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448" w:rsidRPr="00FE74C3" w:rsidRDefault="003E7448" w:rsidP="003E744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</w:t>
      </w:r>
      <w:r w:rsidRPr="00FE74C3">
        <w:rPr>
          <w:rFonts w:ascii="Times New Roman" w:hAnsi="Times New Roman" w:cs="Times New Roman"/>
          <w:sz w:val="28"/>
          <w:szCs w:val="28"/>
        </w:rPr>
        <w:t>«</w:t>
      </w:r>
      <w:r w:rsidR="002E752C" w:rsidRPr="00A65E8D">
        <w:rPr>
          <w:rFonts w:ascii="Times New Roman" w:hAnsi="Times New Roman" w:cs="Times New Roman"/>
          <w:sz w:val="28"/>
          <w:szCs w:val="28"/>
        </w:rPr>
        <w:t>О предельном уровне соотношения среднемесячной заработной</w:t>
      </w:r>
      <w:r w:rsidR="002E752C">
        <w:rPr>
          <w:rFonts w:ascii="Times New Roman" w:hAnsi="Times New Roman" w:cs="Times New Roman"/>
          <w:sz w:val="28"/>
          <w:szCs w:val="28"/>
        </w:rPr>
        <w:t xml:space="preserve"> </w:t>
      </w:r>
      <w:r w:rsidR="002E752C" w:rsidRPr="00A65E8D">
        <w:rPr>
          <w:rFonts w:ascii="Times New Roman" w:hAnsi="Times New Roman" w:cs="Times New Roman"/>
          <w:sz w:val="28"/>
          <w:szCs w:val="28"/>
        </w:rPr>
        <w:t>платы руководителей, их заместителей, главных бухгалтеров</w:t>
      </w:r>
      <w:r w:rsidR="002E752C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2E752C" w:rsidRPr="00A65E8D">
        <w:rPr>
          <w:rFonts w:ascii="Times New Roman" w:hAnsi="Times New Roman" w:cs="Times New Roman"/>
          <w:sz w:val="28"/>
          <w:szCs w:val="28"/>
        </w:rPr>
        <w:t xml:space="preserve"> унитарных предприятий </w:t>
      </w:r>
      <w:r w:rsidR="002E752C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</w:t>
      </w:r>
      <w:r w:rsidR="002E752C" w:rsidRPr="00A65E8D">
        <w:rPr>
          <w:rFonts w:ascii="Times New Roman" w:hAnsi="Times New Roman" w:cs="Times New Roman"/>
          <w:sz w:val="28"/>
          <w:szCs w:val="28"/>
        </w:rPr>
        <w:t>тавропольского края,</w:t>
      </w:r>
      <w:r w:rsidR="002E752C">
        <w:rPr>
          <w:rFonts w:ascii="Times New Roman" w:hAnsi="Times New Roman" w:cs="Times New Roman"/>
          <w:sz w:val="28"/>
          <w:szCs w:val="28"/>
        </w:rPr>
        <w:t xml:space="preserve"> </w:t>
      </w:r>
      <w:r w:rsidR="002E752C" w:rsidRPr="00A65E8D">
        <w:rPr>
          <w:rFonts w:ascii="Times New Roman" w:hAnsi="Times New Roman" w:cs="Times New Roman"/>
          <w:sz w:val="28"/>
          <w:szCs w:val="28"/>
        </w:rPr>
        <w:t>подведомственных</w:t>
      </w:r>
      <w:r w:rsidR="002E752C">
        <w:rPr>
          <w:rFonts w:ascii="Times New Roman" w:hAnsi="Times New Roman" w:cs="Times New Roman"/>
          <w:sz w:val="28"/>
          <w:szCs w:val="28"/>
        </w:rPr>
        <w:t xml:space="preserve"> администрации  Благодарненского муниципального района Ставропольского края</w:t>
      </w:r>
      <w:r w:rsidR="002E752C" w:rsidRPr="00A65E8D">
        <w:rPr>
          <w:rFonts w:ascii="Times New Roman" w:hAnsi="Times New Roman" w:cs="Times New Roman"/>
          <w:sz w:val="28"/>
          <w:szCs w:val="28"/>
        </w:rPr>
        <w:t>,</w:t>
      </w:r>
      <w:r w:rsidR="002E752C">
        <w:rPr>
          <w:rFonts w:ascii="Times New Roman" w:hAnsi="Times New Roman" w:cs="Times New Roman"/>
          <w:sz w:val="28"/>
          <w:szCs w:val="28"/>
        </w:rPr>
        <w:t xml:space="preserve"> </w:t>
      </w:r>
      <w:r w:rsidR="002E752C" w:rsidRPr="00A65E8D">
        <w:rPr>
          <w:rFonts w:ascii="Times New Roman" w:hAnsi="Times New Roman" w:cs="Times New Roman"/>
          <w:sz w:val="28"/>
          <w:szCs w:val="28"/>
        </w:rPr>
        <w:t>и среднемесячной заработной платы</w:t>
      </w:r>
      <w:r w:rsidR="002E752C">
        <w:rPr>
          <w:rFonts w:ascii="Times New Roman" w:hAnsi="Times New Roman" w:cs="Times New Roman"/>
          <w:sz w:val="28"/>
          <w:szCs w:val="28"/>
        </w:rPr>
        <w:t xml:space="preserve"> </w:t>
      </w:r>
      <w:r w:rsidR="002E752C" w:rsidRPr="00A65E8D">
        <w:rPr>
          <w:rFonts w:ascii="Times New Roman" w:hAnsi="Times New Roman" w:cs="Times New Roman"/>
          <w:sz w:val="28"/>
          <w:szCs w:val="28"/>
        </w:rPr>
        <w:t>работников этих предприятий</w:t>
      </w:r>
      <w:r w:rsidR="00FE74C3">
        <w:rPr>
          <w:rFonts w:ascii="Times New Roman" w:hAnsi="Times New Roman" w:cs="Times New Roman"/>
          <w:sz w:val="28"/>
          <w:szCs w:val="28"/>
        </w:rPr>
        <w:t>»</w:t>
      </w:r>
      <w:r w:rsidR="00113A7A" w:rsidRPr="00FE74C3">
        <w:rPr>
          <w:rFonts w:ascii="Times New Roman" w:hAnsi="Times New Roman" w:cs="Times New Roman"/>
          <w:sz w:val="28"/>
          <w:szCs w:val="28"/>
        </w:rPr>
        <w:t>.</w:t>
      </w:r>
    </w:p>
    <w:p w:rsidR="003E7448" w:rsidRPr="003E7448" w:rsidRDefault="003E7448" w:rsidP="003E74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448" w:rsidRPr="003E7448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E752C">
        <w:rPr>
          <w:rFonts w:ascii="Times New Roman" w:hAnsi="Times New Roman" w:cs="Times New Roman"/>
          <w:sz w:val="28"/>
          <w:szCs w:val="28"/>
        </w:rPr>
        <w:t>0</w:t>
      </w:r>
      <w:r w:rsidR="00CC7614">
        <w:rPr>
          <w:rFonts w:ascii="Times New Roman" w:hAnsi="Times New Roman" w:cs="Times New Roman"/>
          <w:sz w:val="28"/>
          <w:szCs w:val="28"/>
        </w:rPr>
        <w:t>1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2E752C">
        <w:rPr>
          <w:rFonts w:ascii="Times New Roman" w:hAnsi="Times New Roman" w:cs="Times New Roman"/>
          <w:sz w:val="28"/>
          <w:szCs w:val="28"/>
        </w:rPr>
        <w:t>февраля</w:t>
      </w:r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 xml:space="preserve"> по </w:t>
      </w:r>
      <w:r w:rsidR="002E752C">
        <w:rPr>
          <w:rFonts w:ascii="Times New Roman" w:hAnsi="Times New Roman" w:cs="Times New Roman"/>
          <w:sz w:val="28"/>
          <w:szCs w:val="28"/>
        </w:rPr>
        <w:t>10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2E752C">
        <w:rPr>
          <w:rFonts w:ascii="Times New Roman" w:hAnsi="Times New Roman" w:cs="Times New Roman"/>
          <w:sz w:val="28"/>
          <w:szCs w:val="28"/>
        </w:rPr>
        <w:t>февраля</w:t>
      </w:r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г.</w:t>
      </w:r>
    </w:p>
    <w:p w:rsidR="003E7448" w:rsidRPr="003E7448" w:rsidRDefault="003E7448" w:rsidP="003E74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746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</w:t>
      </w:r>
      <w:r w:rsidR="00CC7614">
        <w:rPr>
          <w:rFonts w:ascii="Times New Roman" w:hAnsi="Times New Roman" w:cs="Times New Roman"/>
          <w:sz w:val="28"/>
          <w:szCs w:val="28"/>
        </w:rPr>
        <w:t xml:space="preserve"> 10</w:t>
      </w:r>
      <w:r w:rsidRPr="003E7448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отдел 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экономического развития администрации </w:t>
      </w:r>
      <w:r w:rsidR="003D79D8">
        <w:rPr>
          <w:rFonts w:ascii="Times New Roman" w:hAnsi="Times New Roman" w:cs="Times New Roman"/>
          <w:sz w:val="28"/>
          <w:szCs w:val="28"/>
        </w:rPr>
        <w:t xml:space="preserve"> </w:t>
      </w:r>
      <w:r w:rsidRPr="003E7448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края, адрес: 356420, Ставропольский край, г. Благодарный, пл. Ленина,1, контактный телефон – 8(86549) 2-1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E74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6, адрес электронной почты economotdel04@yandex.ru.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7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784"/>
    <w:rsid w:val="000557E4"/>
    <w:rsid w:val="00113A7A"/>
    <w:rsid w:val="002E752C"/>
    <w:rsid w:val="003D2E5B"/>
    <w:rsid w:val="003D79D8"/>
    <w:rsid w:val="003E7448"/>
    <w:rsid w:val="00B91616"/>
    <w:rsid w:val="00CC7614"/>
    <w:rsid w:val="00DB4E49"/>
    <w:rsid w:val="00E60746"/>
    <w:rsid w:val="00E81784"/>
    <w:rsid w:val="00FE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309D4F-6C65-455F-9D4A-B0813616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Катасонова</dc:creator>
  <cp:keywords/>
  <dc:description/>
  <cp:lastModifiedBy>Шурховецкая</cp:lastModifiedBy>
  <cp:revision>11</cp:revision>
  <cp:lastPrinted>2017-05-19T07:49:00Z</cp:lastPrinted>
  <dcterms:created xsi:type="dcterms:W3CDTF">2017-05-19T07:45:00Z</dcterms:created>
  <dcterms:modified xsi:type="dcterms:W3CDTF">2017-06-15T10:52:00Z</dcterms:modified>
</cp:coreProperties>
</file>