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2CC9" w:rsidRPr="00C32CC9" w:rsidRDefault="00C32CC9" w:rsidP="00C32CC9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C32CC9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C32CC9" w:rsidRPr="00C32CC9" w:rsidRDefault="00C32CC9" w:rsidP="00C32C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32CC9" w:rsidRPr="00C32CC9" w:rsidRDefault="00C32CC9" w:rsidP="00C32C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32C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АДМИНИСТРАЦИИ БЛАГОДАРНЕНСКОГО ГОРОДСКОГО ОКРУГА  СТАВРОПОЛЬСКОГО КРАЯ</w:t>
      </w:r>
    </w:p>
    <w:tbl>
      <w:tblPr>
        <w:tblW w:w="0" w:type="auto"/>
        <w:tblInd w:w="108" w:type="dxa"/>
        <w:tblLook w:val="04A0"/>
      </w:tblPr>
      <w:tblGrid>
        <w:gridCol w:w="496"/>
        <w:gridCol w:w="3048"/>
        <w:gridCol w:w="4253"/>
        <w:gridCol w:w="708"/>
        <w:gridCol w:w="709"/>
      </w:tblGrid>
      <w:tr w:rsidR="00C32CC9" w:rsidRPr="00C32CC9" w:rsidTr="00D91E81">
        <w:trPr>
          <w:trHeight w:val="80"/>
        </w:trPr>
        <w:tc>
          <w:tcPr>
            <w:tcW w:w="496" w:type="dxa"/>
          </w:tcPr>
          <w:p w:rsidR="00C32CC9" w:rsidRPr="00C32CC9" w:rsidRDefault="00C32CC9" w:rsidP="00C32C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8" w:type="dxa"/>
            <w:hideMark/>
          </w:tcPr>
          <w:p w:rsidR="00C32CC9" w:rsidRPr="00C32CC9" w:rsidRDefault="00C32CC9" w:rsidP="00C32C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  <w:hideMark/>
          </w:tcPr>
          <w:p w:rsidR="00C32CC9" w:rsidRPr="00C32CC9" w:rsidRDefault="00C32CC9" w:rsidP="00C32C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hideMark/>
          </w:tcPr>
          <w:p w:rsidR="00C32CC9" w:rsidRPr="00C32CC9" w:rsidRDefault="00C32CC9" w:rsidP="00C32C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hideMark/>
          </w:tcPr>
          <w:p w:rsidR="00C32CC9" w:rsidRPr="00C32CC9" w:rsidRDefault="00C32CC9" w:rsidP="00C32CC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</w:rPr>
            </w:pPr>
          </w:p>
        </w:tc>
      </w:tr>
    </w:tbl>
    <w:p w:rsidR="001377B4" w:rsidRDefault="001377B4" w:rsidP="001F5ED6">
      <w:pPr>
        <w:spacing w:after="0" w:line="240" w:lineRule="auto"/>
        <w:rPr>
          <w:rFonts w:ascii="Times New Roman" w:eastAsia="Times New Roman" w:hAnsi="Times New Roman" w:cs="Times New Roman"/>
          <w:bCs/>
          <w:color w:val="444444"/>
          <w:sz w:val="28"/>
          <w:szCs w:val="28"/>
          <w:lang w:eastAsia="ru-RU"/>
        </w:rPr>
      </w:pPr>
    </w:p>
    <w:p w:rsidR="003E71E6" w:rsidRDefault="003E71E6" w:rsidP="001F5ED6">
      <w:pPr>
        <w:spacing w:after="0" w:line="240" w:lineRule="auto"/>
        <w:rPr>
          <w:rFonts w:ascii="Times New Roman" w:eastAsia="Times New Roman" w:hAnsi="Times New Roman" w:cs="Times New Roman"/>
          <w:bCs/>
          <w:color w:val="444444"/>
          <w:sz w:val="28"/>
          <w:szCs w:val="28"/>
          <w:lang w:eastAsia="ru-RU"/>
        </w:rPr>
      </w:pPr>
    </w:p>
    <w:p w:rsidR="00C32CC9" w:rsidRDefault="00C32CC9" w:rsidP="001F5ED6">
      <w:pPr>
        <w:spacing w:after="0" w:line="240" w:lineRule="auto"/>
        <w:rPr>
          <w:rFonts w:ascii="Times New Roman" w:eastAsia="Times New Roman" w:hAnsi="Times New Roman" w:cs="Times New Roman"/>
          <w:bCs/>
          <w:color w:val="444444"/>
          <w:sz w:val="28"/>
          <w:szCs w:val="28"/>
          <w:lang w:eastAsia="ru-RU"/>
        </w:rPr>
      </w:pPr>
    </w:p>
    <w:p w:rsidR="00C32CC9" w:rsidRPr="003E71E6" w:rsidRDefault="00C32CC9" w:rsidP="001F5ED6">
      <w:pPr>
        <w:spacing w:after="0" w:line="240" w:lineRule="auto"/>
        <w:rPr>
          <w:rFonts w:ascii="Times New Roman" w:eastAsia="Times New Roman" w:hAnsi="Times New Roman" w:cs="Times New Roman"/>
          <w:bCs/>
          <w:color w:val="444444"/>
          <w:sz w:val="28"/>
          <w:szCs w:val="28"/>
          <w:lang w:eastAsia="ru-RU"/>
        </w:rPr>
      </w:pPr>
    </w:p>
    <w:p w:rsidR="00C31374" w:rsidRPr="00C31374" w:rsidRDefault="00C31374" w:rsidP="00C31374">
      <w:pPr>
        <w:spacing w:after="0" w:line="240" w:lineRule="exact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31374">
        <w:rPr>
          <w:rFonts w:ascii="Times New Roman" w:hAnsi="Times New Roman" w:cs="Times New Roman"/>
          <w:sz w:val="28"/>
          <w:szCs w:val="28"/>
        </w:rPr>
        <w:t xml:space="preserve">Об утверждении Порядка </w:t>
      </w:r>
      <w:r w:rsidRPr="00C31374">
        <w:rPr>
          <w:rFonts w:ascii="Times New Roman" w:hAnsi="Times New Roman" w:cs="Times New Roman"/>
          <w:bCs/>
          <w:sz w:val="28"/>
          <w:szCs w:val="28"/>
        </w:rPr>
        <w:t xml:space="preserve">установления размера платы за содержание жилого помещения для собственников жилых помещений, которые не приняли решение о выборе способа управления многоквартирным домом, решение </w:t>
      </w:r>
    </w:p>
    <w:p w:rsidR="00C31374" w:rsidRPr="00C31374" w:rsidRDefault="00C31374" w:rsidP="00C31374">
      <w:pPr>
        <w:spacing w:after="0" w:line="240" w:lineRule="exact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31374">
        <w:rPr>
          <w:rFonts w:ascii="Times New Roman" w:hAnsi="Times New Roman" w:cs="Times New Roman"/>
          <w:bCs/>
          <w:sz w:val="28"/>
          <w:szCs w:val="28"/>
        </w:rPr>
        <w:t xml:space="preserve">об установлении размера платы за содержание жилого помещения, </w:t>
      </w:r>
      <w:r w:rsidRPr="00C31374">
        <w:rPr>
          <w:rFonts w:ascii="Times New Roman" w:hAnsi="Times New Roman" w:cs="Times New Roman"/>
          <w:sz w:val="28"/>
          <w:szCs w:val="28"/>
        </w:rPr>
        <w:t xml:space="preserve">а также по установлению </w:t>
      </w:r>
      <w:proofErr w:type="gramStart"/>
      <w:r w:rsidRPr="00C31374">
        <w:rPr>
          <w:rFonts w:ascii="Times New Roman" w:hAnsi="Times New Roman" w:cs="Times New Roman"/>
          <w:sz w:val="28"/>
          <w:szCs w:val="28"/>
        </w:rPr>
        <w:t>порядка определения предельных индексов изменения размеров такой платы</w:t>
      </w:r>
      <w:proofErr w:type="gramEnd"/>
    </w:p>
    <w:p w:rsidR="003E71E6" w:rsidRDefault="003E71E6" w:rsidP="003E71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32CC9" w:rsidRDefault="00C32CC9" w:rsidP="003E71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2114B" w:rsidRDefault="0002114B" w:rsidP="003E71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50BA" w:rsidRPr="00C31374" w:rsidRDefault="00C31374" w:rsidP="00DE50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374">
        <w:rPr>
          <w:rFonts w:ascii="Times New Roman" w:hAnsi="Times New Roman" w:cs="Times New Roman"/>
          <w:sz w:val="28"/>
          <w:szCs w:val="28"/>
        </w:rPr>
        <w:t xml:space="preserve">В соответствии с требованиями Жилищного кодекса </w:t>
      </w:r>
      <w:proofErr w:type="gramStart"/>
      <w:r w:rsidRPr="00C31374">
        <w:rPr>
          <w:rFonts w:ascii="Times New Roman" w:hAnsi="Times New Roman" w:cs="Times New Roman"/>
          <w:sz w:val="28"/>
          <w:szCs w:val="28"/>
        </w:rPr>
        <w:t>Российской</w:t>
      </w:r>
      <w:proofErr w:type="gramEnd"/>
      <w:r w:rsidRPr="00C31374">
        <w:rPr>
          <w:rFonts w:ascii="Times New Roman" w:hAnsi="Times New Roman" w:cs="Times New Roman"/>
          <w:sz w:val="28"/>
          <w:szCs w:val="28"/>
        </w:rPr>
        <w:t xml:space="preserve"> Федерации</w:t>
      </w:r>
      <w:proofErr w:type="gramStart"/>
      <w:r w:rsidRPr="00C31374">
        <w:rPr>
          <w:rFonts w:ascii="Times New Roman" w:hAnsi="Times New Roman" w:cs="Times New Roman"/>
          <w:sz w:val="28"/>
          <w:szCs w:val="28"/>
        </w:rPr>
        <w:t>,</w:t>
      </w:r>
      <w:r w:rsidRPr="00C31374">
        <w:rPr>
          <w:rFonts w:ascii="Times New Roman" w:eastAsia="Calibri" w:hAnsi="Times New Roman" w:cs="Times New Roman"/>
          <w:sz w:val="28"/>
          <w:szCs w:val="28"/>
        </w:rPr>
        <w:t>Ф</w:t>
      </w:r>
      <w:proofErr w:type="gramEnd"/>
      <w:r w:rsidRPr="00C31374">
        <w:rPr>
          <w:rFonts w:ascii="Times New Roman" w:eastAsia="Calibri" w:hAnsi="Times New Roman" w:cs="Times New Roman"/>
          <w:sz w:val="28"/>
          <w:szCs w:val="28"/>
        </w:rPr>
        <w:t>едерального закона от 6 октября 2003 года № 131-ФЗ «Об общих принципах организации местного самоуправления в Российской Федерации»,</w:t>
      </w:r>
      <w:r w:rsidR="00532BF2">
        <w:rPr>
          <w:rFonts w:ascii="Times New Roman" w:eastAsia="Calibri" w:hAnsi="Times New Roman" w:cs="Times New Roman"/>
          <w:sz w:val="28"/>
          <w:szCs w:val="28"/>
        </w:rPr>
        <w:t xml:space="preserve"> постановлениями </w:t>
      </w:r>
      <w:r w:rsidRPr="00C31374">
        <w:rPr>
          <w:rFonts w:ascii="Times New Roman" w:eastAsia="Calibri" w:hAnsi="Times New Roman" w:cs="Times New Roman"/>
          <w:sz w:val="28"/>
          <w:szCs w:val="28"/>
        </w:rPr>
        <w:t xml:space="preserve"> Правительства Российской Федерации от 13 августа 2006 года № 491 «Об утверждении Правил содержания общего имущества в многоквартирном доме и Правил изменения размера платы засодержание жилого помещения в случае оказания услуг и выполнения работпо управлению, содержанию и ремонту общего имущества в многоквартирном </w:t>
      </w:r>
      <w:proofErr w:type="gramStart"/>
      <w:r w:rsidRPr="00C31374">
        <w:rPr>
          <w:rFonts w:ascii="Times New Roman" w:eastAsia="Calibri" w:hAnsi="Times New Roman" w:cs="Times New Roman"/>
          <w:sz w:val="28"/>
          <w:szCs w:val="28"/>
        </w:rPr>
        <w:t xml:space="preserve">доме ненадлежащего качества и (или) с перерывами, превышающими установленную продолжительность», от 15 мая 2013 года № 416 «О порядке осуществления деятельности по управлению многоквартирными домами», от </w:t>
      </w:r>
      <w:r w:rsidR="00C32CC9">
        <w:rPr>
          <w:rFonts w:ascii="Times New Roman" w:eastAsia="Calibri" w:hAnsi="Times New Roman" w:cs="Times New Roman"/>
          <w:sz w:val="28"/>
          <w:szCs w:val="28"/>
        </w:rPr>
        <w:t>0</w:t>
      </w:r>
      <w:r w:rsidRPr="00C31374">
        <w:rPr>
          <w:rFonts w:ascii="Times New Roman" w:eastAsia="Calibri" w:hAnsi="Times New Roman" w:cs="Times New Roman"/>
          <w:sz w:val="28"/>
          <w:szCs w:val="28"/>
        </w:rPr>
        <w:t>3 апреля 2013 года № 290 «О минимальном перечне услуг и работ, необходимых для обеспечения надлежащего содержания общего имущества в многоквартирном доме, и поря</w:t>
      </w:r>
      <w:r w:rsidR="00C32CC9">
        <w:rPr>
          <w:rFonts w:ascii="Times New Roman" w:eastAsia="Calibri" w:hAnsi="Times New Roman" w:cs="Times New Roman"/>
          <w:sz w:val="28"/>
          <w:szCs w:val="28"/>
        </w:rPr>
        <w:t>дке их оказания и выполнения», П</w:t>
      </w:r>
      <w:r w:rsidRPr="00C31374">
        <w:rPr>
          <w:rFonts w:ascii="Times New Roman" w:eastAsia="Calibri" w:hAnsi="Times New Roman" w:cs="Times New Roman"/>
          <w:sz w:val="28"/>
          <w:szCs w:val="28"/>
        </w:rPr>
        <w:t xml:space="preserve">риказом Министерства строительства и жилищно-коммунального хозяйства </w:t>
      </w:r>
      <w:r w:rsidR="00CA55E1" w:rsidRPr="00C31374">
        <w:rPr>
          <w:rFonts w:ascii="Times New Roman" w:eastAsia="Calibri" w:hAnsi="Times New Roman" w:cs="Times New Roman"/>
          <w:sz w:val="28"/>
          <w:szCs w:val="28"/>
        </w:rPr>
        <w:t>Р</w:t>
      </w:r>
      <w:r w:rsidR="00CA55E1">
        <w:rPr>
          <w:rFonts w:ascii="Times New Roman" w:eastAsia="Calibri" w:hAnsi="Times New Roman" w:cs="Times New Roman"/>
          <w:sz w:val="28"/>
          <w:szCs w:val="28"/>
        </w:rPr>
        <w:t xml:space="preserve">оссийской </w:t>
      </w:r>
      <w:r w:rsidRPr="00C31374">
        <w:rPr>
          <w:rFonts w:ascii="Times New Roman" w:eastAsia="Calibri" w:hAnsi="Times New Roman" w:cs="Times New Roman"/>
          <w:sz w:val="28"/>
          <w:szCs w:val="28"/>
        </w:rPr>
        <w:t>Ф</w:t>
      </w:r>
      <w:r w:rsidR="00CA55E1">
        <w:rPr>
          <w:rFonts w:ascii="Times New Roman" w:eastAsia="Calibri" w:hAnsi="Times New Roman" w:cs="Times New Roman"/>
          <w:sz w:val="28"/>
          <w:szCs w:val="28"/>
        </w:rPr>
        <w:t>едерации</w:t>
      </w:r>
      <w:r w:rsidRPr="00C31374">
        <w:rPr>
          <w:rFonts w:ascii="Times New Roman" w:eastAsia="Calibri" w:hAnsi="Times New Roman" w:cs="Times New Roman"/>
          <w:sz w:val="28"/>
          <w:szCs w:val="28"/>
        </w:rPr>
        <w:t>от</w:t>
      </w:r>
      <w:proofErr w:type="gramEnd"/>
      <w:r w:rsidRPr="00C31374">
        <w:rPr>
          <w:rFonts w:ascii="Times New Roman" w:eastAsia="Calibri" w:hAnsi="Times New Roman" w:cs="Times New Roman"/>
          <w:sz w:val="28"/>
          <w:szCs w:val="28"/>
        </w:rPr>
        <w:t xml:space="preserve"> 6 апреля 2018 года № 213/</w:t>
      </w:r>
      <w:proofErr w:type="spellStart"/>
      <w:proofErr w:type="gramStart"/>
      <w:r w:rsidRPr="00C31374">
        <w:rPr>
          <w:rFonts w:ascii="Times New Roman" w:eastAsia="Calibri" w:hAnsi="Times New Roman" w:cs="Times New Roman"/>
          <w:sz w:val="28"/>
          <w:szCs w:val="28"/>
        </w:rPr>
        <w:t>пр</w:t>
      </w:r>
      <w:proofErr w:type="spellEnd"/>
      <w:proofErr w:type="gramEnd"/>
      <w:r w:rsidRPr="00C31374">
        <w:rPr>
          <w:rFonts w:ascii="Times New Roman" w:eastAsia="Calibri" w:hAnsi="Times New Roman" w:cs="Times New Roman"/>
          <w:sz w:val="28"/>
          <w:szCs w:val="28"/>
        </w:rPr>
        <w:t xml:space="preserve"> «Об утверждении Методических рекомендаций по установлению размера платы за содержание жилого помещения для собственников жилых помещений, которые не приняли решение о выборе способа управления многоквартирным домом, решение об установлении размера платы за содержание жилого помещения, а также по установлению порядка определения предельных индексов изменения размера такой платы», на основании Устава </w:t>
      </w:r>
      <w:r w:rsidR="00DE50BA" w:rsidRPr="00C3137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Благодарненского городского округа Ставропольского края, </w:t>
      </w:r>
      <w:r w:rsidR="00DE50BA" w:rsidRPr="00C31374">
        <w:rPr>
          <w:rFonts w:ascii="Times New Roman" w:hAnsi="Times New Roman" w:cs="Times New Roman"/>
          <w:sz w:val="28"/>
          <w:szCs w:val="28"/>
        </w:rPr>
        <w:t>администрация Благодарненского городского округа Ставропольского края</w:t>
      </w:r>
    </w:p>
    <w:p w:rsidR="00DE50BA" w:rsidRDefault="00DE50BA" w:rsidP="00DE50BA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02114B" w:rsidRPr="00DE50BA" w:rsidRDefault="0002114B" w:rsidP="00DE50BA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DE50BA" w:rsidRDefault="00DE50BA" w:rsidP="00DE50B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50BA">
        <w:rPr>
          <w:rFonts w:ascii="Times New Roman" w:hAnsi="Times New Roman" w:cs="Times New Roman"/>
          <w:sz w:val="28"/>
          <w:szCs w:val="28"/>
        </w:rPr>
        <w:lastRenderedPageBreak/>
        <w:t>ПОСТАНОВЛЯЕТ:</w:t>
      </w:r>
    </w:p>
    <w:p w:rsidR="003E71E6" w:rsidRDefault="003E71E6" w:rsidP="00DE50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114B" w:rsidRPr="00DE50BA" w:rsidRDefault="0002114B" w:rsidP="00DE50B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32BF2" w:rsidRPr="00C31374" w:rsidRDefault="00CA55E1" w:rsidP="00532BF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="00C31374" w:rsidRPr="00C31374">
        <w:rPr>
          <w:rFonts w:ascii="Times New Roman" w:eastAsia="Calibri" w:hAnsi="Times New Roman" w:cs="Times New Roman"/>
          <w:sz w:val="28"/>
          <w:szCs w:val="28"/>
        </w:rPr>
        <w:t xml:space="preserve">Утвердить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прилагаемый </w:t>
      </w:r>
      <w:r w:rsidR="00C31374" w:rsidRPr="00C31374">
        <w:rPr>
          <w:rFonts w:ascii="Times New Roman" w:eastAsia="Calibri" w:hAnsi="Times New Roman" w:cs="Times New Roman"/>
          <w:sz w:val="28"/>
          <w:szCs w:val="28"/>
        </w:rPr>
        <w:t xml:space="preserve">Порядок </w:t>
      </w:r>
      <w:r w:rsidR="00532BF2" w:rsidRPr="00C31374">
        <w:rPr>
          <w:rFonts w:ascii="Times New Roman" w:hAnsi="Times New Roman" w:cs="Times New Roman"/>
          <w:bCs/>
          <w:sz w:val="28"/>
          <w:szCs w:val="28"/>
        </w:rPr>
        <w:t xml:space="preserve">установления размера платы за содержание жилого помещения для собственников жилых помещений, которые не приняли решение о выборе способа управления многоквартирным домом, решение об установлении размера платы за содержание жилого помещения, </w:t>
      </w:r>
      <w:r w:rsidR="00532BF2" w:rsidRPr="00C31374">
        <w:rPr>
          <w:rFonts w:ascii="Times New Roman" w:hAnsi="Times New Roman" w:cs="Times New Roman"/>
          <w:sz w:val="28"/>
          <w:szCs w:val="28"/>
        </w:rPr>
        <w:t xml:space="preserve">а также по установлению </w:t>
      </w:r>
      <w:proofErr w:type="gramStart"/>
      <w:r w:rsidR="00532BF2" w:rsidRPr="00C31374">
        <w:rPr>
          <w:rFonts w:ascii="Times New Roman" w:hAnsi="Times New Roman" w:cs="Times New Roman"/>
          <w:sz w:val="28"/>
          <w:szCs w:val="28"/>
        </w:rPr>
        <w:t>порядка определения предельных индексов изменения размеров такой платы</w:t>
      </w:r>
      <w:proofErr w:type="gramEnd"/>
    </w:p>
    <w:p w:rsidR="00CA55E1" w:rsidRPr="00C31374" w:rsidRDefault="00CA55E1" w:rsidP="00532BF2">
      <w:p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31374" w:rsidRPr="00C31374" w:rsidRDefault="00CA55E1" w:rsidP="00CA55E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C31374" w:rsidRPr="00C31374">
        <w:rPr>
          <w:rFonts w:ascii="Times New Roman" w:hAnsi="Times New Roman" w:cs="Times New Roman"/>
          <w:sz w:val="28"/>
          <w:szCs w:val="28"/>
        </w:rPr>
        <w:t>Контроль за</w:t>
      </w:r>
      <w:r>
        <w:rPr>
          <w:rFonts w:ascii="Times New Roman" w:hAnsi="Times New Roman" w:cs="Times New Roman"/>
          <w:sz w:val="28"/>
          <w:szCs w:val="28"/>
        </w:rPr>
        <w:t>выпо</w:t>
      </w:r>
      <w:r w:rsidR="00C32CC9">
        <w:rPr>
          <w:rFonts w:ascii="Times New Roman" w:hAnsi="Times New Roman" w:cs="Times New Roman"/>
          <w:sz w:val="28"/>
          <w:szCs w:val="28"/>
        </w:rPr>
        <w:t>лнением настоящего постановления</w:t>
      </w:r>
      <w:r w:rsidR="00474FA8">
        <w:rPr>
          <w:rFonts w:ascii="Times New Roman" w:hAnsi="Times New Roman" w:cs="Times New Roman"/>
          <w:sz w:val="28"/>
          <w:szCs w:val="28"/>
        </w:rPr>
        <w:t>возложить на первого заместителя главы администрации Благодарненского городского округа Ставропольского края Сошникова</w:t>
      </w:r>
      <w:r w:rsidR="00C32CC9">
        <w:rPr>
          <w:rFonts w:ascii="Times New Roman" w:hAnsi="Times New Roman" w:cs="Times New Roman"/>
          <w:sz w:val="28"/>
          <w:szCs w:val="28"/>
        </w:rPr>
        <w:t xml:space="preserve"> А.А.</w:t>
      </w:r>
    </w:p>
    <w:p w:rsidR="00DE50BA" w:rsidRPr="00C31374" w:rsidRDefault="00DE50BA" w:rsidP="00DE50B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D793D" w:rsidRDefault="00ED793D" w:rsidP="00ED793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3. </w:t>
      </w:r>
      <w:r w:rsidR="00C32CC9" w:rsidRPr="00C32CC9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DE50BA" w:rsidRDefault="00DE50BA" w:rsidP="00DE50B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D793D" w:rsidRPr="00DE50BA" w:rsidRDefault="00ED793D" w:rsidP="00DE50B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DE50BA" w:rsidRPr="00C31374" w:rsidRDefault="00DE50BA" w:rsidP="00C31374">
      <w:pPr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A55E1" w:rsidRPr="00CA55E1" w:rsidRDefault="00CA55E1" w:rsidP="00C3137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747" w:type="dxa"/>
        <w:tblLook w:val="01E0"/>
      </w:tblPr>
      <w:tblGrid>
        <w:gridCol w:w="7479"/>
        <w:gridCol w:w="2268"/>
      </w:tblGrid>
      <w:tr w:rsidR="00C32CC9" w:rsidRPr="00C32CC9" w:rsidTr="00D91E81">
        <w:trPr>
          <w:trHeight w:val="708"/>
        </w:trPr>
        <w:tc>
          <w:tcPr>
            <w:tcW w:w="7479" w:type="dxa"/>
          </w:tcPr>
          <w:p w:rsidR="00C32CC9" w:rsidRPr="00C32CC9" w:rsidRDefault="00C32CC9" w:rsidP="00C32CC9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2C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  </w:t>
            </w:r>
          </w:p>
          <w:p w:rsidR="00C32CC9" w:rsidRPr="00C32CC9" w:rsidRDefault="00C32CC9" w:rsidP="00C32CC9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2C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Благодарненского  городского округа</w:t>
            </w:r>
          </w:p>
          <w:p w:rsidR="00C32CC9" w:rsidRPr="00C32CC9" w:rsidRDefault="00C32CC9" w:rsidP="00C32CC9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2C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268" w:type="dxa"/>
          </w:tcPr>
          <w:p w:rsidR="00C32CC9" w:rsidRPr="00C32CC9" w:rsidRDefault="00C32CC9" w:rsidP="00C32CC9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32CC9" w:rsidRPr="00C32CC9" w:rsidRDefault="00C32CC9" w:rsidP="00C32CC9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32CC9" w:rsidRPr="00C32CC9" w:rsidRDefault="00C32CC9" w:rsidP="00C32CC9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2C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А.И. Теньков</w:t>
            </w:r>
          </w:p>
        </w:tc>
      </w:tr>
    </w:tbl>
    <w:p w:rsidR="00CA55E1" w:rsidRPr="00CA55E1" w:rsidRDefault="00CA55E1" w:rsidP="00C3137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CA55E1" w:rsidRPr="00CA55E1" w:rsidRDefault="00CA55E1" w:rsidP="00C3137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CA55E1" w:rsidRPr="00CA55E1" w:rsidRDefault="00CA55E1" w:rsidP="00C3137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CA55E1" w:rsidRPr="00CA55E1" w:rsidRDefault="00CA55E1" w:rsidP="00C3137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CA55E1" w:rsidRPr="00CA55E1" w:rsidRDefault="00CA55E1" w:rsidP="00C3137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CA55E1" w:rsidRPr="00CA55E1" w:rsidRDefault="00CA55E1" w:rsidP="00C3137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CA55E1" w:rsidRPr="00CA55E1" w:rsidRDefault="00CA55E1" w:rsidP="00C3137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CA55E1" w:rsidRPr="00CA55E1" w:rsidRDefault="00CA55E1" w:rsidP="00C3137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CA55E1" w:rsidRPr="00CA55E1" w:rsidRDefault="00CA55E1" w:rsidP="00C3137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CA55E1" w:rsidRPr="00CA55E1" w:rsidRDefault="00CA55E1" w:rsidP="00C3137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CA55E1" w:rsidRPr="00CA55E1" w:rsidRDefault="00CA55E1" w:rsidP="00C3137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CA55E1" w:rsidRPr="00CA55E1" w:rsidRDefault="00CA55E1" w:rsidP="00C3137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CA55E1" w:rsidRPr="00CA55E1" w:rsidRDefault="00CA55E1" w:rsidP="00C3137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CA55E1" w:rsidRPr="00CA55E1" w:rsidRDefault="00CA55E1" w:rsidP="00C3137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CA55E1" w:rsidRPr="00CA55E1" w:rsidRDefault="00CA55E1" w:rsidP="00C3137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CA55E1" w:rsidRPr="00CA55E1" w:rsidRDefault="00CA55E1" w:rsidP="00C3137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CA55E1" w:rsidRDefault="00CA55E1" w:rsidP="00C3137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C32CC9" w:rsidRDefault="00C32CC9" w:rsidP="00C3137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C32CC9" w:rsidRDefault="00C32CC9" w:rsidP="00C3137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C32CC9" w:rsidRDefault="00C32CC9" w:rsidP="00C3137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C32CC9" w:rsidRDefault="00C32CC9" w:rsidP="00C3137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C32CC9" w:rsidRDefault="00C32CC9" w:rsidP="00C3137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C32CC9" w:rsidRPr="00CA55E1" w:rsidRDefault="00C32CC9" w:rsidP="00C3137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C32CC9" w:rsidTr="00C32CC9">
        <w:tc>
          <w:tcPr>
            <w:tcW w:w="4785" w:type="dxa"/>
          </w:tcPr>
          <w:p w:rsidR="00C32CC9" w:rsidRDefault="00C32CC9">
            <w:pPr>
              <w:pStyle w:val="ConsPlusTitle"/>
              <w:spacing w:line="240" w:lineRule="exact"/>
              <w:jc w:val="right"/>
              <w:rPr>
                <w:rFonts w:ascii="Times New Roman" w:hAnsi="Times New Roman" w:cs="Times New Roman"/>
                <w:b w:val="0"/>
                <w:sz w:val="28"/>
                <w:szCs w:val="28"/>
                <w:lang w:eastAsia="en-US"/>
              </w:rPr>
            </w:pPr>
          </w:p>
        </w:tc>
        <w:tc>
          <w:tcPr>
            <w:tcW w:w="4785" w:type="dxa"/>
          </w:tcPr>
          <w:p w:rsidR="00C32CC9" w:rsidRDefault="00C32CC9">
            <w:pPr>
              <w:pStyle w:val="ConsPlusTitle"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  <w:lang w:eastAsia="en-US"/>
              </w:rPr>
              <w:t>УТВЕРЖДЕН</w:t>
            </w:r>
          </w:p>
          <w:p w:rsidR="00C32CC9" w:rsidRDefault="00C32CC9">
            <w:pPr>
              <w:pStyle w:val="ConsPlusTitle"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  <w:lang w:eastAsia="en-US"/>
              </w:rPr>
              <w:t>постановлением администрации Благодарненского городского округа Ставропольского края</w:t>
            </w:r>
          </w:p>
          <w:p w:rsidR="00C32CC9" w:rsidRDefault="00C32CC9">
            <w:pPr>
              <w:pStyle w:val="ConsPlusTitle"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  <w:lang w:eastAsia="en-US"/>
              </w:rPr>
            </w:pPr>
          </w:p>
        </w:tc>
      </w:tr>
    </w:tbl>
    <w:p w:rsidR="00CA55E1" w:rsidRDefault="00CA55E1" w:rsidP="00C32CC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32CC9" w:rsidRPr="00BC21AF" w:rsidRDefault="00C32CC9" w:rsidP="00C32CC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CA55E1" w:rsidRDefault="00CA55E1" w:rsidP="00BC21A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A55E1">
        <w:rPr>
          <w:rFonts w:ascii="Times New Roman" w:hAnsi="Times New Roman" w:cs="Times New Roman"/>
          <w:bCs/>
          <w:sz w:val="28"/>
          <w:szCs w:val="28"/>
        </w:rPr>
        <w:t>ПОРЯДОК</w:t>
      </w:r>
    </w:p>
    <w:p w:rsidR="00C31374" w:rsidRPr="00CA55E1" w:rsidRDefault="00BC21AF" w:rsidP="00BC21A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установления размера платы за содержание жилого помещения для собственников жилых помещений, которые не приняли решение о выборе способа управления многоквартирным домом, решение  об установлении размера платы за содержание жилого помещения, </w:t>
      </w:r>
      <w:r>
        <w:rPr>
          <w:rFonts w:ascii="Times New Roman" w:hAnsi="Times New Roman" w:cs="Times New Roman"/>
          <w:sz w:val="28"/>
          <w:szCs w:val="28"/>
        </w:rPr>
        <w:t xml:space="preserve">а также по установлению </w:t>
      </w:r>
      <w:proofErr w:type="gramStart"/>
      <w:r>
        <w:rPr>
          <w:rFonts w:ascii="Times New Roman" w:hAnsi="Times New Roman" w:cs="Times New Roman"/>
          <w:sz w:val="28"/>
          <w:szCs w:val="28"/>
        </w:rPr>
        <w:t>порядка определения предельных индексов изменения размеров такой платы</w:t>
      </w:r>
      <w:proofErr w:type="gramEnd"/>
    </w:p>
    <w:p w:rsidR="00C32CC9" w:rsidRDefault="00C32CC9" w:rsidP="00C32CC9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0"/>
        <w:rPr>
          <w:rFonts w:ascii="Times New Roman" w:hAnsi="Times New Roman" w:cs="Times New Roman"/>
          <w:bCs/>
          <w:color w:val="26282F"/>
          <w:sz w:val="28"/>
          <w:szCs w:val="28"/>
        </w:rPr>
      </w:pPr>
      <w:bookmarkStart w:id="0" w:name="sub_1001"/>
    </w:p>
    <w:p w:rsidR="00C31374" w:rsidRPr="00CA55E1" w:rsidRDefault="00C32CC9" w:rsidP="00C32CC9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0"/>
        <w:rPr>
          <w:rFonts w:ascii="Times New Roman" w:hAnsi="Times New Roman" w:cs="Times New Roman"/>
          <w:bCs/>
          <w:color w:val="26282F"/>
          <w:sz w:val="28"/>
          <w:szCs w:val="28"/>
        </w:rPr>
      </w:pPr>
      <w:r>
        <w:rPr>
          <w:rFonts w:ascii="Times New Roman" w:hAnsi="Times New Roman" w:cs="Times New Roman"/>
          <w:bCs/>
          <w:color w:val="26282F"/>
          <w:sz w:val="28"/>
          <w:szCs w:val="28"/>
          <w:lang w:val="en-US"/>
        </w:rPr>
        <w:t>I</w:t>
      </w:r>
      <w:r w:rsidR="00CA55E1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. </w:t>
      </w:r>
      <w:r w:rsidR="00C31374" w:rsidRPr="00CA55E1">
        <w:rPr>
          <w:rFonts w:ascii="Times New Roman" w:hAnsi="Times New Roman" w:cs="Times New Roman"/>
          <w:bCs/>
          <w:color w:val="26282F"/>
          <w:sz w:val="28"/>
          <w:szCs w:val="28"/>
        </w:rPr>
        <w:t>Общие положения</w:t>
      </w:r>
      <w:bookmarkEnd w:id="0"/>
    </w:p>
    <w:p w:rsidR="00CA55E1" w:rsidRPr="00CA55E1" w:rsidRDefault="00CA55E1" w:rsidP="00CA55E1">
      <w:pPr>
        <w:pStyle w:val="a5"/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Cs/>
          <w:color w:val="26282F"/>
          <w:sz w:val="28"/>
          <w:szCs w:val="28"/>
        </w:rPr>
      </w:pPr>
    </w:p>
    <w:p w:rsidR="00C31374" w:rsidRDefault="00C31374" w:rsidP="00C3137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1011"/>
      <w:r w:rsidRPr="00C31374">
        <w:rPr>
          <w:rFonts w:ascii="Times New Roman" w:hAnsi="Times New Roman" w:cs="Times New Roman"/>
          <w:sz w:val="28"/>
          <w:szCs w:val="28"/>
        </w:rPr>
        <w:t xml:space="preserve">1.1. Порядокустановления размера платы за содержание жилого помещения для собственников жилых помещений, которые не приняли решение о выборе способа управления многоквартирным домом, решение об установлении размера платы за содержание жилого помещения, а также по установлению порядка определения предельных индексов изменения размера такой платы (далее - Порядок) разработан в соответствии с </w:t>
      </w:r>
      <w:hyperlink r:id="rId6" w:history="1">
        <w:r w:rsidRPr="00C31374">
          <w:rPr>
            <w:rFonts w:ascii="Times New Roman" w:hAnsi="Times New Roman" w:cs="Times New Roman"/>
            <w:sz w:val="28"/>
            <w:szCs w:val="28"/>
          </w:rPr>
          <w:t>Жилищным кодексом</w:t>
        </w:r>
      </w:hyperlink>
      <w:r w:rsidRPr="00C31374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proofErr w:type="gramStart"/>
      <w:r w:rsidRPr="00C31374">
        <w:rPr>
          <w:rFonts w:ascii="Times New Roman" w:hAnsi="Times New Roman" w:cs="Times New Roman"/>
          <w:sz w:val="28"/>
          <w:szCs w:val="28"/>
        </w:rPr>
        <w:t>,Ф</w:t>
      </w:r>
      <w:proofErr w:type="gramEnd"/>
      <w:r w:rsidRPr="00C31374">
        <w:rPr>
          <w:rFonts w:ascii="Times New Roman" w:hAnsi="Times New Roman" w:cs="Times New Roman"/>
          <w:sz w:val="28"/>
          <w:szCs w:val="28"/>
        </w:rPr>
        <w:t>едеральн</w:t>
      </w:r>
      <w:r w:rsidR="00CA55E1">
        <w:rPr>
          <w:rFonts w:ascii="Times New Roman" w:hAnsi="Times New Roman" w:cs="Times New Roman"/>
          <w:sz w:val="28"/>
          <w:szCs w:val="28"/>
        </w:rPr>
        <w:t>ым</w:t>
      </w:r>
      <w:r w:rsidRPr="00C31374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CA55E1">
        <w:rPr>
          <w:rFonts w:ascii="Times New Roman" w:hAnsi="Times New Roman" w:cs="Times New Roman"/>
          <w:sz w:val="28"/>
          <w:szCs w:val="28"/>
        </w:rPr>
        <w:t>ом</w:t>
      </w:r>
      <w:r w:rsidRPr="00C31374">
        <w:rPr>
          <w:rFonts w:ascii="Times New Roman" w:hAnsi="Times New Roman" w:cs="Times New Roman"/>
          <w:sz w:val="28"/>
          <w:szCs w:val="28"/>
        </w:rPr>
        <w:t xml:space="preserve"> от 6 октября 2003года № 131-ФЗ «Об </w:t>
      </w:r>
      <w:proofErr w:type="gramStart"/>
      <w:r w:rsidRPr="00C31374">
        <w:rPr>
          <w:rFonts w:ascii="Times New Roman" w:hAnsi="Times New Roman" w:cs="Times New Roman"/>
          <w:sz w:val="28"/>
          <w:szCs w:val="28"/>
        </w:rPr>
        <w:t xml:space="preserve">общих принципах организации местного самоуправления в Российской Федерации», </w:t>
      </w:r>
      <w:r w:rsidR="00532BF2">
        <w:rPr>
          <w:rFonts w:ascii="Times New Roman" w:hAnsi="Times New Roman" w:cs="Times New Roman"/>
          <w:sz w:val="28"/>
          <w:szCs w:val="28"/>
        </w:rPr>
        <w:t>постановлениями</w:t>
      </w:r>
      <w:r w:rsidRPr="00C31374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13 августа 2006 года № 491 «Об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сперерывами, превышающими установленную</w:t>
      </w:r>
      <w:proofErr w:type="gramEnd"/>
      <w:r w:rsidRPr="00C3137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31374">
        <w:rPr>
          <w:rFonts w:ascii="Times New Roman" w:hAnsi="Times New Roman" w:cs="Times New Roman"/>
          <w:sz w:val="28"/>
          <w:szCs w:val="28"/>
        </w:rPr>
        <w:t>продолжительность», от 15 мая 2013 года № 416 «О порядке осуществления деятельности по управлению многоквартирными домами», постановлением Правительства Российской Федерации от 3 апреля 2013 года № 290 «О минимальном перечне услуг и работ, необходимых для обеспечения надлежащего содержания общего имущества в многоквартирном доме, и порядке их оказания и выполнения» (далее – Минимальный перечень), приказом Министерства строительства и жилищно-коммунального хозяйства РФ от 6 апреля</w:t>
      </w:r>
      <w:proofErr w:type="gramEnd"/>
      <w:r w:rsidRPr="00C31374">
        <w:rPr>
          <w:rFonts w:ascii="Times New Roman" w:hAnsi="Times New Roman" w:cs="Times New Roman"/>
          <w:sz w:val="28"/>
          <w:szCs w:val="28"/>
        </w:rPr>
        <w:t xml:space="preserve"> 2018 года № 213/</w:t>
      </w:r>
      <w:proofErr w:type="spellStart"/>
      <w:proofErr w:type="gramStart"/>
      <w:r w:rsidRPr="00C31374">
        <w:rPr>
          <w:rFonts w:ascii="Times New Roman" w:hAnsi="Times New Roman" w:cs="Times New Roman"/>
          <w:sz w:val="28"/>
          <w:szCs w:val="28"/>
        </w:rPr>
        <w:t>пр</w:t>
      </w:r>
      <w:proofErr w:type="spellEnd"/>
      <w:proofErr w:type="gramEnd"/>
      <w:r w:rsidR="00D353BA">
        <w:rPr>
          <w:rFonts w:ascii="Times New Roman" w:hAnsi="Times New Roman" w:cs="Times New Roman"/>
          <w:sz w:val="28"/>
          <w:szCs w:val="28"/>
        </w:rPr>
        <w:t xml:space="preserve"> </w:t>
      </w:r>
      <w:r w:rsidRPr="00C31374">
        <w:rPr>
          <w:rFonts w:ascii="Times New Roman" w:hAnsi="Times New Roman" w:cs="Times New Roman"/>
          <w:sz w:val="28"/>
          <w:szCs w:val="28"/>
        </w:rPr>
        <w:t>«Об утверждении Методических рекомендаций по установлению размера платы за содержание жилого помещения для собственников жилых помещений, которые не приняли решение о выборе способа управления многоквартирным домом, решение об установлении размера платы за содержание жилого помещения, а также по установлению порядка определения предельных индексов изменения размера такой платы»,</w:t>
      </w:r>
      <w:r w:rsidR="00D353BA">
        <w:rPr>
          <w:rFonts w:ascii="Times New Roman" w:hAnsi="Times New Roman" w:cs="Times New Roman"/>
          <w:sz w:val="28"/>
          <w:szCs w:val="28"/>
        </w:rPr>
        <w:t xml:space="preserve"> </w:t>
      </w:r>
      <w:r w:rsidRPr="00C31374">
        <w:rPr>
          <w:rFonts w:ascii="Times New Roman" w:eastAsia="Calibri" w:hAnsi="Times New Roman" w:cs="Times New Roman"/>
          <w:sz w:val="28"/>
          <w:szCs w:val="28"/>
        </w:rPr>
        <w:t xml:space="preserve">на основании Устава </w:t>
      </w:r>
      <w:r w:rsidR="0002114B">
        <w:rPr>
          <w:rFonts w:ascii="Times New Roman" w:hAnsi="Times New Roman" w:cs="Times New Roman"/>
          <w:sz w:val="28"/>
          <w:szCs w:val="28"/>
        </w:rPr>
        <w:t>Благодарненского городского округа Ставропольского края</w:t>
      </w:r>
      <w:r w:rsidRPr="00C31374">
        <w:rPr>
          <w:rFonts w:ascii="Times New Roman" w:hAnsi="Times New Roman" w:cs="Times New Roman"/>
          <w:sz w:val="28"/>
          <w:szCs w:val="28"/>
        </w:rPr>
        <w:t>.</w:t>
      </w:r>
    </w:p>
    <w:p w:rsidR="00532BF2" w:rsidRDefault="00532BF2" w:rsidP="00C3137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C21AF" w:rsidRPr="00C31374" w:rsidRDefault="00BC21AF" w:rsidP="00C3137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2" w:name="_GoBack"/>
      <w:bookmarkEnd w:id="2"/>
    </w:p>
    <w:p w:rsidR="00C31374" w:rsidRPr="00C31374" w:rsidRDefault="00C31374" w:rsidP="00C3137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31374">
        <w:rPr>
          <w:rFonts w:ascii="Times New Roman" w:hAnsi="Times New Roman" w:cs="Times New Roman"/>
          <w:sz w:val="28"/>
          <w:szCs w:val="28"/>
        </w:rPr>
        <w:lastRenderedPageBreak/>
        <w:t xml:space="preserve">1.2. Настоящий Порядок разработан в целях реализации полномочий органов местного самоуправления по установлению размера платы за содержание жилого помещения для следующих категорий лиц, проживающих на территории </w:t>
      </w:r>
      <w:r w:rsidR="0002114B">
        <w:rPr>
          <w:rFonts w:ascii="Times New Roman" w:hAnsi="Times New Roman" w:cs="Times New Roman"/>
          <w:sz w:val="28"/>
          <w:szCs w:val="28"/>
        </w:rPr>
        <w:t>Благодарненского городского округа Ставропольского края</w:t>
      </w:r>
      <w:r w:rsidRPr="00C31374">
        <w:rPr>
          <w:rFonts w:ascii="Times New Roman" w:hAnsi="Times New Roman" w:cs="Times New Roman"/>
          <w:sz w:val="28"/>
          <w:szCs w:val="28"/>
        </w:rPr>
        <w:t>:</w:t>
      </w:r>
    </w:p>
    <w:p w:rsidR="00C31374" w:rsidRPr="00C31374" w:rsidRDefault="00C31374" w:rsidP="00C3137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31374">
        <w:rPr>
          <w:rFonts w:ascii="Times New Roman" w:hAnsi="Times New Roman" w:cs="Times New Roman"/>
          <w:sz w:val="28"/>
          <w:szCs w:val="28"/>
        </w:rPr>
        <w:t>собственников жилых помещений, которые не приняли решение о выборе способа управления многоквартирным домом;</w:t>
      </w:r>
    </w:p>
    <w:p w:rsidR="00C31374" w:rsidRPr="00C31374" w:rsidRDefault="00C31374" w:rsidP="00C3137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31374">
        <w:rPr>
          <w:rFonts w:ascii="Times New Roman" w:hAnsi="Times New Roman" w:cs="Times New Roman"/>
          <w:sz w:val="28"/>
          <w:szCs w:val="28"/>
        </w:rPr>
        <w:t>собственников помещений в многоквартирном доме, в случае если ими на их общем собрании не принято решение об установлении размера платы за содержание жилого помещения.</w:t>
      </w:r>
    </w:p>
    <w:p w:rsidR="00C31374" w:rsidRPr="00C31374" w:rsidRDefault="00C31374" w:rsidP="00C3137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31374" w:rsidRPr="00532BF2" w:rsidRDefault="00C32CC9" w:rsidP="00C32CC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bookmarkStart w:id="3" w:name="sub_1002"/>
      <w:bookmarkEnd w:id="1"/>
      <w:r>
        <w:rPr>
          <w:rFonts w:ascii="Times New Roman" w:hAnsi="Times New Roman" w:cs="Times New Roman"/>
          <w:bCs/>
          <w:color w:val="26282F"/>
          <w:sz w:val="28"/>
          <w:szCs w:val="28"/>
          <w:lang w:val="en-US"/>
        </w:rPr>
        <w:t>II</w:t>
      </w:r>
      <w:r w:rsidR="00C31374" w:rsidRPr="0002114B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. </w:t>
      </w:r>
      <w:r w:rsidR="00C31374" w:rsidRPr="00532BF2">
        <w:rPr>
          <w:rFonts w:ascii="Times New Roman" w:hAnsi="Times New Roman" w:cs="Times New Roman"/>
          <w:bCs/>
          <w:sz w:val="28"/>
          <w:szCs w:val="28"/>
        </w:rPr>
        <w:t>Определение типа многоквартирного дома</w:t>
      </w:r>
      <w:bookmarkEnd w:id="3"/>
    </w:p>
    <w:p w:rsidR="0002114B" w:rsidRPr="00532BF2" w:rsidRDefault="0002114B" w:rsidP="00C3137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C31374" w:rsidRPr="00532BF2" w:rsidRDefault="00C31374" w:rsidP="00C3137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4" w:name="sub_1021"/>
      <w:r w:rsidRPr="00532BF2">
        <w:rPr>
          <w:rFonts w:ascii="Times New Roman" w:hAnsi="Times New Roman" w:cs="Times New Roman"/>
          <w:sz w:val="28"/>
          <w:szCs w:val="28"/>
        </w:rPr>
        <w:t>2.1. Тип многоквартирного дома определяется исходя из его конструктивных и технических характеристик, степени благоустройства и перечня инженерного оборудования, входящего в состав общего имущества многоквартирного дома.</w:t>
      </w:r>
    </w:p>
    <w:p w:rsidR="00C31374" w:rsidRPr="00532BF2" w:rsidRDefault="00C31374" w:rsidP="00C3137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32BF2" w:rsidRPr="00532BF2" w:rsidRDefault="00C32CC9" w:rsidP="00532BF2">
      <w:pPr>
        <w:widowControl w:val="0"/>
        <w:autoSpaceDE w:val="0"/>
        <w:autoSpaceDN w:val="0"/>
        <w:adjustRightInd w:val="0"/>
        <w:spacing w:after="0" w:line="240" w:lineRule="exact"/>
        <w:ind w:firstLine="851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bookmarkStart w:id="5" w:name="sub_1003"/>
      <w:r w:rsidRPr="00532BF2">
        <w:rPr>
          <w:rFonts w:ascii="Times New Roman" w:hAnsi="Times New Roman" w:cs="Times New Roman"/>
          <w:bCs/>
          <w:sz w:val="28"/>
          <w:szCs w:val="28"/>
          <w:lang w:val="en-US"/>
        </w:rPr>
        <w:t>III</w:t>
      </w:r>
      <w:r w:rsidR="00C31374" w:rsidRPr="00532BF2">
        <w:rPr>
          <w:rFonts w:ascii="Times New Roman" w:hAnsi="Times New Roman" w:cs="Times New Roman"/>
          <w:bCs/>
          <w:sz w:val="28"/>
          <w:szCs w:val="28"/>
        </w:rPr>
        <w:t xml:space="preserve">. Определение размера платы за содержание жилого помещения </w:t>
      </w:r>
    </w:p>
    <w:p w:rsidR="00C31374" w:rsidRPr="00532BF2" w:rsidRDefault="00C31374" w:rsidP="00532BF2">
      <w:pPr>
        <w:widowControl w:val="0"/>
        <w:autoSpaceDE w:val="0"/>
        <w:autoSpaceDN w:val="0"/>
        <w:adjustRightInd w:val="0"/>
        <w:spacing w:after="0" w:line="240" w:lineRule="exact"/>
        <w:ind w:firstLine="851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532BF2">
        <w:rPr>
          <w:rFonts w:ascii="Times New Roman" w:hAnsi="Times New Roman" w:cs="Times New Roman"/>
          <w:bCs/>
          <w:sz w:val="28"/>
          <w:szCs w:val="28"/>
        </w:rPr>
        <w:t>в многоквартирном доме</w:t>
      </w:r>
      <w:bookmarkEnd w:id="5"/>
    </w:p>
    <w:p w:rsidR="0002114B" w:rsidRPr="0002114B" w:rsidRDefault="0002114B" w:rsidP="00C3137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outlineLvl w:val="0"/>
        <w:rPr>
          <w:rFonts w:ascii="Times New Roman" w:hAnsi="Times New Roman" w:cs="Times New Roman"/>
          <w:bCs/>
          <w:color w:val="26282F"/>
          <w:sz w:val="28"/>
          <w:szCs w:val="28"/>
        </w:rPr>
      </w:pPr>
    </w:p>
    <w:p w:rsidR="00C31374" w:rsidRPr="00C31374" w:rsidRDefault="00C31374" w:rsidP="00C3137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6" w:name="sub_1031"/>
      <w:r w:rsidRPr="00C31374">
        <w:rPr>
          <w:rFonts w:ascii="Times New Roman" w:hAnsi="Times New Roman" w:cs="Times New Roman"/>
          <w:sz w:val="28"/>
          <w:szCs w:val="28"/>
        </w:rPr>
        <w:t xml:space="preserve">3.1. </w:t>
      </w:r>
      <w:proofErr w:type="gramStart"/>
      <w:r w:rsidRPr="00C31374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7" w:history="1">
        <w:r w:rsidRPr="00C31374">
          <w:rPr>
            <w:rFonts w:ascii="Times New Roman" w:hAnsi="Times New Roman" w:cs="Times New Roman"/>
            <w:sz w:val="28"/>
            <w:szCs w:val="28"/>
          </w:rPr>
          <w:t>пунктом 2 части 1 статьи 154</w:t>
        </w:r>
      </w:hyperlink>
      <w:r w:rsidRPr="00C31374">
        <w:rPr>
          <w:rFonts w:ascii="Times New Roman" w:hAnsi="Times New Roman" w:cs="Times New Roman"/>
          <w:sz w:val="28"/>
          <w:szCs w:val="28"/>
        </w:rPr>
        <w:t xml:space="preserve"> Жилищного кодекса Российской Федерации размер платы за содержание жилого помещения рекомендуется определять как сумму платы за услуги и работы по управлению многоквартирным домом, содержанию и текущему ремонту общего имущества в многоквартирном доме и за холодную воду, горячую воду, электрическую энергию, потребляемые при использовании и содержании общего имущества в многоквартирном доме, за</w:t>
      </w:r>
      <w:proofErr w:type="gramEnd"/>
      <w:r w:rsidRPr="00C31374">
        <w:rPr>
          <w:rFonts w:ascii="Times New Roman" w:hAnsi="Times New Roman" w:cs="Times New Roman"/>
          <w:sz w:val="28"/>
          <w:szCs w:val="28"/>
        </w:rPr>
        <w:t xml:space="preserve"> отведение сточных вод в целях содержания общего имущества в многоквартирном доме (далее - коммунальные ресурсы, потребляемые при использовании и содержании общего имущества в многоквартирном доме).</w:t>
      </w:r>
    </w:p>
    <w:p w:rsidR="00C31374" w:rsidRPr="00C31374" w:rsidRDefault="00C31374" w:rsidP="00C3137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7" w:name="sub_1032"/>
      <w:bookmarkEnd w:id="6"/>
      <w:r w:rsidRPr="00C31374">
        <w:rPr>
          <w:rFonts w:ascii="Times New Roman" w:hAnsi="Times New Roman" w:cs="Times New Roman"/>
          <w:sz w:val="28"/>
          <w:szCs w:val="28"/>
        </w:rPr>
        <w:t xml:space="preserve">3.2. Определение размера платы за содержание жилого помещения в многоквартирном доме осуществляется исходя из </w:t>
      </w:r>
      <w:hyperlink r:id="rId8" w:history="1">
        <w:r w:rsidRPr="00C31374">
          <w:rPr>
            <w:rFonts w:ascii="Times New Roman" w:hAnsi="Times New Roman" w:cs="Times New Roman"/>
            <w:sz w:val="28"/>
            <w:szCs w:val="28"/>
          </w:rPr>
          <w:t>Минимального перечня</w:t>
        </w:r>
      </w:hyperlink>
      <w:r w:rsidRPr="00C31374">
        <w:rPr>
          <w:rFonts w:ascii="Times New Roman" w:hAnsi="Times New Roman" w:cs="Times New Roman"/>
          <w:sz w:val="28"/>
          <w:szCs w:val="28"/>
        </w:rPr>
        <w:t xml:space="preserve"> без включения в нее платы за коммунальные ресурсы, потребляемые при использовании и содержании общего имущества в многоквартирном доме.</w:t>
      </w:r>
    </w:p>
    <w:p w:rsidR="00C31374" w:rsidRPr="00C31374" w:rsidRDefault="00C31374" w:rsidP="00C3137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8" w:name="sub_1033"/>
      <w:bookmarkEnd w:id="7"/>
      <w:r w:rsidRPr="00C31374">
        <w:rPr>
          <w:rFonts w:ascii="Times New Roman" w:hAnsi="Times New Roman" w:cs="Times New Roman"/>
          <w:sz w:val="28"/>
          <w:szCs w:val="28"/>
        </w:rPr>
        <w:t xml:space="preserve">3.3. </w:t>
      </w:r>
      <w:proofErr w:type="gramStart"/>
      <w:r w:rsidRPr="00C31374">
        <w:rPr>
          <w:rFonts w:ascii="Times New Roman" w:hAnsi="Times New Roman" w:cs="Times New Roman"/>
          <w:sz w:val="28"/>
          <w:szCs w:val="28"/>
        </w:rPr>
        <w:t>Размер платы за содержание жилого помещения в многоквартирном доме определяется по типам многоквартирных домо</w:t>
      </w:r>
      <w:r w:rsidR="0002114B">
        <w:rPr>
          <w:rFonts w:ascii="Times New Roman" w:hAnsi="Times New Roman" w:cs="Times New Roman"/>
          <w:sz w:val="28"/>
          <w:szCs w:val="28"/>
        </w:rPr>
        <w:t>в</w:t>
      </w:r>
      <w:r w:rsidRPr="00C31374">
        <w:rPr>
          <w:rFonts w:ascii="Times New Roman" w:hAnsi="Times New Roman" w:cs="Times New Roman"/>
          <w:sz w:val="28"/>
          <w:szCs w:val="28"/>
        </w:rPr>
        <w:t xml:space="preserve"> посредством расчета среднего значения размеров платы за содержание жилого помещения, утвержденных исходя из </w:t>
      </w:r>
      <w:hyperlink r:id="rId9" w:history="1">
        <w:r w:rsidRPr="00C31374">
          <w:rPr>
            <w:rFonts w:ascii="Times New Roman" w:hAnsi="Times New Roman" w:cs="Times New Roman"/>
            <w:sz w:val="28"/>
            <w:szCs w:val="28"/>
          </w:rPr>
          <w:t>Минимального перечня</w:t>
        </w:r>
      </w:hyperlink>
      <w:r w:rsidRPr="00C31374">
        <w:rPr>
          <w:rFonts w:ascii="Times New Roman" w:hAnsi="Times New Roman" w:cs="Times New Roman"/>
          <w:sz w:val="28"/>
          <w:szCs w:val="28"/>
        </w:rPr>
        <w:t xml:space="preserve"> общими собраниями собственников помещений в однотипных многоквартирных домах, расположенных на территории </w:t>
      </w:r>
      <w:r w:rsidR="0002114B">
        <w:rPr>
          <w:rFonts w:ascii="Times New Roman" w:hAnsi="Times New Roman" w:cs="Times New Roman"/>
          <w:sz w:val="28"/>
          <w:szCs w:val="28"/>
        </w:rPr>
        <w:t>Благодарненского городского округа Ставропольского края</w:t>
      </w:r>
      <w:r w:rsidRPr="00C31374">
        <w:rPr>
          <w:rFonts w:ascii="Times New Roman" w:hAnsi="Times New Roman" w:cs="Times New Roman"/>
          <w:sz w:val="28"/>
          <w:szCs w:val="28"/>
        </w:rPr>
        <w:t>, действующих на момент осуществления расчета (определения) размера платы за содержание жилого помещения в многоквартирном доме</w:t>
      </w:r>
      <w:proofErr w:type="gramEnd"/>
      <w:r w:rsidRPr="00C31374">
        <w:rPr>
          <w:rFonts w:ascii="Times New Roman" w:hAnsi="Times New Roman" w:cs="Times New Roman"/>
          <w:sz w:val="28"/>
          <w:szCs w:val="28"/>
        </w:rPr>
        <w:t xml:space="preserve"> и не предусматривающих дополнительных работ и услуг (далее - среднее значение размеров платы).</w:t>
      </w:r>
    </w:p>
    <w:p w:rsidR="00C31374" w:rsidRPr="00C31374" w:rsidRDefault="00C31374" w:rsidP="00C3137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9" w:name="sub_1034"/>
      <w:bookmarkEnd w:id="8"/>
      <w:r w:rsidRPr="00C31374">
        <w:rPr>
          <w:rFonts w:ascii="Times New Roman" w:hAnsi="Times New Roman" w:cs="Times New Roman"/>
          <w:sz w:val="28"/>
          <w:szCs w:val="28"/>
        </w:rPr>
        <w:lastRenderedPageBreak/>
        <w:t xml:space="preserve">3.4. При осуществлении расчета (определения) средних значений размеров платы используется информация о принятых общими собраниями собственников помещений в многоквартирных домах, расположенных на территории </w:t>
      </w:r>
      <w:r w:rsidR="0002114B">
        <w:rPr>
          <w:rFonts w:ascii="Times New Roman" w:hAnsi="Times New Roman" w:cs="Times New Roman"/>
          <w:sz w:val="28"/>
          <w:szCs w:val="28"/>
        </w:rPr>
        <w:t>Благодарненского городского округа Ставропольского края</w:t>
      </w:r>
      <w:r w:rsidRPr="00C31374">
        <w:rPr>
          <w:rFonts w:ascii="Times New Roman" w:hAnsi="Times New Roman" w:cs="Times New Roman"/>
          <w:sz w:val="28"/>
          <w:szCs w:val="28"/>
        </w:rPr>
        <w:t xml:space="preserve">, решениях об утверждении </w:t>
      </w:r>
      <w:proofErr w:type="gramStart"/>
      <w:r w:rsidRPr="00C31374">
        <w:rPr>
          <w:rFonts w:ascii="Times New Roman" w:hAnsi="Times New Roman" w:cs="Times New Roman"/>
          <w:sz w:val="28"/>
          <w:szCs w:val="28"/>
        </w:rPr>
        <w:t>платы</w:t>
      </w:r>
      <w:proofErr w:type="gramEnd"/>
      <w:r w:rsidRPr="00C31374">
        <w:rPr>
          <w:rFonts w:ascii="Times New Roman" w:hAnsi="Times New Roman" w:cs="Times New Roman"/>
          <w:sz w:val="28"/>
          <w:szCs w:val="28"/>
        </w:rPr>
        <w:t xml:space="preserve"> за содержание жилого помещения исходя из </w:t>
      </w:r>
      <w:hyperlink r:id="rId10" w:history="1">
        <w:r w:rsidRPr="00C31374">
          <w:rPr>
            <w:rFonts w:ascii="Times New Roman" w:hAnsi="Times New Roman" w:cs="Times New Roman"/>
            <w:sz w:val="28"/>
            <w:szCs w:val="28"/>
          </w:rPr>
          <w:t>Минимального перечня</w:t>
        </w:r>
      </w:hyperlink>
      <w:r w:rsidRPr="00C31374">
        <w:rPr>
          <w:rFonts w:ascii="Times New Roman" w:hAnsi="Times New Roman" w:cs="Times New Roman"/>
          <w:sz w:val="28"/>
          <w:szCs w:val="28"/>
        </w:rPr>
        <w:t xml:space="preserve"> и не предусматривающих дополнительных работ и услуг, размещенную в государственной информационной системе жилищно-коммунального хозяйства.</w:t>
      </w:r>
    </w:p>
    <w:p w:rsidR="00C31374" w:rsidRPr="00C31374" w:rsidRDefault="00C31374" w:rsidP="00C3137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10" w:name="sub_1035"/>
      <w:bookmarkEnd w:id="9"/>
      <w:r w:rsidRPr="00C31374">
        <w:rPr>
          <w:rFonts w:ascii="Times New Roman" w:hAnsi="Times New Roman" w:cs="Times New Roman"/>
          <w:sz w:val="28"/>
          <w:szCs w:val="28"/>
        </w:rPr>
        <w:t>3.5. Среднее значение размеров платы в отношении каждого типа многоквартирных домов определяется как отношение суммы размеров платы за содержание жилого помещения в однотипных многоквартирных домах, к количеству таких многоквартирных домов, принятому для расчета.Размер платы определяется в рублях на 1 квадратный метр помещения (жилого, нежилого) в многоквартирном доме в месяц.</w:t>
      </w:r>
    </w:p>
    <w:p w:rsidR="00C31374" w:rsidRPr="00C31374" w:rsidRDefault="00C31374" w:rsidP="00C3137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11" w:name="sub_1036"/>
      <w:bookmarkEnd w:id="10"/>
      <w:r w:rsidRPr="00C31374">
        <w:rPr>
          <w:rFonts w:ascii="Times New Roman" w:hAnsi="Times New Roman" w:cs="Times New Roman"/>
          <w:sz w:val="28"/>
          <w:szCs w:val="28"/>
        </w:rPr>
        <w:t xml:space="preserve">3.6. Плата за содержание жилого помещения в многоквартирном доме устанавливается на срок не менее трех лет с возможностью проведения ее ежегодной индексации с учетом </w:t>
      </w:r>
      <w:hyperlink r:id="rId11" w:history="1">
        <w:r w:rsidRPr="00C31374">
          <w:rPr>
            <w:rFonts w:ascii="Times New Roman" w:hAnsi="Times New Roman" w:cs="Times New Roman"/>
            <w:sz w:val="28"/>
            <w:szCs w:val="28"/>
          </w:rPr>
          <w:t>индекса потребительских цен</w:t>
        </w:r>
      </w:hyperlink>
      <w:r w:rsidRPr="00C31374">
        <w:rPr>
          <w:rFonts w:ascii="Times New Roman" w:hAnsi="Times New Roman" w:cs="Times New Roman"/>
          <w:sz w:val="28"/>
          <w:szCs w:val="28"/>
        </w:rPr>
        <w:t xml:space="preserve"> на текущий год, установленного действующим Прогнозом социально-экономического развития Российской Федерации (далее - индекс потребительских цен). </w:t>
      </w:r>
      <w:bookmarkEnd w:id="11"/>
    </w:p>
    <w:p w:rsidR="00C31374" w:rsidRPr="00C31374" w:rsidRDefault="00C31374" w:rsidP="00C3137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31374" w:rsidRPr="00532BF2" w:rsidRDefault="00C32CC9" w:rsidP="00532BF2">
      <w:pPr>
        <w:widowControl w:val="0"/>
        <w:autoSpaceDE w:val="0"/>
        <w:autoSpaceDN w:val="0"/>
        <w:adjustRightInd w:val="0"/>
        <w:spacing w:after="0" w:line="240" w:lineRule="exact"/>
        <w:ind w:firstLine="851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bookmarkStart w:id="12" w:name="sub_1004"/>
      <w:r w:rsidRPr="00532BF2">
        <w:rPr>
          <w:rFonts w:ascii="Times New Roman" w:hAnsi="Times New Roman" w:cs="Times New Roman"/>
          <w:bCs/>
          <w:sz w:val="28"/>
          <w:szCs w:val="28"/>
          <w:lang w:val="en-US"/>
        </w:rPr>
        <w:t>IV</w:t>
      </w:r>
      <w:r w:rsidR="00C31374" w:rsidRPr="00532BF2">
        <w:rPr>
          <w:rFonts w:ascii="Times New Roman" w:hAnsi="Times New Roman" w:cs="Times New Roman"/>
          <w:bCs/>
          <w:sz w:val="28"/>
          <w:szCs w:val="28"/>
        </w:rPr>
        <w:t>. Порядок определения предельных индексов изменения размера платы за содержание жилого помещения для собственников жилых помещений, которые не приняли решение о выборе способа управления многоквартирным домом, решение об установлении размера платы за содержание жилого помещения</w:t>
      </w:r>
    </w:p>
    <w:bookmarkEnd w:id="12"/>
    <w:p w:rsidR="00C31374" w:rsidRPr="0002114B" w:rsidRDefault="00C31374" w:rsidP="00C3137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31374" w:rsidRDefault="00C31374" w:rsidP="0002114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13" w:name="sub_1041"/>
      <w:r w:rsidRPr="00C31374">
        <w:rPr>
          <w:rFonts w:ascii="Times New Roman" w:hAnsi="Times New Roman" w:cs="Times New Roman"/>
          <w:sz w:val="28"/>
          <w:szCs w:val="28"/>
        </w:rPr>
        <w:t xml:space="preserve">4.1. Предельный индекс изменения размера платы за содержание жилого помещения для собственников жилых помещений, которые не приняли решение о выборе способа управления многоквартирным домом, решение об установлении размера платы за содержание жилого помещения, определяется равным </w:t>
      </w:r>
      <w:hyperlink r:id="rId12" w:history="1">
        <w:r w:rsidRPr="00C31374">
          <w:rPr>
            <w:rFonts w:ascii="Times New Roman" w:hAnsi="Times New Roman" w:cs="Times New Roman"/>
            <w:sz w:val="28"/>
            <w:szCs w:val="28"/>
          </w:rPr>
          <w:t>индексу потребительских цен</w:t>
        </w:r>
      </w:hyperlink>
      <w:r w:rsidRPr="00C31374">
        <w:rPr>
          <w:rFonts w:ascii="Times New Roman" w:hAnsi="Times New Roman" w:cs="Times New Roman"/>
          <w:sz w:val="28"/>
          <w:szCs w:val="28"/>
        </w:rPr>
        <w:t>.</w:t>
      </w:r>
      <w:bookmarkEnd w:id="4"/>
      <w:bookmarkEnd w:id="13"/>
    </w:p>
    <w:p w:rsidR="00C32CC9" w:rsidRDefault="00C32CC9" w:rsidP="0002114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32CC9" w:rsidRDefault="00C32CC9" w:rsidP="0002114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32CC9" w:rsidRDefault="00C32CC9" w:rsidP="0002114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47" w:type="dxa"/>
        <w:tblLook w:val="01E0"/>
      </w:tblPr>
      <w:tblGrid>
        <w:gridCol w:w="7479"/>
        <w:gridCol w:w="2268"/>
      </w:tblGrid>
      <w:tr w:rsidR="00C32CC9" w:rsidRPr="00C32CC9" w:rsidTr="00D91E81">
        <w:trPr>
          <w:trHeight w:val="708"/>
        </w:trPr>
        <w:tc>
          <w:tcPr>
            <w:tcW w:w="7479" w:type="dxa"/>
          </w:tcPr>
          <w:p w:rsidR="00C32CC9" w:rsidRPr="00C32CC9" w:rsidRDefault="00C32CC9" w:rsidP="00D91E81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2C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 администрации</w:t>
            </w:r>
          </w:p>
          <w:p w:rsidR="00C32CC9" w:rsidRPr="00C32CC9" w:rsidRDefault="00C32CC9" w:rsidP="00D91E81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2C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Благодарненского городского округа</w:t>
            </w:r>
          </w:p>
          <w:p w:rsidR="00C32CC9" w:rsidRPr="00C32CC9" w:rsidRDefault="00C32CC9" w:rsidP="00D91E81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2C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268" w:type="dxa"/>
          </w:tcPr>
          <w:p w:rsidR="00C32CC9" w:rsidRPr="00C32CC9" w:rsidRDefault="00C32CC9" w:rsidP="00D91E81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32CC9" w:rsidRPr="00C32CC9" w:rsidRDefault="00C32CC9" w:rsidP="00D91E81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32CC9" w:rsidRPr="00C32CC9" w:rsidRDefault="00C32CC9" w:rsidP="00D91E81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2C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И.Н. Шаруденко</w:t>
            </w:r>
          </w:p>
        </w:tc>
      </w:tr>
    </w:tbl>
    <w:p w:rsidR="00C32CC9" w:rsidRPr="00C31374" w:rsidRDefault="00C32CC9" w:rsidP="0002114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sectPr w:rsidR="00C32CC9" w:rsidRPr="00C31374" w:rsidSect="00C32CC9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1929C5"/>
    <w:multiLevelType w:val="multilevel"/>
    <w:tmpl w:val="C84A4F5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9171543"/>
    <w:multiLevelType w:val="hybridMultilevel"/>
    <w:tmpl w:val="1E2CE8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7960A2"/>
    <w:multiLevelType w:val="hybridMultilevel"/>
    <w:tmpl w:val="E4C6197C"/>
    <w:lvl w:ilvl="0" w:tplc="B76A138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F5ED6"/>
    <w:rsid w:val="0000799F"/>
    <w:rsid w:val="0002114B"/>
    <w:rsid w:val="000727B7"/>
    <w:rsid w:val="001377B4"/>
    <w:rsid w:val="001F5ED6"/>
    <w:rsid w:val="002C5FF9"/>
    <w:rsid w:val="003E71E6"/>
    <w:rsid w:val="00474FA8"/>
    <w:rsid w:val="00532BF2"/>
    <w:rsid w:val="008D2F40"/>
    <w:rsid w:val="0099579B"/>
    <w:rsid w:val="009C2F7B"/>
    <w:rsid w:val="00A421F4"/>
    <w:rsid w:val="00AB5DA1"/>
    <w:rsid w:val="00B41F36"/>
    <w:rsid w:val="00BC21AF"/>
    <w:rsid w:val="00BD77B4"/>
    <w:rsid w:val="00C31374"/>
    <w:rsid w:val="00C32CC9"/>
    <w:rsid w:val="00CA55E1"/>
    <w:rsid w:val="00D353BA"/>
    <w:rsid w:val="00DE50BA"/>
    <w:rsid w:val="00E23013"/>
    <w:rsid w:val="00ED79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7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F5ED6"/>
    <w:rPr>
      <w:b/>
      <w:bCs/>
    </w:rPr>
  </w:style>
  <w:style w:type="paragraph" w:styleId="a4">
    <w:name w:val="Normal (Web)"/>
    <w:basedOn w:val="a"/>
    <w:uiPriority w:val="99"/>
    <w:semiHidden/>
    <w:unhideWhenUsed/>
    <w:rsid w:val="001F5E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DE50B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CA55E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BD77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D77B4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C32CC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8">
    <w:name w:val="Table Grid"/>
    <w:basedOn w:val="a1"/>
    <w:uiPriority w:val="59"/>
    <w:rsid w:val="00C32C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509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?id=70254682&amp;sub=1000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internet.garant.ru/document?id=12038291&amp;sub=154012" TargetMode="External"/><Relationship Id="rId12" Type="http://schemas.openxmlformats.org/officeDocument/2006/relationships/hyperlink" Target="http://internet.garant.ru/document?id=49900&amp;sub=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internet.garant.ru/document?id=12038291&amp;sub=0" TargetMode="External"/><Relationship Id="rId11" Type="http://schemas.openxmlformats.org/officeDocument/2006/relationships/hyperlink" Target="http://internet.garant.ru/document?id=49900&amp;sub=0" TargetMode="Externa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yperlink" Target="http://internet.garant.ru/document?id=70254682&amp;sub=100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nternet.garant.ru/document?id=70254682&amp;sub=100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16C6CA-3852-4380-8054-C4B8FCC3C4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1520</Words>
  <Characters>8664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2018-09-26T13:38:00Z</cp:lastPrinted>
  <dcterms:created xsi:type="dcterms:W3CDTF">2018-09-27T11:31:00Z</dcterms:created>
  <dcterms:modified xsi:type="dcterms:W3CDTF">2018-09-27T11:32:00Z</dcterms:modified>
</cp:coreProperties>
</file>