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CC4" w:rsidRPr="00B03CC4" w:rsidRDefault="00B03CC4" w:rsidP="00B03CC4">
      <w:pPr>
        <w:jc w:val="both"/>
        <w:rPr>
          <w:rFonts w:ascii="Times New Roman" w:hAnsi="Times New Roman" w:cs="Times New Roman"/>
          <w:b/>
          <w:bCs/>
        </w:rPr>
      </w:pPr>
    </w:p>
    <w:p w:rsidR="00B03CC4" w:rsidRDefault="00B03CC4" w:rsidP="00B03CC4">
      <w:pPr>
        <w:jc w:val="both"/>
        <w:rPr>
          <w:rFonts w:ascii="Times New Roman" w:hAnsi="Times New Roman" w:cs="Times New Roman"/>
          <w:b/>
          <w:bCs/>
        </w:rPr>
      </w:pPr>
      <w:r w:rsidRPr="00B03CC4">
        <w:rPr>
          <w:rFonts w:ascii="Times New Roman" w:hAnsi="Times New Roman" w:cs="Times New Roman"/>
          <w:b/>
          <w:bCs/>
        </w:rPr>
        <w:t>Об определении случаев осуществления банковского сопровождения контрактов для обеспечения муниципальных нужд Благодарненского городского округа Ставропольского края</w:t>
      </w:r>
    </w:p>
    <w:p w:rsidR="00C9551B" w:rsidRPr="00D52265" w:rsidRDefault="00C9551B" w:rsidP="00B03CC4">
      <w:pPr>
        <w:jc w:val="both"/>
        <w:rPr>
          <w:rFonts w:ascii="Times New Roman" w:hAnsi="Times New Roman" w:cs="Times New Roman"/>
        </w:rPr>
      </w:pPr>
      <w:r w:rsidRPr="00D52265">
        <w:rPr>
          <w:rFonts w:ascii="Times New Roman" w:hAnsi="Times New Roman" w:cs="Times New Roman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</w:t>
      </w:r>
      <w:r w:rsidR="00401288" w:rsidRPr="00D52265">
        <w:rPr>
          <w:rFonts w:ascii="Times New Roman" w:hAnsi="Times New Roman" w:cs="Times New Roman"/>
        </w:rPr>
        <w:t>городского округа</w:t>
      </w:r>
      <w:r w:rsidRPr="00D52265">
        <w:rPr>
          <w:rFonts w:ascii="Times New Roman" w:hAnsi="Times New Roman" w:cs="Times New Roman"/>
        </w:rPr>
        <w:t xml:space="preserve"> Ставропольского края «</w:t>
      </w:r>
      <w:r w:rsidR="00B03CC4" w:rsidRPr="00B03CC4">
        <w:rPr>
          <w:rFonts w:ascii="Times New Roman" w:hAnsi="Times New Roman" w:cs="Times New Roman"/>
        </w:rPr>
        <w:t>Об определении случаев осуществления банковского сопровождения контрактов для обеспечения муниципальных нужд Благодарненского городского округа Ставропольского края</w:t>
      </w:r>
      <w:r w:rsidRPr="00D52265">
        <w:rPr>
          <w:rFonts w:ascii="Times New Roman" w:hAnsi="Times New Roman" w:cs="Times New Roman"/>
        </w:rPr>
        <w:t xml:space="preserve">». </w:t>
      </w:r>
    </w:p>
    <w:p w:rsidR="00C9551B" w:rsidRPr="00D52265" w:rsidRDefault="00C9551B" w:rsidP="00401288">
      <w:pPr>
        <w:jc w:val="both"/>
        <w:rPr>
          <w:rFonts w:ascii="Times New Roman" w:hAnsi="Times New Roman" w:cs="Times New Roman"/>
        </w:rPr>
      </w:pPr>
      <w:r w:rsidRPr="00D52265">
        <w:rPr>
          <w:rFonts w:ascii="Times New Roman" w:hAnsi="Times New Roman" w:cs="Times New Roman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7B17C8">
        <w:rPr>
          <w:rFonts w:ascii="Times New Roman" w:hAnsi="Times New Roman" w:cs="Times New Roman"/>
        </w:rPr>
        <w:t>28</w:t>
      </w:r>
      <w:r w:rsidRPr="00D52265">
        <w:rPr>
          <w:rFonts w:ascii="Times New Roman" w:hAnsi="Times New Roman" w:cs="Times New Roman"/>
        </w:rPr>
        <w:t xml:space="preserve"> </w:t>
      </w:r>
      <w:r w:rsidR="007B17C8">
        <w:rPr>
          <w:rFonts w:ascii="Times New Roman" w:hAnsi="Times New Roman" w:cs="Times New Roman"/>
        </w:rPr>
        <w:t>мая</w:t>
      </w:r>
      <w:r w:rsidRPr="00D52265">
        <w:rPr>
          <w:rFonts w:ascii="Times New Roman" w:hAnsi="Times New Roman" w:cs="Times New Roman"/>
        </w:rPr>
        <w:t xml:space="preserve"> 201</w:t>
      </w:r>
      <w:r w:rsidR="00401288" w:rsidRPr="00D52265">
        <w:rPr>
          <w:rFonts w:ascii="Times New Roman" w:hAnsi="Times New Roman" w:cs="Times New Roman"/>
        </w:rPr>
        <w:t>8 г.</w:t>
      </w:r>
      <w:r w:rsidRPr="00D52265">
        <w:rPr>
          <w:rFonts w:ascii="Times New Roman" w:hAnsi="Times New Roman" w:cs="Times New Roman"/>
        </w:rPr>
        <w:t xml:space="preserve"> по </w:t>
      </w:r>
      <w:r w:rsidR="007B17C8">
        <w:rPr>
          <w:rFonts w:ascii="Times New Roman" w:hAnsi="Times New Roman" w:cs="Times New Roman"/>
        </w:rPr>
        <w:t>8</w:t>
      </w:r>
      <w:bookmarkStart w:id="0" w:name="_GoBack"/>
      <w:bookmarkEnd w:id="0"/>
      <w:r w:rsidRPr="00D52265">
        <w:rPr>
          <w:rFonts w:ascii="Times New Roman" w:hAnsi="Times New Roman" w:cs="Times New Roman"/>
        </w:rPr>
        <w:t xml:space="preserve"> </w:t>
      </w:r>
      <w:r w:rsidR="009F0DB5">
        <w:rPr>
          <w:rFonts w:ascii="Times New Roman" w:hAnsi="Times New Roman" w:cs="Times New Roman"/>
        </w:rPr>
        <w:t>июня</w:t>
      </w:r>
      <w:r w:rsidRPr="00D52265">
        <w:rPr>
          <w:rFonts w:ascii="Times New Roman" w:hAnsi="Times New Roman" w:cs="Times New Roman"/>
        </w:rPr>
        <w:t xml:space="preserve"> 201</w:t>
      </w:r>
      <w:r w:rsidR="00401288" w:rsidRPr="00D52265">
        <w:rPr>
          <w:rFonts w:ascii="Times New Roman" w:hAnsi="Times New Roman" w:cs="Times New Roman"/>
        </w:rPr>
        <w:t xml:space="preserve">8 </w:t>
      </w:r>
      <w:r w:rsidRPr="00D52265">
        <w:rPr>
          <w:rFonts w:ascii="Times New Roman" w:hAnsi="Times New Roman" w:cs="Times New Roman"/>
        </w:rPr>
        <w:t>г.</w:t>
      </w:r>
    </w:p>
    <w:p w:rsidR="00CE6CC5" w:rsidRPr="00A5554C" w:rsidRDefault="00C9551B" w:rsidP="00401288">
      <w:pPr>
        <w:jc w:val="both"/>
        <w:rPr>
          <w:rFonts w:ascii="Times New Roman" w:hAnsi="Times New Roman" w:cs="Times New Roman"/>
        </w:rPr>
      </w:pPr>
      <w:r w:rsidRPr="00D52265">
        <w:rPr>
          <w:rFonts w:ascii="Times New Roman" w:hAnsi="Times New Roman" w:cs="Times New Roman"/>
        </w:rPr>
        <w:t xml:space="preserve">Срок проведения независимой антикоррупционной экспертизы </w:t>
      </w:r>
      <w:r w:rsidR="00401288" w:rsidRPr="00D52265">
        <w:rPr>
          <w:rFonts w:ascii="Times New Roman" w:hAnsi="Times New Roman" w:cs="Times New Roman"/>
        </w:rPr>
        <w:t xml:space="preserve"> –  </w:t>
      </w:r>
      <w:r w:rsidRPr="00D52265">
        <w:rPr>
          <w:rFonts w:ascii="Times New Roman" w:hAnsi="Times New Roman" w:cs="Times New Roman"/>
        </w:rPr>
        <w:t>1</w:t>
      </w:r>
      <w:r w:rsidR="00B03CC4">
        <w:rPr>
          <w:rFonts w:ascii="Times New Roman" w:hAnsi="Times New Roman" w:cs="Times New Roman"/>
        </w:rPr>
        <w:t>2</w:t>
      </w:r>
      <w:r w:rsidRPr="00D52265">
        <w:rPr>
          <w:rFonts w:ascii="Times New Roman" w:hAnsi="Times New Roman" w:cs="Times New Roman"/>
        </w:rPr>
        <w:t xml:space="preserve"> дней. Разработчик проекта – отдел </w:t>
      </w:r>
      <w:r w:rsidR="00B03CC4">
        <w:rPr>
          <w:rFonts w:ascii="Times New Roman" w:hAnsi="Times New Roman" w:cs="Times New Roman"/>
        </w:rPr>
        <w:t>муниципальных закупок</w:t>
      </w:r>
      <w:r w:rsidR="009F0DB5" w:rsidRPr="009F0DB5">
        <w:rPr>
          <w:rFonts w:ascii="Times New Roman" w:hAnsi="Times New Roman" w:cs="Times New Roman"/>
        </w:rPr>
        <w:t xml:space="preserve"> администрации Благодарненского городского округа Ставропольского края</w:t>
      </w:r>
      <w:r w:rsidRPr="00D52265">
        <w:rPr>
          <w:rFonts w:ascii="Times New Roman" w:hAnsi="Times New Roman" w:cs="Times New Roman"/>
        </w:rPr>
        <w:t>, адрес: 356420, Ставропольский край, г. Благодарный, пл. Ленина,1, контактный телефон – 8(86549) 2-</w:t>
      </w:r>
      <w:r w:rsidR="009F0DB5">
        <w:rPr>
          <w:rFonts w:ascii="Times New Roman" w:hAnsi="Times New Roman" w:cs="Times New Roman"/>
        </w:rPr>
        <w:t>1</w:t>
      </w:r>
      <w:r w:rsidR="00B03CC4">
        <w:rPr>
          <w:rFonts w:ascii="Times New Roman" w:hAnsi="Times New Roman" w:cs="Times New Roman"/>
        </w:rPr>
        <w:t>9</w:t>
      </w:r>
      <w:r w:rsidR="00401288" w:rsidRPr="00D52265">
        <w:rPr>
          <w:rFonts w:ascii="Times New Roman" w:hAnsi="Times New Roman" w:cs="Times New Roman"/>
        </w:rPr>
        <w:t>-</w:t>
      </w:r>
      <w:r w:rsidR="00B03CC4">
        <w:rPr>
          <w:rFonts w:ascii="Times New Roman" w:hAnsi="Times New Roman" w:cs="Times New Roman"/>
        </w:rPr>
        <w:t>6</w:t>
      </w:r>
      <w:r w:rsidR="009F0DB5">
        <w:rPr>
          <w:rFonts w:ascii="Times New Roman" w:hAnsi="Times New Roman" w:cs="Times New Roman"/>
        </w:rPr>
        <w:t>0</w:t>
      </w:r>
      <w:r w:rsidRPr="00D52265">
        <w:rPr>
          <w:rFonts w:ascii="Times New Roman" w:hAnsi="Times New Roman" w:cs="Times New Roman"/>
        </w:rPr>
        <w:t>, адрес электронной почты </w:t>
      </w:r>
      <w:hyperlink r:id="rId5" w:history="1">
        <w:r w:rsidR="009F0DB5" w:rsidRPr="00055406">
          <w:rPr>
            <w:rStyle w:val="a3"/>
            <w:rFonts w:ascii="Times New Roman" w:hAnsi="Times New Roman" w:cs="Times New Roman"/>
            <w:lang w:val="en-US"/>
          </w:rPr>
          <w:t>abgosk</w:t>
        </w:r>
        <w:r w:rsidR="009F0DB5" w:rsidRPr="00055406">
          <w:rPr>
            <w:rStyle w:val="a3"/>
            <w:rFonts w:ascii="Times New Roman" w:hAnsi="Times New Roman" w:cs="Times New Roman"/>
          </w:rPr>
          <w:t>@</w:t>
        </w:r>
        <w:r w:rsidR="009F0DB5" w:rsidRPr="00055406">
          <w:rPr>
            <w:rStyle w:val="a3"/>
            <w:rFonts w:ascii="Times New Roman" w:hAnsi="Times New Roman" w:cs="Times New Roman"/>
            <w:lang w:val="en-US"/>
          </w:rPr>
          <w:t>mail</w:t>
        </w:r>
        <w:r w:rsidR="009F0DB5" w:rsidRPr="00055406">
          <w:rPr>
            <w:rStyle w:val="a3"/>
            <w:rFonts w:ascii="Times New Roman" w:hAnsi="Times New Roman" w:cs="Times New Roman"/>
          </w:rPr>
          <w:t>.ru</w:t>
        </w:r>
      </w:hyperlink>
      <w:r w:rsidRPr="00D52265">
        <w:rPr>
          <w:rFonts w:ascii="Times New Roman" w:hAnsi="Times New Roman" w:cs="Times New Roman"/>
        </w:rPr>
        <w:t>. Форма направления заключения о результатах независимой антикоррупционной экспертизе – письменный документ, электронный документ.</w:t>
      </w:r>
    </w:p>
    <w:p w:rsidR="0089481A" w:rsidRDefault="0089481A" w:rsidP="00401288">
      <w:pPr>
        <w:jc w:val="both"/>
      </w:pPr>
    </w:p>
    <w:sectPr w:rsidR="008948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8D8"/>
    <w:rsid w:val="00401288"/>
    <w:rsid w:val="007B17C8"/>
    <w:rsid w:val="0089481A"/>
    <w:rsid w:val="00971338"/>
    <w:rsid w:val="009F0DB5"/>
    <w:rsid w:val="00A5554C"/>
    <w:rsid w:val="00B03CC4"/>
    <w:rsid w:val="00BE28D8"/>
    <w:rsid w:val="00C9551B"/>
    <w:rsid w:val="00CE6CC5"/>
    <w:rsid w:val="00D5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551B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551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677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6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92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bgosk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Гаджиева</dc:creator>
  <cp:lastModifiedBy>User</cp:lastModifiedBy>
  <cp:revision>2</cp:revision>
  <cp:lastPrinted>2018-06-14T14:00:00Z</cp:lastPrinted>
  <dcterms:created xsi:type="dcterms:W3CDTF">2018-06-14T14:05:00Z</dcterms:created>
  <dcterms:modified xsi:type="dcterms:W3CDTF">2018-06-14T14:05:00Z</dcterms:modified>
</cp:coreProperties>
</file>