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668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администрации Благодарненского городского округа</w:t>
      </w:r>
    </w:p>
    <w:p w:rsid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304F9E" w:rsidRDefault="00304F9E" w:rsidP="00304F9E">
      <w:pPr>
        <w:jc w:val="center"/>
        <w:rPr>
          <w:b/>
          <w:sz w:val="28"/>
          <w:szCs w:val="28"/>
        </w:rPr>
      </w:pPr>
    </w:p>
    <w:p w:rsidR="00202F05" w:rsidRDefault="00304F9E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202F05" w:rsidRPr="00202F05">
        <w:rPr>
          <w:sz w:val="28"/>
          <w:szCs w:val="28"/>
        </w:rPr>
        <w:t>«Перевод жилого помещения в нежилое помещение или нежилого помещения в жилое помещение, выдача документа, подтверждающего принятие соответствующего решения о переводе или об отказе в переводе».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антикоррупционно</w:t>
      </w:r>
      <w:r w:rsidR="005C6B72">
        <w:rPr>
          <w:sz w:val="28"/>
          <w:szCs w:val="28"/>
        </w:rPr>
        <w:t>й экспертизы</w:t>
      </w:r>
      <w:r w:rsidR="00202F05">
        <w:rPr>
          <w:sz w:val="28"/>
          <w:szCs w:val="28"/>
        </w:rPr>
        <w:t>: с 11 февраля 2019 года по 21 февраля 2019</w:t>
      </w:r>
      <w:r>
        <w:rPr>
          <w:sz w:val="28"/>
          <w:szCs w:val="28"/>
        </w:rPr>
        <w:t xml:space="preserve"> года.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антикоррупционной экспертизы – 10 дней.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– отдел архитектуры и градостроительства администрации Благодарненского городского округа Ставропольского края.</w:t>
      </w:r>
    </w:p>
    <w:p w:rsidR="007366A9" w:rsidRPr="002A2DD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Pr="005C6B72">
        <w:rPr>
          <w:sz w:val="28"/>
          <w:szCs w:val="28"/>
          <w:lang w:val="en-US"/>
        </w:rPr>
        <w:t>arxabgosk</w:t>
      </w:r>
      <w:proofErr w:type="spellEnd"/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5-13-41.</w:t>
      </w:r>
    </w:p>
    <w:p w:rsidR="007366A9" w:rsidRP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304F9E" w:rsidRDefault="007366A9" w:rsidP="007366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2A2DD9" w:rsidRPr="00304F9E" w:rsidRDefault="002A2DD9" w:rsidP="007366A9">
      <w:pPr>
        <w:jc w:val="both"/>
        <w:rPr>
          <w:sz w:val="28"/>
          <w:szCs w:val="28"/>
        </w:rPr>
      </w:pPr>
      <w:bookmarkStart w:id="0" w:name="_GoBack"/>
      <w:bookmarkEnd w:id="0"/>
    </w:p>
    <w:sectPr w:rsidR="002A2DD9" w:rsidRPr="00304F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F9E"/>
    <w:rsid w:val="00044DE4"/>
    <w:rsid w:val="00050D76"/>
    <w:rsid w:val="0014485D"/>
    <w:rsid w:val="00202F05"/>
    <w:rsid w:val="002A2DD9"/>
    <w:rsid w:val="00304F9E"/>
    <w:rsid w:val="00440668"/>
    <w:rsid w:val="005C6B72"/>
    <w:rsid w:val="007366A9"/>
    <w:rsid w:val="007C76F5"/>
    <w:rsid w:val="00B67DE9"/>
    <w:rsid w:val="00CE21C4"/>
    <w:rsid w:val="00F5247D"/>
    <w:rsid w:val="00F62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www.PHILka.RU</cp:lastModifiedBy>
  <cp:revision>2</cp:revision>
  <dcterms:created xsi:type="dcterms:W3CDTF">2019-02-11T05:35:00Z</dcterms:created>
  <dcterms:modified xsi:type="dcterms:W3CDTF">2019-02-11T05:35:00Z</dcterms:modified>
</cp:coreProperties>
</file>