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0668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администрации Благодарненского городского округа</w:t>
      </w:r>
    </w:p>
    <w:p w:rsid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304F9E" w:rsidRDefault="00304F9E" w:rsidP="00304F9E">
      <w:pPr>
        <w:jc w:val="center"/>
        <w:rPr>
          <w:b/>
          <w:sz w:val="28"/>
          <w:szCs w:val="28"/>
        </w:rPr>
      </w:pPr>
    </w:p>
    <w:p w:rsidR="00CD21A0" w:rsidRDefault="00304F9E" w:rsidP="00CD21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</w:t>
      </w:r>
      <w:r w:rsidR="002121CC">
        <w:rPr>
          <w:sz w:val="28"/>
          <w:szCs w:val="28"/>
        </w:rPr>
        <w:t>ого округа Ставропольского края «</w:t>
      </w:r>
      <w:r w:rsidR="00CD21A0">
        <w:rPr>
          <w:sz w:val="28"/>
          <w:szCs w:val="28"/>
        </w:rPr>
        <w:t>О внесении изменений в пункт 5.2 административного регламента предоставления администрацией Благодарненского городского округа Ставропольского края муниципальной услуги «</w:t>
      </w:r>
      <w:r w:rsidR="003A623F">
        <w:rPr>
          <w:sz w:val="28"/>
          <w:szCs w:val="28"/>
        </w:rPr>
        <w:t>Предоставление разрешения на условно разрешенный вид использования земельного участка и (или) объекта капитального строительства</w:t>
      </w:r>
      <w:r w:rsidR="00073119">
        <w:rPr>
          <w:sz w:val="28"/>
          <w:szCs w:val="28"/>
        </w:rPr>
        <w:t>»</w:t>
      </w:r>
      <w:r w:rsidR="00CD21A0">
        <w:rPr>
          <w:sz w:val="28"/>
          <w:szCs w:val="28"/>
        </w:rPr>
        <w:t>, утвержденных постановлением администрации Благодарненского городского округа Ставропольского края № 14</w:t>
      </w:r>
      <w:r w:rsidR="003A623F">
        <w:rPr>
          <w:sz w:val="28"/>
          <w:szCs w:val="28"/>
        </w:rPr>
        <w:t>71</w:t>
      </w:r>
      <w:r w:rsidR="00CD21A0">
        <w:rPr>
          <w:sz w:val="28"/>
          <w:szCs w:val="28"/>
        </w:rPr>
        <w:t xml:space="preserve"> от 04 сентября 2019 года».</w:t>
      </w:r>
    </w:p>
    <w:p w:rsidR="007366A9" w:rsidRPr="003E3763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 начала и окончания приема заключений по результатам независимой антикоррупционно</w:t>
      </w:r>
      <w:r w:rsidR="005C6B72">
        <w:rPr>
          <w:sz w:val="28"/>
          <w:szCs w:val="28"/>
        </w:rPr>
        <w:t>й экспертизы</w:t>
      </w:r>
      <w:r w:rsidR="004C1795">
        <w:rPr>
          <w:sz w:val="28"/>
          <w:szCs w:val="28"/>
        </w:rPr>
        <w:t>:</w:t>
      </w:r>
      <w:r w:rsidR="008606B8">
        <w:rPr>
          <w:sz w:val="28"/>
          <w:szCs w:val="28"/>
        </w:rPr>
        <w:t xml:space="preserve"> </w:t>
      </w:r>
      <w:r w:rsidR="008606B8" w:rsidRPr="003E3763">
        <w:rPr>
          <w:sz w:val="28"/>
          <w:szCs w:val="28"/>
        </w:rPr>
        <w:t xml:space="preserve">с </w:t>
      </w:r>
      <w:r w:rsidR="008D2CCC" w:rsidRPr="003E3763">
        <w:rPr>
          <w:sz w:val="28"/>
          <w:szCs w:val="28"/>
        </w:rPr>
        <w:t>0</w:t>
      </w:r>
      <w:r w:rsidR="003E3763">
        <w:rPr>
          <w:sz w:val="28"/>
          <w:szCs w:val="28"/>
        </w:rPr>
        <w:t>5</w:t>
      </w:r>
      <w:r w:rsidR="008606B8" w:rsidRPr="003E3763">
        <w:rPr>
          <w:sz w:val="28"/>
          <w:szCs w:val="28"/>
        </w:rPr>
        <w:t xml:space="preserve"> </w:t>
      </w:r>
      <w:r w:rsidR="008D2CCC" w:rsidRPr="003E3763">
        <w:rPr>
          <w:sz w:val="28"/>
          <w:szCs w:val="28"/>
        </w:rPr>
        <w:t>декабря</w:t>
      </w:r>
      <w:r w:rsidR="008606B8" w:rsidRPr="003E3763">
        <w:rPr>
          <w:sz w:val="28"/>
          <w:szCs w:val="28"/>
        </w:rPr>
        <w:t xml:space="preserve"> 2019 года по </w:t>
      </w:r>
      <w:r w:rsidR="002B5B01" w:rsidRPr="003E3763">
        <w:rPr>
          <w:sz w:val="28"/>
          <w:szCs w:val="28"/>
        </w:rPr>
        <w:t>1</w:t>
      </w:r>
      <w:r w:rsidR="003E3763">
        <w:rPr>
          <w:sz w:val="28"/>
          <w:szCs w:val="28"/>
        </w:rPr>
        <w:t>9</w:t>
      </w:r>
      <w:bookmarkStart w:id="0" w:name="_GoBack"/>
      <w:bookmarkEnd w:id="0"/>
      <w:r w:rsidR="008606B8" w:rsidRPr="003E3763">
        <w:rPr>
          <w:sz w:val="28"/>
          <w:szCs w:val="28"/>
        </w:rPr>
        <w:t xml:space="preserve"> </w:t>
      </w:r>
      <w:r w:rsidR="00FE262A" w:rsidRPr="003E3763">
        <w:rPr>
          <w:sz w:val="28"/>
          <w:szCs w:val="28"/>
        </w:rPr>
        <w:t xml:space="preserve">декабря </w:t>
      </w:r>
      <w:r w:rsidR="00202F05" w:rsidRPr="003E3763">
        <w:rPr>
          <w:sz w:val="28"/>
          <w:szCs w:val="28"/>
        </w:rPr>
        <w:t>2019</w:t>
      </w:r>
      <w:r w:rsidRPr="003E3763">
        <w:rPr>
          <w:sz w:val="28"/>
          <w:szCs w:val="28"/>
        </w:rPr>
        <w:t xml:space="preserve"> года.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</w:t>
      </w:r>
      <w:r w:rsidR="00C7651D">
        <w:rPr>
          <w:sz w:val="28"/>
          <w:szCs w:val="28"/>
        </w:rPr>
        <w:t>нтикоррупционной экспертизы – 15</w:t>
      </w:r>
      <w:r>
        <w:rPr>
          <w:sz w:val="28"/>
          <w:szCs w:val="28"/>
        </w:rPr>
        <w:t xml:space="preserve"> дней.</w:t>
      </w:r>
      <w:r w:rsidR="00777FF7">
        <w:rPr>
          <w:sz w:val="28"/>
          <w:szCs w:val="28"/>
        </w:rPr>
        <w:t xml:space="preserve"> 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проекта – отдел архитектуры и градостроительства администрации Благодарненского городского округа Ставропольского края.</w:t>
      </w:r>
    </w:p>
    <w:p w:rsidR="007366A9" w:rsidRPr="002A2DD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Pr="005C6B72">
        <w:rPr>
          <w:sz w:val="28"/>
          <w:szCs w:val="28"/>
          <w:lang w:val="en-US"/>
        </w:rPr>
        <w:t>arxabgosk</w:t>
      </w:r>
      <w:proofErr w:type="spellEnd"/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5-13-41.</w:t>
      </w:r>
    </w:p>
    <w:p w:rsidR="007366A9" w:rsidRP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304F9E" w:rsidRDefault="007366A9" w:rsidP="007366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sectPr w:rsidR="005C6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5E4221"/>
    <w:multiLevelType w:val="multilevel"/>
    <w:tmpl w:val="C51681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F9E"/>
    <w:rsid w:val="00044DE4"/>
    <w:rsid w:val="00050D76"/>
    <w:rsid w:val="00073119"/>
    <w:rsid w:val="00137656"/>
    <w:rsid w:val="0014485D"/>
    <w:rsid w:val="00202F05"/>
    <w:rsid w:val="002121CC"/>
    <w:rsid w:val="00287D43"/>
    <w:rsid w:val="002A2DD9"/>
    <w:rsid w:val="002B5B01"/>
    <w:rsid w:val="0030114C"/>
    <w:rsid w:val="00304F9E"/>
    <w:rsid w:val="003A5CEC"/>
    <w:rsid w:val="003A623F"/>
    <w:rsid w:val="003E3763"/>
    <w:rsid w:val="00440668"/>
    <w:rsid w:val="004C1795"/>
    <w:rsid w:val="005C6B72"/>
    <w:rsid w:val="005E6375"/>
    <w:rsid w:val="00647BCC"/>
    <w:rsid w:val="006819B0"/>
    <w:rsid w:val="007366A9"/>
    <w:rsid w:val="00777FF7"/>
    <w:rsid w:val="007C76F5"/>
    <w:rsid w:val="008558CD"/>
    <w:rsid w:val="008606B8"/>
    <w:rsid w:val="008D2CCC"/>
    <w:rsid w:val="00913018"/>
    <w:rsid w:val="00B67DE9"/>
    <w:rsid w:val="00C7651D"/>
    <w:rsid w:val="00CD21A0"/>
    <w:rsid w:val="00CE21C4"/>
    <w:rsid w:val="00CF580C"/>
    <w:rsid w:val="00D03178"/>
    <w:rsid w:val="00D22766"/>
    <w:rsid w:val="00DD5703"/>
    <w:rsid w:val="00E0039F"/>
    <w:rsid w:val="00F16D7D"/>
    <w:rsid w:val="00F5247D"/>
    <w:rsid w:val="00F61A96"/>
    <w:rsid w:val="00F628AC"/>
    <w:rsid w:val="00FE2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9CF10E"/>
  <w15:docId w15:val="{EF3E3ACD-3748-4363-A76C-ECD9975B5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Коржова</cp:lastModifiedBy>
  <cp:revision>7</cp:revision>
  <cp:lastPrinted>2019-05-22T05:47:00Z</cp:lastPrinted>
  <dcterms:created xsi:type="dcterms:W3CDTF">2019-12-03T12:38:00Z</dcterms:created>
  <dcterms:modified xsi:type="dcterms:W3CDTF">2019-12-05T07:33:00Z</dcterms:modified>
</cp:coreProperties>
</file>