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A36756" w:rsidRPr="00A36756">
        <w:rPr>
          <w:kern w:val="2"/>
          <w:sz w:val="28"/>
          <w:szCs w:val="28"/>
          <w:lang w:eastAsia="ar-SA"/>
        </w:rPr>
        <w:t>Об определении форм участия граждан в обеспечении первичных мер пожарной безопасности, в том числе в деятельности добровольной пожарной охраны на территории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0328E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A36756"/>
    <w:rsid w:val="00B069CC"/>
    <w:rsid w:val="00B1032A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2020-10-16T12:22:00Z</cp:lastPrinted>
  <dcterms:created xsi:type="dcterms:W3CDTF">2020-10-16T12:23:00Z</dcterms:created>
  <dcterms:modified xsi:type="dcterms:W3CDTF">2020-10-16T12:23:00Z</dcterms:modified>
</cp:coreProperties>
</file>