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7F6" w:rsidRPr="00D137F6" w:rsidRDefault="00D137F6" w:rsidP="00D137F6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bookmarkStart w:id="0" w:name="_GoBack"/>
      <w:bookmarkEnd w:id="0"/>
      <w:r w:rsidRPr="00D137F6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D137F6" w:rsidRPr="00D137F6" w:rsidRDefault="00D137F6" w:rsidP="00D137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137F6" w:rsidRPr="00D137F6" w:rsidRDefault="00D137F6" w:rsidP="00D137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37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D137F6" w:rsidRPr="00D137F6" w:rsidTr="00863549">
        <w:trPr>
          <w:trHeight w:val="80"/>
        </w:trPr>
        <w:tc>
          <w:tcPr>
            <w:tcW w:w="675" w:type="dxa"/>
          </w:tcPr>
          <w:p w:rsidR="00D137F6" w:rsidRPr="00D137F6" w:rsidRDefault="00D137F6" w:rsidP="00D137F6">
            <w:pPr>
              <w:tabs>
                <w:tab w:val="left" w:pos="186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D137F6" w:rsidRPr="00D137F6" w:rsidRDefault="00D137F6" w:rsidP="00D137F6">
            <w:pPr>
              <w:tabs>
                <w:tab w:val="left" w:pos="186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37F6"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</w:p>
        </w:tc>
        <w:tc>
          <w:tcPr>
            <w:tcW w:w="1701" w:type="dxa"/>
          </w:tcPr>
          <w:p w:rsidR="00D137F6" w:rsidRPr="00D137F6" w:rsidRDefault="00D137F6" w:rsidP="00D137F6">
            <w:pPr>
              <w:tabs>
                <w:tab w:val="left" w:pos="186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37F6">
              <w:rPr>
                <w:rFonts w:ascii="Times New Roman" w:hAnsi="Times New Roman" w:cs="Times New Roman"/>
                <w:sz w:val="28"/>
                <w:szCs w:val="28"/>
              </w:rPr>
              <w:t>2020  года</w:t>
            </w:r>
          </w:p>
        </w:tc>
        <w:tc>
          <w:tcPr>
            <w:tcW w:w="4253" w:type="dxa"/>
          </w:tcPr>
          <w:p w:rsidR="00D137F6" w:rsidRPr="00D137F6" w:rsidRDefault="00D137F6" w:rsidP="00D137F6">
            <w:pPr>
              <w:tabs>
                <w:tab w:val="left" w:pos="186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37F6">
              <w:rPr>
                <w:rFonts w:ascii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D137F6" w:rsidRPr="00D137F6" w:rsidRDefault="00D137F6" w:rsidP="00D137F6">
            <w:pPr>
              <w:tabs>
                <w:tab w:val="left" w:pos="186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37F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D137F6" w:rsidRPr="00D137F6" w:rsidRDefault="00D137F6" w:rsidP="00D137F6">
            <w:pPr>
              <w:tabs>
                <w:tab w:val="left" w:pos="186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A6D4B" w:rsidRPr="00993144" w:rsidRDefault="00CA6D4B" w:rsidP="00CA6D4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A6D4B" w:rsidRDefault="00CA6D4B" w:rsidP="00CA6D4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A6D4B" w:rsidRDefault="00CA6D4B" w:rsidP="00CA6D4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A6D4B" w:rsidRPr="00993144" w:rsidRDefault="00CA6D4B" w:rsidP="00CA6D4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64"/>
      </w:tblGrid>
      <w:tr w:rsidR="00CA6D4B" w:rsidRPr="00993144" w:rsidTr="00C74B51">
        <w:tc>
          <w:tcPr>
            <w:tcW w:w="9464" w:type="dxa"/>
            <w:shd w:val="clear" w:color="auto" w:fill="auto"/>
          </w:tcPr>
          <w:p w:rsidR="00CA6D4B" w:rsidRPr="00993144" w:rsidRDefault="00CA6D4B" w:rsidP="00C74B51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931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утверждении Положения 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порядке создания, хранения, использования и восполнения резерва материальных ресурсов для ликвидации чрезвычайных ситуаций на территории Благодарненского </w:t>
            </w:r>
            <w:r w:rsidR="00C74B51">
              <w:rPr>
                <w:rFonts w:ascii="Times New Roman" w:eastAsia="Calibri" w:hAnsi="Times New Roman" w:cs="Times New Roman"/>
                <w:sz w:val="28"/>
                <w:szCs w:val="28"/>
              </w:rPr>
              <w:t>городского округа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Ставропольского края</w:t>
            </w:r>
          </w:p>
        </w:tc>
      </w:tr>
    </w:tbl>
    <w:p w:rsidR="00CA6D4B" w:rsidRDefault="00CA6D4B" w:rsidP="00CA6D4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A6D4B" w:rsidRDefault="00CA6D4B" w:rsidP="00CA6D4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137F6" w:rsidRDefault="00D137F6" w:rsidP="00CA6D4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137F6" w:rsidRPr="00993144" w:rsidRDefault="00D137F6" w:rsidP="00CA6D4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A6D4B" w:rsidRPr="00993144" w:rsidRDefault="00CA6D4B" w:rsidP="00CA6D4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21 декабря 1994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ода                          № 68-ФЗ «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защите населения и территорий от чрезвычайных ситуаций природного и техногенного характера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П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остановлением Правительства Российской Федерации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 ноября 1996 года № 1340 «О порядке создания и использования резервов материальных ресурсов для ликвидации чрезвычайных ситуаций природного и техногенного характера», постановлением Правительства Ставропольского края от 14 апреля 2006 года № 47-п «О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хранении, и восполнении резервов материальных ресурсов для ликвидации чрезвычайных ситуаций природного и техногенного характера в Ставропольском крае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администрация Благодарненского городского округа Ставропольского края </w:t>
      </w: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Pr="00993144" w:rsidRDefault="00CA6D4B" w:rsidP="00CA6D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Pr="00993144" w:rsidRDefault="00CA6D4B" w:rsidP="00CA6D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Pr="00993144" w:rsidRDefault="00CA6D4B" w:rsidP="00CA6D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прилагаемое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  <w:r w:rsidRPr="009931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56CA2">
        <w:rPr>
          <w:rFonts w:ascii="Times New Roman" w:eastAsia="Times New Roman" w:hAnsi="Times New Roman" w:cs="Times New Roman"/>
          <w:sz w:val="28"/>
          <w:szCs w:val="28"/>
        </w:rPr>
        <w:t>о порядке создания, хранения, использования и восполнения резерва материальных ресурсов для ликвидации чрезвычайных ситуаций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Благодарненского </w:t>
      </w:r>
      <w:r w:rsidR="00C74B51"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 </w:t>
      </w:r>
      <w:r>
        <w:rPr>
          <w:rFonts w:ascii="Times New Roman" w:eastAsia="Times New Roman" w:hAnsi="Times New Roman" w:cs="Times New Roman"/>
          <w:sz w:val="28"/>
          <w:szCs w:val="28"/>
        </w:rPr>
        <w:t>Ставропольского края.</w:t>
      </w:r>
    </w:p>
    <w:p w:rsidR="00CA6D4B" w:rsidRDefault="00CA6D4B" w:rsidP="00CA6D4B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74B51" w:rsidP="00CA6D4B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A6D4B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CA6D4B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организаций</w:t>
      </w:r>
      <w:r w:rsidR="00CA6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CA6D4B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предприятий</w:t>
      </w:r>
      <w:r w:rsidR="00CA6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Благодарненского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</w:t>
      </w:r>
      <w:r w:rsidR="00CA6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края, </w:t>
      </w:r>
      <w:r w:rsidR="00CA6D4B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независимо от их организационно-правовых форм</w:t>
      </w:r>
      <w:r w:rsidR="00CA6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собственности, </w:t>
      </w:r>
      <w:r w:rsidR="00CA6D4B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согласованию с </w:t>
      </w:r>
      <w:r w:rsidR="00CA6D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отделом</w:t>
      </w:r>
      <w:r w:rsidR="00CA6D4B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обеспечению общественной безопасности,  гражданской оборон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CA6D4B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чрезвычайным ситуациям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информационных технологий и защиты информации</w:t>
      </w:r>
      <w:r w:rsidR="00CA6D4B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Благодарненского городского округа Ставропольского края</w:t>
      </w:r>
      <w:r w:rsidR="00CA6D4B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создать объектовые резервы</w:t>
      </w:r>
      <w:r w:rsidR="00CA6D4B"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материальных ресурсов </w:t>
      </w:r>
      <w:r w:rsidR="00CA6D4B"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для ликвидации чрезвычайных ситуаций на территории Благодарненского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CA6D4B"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 w:rsidR="00CA6D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CA6D4B" w:rsidRPr="00993144" w:rsidRDefault="00CA6D4B" w:rsidP="00CA6D4B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4B51" w:rsidRPr="00C74B51" w:rsidRDefault="00C74B51" w:rsidP="00C74B51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A6D4B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C74B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74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– начальника отдела по обеспечению общественной безопасности, гражданской обороне и чрезвычайным ситуациям, информационных технологий и защиты информации администрации Благодарненского городского округа Ставропольского края Кима С.В.</w:t>
      </w:r>
    </w:p>
    <w:p w:rsidR="00C74B51" w:rsidRPr="00C74B51" w:rsidRDefault="00C74B51" w:rsidP="00C74B51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Pr="00993144" w:rsidRDefault="00C74B51" w:rsidP="00C74B51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74B51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на следующий день после дня его официального опубликования.</w:t>
      </w:r>
    </w:p>
    <w:p w:rsidR="00CA6D4B" w:rsidRPr="00993144" w:rsidRDefault="00CA6D4B" w:rsidP="00CA6D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Pr="00993144" w:rsidRDefault="00CA6D4B" w:rsidP="00CA6D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7F6" w:rsidRDefault="00D137F6" w:rsidP="00CA6D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Pr="00993144" w:rsidRDefault="00CA6D4B" w:rsidP="00CA6D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Pr="00993144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</w:p>
    <w:p w:rsidR="00CA6D4B" w:rsidRPr="00993144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</w:t>
      </w: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Ставропольского края                                                                     </w:t>
      </w:r>
      <w:r w:rsidR="00C74B51">
        <w:rPr>
          <w:rFonts w:ascii="Times New Roman" w:eastAsia="Times New Roman" w:hAnsi="Times New Roman" w:cs="Times New Roman"/>
          <w:sz w:val="28"/>
          <w:szCs w:val="28"/>
          <w:lang w:eastAsia="ru-RU"/>
        </w:rPr>
        <w:t>А.И. Теньков</w:t>
      </w: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CA6D4B" w:rsidSect="00D137F6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4B" w:rsidRDefault="00CA6D4B" w:rsidP="00CA6D4B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CA6D4B" w:rsidTr="00C74B51">
        <w:tc>
          <w:tcPr>
            <w:tcW w:w="9570" w:type="dxa"/>
            <w:gridSpan w:val="2"/>
          </w:tcPr>
          <w:p w:rsidR="00C74B51" w:rsidRDefault="00CA6D4B" w:rsidP="00C74B5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Проект вносит </w:t>
            </w:r>
            <w:r w:rsidR="00C74B51" w:rsidRPr="00C74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</w:t>
            </w:r>
            <w:r w:rsidR="00C74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="00C74B51" w:rsidRPr="00C74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главы администрации – начальник отдела по обеспечению общественной безопасности, гражданской обороне и чрезвычайным ситуациям, информационных технологий и защиты информации администрации Благодарненского городского округа Ставропольского края </w:t>
            </w:r>
            <w:r w:rsidR="00C74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</w:t>
            </w:r>
          </w:p>
          <w:p w:rsidR="00CA6D4B" w:rsidRDefault="00C74B51" w:rsidP="00C74B5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С.В. Ким</w:t>
            </w:r>
          </w:p>
        </w:tc>
      </w:tr>
      <w:tr w:rsidR="00CA6D4B" w:rsidTr="00C74B51">
        <w:tc>
          <w:tcPr>
            <w:tcW w:w="9570" w:type="dxa"/>
            <w:gridSpan w:val="2"/>
          </w:tcPr>
          <w:p w:rsidR="00CA6D4B" w:rsidRDefault="00CA6D4B" w:rsidP="00C74B51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визируют:</w:t>
            </w:r>
          </w:p>
        </w:tc>
      </w:tr>
      <w:tr w:rsidR="00CA6D4B" w:rsidTr="00C74B51">
        <w:tc>
          <w:tcPr>
            <w:tcW w:w="4785" w:type="dxa"/>
          </w:tcPr>
          <w:p w:rsidR="00CA6D4B" w:rsidRDefault="00CA6D4B" w:rsidP="00C74B5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CA6D4B" w:rsidRDefault="00CA6D4B" w:rsidP="00C74B51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A6D4B" w:rsidRDefault="00CA6D4B" w:rsidP="00C74B51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A6D4B" w:rsidRDefault="00C74B51" w:rsidP="00C74B51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  <w:tr w:rsidR="00CA6D4B" w:rsidTr="00C74B51">
        <w:tc>
          <w:tcPr>
            <w:tcW w:w="4785" w:type="dxa"/>
          </w:tcPr>
          <w:p w:rsidR="00C74B51" w:rsidRDefault="00CA6D4B" w:rsidP="00C74B5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</w:t>
            </w:r>
            <w:r w:rsidR="00C74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правов</w:t>
            </w:r>
            <w:r w:rsidR="00C74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ым</w:t>
            </w:r>
            <w:proofErr w:type="gramEnd"/>
            <w:r w:rsidR="00C74B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организационным и </w:t>
            </w:r>
          </w:p>
          <w:p w:rsidR="00CA6D4B" w:rsidRDefault="00C74B51" w:rsidP="00C74B5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общим вопросам</w:t>
            </w:r>
            <w:r w:rsidR="00CA6D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A6D4B"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CA6D4B" w:rsidRDefault="00CA6D4B" w:rsidP="00C74B51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A6D4B" w:rsidRDefault="00CA6D4B" w:rsidP="00C74B51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A6D4B" w:rsidRDefault="00CA6D4B" w:rsidP="00C74B51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4B51" w:rsidRDefault="00C74B51" w:rsidP="00C74B51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A6D4B" w:rsidRDefault="00C74B51" w:rsidP="00C74B51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Л.С. Шурховецкая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0125F4" w:rsidRPr="00993144" w:rsidTr="00C74B51">
        <w:tc>
          <w:tcPr>
            <w:tcW w:w="4785" w:type="dxa"/>
            <w:shd w:val="clear" w:color="auto" w:fill="auto"/>
          </w:tcPr>
          <w:p w:rsidR="000125F4" w:rsidRPr="008A4FA0" w:rsidRDefault="000125F4" w:rsidP="00C74B5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25F4" w:rsidRPr="008A4FA0" w:rsidRDefault="000125F4" w:rsidP="00C74B5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5" w:type="dxa"/>
            <w:shd w:val="clear" w:color="auto" w:fill="auto"/>
          </w:tcPr>
          <w:p w:rsidR="000125F4" w:rsidRPr="008A4FA0" w:rsidRDefault="000125F4" w:rsidP="00C74B5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4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УТВЕРЖДЕНО</w:t>
            </w:r>
          </w:p>
          <w:p w:rsidR="000125F4" w:rsidRDefault="000125F4" w:rsidP="00C74B5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4F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 Благодарненского городского округа Ставропольского края</w:t>
            </w:r>
          </w:p>
          <w:p w:rsidR="000125F4" w:rsidRPr="008A4FA0" w:rsidRDefault="000125F4" w:rsidP="00C74B5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125F4" w:rsidRPr="00993144" w:rsidRDefault="000125F4" w:rsidP="000125F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125F4" w:rsidRPr="00993144" w:rsidRDefault="000125F4" w:rsidP="000125F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125F4" w:rsidRPr="00993144" w:rsidRDefault="000125F4" w:rsidP="000125F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93144">
        <w:rPr>
          <w:rFonts w:ascii="Times New Roman" w:eastAsia="Times New Roman" w:hAnsi="Times New Roman" w:cs="Times New Roman"/>
          <w:sz w:val="27"/>
          <w:szCs w:val="27"/>
          <w:lang w:eastAsia="ru-RU"/>
        </w:rPr>
        <w:t>ПОЛОЖЕНИЕ</w:t>
      </w:r>
    </w:p>
    <w:p w:rsidR="000125F4" w:rsidRDefault="000125F4" w:rsidP="000125F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порядке создания, хранения, использования и восполнения резерва материальных ресурсов для ликвидации чрезвычайных ситуаций на территории Благодарненского </w:t>
      </w:r>
      <w:r w:rsidR="00C74B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</w:p>
    <w:p w:rsidR="000125F4" w:rsidRDefault="000125F4" w:rsidP="000125F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25F4" w:rsidRPr="00256CA2" w:rsidRDefault="000125F4" w:rsidP="000125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Положение разработано в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Федеральным законом от 21 декабря 1994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ода 68-ФЗ «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защите населения и территорий от чрезвычайных ситуаций природного и техногенного характера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П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остановлением Правительства Российской Федерации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 ноября 1996 года № 1340 «О порядке создания и использования резервов материальных ресурсов для ликвидации чрезвычайных ситуаций природного и техногенного характера», постановлением Правительства Ставропольского края от 14 апреля 2006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47-п «О создании, хранении, и восполнении резервов материальных ресурсов для ликвидации чрезвычайных ситуаций природного и техногенного характера в Ставропольском крае» 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определяет основные принципы создания, хранения, использования и восполнения резерва материальных ресурсов для ликвидации чрезвычайных ситуаций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природного и техногенного характера на территории Благодарненского </w:t>
      </w:r>
      <w:r w:rsidR="00C74B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резерв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Р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езерв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может использоваться на иные цели, не связанные с ликвидацией чрезвычайных ситуаций, только на основании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администрации Благодарненского городского округа Ставропольского края (далее – постановление администрации округа)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Резерв создается заблаговременно в целях экстренного привлечения необходимых сре</w:t>
      </w:r>
      <w:proofErr w:type="gramStart"/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дл</w:t>
      </w:r>
      <w:proofErr w:type="gramEnd"/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я первоочередного жизнеобеспечения пострадавшего населения, развертывания и содержания временных пунктов проживания и питания пострадавших граждан, оказания им помощи, обеспечения аварийно-спасательных и аварийно-восстановительных работ в случае возникновения чрезвычайных ситуаций, а также при ликвидации угрозы и последствий чрезвычайных ситуаций.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Резе</w:t>
      </w:r>
      <w:proofErr w:type="gramStart"/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рв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</w:t>
      </w:r>
      <w:proofErr w:type="gramEnd"/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ючает продовольствие, вещевое имущество, предметы первой необходимости, строительные материалы, медикаменты и медицинское имущество, нефтепродукты, другие материальные ресурсы.</w:t>
      </w:r>
    </w:p>
    <w:p w:rsidR="000125F4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Номенклатура и объемы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резерва 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устанавливаются исходя из прогнозируемых видов и масштабов чрезвычайных ситуаций, предполагаемого объема работ по их ликвидации, а также максимально возможного использования имеющихся сил и сре</w:t>
      </w:r>
      <w:proofErr w:type="gramStart"/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дл</w:t>
      </w:r>
      <w:proofErr w:type="gramEnd"/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я ликвидации чрезвычайных ситуаций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утверждается постановлением администрации округа.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здание, хранение и восполнение р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езерва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за счет средств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 Ставропольского края (далее – муниципальный бюджет), а также внебюджетных источников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Объем финансовых средств, необходимых для приобретения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резерва, 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определяется с учетом возможного изменения рыночных цен на материальные ресурсы, а также расходов, связанных с формированием, размещением, хранением и восполнение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 р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езерва.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. Функции по созданию, разм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ещению, хранению и восполнению р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езерва возлагаются:</w:t>
      </w:r>
    </w:p>
    <w:p w:rsidR="000125F4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8.1. По продовольствию, 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вещевому имуществу и предметам первой необходимости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отдел </w:t>
      </w:r>
      <w:r w:rsidR="00C74B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 предпринимательства, торговли  и потребительского рынка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Благодарненского городского округа Ставропольского края.</w:t>
      </w:r>
    </w:p>
    <w:p w:rsidR="000125F4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8.2. По строительным материалам, 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нефтепродуктам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на управление </w:t>
      </w:r>
      <w:r w:rsidR="00C74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делам территорий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Благодарненского городского округа Ставропольского края.</w:t>
      </w:r>
    </w:p>
    <w:p w:rsidR="000125F4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8.3. По м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едикаментам и медицинскому имуществу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государственное бюджетное учреждение</w:t>
      </w:r>
      <w:r w:rsidRPr="001D6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здравоохранения Ставропольского края «Благодарненская районная больница»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согласованию).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Ответственные, на кого возложены функции по созданию р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езерва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совместно с</w:t>
      </w:r>
      <w:r w:rsidRPr="001D6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отделом по обеспечению общественной безопасности, гражданской оборон</w:t>
      </w:r>
      <w:r w:rsidR="00C74B5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чрезвычайным ситуациям</w:t>
      </w:r>
      <w:r w:rsidR="00C74B51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информационных технологий и защиты информации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Благодарненского городского округа Ставропольского края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9.1. Р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азрабатывают предложения по номенклатуре и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бъемам материальных ресурсов в резерве.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9.2. О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пределяют размеры расходов по хранению и соде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ржанию материальных ресурсов в резерве.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9.3. О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пределяют места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хранения материальных ресурсов р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езерва, отвечающие требованиям по условиям хранения и обеспечивающие возможность доставки в зоны чрезвычайных ситуаций.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9.4. В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установленном порядке осуществляют отбор поста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вщиков материальных ресурсов в резерв.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9.5. З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аключают в объеме выделенных ассигнований договоры (контракты) на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ставку материальных ресурсов в р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езерв, а также на ответ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ственное хранение и содержание резерва.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9.6. О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рганизуют хранение, освежение, замену, обслуживание и выпуск матери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альных ресурсов, находящихся в резерве.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9.7. О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рганизуют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доставку материальных ресурсов р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езерва потребителям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районы чрезвычайных ситуаций.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9.8. В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едут учет и отчетность по операциям с материальными ресурсами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резерва.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9.9. Обеспечивают поддержание р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езерва в постоя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нной готовности к использованию.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9.10. О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существляют </w:t>
      </w:r>
      <w:proofErr w:type="gramStart"/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наличием, качественным состоянием, соблюдением условий хранения и выполнением мероприятий по содержанию материальных ресурсов, находящихся на хране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нии в резерве.</w:t>
      </w:r>
    </w:p>
    <w:p w:rsidR="000125F4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9.11. П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одготавливают проекты правовых актов по вопросам закладки, хранения, учета, обслуживания, освежения, замены, реализации, списания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выдачи материальных ресурсов р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езерва.</w:t>
      </w:r>
    </w:p>
    <w:p w:rsidR="000125F4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Общее руководство по созданию, хранению, использованию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езерва возлагается на отдел по обеспечению общественной безопасности, </w:t>
      </w:r>
      <w:r w:rsidR="00C74B5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 обороне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чрезвычайным ситуациям</w:t>
      </w:r>
      <w:r w:rsidR="00C74B51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информационных технологий и защиты информации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городского 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края.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11. Материаль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ные ресурсы, входящие в состав р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езерва, независимо от места их размещения, являются собственностью юридического лица, на чьи средства они созданы (приобретены).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327"/>
      <w:bookmarkEnd w:id="1"/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Приобретение материальных ресурсов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езерв осуществляется в соответствии с Федеральным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от 05 апреля 2013 года № 44-ФЗ «О</w:t>
      </w:r>
      <w:r w:rsidRPr="00256CA2">
        <w:rPr>
          <w:rFonts w:ascii="Times New Roman" w:hAnsi="Times New Roman" w:cs="Times New Roman"/>
          <w:sz w:val="28"/>
          <w:szCs w:val="28"/>
        </w:rPr>
        <w:t xml:space="preserve">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0125F4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328"/>
      <w:bookmarkEnd w:id="2"/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13. Вместо приобретения и хранения отдельных видов материальных ресурсов или части этих ресурсов допускается заключение договоров на экстренную их поставку (продажу) с организациями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предприятиями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имеющими эти ресурсы в постоянном наличии. </w:t>
      </w:r>
    </w:p>
    <w:p w:rsidR="000125F4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Выбор поставщиков осуществляется также в соответствии с Федеральным законом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05 апреля 2013 года № 44-ФЗ «О</w:t>
      </w:r>
      <w:r w:rsidRPr="00256CA2">
        <w:rPr>
          <w:rFonts w:ascii="Times New Roman" w:hAnsi="Times New Roman" w:cs="Times New Roman"/>
          <w:sz w:val="28"/>
          <w:szCs w:val="28"/>
        </w:rPr>
        <w:t xml:space="preserve">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P329"/>
      <w:bookmarkEnd w:id="3"/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Хранение материальных ресурсов р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езерва организуется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 на объектах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специально предназначенных для их хранения и обслуживания, так и в соответствии с заключенными договорами на базах и складах промышленных, транспортных, сельскохозяйственных, снабженческо-сбытовых, торгово-посреднических и иных предприятий и организаций, независимо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собственности и где гарантирована их безусловная сохранность и откуда возможна их оперативная доставка в зоны чрезвычайных ситуаций.</w:t>
      </w:r>
      <w:proofErr w:type="gramEnd"/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Отделы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которые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возложены функции по созданию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осуществляют </w:t>
      </w:r>
      <w:proofErr w:type="gramStart"/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количеством, качеством и условиями хранения материальных ресурсов и устанавливают в договорах на их экстренную поставку (продажу) ответственность поставщика (продавца) за своевременность выдачи, количество и качество поставляемых материальных ресурсов.</w:t>
      </w:r>
    </w:p>
    <w:p w:rsidR="000125F4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 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Возмещение затрат организациям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предприятиям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осуществляющим на договорной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основе ответственное хранение р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езерва, производится за счет средств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округа, а также внебюджетных источников.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18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.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ыпуск материальных ресурсов из р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езерва осуществляется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постановления администрации округа, которое готови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на основании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письменных 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обращений организаций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предприятий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269E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 Ставропольского края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Использование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езерва осуществляется на безвозмездной или возмездной основе.</w:t>
      </w:r>
    </w:p>
    <w:p w:rsidR="000125F4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 </w:t>
      </w:r>
      <w:proofErr w:type="gramStart"/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возникновения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 w:rsidR="0018269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чрезвычайной ситуации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вине организации и предприятий </w:t>
      </w:r>
      <w:r w:rsidR="0018269E" w:rsidRPr="0018269E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 Ставропольского края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расходы по выпуску материальных ресурсов резерва, включая оплату их стоимости, транспортные расходы по их доставке в зону чрезвычайной ситуации, другие сопутствующие расходы, возмещаются за счет средств и имущества,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данной организации или предприятия.</w:t>
      </w:r>
      <w:proofErr w:type="gramEnd"/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Перевозка материальн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ых ресурсов р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езерва осуществляется транспортными организациями на договорной основе.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п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редприятия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269E" w:rsidRPr="0018269E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обратившиеся за помощью и полу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чившие материальные ресурсы из р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езерва, организуют прием, хранение и целевое использование доставленных в зону чрезвычайной ситуации материальных ресурсов.</w:t>
      </w:r>
    </w:p>
    <w:p w:rsidR="000125F4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Отчет о целев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 использовании выделенных из р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езерва материальных ресурсов готовят организации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предприятия, которым они выделялись. </w:t>
      </w:r>
    </w:p>
    <w:p w:rsidR="000125F4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 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подтверждающие целевое использование материальных ресурсов, пред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ставляются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организациями</w:t>
      </w:r>
      <w:r w:rsidRPr="00CE1A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CE1ADC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которым они выделялись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E1A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администрацию </w:t>
      </w:r>
      <w:r w:rsidR="0018269E" w:rsidRPr="001826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городского округа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7 дней с момента ликвидации чрезвычайной ситуации.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. Для ликвидации чрезвычайных ситуаций и обеспечения жизнедеятельности пострадавшего населения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="0018269E" w:rsidRPr="0018269E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 Ставропольского края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использовать объектовые резервы материальных ресурсов по согласованию с организациями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предприятиями </w:t>
      </w:r>
      <w:r w:rsidR="0018269E" w:rsidRPr="0018269E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 Ставропольского края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их создавшими.</w:t>
      </w:r>
    </w:p>
    <w:p w:rsidR="000125F4" w:rsidRPr="00256CA2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. Вос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полнение материальных ресурсов р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езерва, израсходованных при ликвидации чрезвычайных ситуаций, осуществляется за счет средств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округа, а также внебюджетных источников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125F4" w:rsidRDefault="000125F4" w:rsidP="000125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 опера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циям с материальными ресурсами р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езерва организации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предприятия 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несут ответственность в порядке, установленном законодательством Российской Федерации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заключенными </w:t>
      </w:r>
      <w:r w:rsidRPr="00256CA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договорами.</w:t>
      </w:r>
    </w:p>
    <w:p w:rsidR="000125F4" w:rsidRDefault="000125F4" w:rsidP="000125F4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25F4" w:rsidRDefault="000125F4" w:rsidP="000125F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B3D5A" w:rsidRDefault="00BB3D5A" w:rsidP="000125F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B3D5A" w:rsidRDefault="00BB3D5A" w:rsidP="000125F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B3D5A" w:rsidRDefault="00BB3D5A" w:rsidP="000125F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B3D5A" w:rsidRDefault="00BB3D5A" w:rsidP="000125F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B3D5A" w:rsidRDefault="00BB3D5A" w:rsidP="000125F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B3D5A" w:rsidRDefault="00BB3D5A" w:rsidP="000125F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17"/>
        <w:gridCol w:w="8753"/>
      </w:tblGrid>
      <w:tr w:rsidR="00BB3D5A" w:rsidRPr="00993144" w:rsidTr="00D137F6">
        <w:tc>
          <w:tcPr>
            <w:tcW w:w="817" w:type="dxa"/>
            <w:shd w:val="clear" w:color="auto" w:fill="auto"/>
          </w:tcPr>
          <w:p w:rsidR="00BB3D5A" w:rsidRPr="00993144" w:rsidRDefault="00BB3D5A" w:rsidP="00C74B5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8753" w:type="dxa"/>
            <w:shd w:val="clear" w:color="auto" w:fill="auto"/>
          </w:tcPr>
          <w:p w:rsidR="00BB3D5A" w:rsidRDefault="00BB3D5A" w:rsidP="00C74B5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Приложение</w:t>
            </w:r>
          </w:p>
          <w:p w:rsidR="00BB3D5A" w:rsidRDefault="00BB3D5A" w:rsidP="00BB3D5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к Положению </w:t>
            </w:r>
            <w:r w:rsidRPr="00256C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порядке создания, хранения, использования и восполнения резерва материальных ресурсов для ликвидации чрезвычайных ситуаций на территории Благодарненского </w:t>
            </w:r>
            <w:r w:rsidR="0018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</w:t>
            </w:r>
            <w:r w:rsidRPr="00256C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Ставропольского края</w:t>
            </w:r>
          </w:p>
          <w:p w:rsidR="00BB3D5A" w:rsidRPr="00993144" w:rsidRDefault="00BB3D5A" w:rsidP="00C74B5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</w:tbl>
    <w:p w:rsidR="00BB3D5A" w:rsidRPr="00993144" w:rsidRDefault="00BB3D5A" w:rsidP="00BB3D5A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B3D5A" w:rsidRDefault="00BB3D5A" w:rsidP="00BB3D5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НОМЕНКЛАТУРА </w:t>
      </w:r>
    </w:p>
    <w:p w:rsidR="00BB3D5A" w:rsidRDefault="00BB3D5A" w:rsidP="00BB3D5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 объем резерва  материальных ресурсов для ликвидации чрезвычайных ситуаций на территории Благодарненского </w:t>
      </w:r>
      <w:r w:rsidR="0018269E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</w:t>
      </w:r>
    </w:p>
    <w:p w:rsidR="00BB3D5A" w:rsidRDefault="00BB3D5A" w:rsidP="00BB3D5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9570" w:type="dxa"/>
        <w:tblLayout w:type="fixed"/>
        <w:tblLook w:val="04A0" w:firstRow="1" w:lastRow="0" w:firstColumn="1" w:lastColumn="0" w:noHBand="0" w:noVBand="1"/>
      </w:tblPr>
      <w:tblGrid>
        <w:gridCol w:w="817"/>
        <w:gridCol w:w="142"/>
        <w:gridCol w:w="3969"/>
        <w:gridCol w:w="1559"/>
        <w:gridCol w:w="1418"/>
        <w:gridCol w:w="1665"/>
      </w:tblGrid>
      <w:tr w:rsidR="00BB3D5A" w:rsidRPr="00DE6E65" w:rsidTr="00BB3D5A">
        <w:tc>
          <w:tcPr>
            <w:tcW w:w="817" w:type="dxa"/>
          </w:tcPr>
          <w:p w:rsidR="00BB3D5A" w:rsidRPr="00DE6E65" w:rsidRDefault="00BB3D5A" w:rsidP="00BB3D5A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BB3D5A" w:rsidRPr="00DE6E65" w:rsidRDefault="00BB3D5A" w:rsidP="00BB3D5A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DE6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DE6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BB3D5A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материальных ресурсов</w:t>
            </w:r>
          </w:p>
        </w:tc>
        <w:tc>
          <w:tcPr>
            <w:tcW w:w="1559" w:type="dxa"/>
          </w:tcPr>
          <w:p w:rsidR="00BB3D5A" w:rsidRPr="00DE6E65" w:rsidRDefault="00BB3D5A" w:rsidP="00BB3D5A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единица измерения</w:t>
            </w:r>
          </w:p>
        </w:tc>
        <w:tc>
          <w:tcPr>
            <w:tcW w:w="1418" w:type="dxa"/>
          </w:tcPr>
          <w:p w:rsidR="00BB3D5A" w:rsidRDefault="00BB3D5A" w:rsidP="00BB3D5A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 на 1 человека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</w:t>
            </w:r>
          </w:p>
        </w:tc>
      </w:tr>
      <w:tr w:rsidR="00BB3D5A" w:rsidRPr="00DE6E65" w:rsidTr="00C74B51">
        <w:tc>
          <w:tcPr>
            <w:tcW w:w="9570" w:type="dxa"/>
            <w:gridSpan w:val="6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Продовольствие (из расчета снабжения 100 человек на 7 суток)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Мука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килограмм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0,015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10,5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4111" w:type="dxa"/>
            <w:gridSpan w:val="2"/>
          </w:tcPr>
          <w:p w:rsidR="00BB3D5A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Изделия хлебобулочные и мучные кондитерские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килограмм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0,25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175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Крупы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килограмм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0,06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Макаронные изделия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килограмм</w:t>
            </w:r>
          </w:p>
        </w:tc>
        <w:tc>
          <w:tcPr>
            <w:tcW w:w="1418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0,02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Мясные консервы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килограмм</w:t>
            </w:r>
          </w:p>
        </w:tc>
        <w:tc>
          <w:tcPr>
            <w:tcW w:w="1418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0,06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1.6.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Рыбные консервы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килограмм</w:t>
            </w:r>
          </w:p>
        </w:tc>
        <w:tc>
          <w:tcPr>
            <w:tcW w:w="1418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0,025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17,5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1.7.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Консервы молочные сгущенные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килограмм</w:t>
            </w:r>
          </w:p>
        </w:tc>
        <w:tc>
          <w:tcPr>
            <w:tcW w:w="1418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1.8.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Масло и жиры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килограмм</w:t>
            </w:r>
          </w:p>
        </w:tc>
        <w:tc>
          <w:tcPr>
            <w:tcW w:w="1418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0,03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1.9.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Соль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килограмм</w:t>
            </w:r>
          </w:p>
        </w:tc>
        <w:tc>
          <w:tcPr>
            <w:tcW w:w="1418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0,02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0,14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1.10.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Сахар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килограмм</w:t>
            </w:r>
          </w:p>
        </w:tc>
        <w:tc>
          <w:tcPr>
            <w:tcW w:w="1418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0,04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1.11.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Чай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килограмм</w:t>
            </w:r>
          </w:p>
        </w:tc>
        <w:tc>
          <w:tcPr>
            <w:tcW w:w="1418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0,01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1.12.</w:t>
            </w:r>
          </w:p>
        </w:tc>
        <w:tc>
          <w:tcPr>
            <w:tcW w:w="4111" w:type="dxa"/>
            <w:gridSpan w:val="2"/>
          </w:tcPr>
          <w:p w:rsidR="00BB3D5A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Картофель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килограмм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</w:t>
            </w:r>
          </w:p>
        </w:tc>
        <w:tc>
          <w:tcPr>
            <w:tcW w:w="1665" w:type="dxa"/>
          </w:tcPr>
          <w:p w:rsidR="00BB3D5A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1.13.</w:t>
            </w:r>
          </w:p>
        </w:tc>
        <w:tc>
          <w:tcPr>
            <w:tcW w:w="4111" w:type="dxa"/>
            <w:gridSpan w:val="2"/>
          </w:tcPr>
          <w:p w:rsidR="00BB3D5A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Овощи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килограмм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0,12</w:t>
            </w:r>
          </w:p>
        </w:tc>
        <w:tc>
          <w:tcPr>
            <w:tcW w:w="1665" w:type="dxa"/>
          </w:tcPr>
          <w:p w:rsidR="00BB3D5A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1.14.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Вода питьевая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литров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1750</w:t>
            </w:r>
          </w:p>
        </w:tc>
      </w:tr>
      <w:tr w:rsidR="00BB3D5A" w:rsidRPr="00DE6E65" w:rsidTr="00C74B51">
        <w:tc>
          <w:tcPr>
            <w:tcW w:w="9570" w:type="dxa"/>
            <w:gridSpan w:val="6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Вещевое имущество и предметы первой необходимости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Кровати раскладные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штук</w:t>
            </w:r>
          </w:p>
        </w:tc>
        <w:tc>
          <w:tcPr>
            <w:tcW w:w="1418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Одеяла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6E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штук</w:t>
            </w:r>
          </w:p>
        </w:tc>
        <w:tc>
          <w:tcPr>
            <w:tcW w:w="1418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Матрасы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штук</w:t>
            </w:r>
          </w:p>
        </w:tc>
        <w:tc>
          <w:tcPr>
            <w:tcW w:w="1418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Подушки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штук</w:t>
            </w:r>
          </w:p>
        </w:tc>
        <w:tc>
          <w:tcPr>
            <w:tcW w:w="1418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2.5.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Постельные принадлежности (простыни, наволочки, полотенца)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комплект</w:t>
            </w:r>
          </w:p>
        </w:tc>
        <w:tc>
          <w:tcPr>
            <w:tcW w:w="1418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2.6.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Посуда (миска глубокая металлическая, ложка, кружка)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комплект</w:t>
            </w:r>
          </w:p>
        </w:tc>
        <w:tc>
          <w:tcPr>
            <w:tcW w:w="1418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2.7.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Мыло и моющие средства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килограмм</w:t>
            </w:r>
          </w:p>
        </w:tc>
        <w:tc>
          <w:tcPr>
            <w:tcW w:w="1418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0,02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2.8.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Свечи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штук</w:t>
            </w:r>
          </w:p>
        </w:tc>
        <w:tc>
          <w:tcPr>
            <w:tcW w:w="1418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</w:t>
            </w:r>
          </w:p>
        </w:tc>
      </w:tr>
      <w:tr w:rsidR="00BB3D5A" w:rsidRPr="00DE6E65" w:rsidTr="00C74B51">
        <w:tc>
          <w:tcPr>
            <w:tcW w:w="9570" w:type="dxa"/>
            <w:gridSpan w:val="6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Строительные материалы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Шифер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штук</w:t>
            </w:r>
          </w:p>
        </w:tc>
        <w:tc>
          <w:tcPr>
            <w:tcW w:w="1418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Пиломатериалы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³</w:t>
            </w:r>
          </w:p>
        </w:tc>
        <w:tc>
          <w:tcPr>
            <w:tcW w:w="1418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BB3D5A" w:rsidRPr="00DE6E65" w:rsidTr="00C74B51">
        <w:tc>
          <w:tcPr>
            <w:tcW w:w="9570" w:type="dxa"/>
            <w:gridSpan w:val="6"/>
          </w:tcPr>
          <w:p w:rsidR="00BB3D5A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B3D5A" w:rsidRPr="00DE6E65" w:rsidRDefault="00BB3D5A" w:rsidP="00D137F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 Нефтепродукты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4.1.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Бензин АИ-92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литров</w:t>
            </w:r>
          </w:p>
        </w:tc>
        <w:tc>
          <w:tcPr>
            <w:tcW w:w="1418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Дизельное топливо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литров</w:t>
            </w:r>
          </w:p>
        </w:tc>
        <w:tc>
          <w:tcPr>
            <w:tcW w:w="1418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</w:t>
            </w:r>
          </w:p>
        </w:tc>
      </w:tr>
      <w:tr w:rsidR="00BB3D5A" w:rsidRPr="00DE6E65" w:rsidTr="00BB3D5A">
        <w:tc>
          <w:tcPr>
            <w:tcW w:w="817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4.3.</w:t>
            </w:r>
          </w:p>
        </w:tc>
        <w:tc>
          <w:tcPr>
            <w:tcW w:w="4111" w:type="dxa"/>
            <w:gridSpan w:val="2"/>
          </w:tcPr>
          <w:p w:rsidR="00BB3D5A" w:rsidRPr="00DE6E65" w:rsidRDefault="00BB3D5A" w:rsidP="00C74B5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Масла и смазки</w:t>
            </w:r>
          </w:p>
        </w:tc>
        <w:tc>
          <w:tcPr>
            <w:tcW w:w="1559" w:type="dxa"/>
          </w:tcPr>
          <w:p w:rsidR="00BB3D5A" w:rsidRPr="00DE6E65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литров</w:t>
            </w:r>
          </w:p>
        </w:tc>
        <w:tc>
          <w:tcPr>
            <w:tcW w:w="1418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DE6E65" w:rsidRDefault="00BB3D5A" w:rsidP="00BB3D5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</w:t>
            </w:r>
          </w:p>
        </w:tc>
      </w:tr>
      <w:tr w:rsidR="00BB3D5A" w:rsidRPr="00DE6E65" w:rsidTr="00C74B51">
        <w:tc>
          <w:tcPr>
            <w:tcW w:w="9570" w:type="dxa"/>
            <w:gridSpan w:val="6"/>
          </w:tcPr>
          <w:p w:rsidR="00BB3D5A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Медикаменты и медицинское имущество</w:t>
            </w:r>
          </w:p>
          <w:p w:rsidR="00BB3D5A" w:rsidRDefault="00BB3D5A" w:rsidP="00C74B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6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(из расчета снабжения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  <w:r w:rsidRPr="001D6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 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1D6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суток)</w:t>
            </w:r>
          </w:p>
        </w:tc>
      </w:tr>
      <w:tr w:rsidR="00BB3D5A" w:rsidTr="00C74B51">
        <w:tc>
          <w:tcPr>
            <w:tcW w:w="9570" w:type="dxa"/>
            <w:gridSpan w:val="6"/>
          </w:tcPr>
          <w:p w:rsidR="00BB3D5A" w:rsidRPr="001D6A52" w:rsidRDefault="00BB3D5A" w:rsidP="00C74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5.1.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Сердечно-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сосудистые</w:t>
            </w:r>
            <w:proofErr w:type="gram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, спазмолитические, гипотензивные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5.1.1.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Атропина сульфат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0,1%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 мл. № 10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уп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512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5.1.2.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Адреналина гидрохлорид 0,1% - 1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,0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512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5.1.3.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Дофамин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4% - 5,0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512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5.1.4.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Кордиамин 2,0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512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5.1.5.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Коргликон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1,0 № 10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512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5.1.6.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Нитроглицерин (</w:t>
            </w: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нитроспрей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) 0,1%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мл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аконов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512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5.1.7.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Мезатон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1%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1,0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717AC7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512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5.1.8.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Магния сульфат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25% 10,0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717AC7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512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5.1.9.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Дротаверин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2%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2,0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717AC7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512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10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left="-142" w:righ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5.1.10.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Диго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ксин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0,06% -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1,0 № 10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717AC7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512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left="-142" w:righ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5.1.11.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Фуросемид 1%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2,0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717AC7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512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left="-142" w:right="-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5.1.12.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Эуфиллин 2,4% -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10,0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717AC7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512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C74B51">
        <w:tc>
          <w:tcPr>
            <w:tcW w:w="9570" w:type="dxa"/>
            <w:gridSpan w:val="6"/>
          </w:tcPr>
          <w:p w:rsidR="00BB3D5A" w:rsidRPr="001D6A52" w:rsidRDefault="00BB3D5A" w:rsidP="00C74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5.2. Средства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для общей и местной анестезии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5.2.1.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Дроперидол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0,25%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2,0 № 10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642649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A6A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BB3D5A">
        <w:trPr>
          <w:trHeight w:val="70"/>
        </w:trPr>
        <w:tc>
          <w:tcPr>
            <w:tcW w:w="817" w:type="dxa"/>
          </w:tcPr>
          <w:p w:rsidR="00BB3D5A" w:rsidRPr="001D6A52" w:rsidRDefault="00BB3D5A" w:rsidP="00BB3D5A">
            <w:pPr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5.2.2.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Лидокаин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10%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642649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A6A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5.2.3.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Новокаин 0,5%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- 5,0 № 10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642649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A6A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5.2.4.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Новокаин 2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- 2,0 № 10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642649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A6A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C74B51">
        <w:tc>
          <w:tcPr>
            <w:tcW w:w="9570" w:type="dxa"/>
            <w:gridSpan w:val="6"/>
          </w:tcPr>
          <w:p w:rsidR="00BB3D5A" w:rsidRPr="001D6A52" w:rsidRDefault="00BB3D5A" w:rsidP="00C74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5.3.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Ненаркотические анальгетики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5.3.1.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Анальгин 50%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- 2,0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3138D2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5663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10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5.3.2.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Кеторол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30мг/мл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1,0 № 10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3138D2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5663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5.3.3.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Баралгин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5,0 № 5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3138D2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5663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5.3.4.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Трамадол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5%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- 2,0 № 5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3138D2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5663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</w:p>
        </w:tc>
      </w:tr>
      <w:tr w:rsidR="00BB3D5A" w:rsidTr="00C74B51">
        <w:tc>
          <w:tcPr>
            <w:tcW w:w="9570" w:type="dxa"/>
            <w:gridSpan w:val="6"/>
          </w:tcPr>
          <w:p w:rsidR="00BB3D5A" w:rsidRPr="001D6A52" w:rsidRDefault="00BB3D5A" w:rsidP="00C74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5.4.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Наркотический анальгетик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C74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5.4.1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Промедол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2%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1,0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BB3D5A" w:rsidTr="00C74B51">
        <w:tc>
          <w:tcPr>
            <w:tcW w:w="9570" w:type="dxa"/>
            <w:gridSpan w:val="6"/>
          </w:tcPr>
          <w:p w:rsidR="00BB3D5A" w:rsidRPr="001D6A52" w:rsidRDefault="00BB3D5A" w:rsidP="00C74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5.5.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Плазмозамещающие,  солевые, </w:t>
            </w: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инфузионные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 растворы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5.5.1.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Альбумин 10%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6D4E14">
              <w:rPr>
                <w:rFonts w:ascii="Times New Roman" w:hAnsi="Times New Roman" w:cs="Times New Roman"/>
                <w:sz w:val="28"/>
                <w:szCs w:val="28"/>
              </w:rPr>
              <w:t>флаконов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140B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5.5.2.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Глюкоза 5%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400,0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6D4E14">
              <w:rPr>
                <w:rFonts w:ascii="Times New Roman" w:hAnsi="Times New Roman" w:cs="Times New Roman"/>
                <w:sz w:val="28"/>
                <w:szCs w:val="28"/>
              </w:rPr>
              <w:t>флаконов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140B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5.5.3.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Глюкоза 40%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10,0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1A1FF1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140B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5.5.4.</w:t>
            </w:r>
          </w:p>
        </w:tc>
        <w:tc>
          <w:tcPr>
            <w:tcW w:w="4111" w:type="dxa"/>
            <w:gridSpan w:val="2"/>
          </w:tcPr>
          <w:p w:rsidR="00BB3D5A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Кальция глюконат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1A1FF1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140B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5.5.5.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Натрия хлорид 0,9%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- 200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флаконов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140B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5.5.6.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Натрия хлорид 0,9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% -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5,0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B5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5.5.7.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Полиглюкин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400,0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355ED1">
              <w:rPr>
                <w:rFonts w:ascii="Times New Roman" w:hAnsi="Times New Roman" w:cs="Times New Roman"/>
                <w:sz w:val="28"/>
                <w:szCs w:val="28"/>
              </w:rPr>
              <w:t>флаконов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B5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5.5.8.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Реополиглюкин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400,0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355ED1">
              <w:rPr>
                <w:rFonts w:ascii="Times New Roman" w:hAnsi="Times New Roman" w:cs="Times New Roman"/>
                <w:sz w:val="28"/>
                <w:szCs w:val="28"/>
              </w:rPr>
              <w:t>флаконов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B567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50</w:t>
            </w:r>
          </w:p>
        </w:tc>
      </w:tr>
      <w:tr w:rsidR="00BB3D5A" w:rsidTr="00C74B51">
        <w:tc>
          <w:tcPr>
            <w:tcW w:w="9570" w:type="dxa"/>
            <w:gridSpan w:val="6"/>
          </w:tcPr>
          <w:p w:rsidR="00BB3D5A" w:rsidRPr="001D6A52" w:rsidRDefault="00BB3D5A" w:rsidP="00C74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5.6. </w:t>
            </w:r>
            <w:proofErr w:type="gram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  <w:proofErr w:type="gram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влияющие на свертываемость крови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5.6.1.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Кислота аминокапроновая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- 100,0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флаконов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892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5.6.2.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Гепарин 5000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/мл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450D18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892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5.6.3.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Этамзилат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12.5%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- 2,0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450D18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892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C74B51">
        <w:tc>
          <w:tcPr>
            <w:tcW w:w="9570" w:type="dxa"/>
            <w:gridSpan w:val="6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5.7. </w:t>
            </w:r>
            <w:r w:rsidRPr="001D6A52">
              <w:rPr>
                <w:rFonts w:ascii="Times New Roman" w:hAnsi="Times New Roman" w:cs="Times New Roman"/>
                <w:bCs/>
                <w:sz w:val="28"/>
                <w:szCs w:val="28"/>
              </w:rPr>
              <w:t>Гормональные препараты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5.7.1.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Преднизолон 30 мг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1,0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BB3D5A" w:rsidTr="00C74B51">
        <w:tc>
          <w:tcPr>
            <w:tcW w:w="9570" w:type="dxa"/>
            <w:gridSpan w:val="6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5.8. </w:t>
            </w:r>
            <w:r w:rsidRPr="001D6A52">
              <w:rPr>
                <w:rFonts w:ascii="Times New Roman" w:hAnsi="Times New Roman" w:cs="Times New Roman"/>
                <w:bCs/>
                <w:sz w:val="28"/>
                <w:szCs w:val="28"/>
              </w:rPr>
              <w:t>Антигистаминные  средства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5.8.1.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Димедрол 1%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1,0 № 10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CE3F75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0559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5.8.2.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Супрастин 2%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1,0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CE3F75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0559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C74B51">
        <w:tc>
          <w:tcPr>
            <w:tcW w:w="9570" w:type="dxa"/>
            <w:gridSpan w:val="6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5.9. </w:t>
            </w:r>
            <w:r w:rsidRPr="001D6A52">
              <w:rPr>
                <w:rFonts w:ascii="Times New Roman" w:hAnsi="Times New Roman" w:cs="Times New Roman"/>
                <w:bCs/>
                <w:sz w:val="28"/>
                <w:szCs w:val="28"/>
              </w:rPr>
              <w:t>Антисептические  средства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5.9.1.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Йод 5% </w:t>
            </w: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спиртовый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25,0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0D6A73">
              <w:rPr>
                <w:rFonts w:ascii="Times New Roman" w:hAnsi="Times New Roman" w:cs="Times New Roman"/>
                <w:sz w:val="28"/>
                <w:szCs w:val="28"/>
              </w:rPr>
              <w:t>флаконов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3D70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5.9.2.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Спирт этиловый 96%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0D6A73">
              <w:rPr>
                <w:rFonts w:ascii="Times New Roman" w:hAnsi="Times New Roman" w:cs="Times New Roman"/>
                <w:sz w:val="28"/>
                <w:szCs w:val="28"/>
              </w:rPr>
              <w:t>флаконов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3D70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5.9.3.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Форисепт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— Софт 1,0 л.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0D6A73">
              <w:rPr>
                <w:rFonts w:ascii="Times New Roman" w:hAnsi="Times New Roman" w:cs="Times New Roman"/>
                <w:sz w:val="28"/>
                <w:szCs w:val="28"/>
              </w:rPr>
              <w:t>флаконов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3D70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C74B51">
        <w:tc>
          <w:tcPr>
            <w:tcW w:w="9570" w:type="dxa"/>
            <w:gridSpan w:val="6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5.10. Антибактериальные</w:t>
            </w:r>
            <w:r w:rsidRPr="001D6A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препараты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5.10.1.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Амикацина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сульфат 0,5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7B2C70">
              <w:rPr>
                <w:rFonts w:ascii="Times New Roman" w:hAnsi="Times New Roman" w:cs="Times New Roman"/>
                <w:sz w:val="28"/>
                <w:szCs w:val="28"/>
              </w:rPr>
              <w:t>флаконов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5246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5.10.2.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Метрогил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0,5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гр</w:t>
            </w:r>
            <w:proofErr w:type="spellEnd"/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7B2C70">
              <w:rPr>
                <w:rFonts w:ascii="Times New Roman" w:hAnsi="Times New Roman" w:cs="Times New Roman"/>
                <w:sz w:val="28"/>
                <w:szCs w:val="28"/>
              </w:rPr>
              <w:t>флаконов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5246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5.10.3.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Цефтриаксон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7B2C70">
              <w:rPr>
                <w:rFonts w:ascii="Times New Roman" w:hAnsi="Times New Roman" w:cs="Times New Roman"/>
                <w:sz w:val="28"/>
                <w:szCs w:val="28"/>
              </w:rPr>
              <w:t>флаконов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5246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BB3D5A" w:rsidTr="00C74B51">
        <w:tc>
          <w:tcPr>
            <w:tcW w:w="9570" w:type="dxa"/>
            <w:gridSpan w:val="6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5.11.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Противорвотные средства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5.11.1.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Метоклопрамид 5мг/мл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2,0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BB3D5A" w:rsidTr="00C74B51">
        <w:tc>
          <w:tcPr>
            <w:tcW w:w="9570" w:type="dxa"/>
            <w:gridSpan w:val="6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5.12.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Средства для предупреждения и лечения  радиационных поражений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5.12.1.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Калий йодид 0,125 № 10 таб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BB3D5A" w:rsidTr="00C74B51">
        <w:tc>
          <w:tcPr>
            <w:tcW w:w="9570" w:type="dxa"/>
            <w:gridSpan w:val="6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5.13.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Диуретические  средства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5.13.1.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Маннитол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15% р-р 400,0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флаконов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BE2B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5.13.2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Фуросемид 1%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2,0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BE2B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C74B51">
        <w:tc>
          <w:tcPr>
            <w:tcW w:w="9570" w:type="dxa"/>
            <w:gridSpan w:val="6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5.14.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Средства при отравлениях и интоксикации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5.14.1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Активированный уголь 0,25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EB5B43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6E5E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5.14.2.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Натрия тиосульфат 30%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10,0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EB5B43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6E5E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</w:p>
        </w:tc>
      </w:tr>
      <w:tr w:rsidR="00BB3D5A" w:rsidTr="00C74B51">
        <w:tc>
          <w:tcPr>
            <w:tcW w:w="9570" w:type="dxa"/>
            <w:gridSpan w:val="6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5.15.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Перевязочные средства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5.15.1.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Бинт марлевый стерильный 7х14 см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4C1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5.15.2.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Бинт гипсовый 3х15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215F69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4C1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5.15.3.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Бинт гипсовый 3х20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215F69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4C1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5.15.4.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Лейкопластырь 2х500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215F69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4C1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5.15.5.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Лейкопластырь 3х500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215F69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4C1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5.15.6.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Марля медицинская 5м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DF324E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4C1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5.15.7.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Вата хирургическая 250,0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DF324E"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4C1A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BB3D5A" w:rsidTr="00C74B51">
        <w:tc>
          <w:tcPr>
            <w:tcW w:w="9570" w:type="dxa"/>
            <w:gridSpan w:val="6"/>
          </w:tcPr>
          <w:p w:rsidR="00BB3D5A" w:rsidRPr="001D6A52" w:rsidRDefault="00BB3D5A" w:rsidP="00D137F6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5.16.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Изделия медицинского назначения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snapToGrid w:val="0"/>
              <w:ind w:left="-142" w:right="-1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5.16.1.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Шприц одноразовый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стер. 2,0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DA64FB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6B5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snapToGrid w:val="0"/>
              <w:ind w:left="-142" w:right="-1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5.16.2.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Шприц одноразовый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стер. 5,0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DA64FB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6B5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100 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snapToGrid w:val="0"/>
              <w:ind w:left="-142" w:right="-1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5.16.3.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Шприц одноразовый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стер. 10,0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DA64FB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6B5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100 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snapToGrid w:val="0"/>
              <w:ind w:left="-142" w:right="-1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5.16.4.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Системы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инфузионные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стерильные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DA64FB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6B5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snapToGrid w:val="0"/>
              <w:ind w:left="-142" w:right="-1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5.16.5.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Салфетки  стерильные 14х16 см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DA64FB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6B5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snapToGrid w:val="0"/>
              <w:ind w:left="-142" w:right="-1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5.16.6.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Салфетки для инъекций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6B5C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C74B51">
        <w:tc>
          <w:tcPr>
            <w:tcW w:w="9570" w:type="dxa"/>
            <w:gridSpan w:val="6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5.17.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Шовный материал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5.17.1.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Викрил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фиолетовы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 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(1) катушка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Лигапак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по 250 см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A2227E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427E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5.17.2.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Викрил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фиолетовый М</w:t>
            </w:r>
            <w:proofErr w:type="gram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(1) 75 см,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игла колющая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МН-1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A2227E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427E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BB3D5A" w:rsidTr="00BB3D5A">
        <w:tc>
          <w:tcPr>
            <w:tcW w:w="817" w:type="dxa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5.17.3.</w:t>
            </w:r>
          </w:p>
        </w:tc>
        <w:tc>
          <w:tcPr>
            <w:tcW w:w="4111" w:type="dxa"/>
            <w:gridSpan w:val="2"/>
          </w:tcPr>
          <w:p w:rsidR="00BB3D5A" w:rsidRPr="001D6A52" w:rsidRDefault="00BB3D5A" w:rsidP="00C74B5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Пролен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proofErr w:type="gram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5(4/0) 90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см. две иглы колющие RB-1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A2227E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427E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80</w:t>
            </w:r>
          </w:p>
        </w:tc>
      </w:tr>
      <w:tr w:rsidR="00BB3D5A" w:rsidTr="00C74B51">
        <w:tc>
          <w:tcPr>
            <w:tcW w:w="9570" w:type="dxa"/>
            <w:gridSpan w:val="6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5.18.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Предметы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медицинского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назначения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5.18.1.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Жгут для внутривенных</w:t>
            </w:r>
            <w:r w:rsidRPr="001D6A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вливаний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A54117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5.18.2.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eastAsia="Calibri" w:hAnsi="Times New Roman" w:cs="Times New Roman"/>
                <w:sz w:val="28"/>
                <w:szCs w:val="28"/>
              </w:rPr>
              <w:t>Жгут кровеостанавливающий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A54117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5.18.3.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Зонд желудочный 110 см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A54117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5.18.4.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Зонд желудочный стерильный 76 см (№16)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5.18.5.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Игла инъекционная одноразовая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16546C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5.18.6.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Игла к системам переливания растворов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16546C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5.18.7.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Катетер аспирационный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16546C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5.18.8.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Катетер внутривенный «Октива-2» С-16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16546C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5.18.9.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Акку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-Чек </w:t>
            </w: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Софткликс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устройство д/прокалывания пальца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16546C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50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5.18.10.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Катетер для санации трахеи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16546C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5.18.11.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Катетер уретральный «</w:t>
            </w: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Фолея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16546C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ind w:left="284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5.18.12.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Лента для кардиографа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C60B88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ind w:left="284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5.18.13.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Минивен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«бабочка»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C60B88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ind w:left="284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5.18.14.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Набор для интубации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C60B88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ind w:left="284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5.18.15.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Носилки санитарные продольно-складные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C60B88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5.18.16.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Очки защитные «Барьер»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C60B88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5.18.17.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Очки защитные бесцветные,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хирургические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C60B88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5.18.18.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Перчатки диагностические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5.18.19.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Перчатки хирургические стерильные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5.18.20.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Пипетка глазная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336162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5.18.21.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Повязка косыночная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336162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5.18.22.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Стетоскоп AS-22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двухсторонний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3361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5.18.23.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Стетофонендоскоп</w:t>
            </w:r>
            <w:proofErr w:type="spellEnd"/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336162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5.18.24.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Стетофонендоскоп+тоном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етр</w:t>
            </w:r>
            <w:proofErr w:type="spellEnd"/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336162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5.18.25.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Термометр медицинский ртутный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336162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5.18.26.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Тонометр AT-12 механический со встроенным стетоскопом</w:t>
            </w:r>
          </w:p>
        </w:tc>
        <w:tc>
          <w:tcPr>
            <w:tcW w:w="1559" w:type="dxa"/>
          </w:tcPr>
          <w:p w:rsidR="00BB3D5A" w:rsidRDefault="00BB3D5A" w:rsidP="00C74B51">
            <w:pPr>
              <w:jc w:val="center"/>
            </w:pPr>
            <w:r w:rsidRPr="00336162"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263B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5.18.27.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Шины транспортные лестничные КШТЛ-МП-01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комплект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C05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left="-14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5.18.28.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Шпатель деревянный стерильный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C053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BB3D5A" w:rsidTr="00C74B51">
        <w:tc>
          <w:tcPr>
            <w:tcW w:w="9570" w:type="dxa"/>
            <w:gridSpan w:val="6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5.19. Санитарно-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хозяйственное имущество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5.19.1.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Бахилы (одноразовые)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B52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5.19.2.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Бахилы хирургические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B52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5.19.3.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Маска медицинская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B52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5.19.4.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Комплект хирургический стерильный одноразовый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комп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B52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5.19.5.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Подстилка впитывающая одноразовая 60х90см 4-х </w:t>
            </w:r>
            <w:proofErr w:type="spellStart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слойная</w:t>
            </w:r>
            <w:proofErr w:type="spellEnd"/>
            <w:r w:rsidRPr="001D6A52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упаковок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B52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B3D5A" w:rsidTr="00BB3D5A">
        <w:tc>
          <w:tcPr>
            <w:tcW w:w="959" w:type="dxa"/>
            <w:gridSpan w:val="2"/>
          </w:tcPr>
          <w:p w:rsidR="00BB3D5A" w:rsidRPr="001D6A52" w:rsidRDefault="00BB3D5A" w:rsidP="00BB3D5A">
            <w:pPr>
              <w:snapToGrid w:val="0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5.19.6.</w:t>
            </w:r>
          </w:p>
        </w:tc>
        <w:tc>
          <w:tcPr>
            <w:tcW w:w="3969" w:type="dxa"/>
          </w:tcPr>
          <w:p w:rsidR="00BB3D5A" w:rsidRPr="001D6A52" w:rsidRDefault="00BB3D5A" w:rsidP="00C74B5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Халат стерильный одноразовый</w:t>
            </w:r>
          </w:p>
        </w:tc>
        <w:tc>
          <w:tcPr>
            <w:tcW w:w="1559" w:type="dxa"/>
          </w:tcPr>
          <w:p w:rsidR="00BB3D5A" w:rsidRPr="001D6A52" w:rsidRDefault="00BB3D5A" w:rsidP="00C74B51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18" w:type="dxa"/>
          </w:tcPr>
          <w:p w:rsidR="00BB3D5A" w:rsidRDefault="00BB3D5A" w:rsidP="00BB3D5A">
            <w:pPr>
              <w:jc w:val="right"/>
            </w:pPr>
            <w:r w:rsidRPr="00B52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665" w:type="dxa"/>
          </w:tcPr>
          <w:p w:rsidR="00BB3D5A" w:rsidRPr="001D6A52" w:rsidRDefault="00BB3D5A" w:rsidP="00BB3D5A">
            <w:pPr>
              <w:snapToGri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D6A5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</w:tbl>
    <w:p w:rsidR="00BB3D5A" w:rsidRDefault="00BB3D5A" w:rsidP="00BB3D5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B3D5A" w:rsidRDefault="00BB3D5A" w:rsidP="00BB3D5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B3D5A" w:rsidRDefault="00BB3D5A" w:rsidP="00BB3D5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B3D5A" w:rsidRDefault="00BB3D5A" w:rsidP="00BB3D5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B3D5A" w:rsidRDefault="00BB3D5A" w:rsidP="00BB3D5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B3D5A" w:rsidRPr="00993144" w:rsidRDefault="00BB3D5A" w:rsidP="00BB3D5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BB3D5A" w:rsidRPr="00256CA2" w:rsidTr="00C74B51">
        <w:tc>
          <w:tcPr>
            <w:tcW w:w="4785" w:type="dxa"/>
          </w:tcPr>
          <w:p w:rsidR="00BB3D5A" w:rsidRPr="00256CA2" w:rsidRDefault="00BB3D5A" w:rsidP="00C74B51">
            <w:pPr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6C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BB3D5A" w:rsidRPr="00256CA2" w:rsidRDefault="00BB3D5A" w:rsidP="00C74B51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B3D5A" w:rsidRPr="00256CA2" w:rsidRDefault="00BB3D5A" w:rsidP="00C74B51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B3D5A" w:rsidRPr="00256CA2" w:rsidRDefault="0018269E" w:rsidP="00C74B51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BB3D5A" w:rsidRDefault="00BB3D5A" w:rsidP="00BB3D5A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B3D5A" w:rsidRPr="00993144" w:rsidRDefault="00BB3D5A" w:rsidP="00BB3D5A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B3D5A" w:rsidRDefault="00BB3D5A" w:rsidP="000125F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B3D5A" w:rsidRDefault="00BB3D5A" w:rsidP="000125F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B3D5A" w:rsidRDefault="00BB3D5A" w:rsidP="000125F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125F4" w:rsidRDefault="000125F4" w:rsidP="000125F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74B51" w:rsidRDefault="00C74B51"/>
    <w:sectPr w:rsidR="00C74B51" w:rsidSect="00BB3D5A">
      <w:pgSz w:w="11906" w:h="16838" w:code="9"/>
      <w:pgMar w:top="113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F3D" w:rsidRDefault="006A1F3D" w:rsidP="00BB3D5A">
      <w:pPr>
        <w:spacing w:after="0" w:line="240" w:lineRule="auto"/>
      </w:pPr>
      <w:r>
        <w:separator/>
      </w:r>
    </w:p>
  </w:endnote>
  <w:endnote w:type="continuationSeparator" w:id="0">
    <w:p w:rsidR="006A1F3D" w:rsidRDefault="006A1F3D" w:rsidP="00BB3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F3D" w:rsidRDefault="006A1F3D" w:rsidP="00BB3D5A">
      <w:pPr>
        <w:spacing w:after="0" w:line="240" w:lineRule="auto"/>
      </w:pPr>
      <w:r>
        <w:separator/>
      </w:r>
    </w:p>
  </w:footnote>
  <w:footnote w:type="continuationSeparator" w:id="0">
    <w:p w:rsidR="006A1F3D" w:rsidRDefault="006A1F3D" w:rsidP="00BB3D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5F4"/>
    <w:rsid w:val="000125F4"/>
    <w:rsid w:val="0018269E"/>
    <w:rsid w:val="00277B7D"/>
    <w:rsid w:val="002C0FF4"/>
    <w:rsid w:val="003671A5"/>
    <w:rsid w:val="00440600"/>
    <w:rsid w:val="005544A5"/>
    <w:rsid w:val="006A1F3D"/>
    <w:rsid w:val="00761BF8"/>
    <w:rsid w:val="00767649"/>
    <w:rsid w:val="00883362"/>
    <w:rsid w:val="00A76A3A"/>
    <w:rsid w:val="00B649DE"/>
    <w:rsid w:val="00BB3D5A"/>
    <w:rsid w:val="00BD55BE"/>
    <w:rsid w:val="00BE2FB7"/>
    <w:rsid w:val="00C245F1"/>
    <w:rsid w:val="00C74B51"/>
    <w:rsid w:val="00CA2524"/>
    <w:rsid w:val="00CA6D4B"/>
    <w:rsid w:val="00D137F6"/>
    <w:rsid w:val="00D647B1"/>
    <w:rsid w:val="00E15FB3"/>
    <w:rsid w:val="00ED2499"/>
    <w:rsid w:val="00F5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5F4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0125F4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125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B3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3D5A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BB3D5A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BB3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B3D5A"/>
    <w:rPr>
      <w:rFonts w:asciiTheme="minorHAnsi" w:hAnsiTheme="minorHAnsi" w:cstheme="minorBid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BB3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B3D5A"/>
    <w:rPr>
      <w:rFonts w:asciiTheme="minorHAnsi" w:hAnsiTheme="minorHAnsi" w:cstheme="minorBidi"/>
      <w:sz w:val="22"/>
      <w:szCs w:val="22"/>
    </w:rPr>
  </w:style>
  <w:style w:type="table" w:customStyle="1" w:styleId="2">
    <w:name w:val="Сетка таблицы2"/>
    <w:basedOn w:val="a1"/>
    <w:next w:val="a3"/>
    <w:rsid w:val="00D137F6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5F4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0125F4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125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B3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3D5A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BB3D5A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BB3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B3D5A"/>
    <w:rPr>
      <w:rFonts w:asciiTheme="minorHAnsi" w:hAnsiTheme="minorHAnsi" w:cstheme="minorBid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BB3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B3D5A"/>
    <w:rPr>
      <w:rFonts w:asciiTheme="minorHAnsi" w:hAnsiTheme="minorHAnsi" w:cstheme="minorBidi"/>
      <w:sz w:val="22"/>
      <w:szCs w:val="22"/>
    </w:rPr>
  </w:style>
  <w:style w:type="table" w:customStyle="1" w:styleId="2">
    <w:name w:val="Сетка таблицы2"/>
    <w:basedOn w:val="a1"/>
    <w:next w:val="a3"/>
    <w:rsid w:val="00D137F6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3037</Words>
  <Characters>17314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3</cp:revision>
  <cp:lastPrinted>2020-10-16T07:00:00Z</cp:lastPrinted>
  <dcterms:created xsi:type="dcterms:W3CDTF">2020-10-15T06:04:00Z</dcterms:created>
  <dcterms:modified xsi:type="dcterms:W3CDTF">2020-10-16T07:00:00Z</dcterms:modified>
</cp:coreProperties>
</file>