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21F" w:rsidRPr="00AC121F" w:rsidRDefault="00AC121F" w:rsidP="00AC121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AC121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AC121F" w:rsidRPr="00AC121F" w:rsidRDefault="00AC121F" w:rsidP="00AC1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121F" w:rsidRPr="00AC121F" w:rsidRDefault="00AC121F" w:rsidP="00AC1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2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C121F" w:rsidRPr="00AC121F" w:rsidTr="00863549">
        <w:trPr>
          <w:trHeight w:val="80"/>
        </w:trPr>
        <w:tc>
          <w:tcPr>
            <w:tcW w:w="675" w:type="dxa"/>
          </w:tcPr>
          <w:p w:rsidR="00AC121F" w:rsidRPr="00AC121F" w:rsidRDefault="00AC121F" w:rsidP="00AC121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AC121F" w:rsidRPr="00AC121F" w:rsidRDefault="00AC121F" w:rsidP="00AC121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121F"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AC121F" w:rsidRPr="00AC121F" w:rsidRDefault="00AC121F" w:rsidP="00AC121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121F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AC121F" w:rsidRPr="00AC121F" w:rsidRDefault="00AC121F" w:rsidP="00AC121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121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AC121F" w:rsidRPr="00AC121F" w:rsidRDefault="00AC121F" w:rsidP="00AC121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121F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AC121F" w:rsidRPr="00AC121F" w:rsidRDefault="00AC121F" w:rsidP="00AC121F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6448" w:rsidRDefault="00396448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6448" w:rsidRDefault="00396448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70F1" w:rsidRDefault="00AE70F1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70F1" w:rsidRPr="00993144" w:rsidRDefault="00AE70F1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:rsidTr="008204DA">
        <w:tc>
          <w:tcPr>
            <w:tcW w:w="9464" w:type="dxa"/>
            <w:shd w:val="clear" w:color="auto" w:fill="auto"/>
          </w:tcPr>
          <w:p w:rsidR="00993144" w:rsidRPr="00993144" w:rsidRDefault="00993144" w:rsidP="0061335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r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</w:t>
            </w:r>
            <w:r w:rsidR="0000339E" w:rsidRPr="0000339E">
              <w:rPr>
                <w:rFonts w:ascii="Times New Roman" w:eastAsia="Calibri" w:hAnsi="Times New Roman" w:cs="Times New Roman"/>
                <w:sz w:val="28"/>
                <w:szCs w:val="28"/>
              </w:rPr>
              <w:t>о проведении эвакуационных мероприятий в чрезвычайных ситуациях</w:t>
            </w:r>
            <w:r w:rsidR="000033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0339E" w:rsidRPr="000033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территории Благодарненского </w:t>
            </w:r>
            <w:r w:rsidR="00613351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="0000339E" w:rsidRPr="000033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  <w:bookmarkEnd w:id="0"/>
          </w:p>
        </w:tc>
      </w:tr>
    </w:tbl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70F1" w:rsidRDefault="00AE70F1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70F1" w:rsidRDefault="00AE70F1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70F1" w:rsidRPr="00993144" w:rsidRDefault="00AE70F1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339E" w:rsidRPr="00993144" w:rsidRDefault="0000339E" w:rsidP="000033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ф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Благодарненского городского округа Ставропольского края </w:t>
      </w:r>
    </w:p>
    <w:p w:rsidR="00396448" w:rsidRDefault="00396448" w:rsidP="00256C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256C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96448" w:rsidRDefault="00396448" w:rsidP="003964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Pr="00993144" w:rsidRDefault="00AE70F1" w:rsidP="003964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прилагаемое </w:t>
      </w:r>
      <w:r w:rsidR="0000339E" w:rsidRPr="00993144">
        <w:rPr>
          <w:rFonts w:ascii="Times New Roman" w:eastAsia="Calibri" w:hAnsi="Times New Roman" w:cs="Times New Roman"/>
          <w:sz w:val="28"/>
          <w:szCs w:val="28"/>
        </w:rPr>
        <w:t>Положени</w:t>
      </w:r>
      <w:r w:rsidR="0000339E">
        <w:rPr>
          <w:rFonts w:ascii="Times New Roman" w:eastAsia="Calibri" w:hAnsi="Times New Roman" w:cs="Times New Roman"/>
          <w:sz w:val="28"/>
          <w:szCs w:val="28"/>
        </w:rPr>
        <w:t>е</w:t>
      </w:r>
      <w:r w:rsidR="0000339E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>о проведении эвакуационных мероприятий в чрезвычайных ситуациях</w:t>
      </w:r>
      <w:r w:rsidR="000033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 xml:space="preserve">на территории Благодарненского </w:t>
      </w:r>
      <w:r w:rsidR="00613351" w:rsidRPr="00613351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0033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39E" w:rsidRPr="0000339E" w:rsidRDefault="00396448" w:rsidP="0000339E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(Ким)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 </w:t>
      </w:r>
      <w:r w:rsidR="0000339E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00339E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>о проведении эвакуационных мероприятий в чрезвычайных ситуациях</w:t>
      </w:r>
      <w:r w:rsidR="000033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 xml:space="preserve">на территории Благодарненского </w:t>
      </w:r>
      <w:r w:rsidR="00613351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00339E">
        <w:rPr>
          <w:rFonts w:ascii="Times New Roman" w:eastAsia="Calibri" w:hAnsi="Times New Roman" w:cs="Times New Roman"/>
          <w:sz w:val="28"/>
          <w:szCs w:val="28"/>
        </w:rPr>
        <w:t xml:space="preserve"> до руководителей организаций и предприятий</w:t>
      </w:r>
      <w:r w:rsidR="0000339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00339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  <w:proofErr w:type="gramEnd"/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Pr="00993144" w:rsidRDefault="00AE70F1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3351" w:rsidRPr="00613351" w:rsidRDefault="0000339E" w:rsidP="006133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Кима С.В.</w:t>
      </w:r>
    </w:p>
    <w:p w:rsidR="00613351" w:rsidRPr="00613351" w:rsidRDefault="00613351" w:rsidP="006133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48" w:rsidRDefault="00613351" w:rsidP="006133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613351" w:rsidRDefault="0061335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48" w:rsidRDefault="00396448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396448" w:rsidRDefault="00396448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396448" w:rsidRDefault="00396448" w:rsidP="00AE70F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96448" w:rsidSect="00AE70F1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</w:t>
      </w:r>
      <w:r w:rsidR="00AE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А.И. Теньков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Tr="00993144">
        <w:tc>
          <w:tcPr>
            <w:tcW w:w="9570" w:type="dxa"/>
            <w:gridSpan w:val="2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613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- начальник отдела по обеспечению общественной безопасности, гражданской оборон</w:t>
            </w:r>
            <w:r w:rsidR="00613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чрезвычайным ситуациям</w:t>
            </w:r>
            <w:r w:rsidR="00613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информационных технологий и защите информации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Благодарненского городского округа Ставропольского края</w:t>
            </w:r>
          </w:p>
          <w:p w:rsidR="00993144" w:rsidRDefault="00613351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 Ким</w:t>
            </w:r>
          </w:p>
        </w:tc>
      </w:tr>
      <w:tr w:rsidR="00993144" w:rsidTr="00993144">
        <w:tc>
          <w:tcPr>
            <w:tcW w:w="9570" w:type="dxa"/>
            <w:gridSpan w:val="2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визируют:</w:t>
            </w:r>
          </w:p>
        </w:tc>
      </w:tr>
      <w:tr w:rsidR="00993144" w:rsidTr="00993144"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613351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Н.Д, Федюнина</w:t>
            </w:r>
          </w:p>
        </w:tc>
      </w:tr>
      <w:tr w:rsidR="00993144" w:rsidTr="00993144">
        <w:tc>
          <w:tcPr>
            <w:tcW w:w="4785" w:type="dxa"/>
          </w:tcPr>
          <w:p w:rsidR="00613351" w:rsidRDefault="00993144" w:rsidP="006133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r w:rsidR="00613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</w:t>
            </w:r>
            <w:r w:rsidR="00613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</w:t>
            </w:r>
            <w:proofErr w:type="gramEnd"/>
            <w:r w:rsidR="00613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организационным и </w:t>
            </w:r>
          </w:p>
          <w:p w:rsidR="00613351" w:rsidRDefault="00613351" w:rsidP="006133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общим вопросам</w:t>
            </w:r>
            <w:r w:rsid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93144"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993144" w:rsidRDefault="00993144" w:rsidP="006133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13351" w:rsidRDefault="00613351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613351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  <w:sectPr w:rsidR="00993144" w:rsidSect="00993144">
          <w:pgSz w:w="11906" w:h="16838"/>
          <w:pgMar w:top="1134" w:right="1985" w:bottom="1134" w:left="567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  <w:shd w:val="clear" w:color="auto" w:fill="auto"/>
          </w:tcPr>
          <w:p w:rsidR="00993144" w:rsidRPr="00396448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396448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993144" w:rsidRPr="00396448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93144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396448" w:rsidRPr="00396448" w:rsidRDefault="00396448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3144" w:rsidRP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Pr="00993144" w:rsidRDefault="00993144" w:rsidP="0000339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Default="00993144" w:rsidP="0000339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14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</w:t>
      </w:r>
    </w:p>
    <w:p w:rsidR="0000339E" w:rsidRDefault="0000339E" w:rsidP="0000339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эвакуационных мероприятий в чрезвычайных ситуациях</w:t>
      </w:r>
    </w:p>
    <w:p w:rsidR="0000339E" w:rsidRPr="0000339E" w:rsidRDefault="0000339E" w:rsidP="0000339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</w:p>
    <w:p w:rsidR="0000339E" w:rsidRDefault="0000339E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0339E" w:rsidRDefault="0000339E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0339E" w:rsidRP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о проведении эвакуационных мероприятий в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Благодарненского 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разработано в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ф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6 октября 2003 года № 131-ФЗ «Об общих принципах организации местного самоуправления в Российской Федерации»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защиты</w:t>
      </w:r>
      <w:proofErr w:type="gram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населения, материальных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культурных ценностей при угрозе или возникновении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природного и техногенного характера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(далее – 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территория </w:t>
      </w:r>
      <w:r w:rsid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округа)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Pr="0000339E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определяет основные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задачи, порядок планирования, организации и проведения эвакуационных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на территории 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возникновении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00339E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Эвакуационные мероприятия планируются и готовятся в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повседневной деятельности и осуществляются при возникновении чрезвычайных ситуаций.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4. Эвакуируемое население, материальные и культурные ценности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 в безопасных районах до особого распоряжения, в зависимости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обстановки.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зависимости от времени и сроков проведения вводятся следующие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эвакуации населения, материальных и культурных ценностей: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преждающая</w:t>
      </w:r>
      <w:proofErr w:type="gram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(заблаговременная), осуществляется при получении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достоверных данных об угрозе возникновения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природного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техногенного характера.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кстренная</w:t>
      </w:r>
      <w:proofErr w:type="gram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(безотлагательная), осуществляется при малом времени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упреждения и в условиях воздействия на людей поражающих факторов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 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При получении достоверных данных о вероятности возникновения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аварии на потенциально-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 объектах или стихийного бедствия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упреждающая (заблаговременная) эвакуация населения из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возможного действия поражающих факторов (прогнозируемых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экстренная (безотлагательная) эвакуация населения. Вывоз (вывод) населения из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осуществляться при малом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времени упреждения и в условиях воздействия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людей поражающих факторов источника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получении данных об угрозе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возникновении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зависимости от масштабов, источника и развития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ситуаций, р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 на проведение эвакуационных мероприятий принимает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края, председатель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принятия решения на проведение эвакуационных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является наличие угрозы жизни и здоровью людей.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proofErr w:type="gramStart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случаях, требующих принятия безотлагательного решения, экстренная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эвакуация, носящая локальный характер, может осуществляться руководителя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организаций и предприятий Благодарненского </w:t>
      </w:r>
      <w:r w:rsidR="00926EB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руководителем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ликвидации чрезвычайной ситуации с последующим докладом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края, председателю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Руководящим органом по планированию, организации и проведению эвакуационных мероприятий является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эвакоприемная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(эвакуационная) комиссия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городского округа Ставропольского края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зависимости от обстановки различают два режима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функционирования эвакуационных органов: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12.1. Р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ежим повседневной деятельности – функционирование при нормальной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радиационной, химической, пожарной, медицинской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дрометеорологической обстановке.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12.2. Ч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резвычайный режим – функционирование при возникновении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ликвидации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мероприятиями в различных режимах являются: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режиме повседневной деятельности: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13.1.1. Р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азработка документов плана 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дения эвакуационных мероприятий.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13.1.2. У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 населения, попадающего в опасные зоны при возникновении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13.1.3. Определение маршрутов эвакуации.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13.1.4.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ланирование всестороннего жизнеобеспечения населения 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возникновении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13.1.5. У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чет, планирование и уточнение вопросов транспортного обеспечения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эвакуации населения при возникновении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396448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48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13.2.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чрезвычайном режиме: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13.2.1.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работы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эвакоприемной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городского округа Ставропольского края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пунктов временного размещения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13.2.2. Обеспечение эвак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>уации населения, согласно планам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дения эвакуационных мероприятий.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13.2.3.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информирования населения об обстановке в местах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мещения эвакуируемого населения.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13.2.4.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низация взаимодействия с администрацией Благодарненского городского округа Ставропольского края и организациями и предприятиями Благодарненского </w:t>
      </w:r>
      <w:r w:rsidR="00926EB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13.2.5. К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над ходом и проведением отселения населения в случае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возникновения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13.2.6.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оддержание устойчивой связи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пунктами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временного размещения, транспортными службами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13.2.7.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по жизнеобеспечению населения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достоверного прогноза возникновения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организуются и проводятся мероприятия, целью которых является создание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благоприятных условий для организованного вывоза или вывода из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Подготовительные мероприятия: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15.1.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риведение в готовность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эвакоприемной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(эвакуационной) комиссии Благодарненского городского округа Ставропольского края, пунктов временного размещения и уточнение порядка их работы.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15.2. У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точнение численности населения, подлежащего эвакуации пешим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и транспортом, количества мате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риальных и культурных ценностей.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15.3.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подготовки маршрутов эвакуаци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15.4.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одготовка к развертыванию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 временного размещения.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15.5.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товка пунктов посадки (высадки).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15.6.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 готов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систем оповещения и связи.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15.7.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риведение в готовност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имеющихся защитных сооружений.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получением сигнала на проведение эвакуации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осуществляются следующие мероприятия: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16.1.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повещение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эвакоприемной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(эвакуационной) комиссии Благодарненского городского округа Ставропольского края, руководителей организаций и предприятий Благодарненского </w:t>
      </w:r>
      <w:r w:rsidR="00926EB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эвакуации.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16.2. У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точнение порядка проведения запланированных эвакуационных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сложившейся обстановки.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за</w:t>
      </w:r>
      <w:proofErr w:type="gram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развертыванием и приведением в готовность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 временного размещения.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16.4. К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за своевременной подачей транспортных сре</w:t>
      </w:r>
      <w:proofErr w:type="gramStart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 п</w:t>
      </w:r>
      <w:proofErr w:type="gram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посадки населения на транспорт.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16.5.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учета и отправки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временного размещения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населения,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материальных и культурных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ценностей, подлежащих эвакуации.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16.6.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за</w:t>
      </w:r>
      <w:proofErr w:type="gram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приемом и размещением эвакуируемого населения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 временного размещения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заблаговременно подготовленных по первоочередным видам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жизнеобеспечения.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Эвакуация населения проводится в два этапа: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17.1.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этап -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эвакуация населения из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временного размещения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расположенные вне зоны воздействия поражающих факторов источника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кратковременного пребывания.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17.2. 2-й этап -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затяжном характере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невозможности возвращения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постоянной дислокации проводится перемещение населения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 временного размещения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пункты длительного проживания, находящиеся на 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Временное размещение эвакуируемого населения может осуществляться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только по заранее отработанным планам, но проводиться в экст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ренном и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оперативном порядке.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создания условий для организованного проведения эвакуации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планируются и осуществляются мероприятия по следующим видам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обеспечения: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транспортному, медицинскому, охране общественного порядка,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дорожного движения, инженерному, материально - техническому,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и оповещения, разведке.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Транспортное обеспечение при эвакуации населения, материальных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культурных ценностей из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комплекс мероприятий, охватывающих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подготовку, распределение и эксплуатацию транспортных средств,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предназначенных для выполнения эвакуационных перевозок.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использования автотранспорта являются: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21.1. Д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оставка населения от мест проживания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пунктам временного размещения.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21.2. В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ывоз материальных и культурных ценностей из зоны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безопасные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транспорт владельцев объединяется в группы (отряды) на основе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добровольного согласия его владельцев.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Транспортные средства личного пользования регистрируются и учитываются заблаговременно.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Автотранспортные средства частных владельцев сводятся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самостоятельные колонны, которые формируются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формированиями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обеспечивающими охрану общественного порядка.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 обеспечение эвакуации включает проведение организационных, лечебных, санитарно-гигиенических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противоэпидемиологических мероприятий, направленных на охрану здоровья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эвакуируемого населения, своевременное оказание медицинской помощи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заболевшим</w:t>
      </w:r>
      <w:proofErr w:type="gram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получившим травмы в ходе эвакуации, а также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предупреждение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возникновения и распространения массовых инфекционных заболеваний.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эвакуации осуществляются следующие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медицинские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26.1. Развертывание медицинских пунктов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 временного размещения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пунктах посадки и высадки,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на них дежурства медицинского персонала для оказания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помощи эвакуируемому населению.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26.2. В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ыявление инфекционных больных и проведение комплекса первичных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ротивоэпидемических мероприятий.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26.3. С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набжение медицинских пунктов, лечебно-профилактических, санитарно-эпидемиологических формирований здравоохранения,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привлекаемых к обеспечению эвакуируемого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медикаментами и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эвакуационных мероприятий выполняет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мероприятия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охране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ественного порядка и обеспечения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дорожного движения: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27.1.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существление пропускного режима,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предусматривающего пресечение проезда транспорта и прохода граждан,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занятых в 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дении эвакуационных мероприятий.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27.2.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казание содействия (при необходимости) должностным лицам,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за проведение эвакуационных мероприятий, в мобилизации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транзитного транспорта в целях обеспечения быстрейшего вывоза людей из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27.3.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посадки эвакуируемого населения на транспорт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пеших колонн и сопровождение их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 временного размещения.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27.4.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храна порядка и обеспечение безопасности на эвакуационных объектах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временного размещения, пункты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посадки и высадки), предупреждение паники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дезинфор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мационных слухов.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27.5.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установленной очередности перевозок по автомобильным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дорогам и режима допуска транспорта в зоны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27.6. В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едение адресно-справочной работы (создание банка данных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нахождении граждан, эвакуированных из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ситуаций).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27.7. Б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орьба с преступностью на территории </w:t>
      </w:r>
      <w:r w:rsidR="00926EB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маршрутах эвакуации и в местах размещения.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Материальное – техническое обеспечение эвакуации заключается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технического обслуживания и ремонта транспортных сре</w:t>
      </w:r>
      <w:proofErr w:type="gramStart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gram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оцессе эвакуации, снабжение горюче – смазочными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материалами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запасными частями, водой, продуктами питания и предметами первой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необходимости, обеспечении необходимым имуществом.</w:t>
      </w:r>
    </w:p>
    <w:p w:rsidR="00396448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48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29.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 – техническое обеспечение эвакуируемого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Благодарненского городского округа Ставропольского края</w:t>
      </w:r>
      <w:r w:rsidR="001C6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организациями и предприятиями Благодарненского </w:t>
      </w:r>
      <w:r w:rsidR="00926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1C693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края.</w:t>
      </w:r>
    </w:p>
    <w:p w:rsidR="00256CA2" w:rsidRDefault="00256CA2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0339E" w:rsidRDefault="0000339E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96448" w:rsidRDefault="00396448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96448" w:rsidRDefault="00396448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96448" w:rsidRDefault="00396448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56CA2" w:rsidRDefault="00256CA2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E70F1" w:rsidRDefault="00AE70F1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E70F1" w:rsidRDefault="00AE70F1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56CA2" w:rsidRPr="00256CA2" w:rsidTr="00095311">
        <w:tc>
          <w:tcPr>
            <w:tcW w:w="4785" w:type="dxa"/>
          </w:tcPr>
          <w:p w:rsidR="00256CA2" w:rsidRPr="00256CA2" w:rsidRDefault="00256CA2" w:rsidP="00256CA2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C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256CA2" w:rsidRPr="00256CA2" w:rsidRDefault="00256CA2" w:rsidP="00256CA2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6CA2" w:rsidRPr="00256CA2" w:rsidRDefault="00256CA2" w:rsidP="00256CA2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6CA2" w:rsidRPr="00256CA2" w:rsidRDefault="00613351" w:rsidP="00256CA2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256CA2" w:rsidRDefault="00256CA2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R="00DE6E65" w:rsidSect="00993144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00339E"/>
    <w:rsid w:val="001C6930"/>
    <w:rsid w:val="00256CA2"/>
    <w:rsid w:val="002652D9"/>
    <w:rsid w:val="00360953"/>
    <w:rsid w:val="00396448"/>
    <w:rsid w:val="003D559F"/>
    <w:rsid w:val="0055242E"/>
    <w:rsid w:val="00613351"/>
    <w:rsid w:val="006B4878"/>
    <w:rsid w:val="00926EBC"/>
    <w:rsid w:val="00993144"/>
    <w:rsid w:val="00AC121F"/>
    <w:rsid w:val="00AE70F1"/>
    <w:rsid w:val="00C17B62"/>
    <w:rsid w:val="00D075F4"/>
    <w:rsid w:val="00DE6E65"/>
    <w:rsid w:val="00F2316A"/>
    <w:rsid w:val="00FE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56CA2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256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AC12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56CA2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256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AC12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2193</Words>
  <Characters>12502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Атамас</cp:lastModifiedBy>
  <cp:revision>3</cp:revision>
  <cp:lastPrinted>2020-10-16T06:05:00Z</cp:lastPrinted>
  <dcterms:created xsi:type="dcterms:W3CDTF">2020-10-15T06:00:00Z</dcterms:created>
  <dcterms:modified xsi:type="dcterms:W3CDTF">2020-10-16T06:06:00Z</dcterms:modified>
</cp:coreProperties>
</file>