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3" w:rsidRDefault="007650B3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Default="00373E8A" w:rsidP="007650B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73E8A" w:rsidRPr="00C40655" w:rsidRDefault="007650B3" w:rsidP="00373E8A">
      <w:pPr>
        <w:spacing w:line="240" w:lineRule="exact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373E8A">
        <w:rPr>
          <w:color w:val="000000" w:themeColor="text1"/>
          <w:sz w:val="28"/>
          <w:szCs w:val="28"/>
        </w:rPr>
        <w:t>администрации Благодарненского городского округа Ставропольского края от 29 октября 2019 года № 1796 «</w:t>
      </w:r>
      <w:r w:rsidR="00373E8A" w:rsidRPr="00C40655">
        <w:rPr>
          <w:rFonts w:eastAsia="Calibri"/>
          <w:color w:val="000000"/>
          <w:sz w:val="28"/>
          <w:szCs w:val="28"/>
          <w:lang w:eastAsia="en-US"/>
        </w:rPr>
        <w:t>О порядке размещения нестационарных торговых объектов</w:t>
      </w:r>
      <w:r w:rsidR="00373E8A">
        <w:rPr>
          <w:rFonts w:eastAsia="Calibri"/>
          <w:color w:val="000000"/>
          <w:sz w:val="28"/>
          <w:szCs w:val="28"/>
          <w:lang w:eastAsia="en-US"/>
        </w:rPr>
        <w:t xml:space="preserve"> (нестационарных объектов по предоставлению услуг)</w:t>
      </w:r>
      <w:r w:rsidR="00373E8A" w:rsidRPr="00C40655">
        <w:rPr>
          <w:rFonts w:eastAsia="Calibri"/>
          <w:color w:val="000000"/>
          <w:sz w:val="28"/>
          <w:szCs w:val="28"/>
          <w:lang w:eastAsia="en-US"/>
        </w:rPr>
        <w:t xml:space="preserve"> на территории Благодарненского городского округа Ставропольского края</w:t>
      </w:r>
      <w:r w:rsidR="00373E8A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7650B3" w:rsidRDefault="007650B3" w:rsidP="007650B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3E8A" w:rsidRDefault="00373E8A" w:rsidP="00373E8A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373E8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C94" w:rsidRDefault="00FA3C94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E8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73E8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E8A" w:rsidRDefault="00373E8A" w:rsidP="00373E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E30" w:rsidRDefault="00373E8A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</w:t>
      </w:r>
      <w:r w:rsidR="00C92E30">
        <w:rPr>
          <w:color w:val="000000" w:themeColor="text1"/>
          <w:sz w:val="28"/>
          <w:szCs w:val="28"/>
        </w:rPr>
        <w:t xml:space="preserve">Утвердить прилагаемые изменения, которые вносятся </w:t>
      </w:r>
      <w:r>
        <w:rPr>
          <w:color w:val="000000" w:themeColor="text1"/>
          <w:sz w:val="28"/>
          <w:szCs w:val="28"/>
        </w:rPr>
        <w:t>в постановление администрации Благодарненского городского округа Ставропольского края от 29 октября 2019 года № 1796 «</w:t>
      </w:r>
      <w:r w:rsidRPr="00C40655">
        <w:rPr>
          <w:rFonts w:eastAsia="Calibri"/>
          <w:color w:val="000000"/>
          <w:sz w:val="28"/>
          <w:szCs w:val="28"/>
          <w:lang w:eastAsia="en-US"/>
        </w:rPr>
        <w:t>О порядке размещения нестационарных торговых объектов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(нестационарных объектов по предоставлению услуг)</w:t>
      </w:r>
      <w:r w:rsidRPr="00C40655">
        <w:rPr>
          <w:rFonts w:eastAsia="Calibri"/>
          <w:color w:val="000000"/>
          <w:sz w:val="28"/>
          <w:szCs w:val="28"/>
          <w:lang w:eastAsia="en-US"/>
        </w:rPr>
        <w:t xml:space="preserve"> на территории Благодарненского городского округа Ставропольского края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C92E3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05E5" w:rsidRPr="00C40655" w:rsidRDefault="001F05E5" w:rsidP="001F05E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Pr="00C40655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Pr="00C40655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C40655">
        <w:rPr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Н.Д.</w:t>
      </w:r>
    </w:p>
    <w:p w:rsidR="001F05E5" w:rsidRPr="00C40655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F05E5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40655">
        <w:rPr>
          <w:color w:val="00000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F05E5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F05E5" w:rsidRPr="00C40655" w:rsidRDefault="001F05E5" w:rsidP="001F05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F05E5" w:rsidRPr="00C40655" w:rsidRDefault="001F05E5" w:rsidP="001F05E5">
      <w:pPr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 xml:space="preserve">Глава </w:t>
      </w:r>
    </w:p>
    <w:p w:rsidR="001F05E5" w:rsidRPr="00C40655" w:rsidRDefault="001F05E5" w:rsidP="001F05E5">
      <w:pPr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Благодарненского городского округа</w:t>
      </w:r>
    </w:p>
    <w:p w:rsidR="001F05E5" w:rsidRPr="00C40655" w:rsidRDefault="001F05E5" w:rsidP="001F05E5">
      <w:pPr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Ставропольского края                                                                   А.И. Теньков</w:t>
      </w: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05E5" w:rsidRPr="001D7E87" w:rsidRDefault="001F05E5" w:rsidP="001F05E5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661"/>
      </w:tblGrid>
      <w:tr w:rsidR="001F05E5" w:rsidRPr="00B075B5" w:rsidTr="005A5D1C">
        <w:tc>
          <w:tcPr>
            <w:tcW w:w="4549" w:type="dxa"/>
            <w:shd w:val="clear" w:color="auto" w:fill="auto"/>
          </w:tcPr>
          <w:p w:rsidR="001F05E5" w:rsidRPr="00B075B5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1F05E5" w:rsidRPr="00B075B5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B075B5">
              <w:rPr>
                <w:sz w:val="28"/>
                <w:szCs w:val="28"/>
              </w:rPr>
              <w:t>УТВЕРЖДЕНА</w:t>
            </w:r>
          </w:p>
          <w:p w:rsidR="001F05E5" w:rsidRPr="00B075B5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B075B5"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F05E5" w:rsidRPr="00C40655" w:rsidRDefault="001F05E5" w:rsidP="005A5D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color w:val="FFFFFF"/>
                <w:sz w:val="28"/>
                <w:szCs w:val="28"/>
              </w:rPr>
            </w:pPr>
            <w:r w:rsidRPr="001F05E5">
              <w:rPr>
                <w:color w:val="FFFFFF" w:themeColor="background1"/>
                <w:sz w:val="28"/>
                <w:szCs w:val="28"/>
              </w:rPr>
              <w:t xml:space="preserve">от 29 октября 2019 года № 1796я </w:t>
            </w:r>
            <w:r w:rsidRPr="00C40655">
              <w:rPr>
                <w:color w:val="FFFFFF"/>
                <w:sz w:val="28"/>
                <w:szCs w:val="28"/>
              </w:rPr>
              <w:t>2018 года № 1341</w:t>
            </w:r>
          </w:p>
        </w:tc>
      </w:tr>
    </w:tbl>
    <w:p w:rsidR="001F05E5" w:rsidRPr="001D7E87" w:rsidRDefault="001F05E5" w:rsidP="001F05E5">
      <w:pPr>
        <w:rPr>
          <w:rFonts w:eastAsia="Calibri"/>
          <w:color w:val="FF0000"/>
          <w:sz w:val="28"/>
          <w:szCs w:val="28"/>
          <w:lang w:eastAsia="en-US"/>
        </w:rPr>
      </w:pPr>
    </w:p>
    <w:p w:rsidR="001F05E5" w:rsidRPr="00C40655" w:rsidRDefault="001F05E5" w:rsidP="001F05E5">
      <w:pPr>
        <w:tabs>
          <w:tab w:val="left" w:pos="2702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1F05E5" w:rsidRPr="00C40655" w:rsidRDefault="001F05E5" w:rsidP="001F05E5">
      <w:pPr>
        <w:tabs>
          <w:tab w:val="left" w:pos="2702"/>
        </w:tabs>
        <w:spacing w:line="240" w:lineRule="exact"/>
        <w:jc w:val="center"/>
        <w:rPr>
          <w:color w:val="000000"/>
          <w:sz w:val="28"/>
          <w:szCs w:val="28"/>
        </w:rPr>
      </w:pPr>
    </w:p>
    <w:p w:rsidR="001F05E5" w:rsidRPr="00C40655" w:rsidRDefault="001F05E5" w:rsidP="001F05E5">
      <w:pPr>
        <w:tabs>
          <w:tab w:val="left" w:pos="2702"/>
        </w:tabs>
        <w:spacing w:line="240" w:lineRule="exact"/>
        <w:jc w:val="center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МЕТОДИКА</w:t>
      </w:r>
    </w:p>
    <w:p w:rsidR="001F05E5" w:rsidRPr="00C40655" w:rsidRDefault="001F05E5" w:rsidP="001F05E5">
      <w:pPr>
        <w:widowControl w:val="0"/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C40655">
        <w:rPr>
          <w:color w:val="000000"/>
          <w:sz w:val="28"/>
          <w:szCs w:val="28"/>
        </w:rPr>
        <w:t>определения начального (минимального) размера платы за право размещения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(нестационарного объекта по предоставлению услуг)</w:t>
      </w:r>
      <w:r w:rsidRPr="00C40655">
        <w:rPr>
          <w:color w:val="000000"/>
          <w:sz w:val="28"/>
          <w:szCs w:val="28"/>
        </w:rPr>
        <w:t xml:space="preserve">  за весь период его размещения на территории Благодарненского городского округа Ставропольского края </w:t>
      </w:r>
    </w:p>
    <w:p w:rsidR="001F05E5" w:rsidRPr="00C40655" w:rsidRDefault="001F05E5" w:rsidP="001F05E5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C92E30" w:rsidRDefault="00C92E30" w:rsidP="00FA3C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A3C94" w:rsidRPr="00C40655" w:rsidRDefault="00FA3C94" w:rsidP="00FA3C94">
      <w:pPr>
        <w:widowControl w:val="0"/>
        <w:suppressAutoHyphens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Начальный (минимальный) размер платы за право заключения договора на размещение нестационарного торгового объекта </w:t>
      </w:r>
      <w:r>
        <w:rPr>
          <w:rFonts w:eastAsia="Calibri"/>
          <w:color w:val="000000"/>
          <w:sz w:val="28"/>
          <w:szCs w:val="28"/>
          <w:lang w:eastAsia="en-US"/>
        </w:rPr>
        <w:t>(нестационарного объекта по предоставлению услуг)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на территории Благодарненского городского округа Ставропольского края определяется по следующей формуле:</w:t>
      </w:r>
    </w:p>
    <w:p w:rsidR="00FA3C94" w:rsidRPr="00C40655" w:rsidRDefault="00FA3C94" w:rsidP="00FA3C94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FA3C94" w:rsidRPr="00C40655" w:rsidRDefault="00FA3C94" w:rsidP="00FA3C94">
      <w:pPr>
        <w:suppressAutoHyphens/>
        <w:jc w:val="center"/>
        <w:rPr>
          <w:rFonts w:eastAsia="Calibri"/>
          <w:color w:val="000000"/>
          <w:sz w:val="28"/>
          <w:szCs w:val="28"/>
          <w:lang w:val="en-US"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 xml:space="preserve">= R x S x T, </w:t>
      </w:r>
      <w:r w:rsidRPr="00C40655">
        <w:rPr>
          <w:rFonts w:eastAsia="Calibri"/>
          <w:color w:val="000000"/>
          <w:sz w:val="28"/>
          <w:szCs w:val="28"/>
          <w:lang w:eastAsia="ar-SA"/>
        </w:rPr>
        <w:t>где</w:t>
      </w:r>
      <w:r w:rsidRPr="00C40655">
        <w:rPr>
          <w:rFonts w:eastAsia="Calibri"/>
          <w:color w:val="000000"/>
          <w:sz w:val="28"/>
          <w:szCs w:val="28"/>
          <w:lang w:val="en-US" w:eastAsia="ar-SA"/>
        </w:rPr>
        <w:t>:</w:t>
      </w:r>
    </w:p>
    <w:p w:rsidR="00FA3C94" w:rsidRPr="001D7E87" w:rsidRDefault="00FA3C94" w:rsidP="00FA3C94">
      <w:pPr>
        <w:suppressAutoHyphens/>
        <w:jc w:val="center"/>
        <w:rPr>
          <w:rFonts w:eastAsia="Calibri"/>
          <w:color w:val="FF0000"/>
          <w:sz w:val="28"/>
          <w:szCs w:val="28"/>
          <w:lang w:val="en-US" w:eastAsia="ar-SA"/>
        </w:rPr>
      </w:pPr>
    </w:p>
    <w:p w:rsidR="00FA3C94" w:rsidRPr="00C40655" w:rsidRDefault="00FA3C94" w:rsidP="00FA3C94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НРП - начальный (минимальный) размер платы за право заключения договора на размещение нестационарного торгового объекта  на территории Благодарненского городского округа Ставропольского края (рублей);</w:t>
      </w:r>
    </w:p>
    <w:p w:rsidR="00FA3C94" w:rsidRPr="00C40655" w:rsidRDefault="00FA3C94" w:rsidP="00FA3C94">
      <w:pPr>
        <w:shd w:val="clear" w:color="auto" w:fill="FFFFFF"/>
        <w:suppressAutoHyphens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00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val="en-US" w:eastAsia="ar-SA"/>
        </w:rPr>
        <w:t>R</w:t>
      </w:r>
      <w:r w:rsidRPr="00C40655">
        <w:rPr>
          <w:rFonts w:eastAsia="Calibri"/>
          <w:color w:val="000000"/>
          <w:sz w:val="28"/>
          <w:szCs w:val="28"/>
          <w:lang w:eastAsia="ar-SA"/>
        </w:rPr>
        <w:t xml:space="preserve"> – </w:t>
      </w:r>
      <w:r w:rsidRPr="00E9542A">
        <w:rPr>
          <w:rFonts w:eastAsia="Calibri"/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E9542A">
        <w:rPr>
          <w:rFonts w:eastAsia="Calibri"/>
          <w:bCs/>
          <w:sz w:val="28"/>
          <w:szCs w:val="28"/>
        </w:rPr>
        <w:t xml:space="preserve">земельных участках, находящихся в муниципальной собственности </w:t>
      </w:r>
      <w:r>
        <w:rPr>
          <w:bCs/>
          <w:sz w:val="28"/>
          <w:szCs w:val="28"/>
        </w:rPr>
        <w:t>Благодарненского</w:t>
      </w:r>
      <w:r w:rsidRPr="00E9542A">
        <w:rPr>
          <w:rFonts w:eastAsia="Calibri"/>
          <w:bCs/>
          <w:sz w:val="28"/>
          <w:szCs w:val="28"/>
        </w:rPr>
        <w:t xml:space="preserve"> городского округа Ставропольского края и на земельных участках, государственная собственность на которые не разграничена</w:t>
      </w:r>
      <w:r w:rsidRPr="00C40655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(рублей за 1 кв. м.). </w:t>
      </w:r>
    </w:p>
    <w:p w:rsidR="00FA3C94" w:rsidRPr="00C40655" w:rsidRDefault="00FA3C94" w:rsidP="00FA3C94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S - площадь, занимаемая нестационарным торговым объектом (нестационарным объектом по предоставлению услуг) (м</w:t>
      </w:r>
      <w:proofErr w:type="gramStart"/>
      <w:r w:rsidRPr="00C40655">
        <w:rPr>
          <w:rFonts w:eastAsia="Calibri"/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Pr="00C40655">
        <w:rPr>
          <w:rFonts w:eastAsia="Calibri"/>
          <w:color w:val="000000"/>
          <w:sz w:val="28"/>
          <w:szCs w:val="28"/>
          <w:lang w:eastAsia="ar-SA"/>
        </w:rPr>
        <w:t>);</w:t>
      </w:r>
    </w:p>
    <w:p w:rsidR="00FA3C94" w:rsidRPr="00C40655" w:rsidRDefault="00FA3C94" w:rsidP="00FA3C94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C40655">
        <w:rPr>
          <w:rFonts w:eastAsia="Calibri"/>
          <w:color w:val="000000"/>
          <w:sz w:val="28"/>
          <w:szCs w:val="28"/>
          <w:lang w:eastAsia="ar-SA"/>
        </w:rPr>
        <w:t>T - срок размещения (установки) нестационарного торгового объекта (нестационарного объекта по предоставлению услуг)  (месяцев).</w:t>
      </w:r>
    </w:p>
    <w:p w:rsidR="007650B3" w:rsidRDefault="00373E8A" w:rsidP="00FA3C9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3C94">
        <w:rPr>
          <w:rFonts w:ascii="Times New Roman" w:hAnsi="Times New Roman" w:cs="Times New Roman"/>
          <w:color w:val="000000"/>
          <w:sz w:val="28"/>
          <w:szCs w:val="28"/>
        </w:rPr>
        <w:t xml:space="preserve">Базовая стоимость одного квадратного метра за размещение нестационарного торгового объекта на </w:t>
      </w:r>
      <w:r w:rsidRPr="00FA3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земельных участках, находящихся в муниципальной собственности </w:t>
      </w:r>
      <w:r w:rsidR="00FA3C94" w:rsidRPr="00FA3C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Благодарненского </w:t>
      </w:r>
      <w:r w:rsidRPr="00FA3C94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Ставропольского края и на земельных участках, государственная собственность на которые не разграничена равна: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5622"/>
        <w:gridCol w:w="3173"/>
      </w:tblGrid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05E5" w:rsidRPr="00FA3C94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стоимость одного квадратного метра за размещение нестационарного торгового объекта на </w:t>
            </w:r>
            <w:r w:rsidRPr="00FA3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земельных участках, находящихся в муниципальной </w:t>
            </w:r>
            <w:r w:rsidRPr="00FA3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собственности Благодарненского городского округа Ставропольского края и на земельных участках, государственная собственность на которые не разграничена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1162,82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Ставропольский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373,83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Видный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Александрия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399,43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Мокрая Буйвола</w:t>
            </w:r>
          </w:p>
        </w:tc>
        <w:tc>
          <w:tcPr>
            <w:tcW w:w="3173" w:type="dxa"/>
            <w:vMerge w:val="restart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Госплодопитомник</w:t>
            </w:r>
            <w:proofErr w:type="spellEnd"/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Кучурин</w:t>
            </w:r>
            <w:proofErr w:type="spellEnd"/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Алексеевское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288,31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Бурлацкое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400,11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Елизаветинское</w:t>
            </w:r>
          </w:p>
        </w:tc>
        <w:tc>
          <w:tcPr>
            <w:tcW w:w="3173" w:type="dxa"/>
            <w:vMerge w:val="restart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395,77</w:t>
            </w: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Большевик</w:t>
            </w:r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Каменная Балка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373,23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Каменка</w:t>
            </w:r>
          </w:p>
        </w:tc>
        <w:tc>
          <w:tcPr>
            <w:tcW w:w="3173" w:type="dxa"/>
            <w:vMerge w:val="restart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187,96</w:t>
            </w: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п. Молочный</w:t>
            </w:r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Мирное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282,51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с. Сотниковское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409,01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. Спасское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384,41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372,64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Алтухов</w:t>
            </w:r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362,42</w:t>
            </w: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173" w:type="dxa"/>
            <w:vMerge w:val="restart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352,83</w:t>
            </w:r>
          </w:p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Дейнекин</w:t>
            </w:r>
            <w:proofErr w:type="spellEnd"/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х. Красный Ключ</w:t>
            </w:r>
          </w:p>
        </w:tc>
        <w:tc>
          <w:tcPr>
            <w:tcW w:w="3173" w:type="dxa"/>
            <w:vMerge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E5" w:rsidTr="001F05E5">
        <w:tc>
          <w:tcPr>
            <w:tcW w:w="776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22" w:type="dxa"/>
          </w:tcPr>
          <w:p w:rsidR="001F05E5" w:rsidRPr="00FA3C94" w:rsidRDefault="001F05E5" w:rsidP="005A5D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 xml:space="preserve">аул </w:t>
            </w:r>
            <w:proofErr w:type="spellStart"/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Эдельбай</w:t>
            </w:r>
            <w:proofErr w:type="spellEnd"/>
          </w:p>
        </w:tc>
        <w:tc>
          <w:tcPr>
            <w:tcW w:w="3173" w:type="dxa"/>
          </w:tcPr>
          <w:p w:rsidR="001F05E5" w:rsidRPr="00FA3C94" w:rsidRDefault="001F05E5" w:rsidP="005A5D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4">
              <w:rPr>
                <w:rFonts w:ascii="Times New Roman" w:hAnsi="Times New Roman" w:cs="Times New Roman"/>
                <w:sz w:val="28"/>
                <w:szCs w:val="28"/>
              </w:rPr>
              <w:t>361,82</w:t>
            </w:r>
          </w:p>
        </w:tc>
      </w:tr>
    </w:tbl>
    <w:p w:rsidR="00A733DA" w:rsidRDefault="00A733DA" w:rsidP="001F05E5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F05E5" w:rsidRDefault="001F05E5" w:rsidP="001F05E5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A733DA" w:rsidRPr="00A733DA" w:rsidTr="00A733DA">
        <w:tc>
          <w:tcPr>
            <w:tcW w:w="5353" w:type="dxa"/>
          </w:tcPr>
          <w:p w:rsidR="00A733DA" w:rsidRPr="00A733DA" w:rsidRDefault="00A733DA" w:rsidP="00A733DA">
            <w:pPr>
              <w:spacing w:line="240" w:lineRule="exact"/>
              <w:rPr>
                <w:sz w:val="28"/>
                <w:szCs w:val="28"/>
              </w:rPr>
            </w:pPr>
            <w:r w:rsidRPr="00A733DA">
              <w:rPr>
                <w:sz w:val="28"/>
                <w:szCs w:val="28"/>
              </w:rPr>
              <w:t>Заместитель главы  администрации Благодарненского городского округа Ставропольского края</w:t>
            </w:r>
          </w:p>
        </w:tc>
        <w:tc>
          <w:tcPr>
            <w:tcW w:w="4218" w:type="dxa"/>
          </w:tcPr>
          <w:p w:rsidR="00A733DA" w:rsidRPr="00A733DA" w:rsidRDefault="00A733DA" w:rsidP="00A733D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733DA" w:rsidRPr="00A733DA" w:rsidRDefault="00A733DA" w:rsidP="00A733D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733DA" w:rsidRPr="00A733DA" w:rsidRDefault="00A733DA" w:rsidP="00A733DA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733DA">
              <w:rPr>
                <w:sz w:val="28"/>
                <w:szCs w:val="28"/>
              </w:rPr>
              <w:t>Н.Д. Федюнина</w:t>
            </w:r>
          </w:p>
        </w:tc>
      </w:tr>
    </w:tbl>
    <w:p w:rsidR="00373E8A" w:rsidRDefault="00373E8A" w:rsidP="007650B3">
      <w:pPr>
        <w:jc w:val="center"/>
      </w:pPr>
    </w:p>
    <w:sectPr w:rsidR="003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9"/>
    <w:rsid w:val="000505ED"/>
    <w:rsid w:val="00056F02"/>
    <w:rsid w:val="00124486"/>
    <w:rsid w:val="001F05E5"/>
    <w:rsid w:val="00373E8A"/>
    <w:rsid w:val="004D6153"/>
    <w:rsid w:val="00592B29"/>
    <w:rsid w:val="005F2231"/>
    <w:rsid w:val="007650B3"/>
    <w:rsid w:val="00A733DA"/>
    <w:rsid w:val="00C92E30"/>
    <w:rsid w:val="00E9542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650B3"/>
  </w:style>
  <w:style w:type="table" w:styleId="a5">
    <w:name w:val="Table Grid"/>
    <w:basedOn w:val="a1"/>
    <w:uiPriority w:val="59"/>
    <w:rsid w:val="00A7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650B3"/>
  </w:style>
  <w:style w:type="table" w:styleId="a5">
    <w:name w:val="Table Grid"/>
    <w:basedOn w:val="a1"/>
    <w:uiPriority w:val="59"/>
    <w:rsid w:val="00A7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4</cp:revision>
  <dcterms:created xsi:type="dcterms:W3CDTF">2020-02-11T07:49:00Z</dcterms:created>
  <dcterms:modified xsi:type="dcterms:W3CDTF">2020-02-11T08:16:00Z</dcterms:modified>
</cp:coreProperties>
</file>