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9C" w:rsidRDefault="00A53B9C" w:rsidP="00A53B9C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A53B9C" w:rsidRDefault="00A53B9C" w:rsidP="00A53B9C">
      <w:pPr>
        <w:jc w:val="center"/>
        <w:rPr>
          <w:b/>
          <w:szCs w:val="28"/>
        </w:rPr>
      </w:pPr>
    </w:p>
    <w:p w:rsidR="00A53B9C" w:rsidRDefault="00A53B9C" w:rsidP="00A53B9C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A53B9C" w:rsidTr="00922BB1">
        <w:trPr>
          <w:trHeight w:val="80"/>
        </w:trPr>
        <w:tc>
          <w:tcPr>
            <w:tcW w:w="675" w:type="dxa"/>
          </w:tcPr>
          <w:p w:rsidR="00A53B9C" w:rsidRPr="00F97D62" w:rsidRDefault="00A53B9C" w:rsidP="00922B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53B9C" w:rsidRPr="00F97D62" w:rsidRDefault="00A53B9C" w:rsidP="00922B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1701" w:type="dxa"/>
          </w:tcPr>
          <w:p w:rsidR="00A53B9C" w:rsidRPr="00F97D62" w:rsidRDefault="00A53B9C" w:rsidP="00922B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53B9C" w:rsidRPr="00F97D62" w:rsidRDefault="00A53B9C" w:rsidP="00922B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53B9C" w:rsidRPr="00F97D62" w:rsidRDefault="00A53B9C" w:rsidP="00922BB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53B9C" w:rsidRPr="00F97D62" w:rsidRDefault="00A53B9C" w:rsidP="00922BB1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8830D7" w:rsidRDefault="008830D7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830D7" w:rsidRDefault="008830D7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3B9C" w:rsidRDefault="00A53B9C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3B9C" w:rsidRDefault="00A53B9C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830D7" w:rsidRDefault="008830D7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предоставления администрацией Благодарненского городского округа Ставропольского края государственной услуги «Предоставление информации, приём документов органом опеки и попечительства от лиц, желающих установить опеку (попечительство) над совершеннолетними лицами, признанными в установленном законом порядке недееспособными (ограниченно дееспособными)»</w:t>
      </w:r>
    </w:p>
    <w:p w:rsidR="008830D7" w:rsidRDefault="008830D7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3B9C" w:rsidRDefault="00A53B9C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30D7" w:rsidRDefault="008830D7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3B9C" w:rsidRDefault="00A53B9C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3B9C" w:rsidRPr="006F0E9F" w:rsidRDefault="00A53B9C" w:rsidP="008830D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830D7" w:rsidRDefault="008830D7" w:rsidP="008830D7">
      <w:pPr>
        <w:ind w:firstLine="709"/>
        <w:jc w:val="both"/>
        <w:rPr>
          <w:rFonts w:eastAsia="Times New Roman"/>
          <w:szCs w:val="28"/>
          <w:lang w:eastAsia="ru-RU"/>
        </w:rPr>
      </w:pPr>
      <w:r w:rsidRPr="00CB4371">
        <w:rPr>
          <w:rFonts w:eastAsia="Times New Roman"/>
          <w:szCs w:val="28"/>
          <w:lang w:eastAsia="ru-RU"/>
        </w:rPr>
        <w:t>В соответствии с Федеральным законом от 27 июля 2010 г</w:t>
      </w:r>
      <w:r>
        <w:rPr>
          <w:rFonts w:eastAsia="Times New Roman"/>
          <w:szCs w:val="28"/>
          <w:lang w:eastAsia="ru-RU"/>
        </w:rPr>
        <w:t>ода№</w:t>
      </w:r>
      <w:r w:rsidRPr="00CB4371">
        <w:rPr>
          <w:rFonts w:eastAsia="Times New Roman"/>
          <w:szCs w:val="28"/>
          <w:lang w:eastAsia="ru-RU"/>
        </w:rPr>
        <w:t xml:space="preserve"> 210-ФЗ </w:t>
      </w:r>
      <w:r>
        <w:rPr>
          <w:rFonts w:eastAsia="Times New Roman"/>
          <w:szCs w:val="28"/>
          <w:lang w:eastAsia="ru-RU"/>
        </w:rPr>
        <w:t>«</w:t>
      </w:r>
      <w:r w:rsidRPr="00CB4371">
        <w:rPr>
          <w:rFonts w:eastAsia="Times New Roman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eastAsia="Times New Roman"/>
          <w:szCs w:val="28"/>
          <w:lang w:eastAsia="ru-RU"/>
        </w:rPr>
        <w:t>»</w:t>
      </w:r>
      <w:r w:rsidRPr="00CB4371">
        <w:rPr>
          <w:rFonts w:eastAsia="Times New Roman"/>
          <w:szCs w:val="28"/>
          <w:lang w:eastAsia="ru-RU"/>
        </w:rPr>
        <w:t xml:space="preserve">, </w:t>
      </w:r>
      <w:proofErr w:type="gramStart"/>
      <w:r w:rsidRPr="00CB4371">
        <w:rPr>
          <w:rFonts w:eastAsia="Times New Roman"/>
          <w:szCs w:val="28"/>
          <w:lang w:eastAsia="ru-RU"/>
        </w:rPr>
        <w:t xml:space="preserve">постановлением Правительства Ставропольского края от 25 июля 2011 года </w:t>
      </w:r>
      <w:r>
        <w:rPr>
          <w:rFonts w:eastAsia="Times New Roman"/>
          <w:szCs w:val="28"/>
          <w:lang w:eastAsia="ru-RU"/>
        </w:rPr>
        <w:t>№</w:t>
      </w:r>
      <w:r w:rsidRPr="00CB4371">
        <w:rPr>
          <w:rFonts w:eastAsia="Times New Roman"/>
          <w:szCs w:val="28"/>
          <w:lang w:eastAsia="ru-RU"/>
        </w:rPr>
        <w:t xml:space="preserve"> 295-п </w:t>
      </w:r>
      <w:r>
        <w:rPr>
          <w:rFonts w:eastAsia="Times New Roman"/>
          <w:szCs w:val="28"/>
          <w:lang w:eastAsia="ru-RU"/>
        </w:rPr>
        <w:t>«</w:t>
      </w:r>
      <w:r w:rsidRPr="00CB4371">
        <w:rPr>
          <w:rFonts w:eastAsia="Times New Roman"/>
          <w:szCs w:val="28"/>
          <w:lang w:eastAsia="ru-RU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</w:t>
      </w:r>
      <w:r>
        <w:rPr>
          <w:rFonts w:eastAsia="Times New Roman"/>
          <w:szCs w:val="28"/>
          <w:lang w:eastAsia="ru-RU"/>
        </w:rPr>
        <w:t>»</w:t>
      </w:r>
      <w:r w:rsidRPr="00CB4371">
        <w:rPr>
          <w:rFonts w:eastAsia="Times New Roman"/>
          <w:szCs w:val="28"/>
          <w:lang w:eastAsia="ru-RU"/>
        </w:rPr>
        <w:t>, приказом министерства здравоохранения Ставропольского края от 18 февраля 2014 г</w:t>
      </w:r>
      <w:r>
        <w:rPr>
          <w:rFonts w:eastAsia="Times New Roman"/>
          <w:szCs w:val="28"/>
          <w:lang w:eastAsia="ru-RU"/>
        </w:rPr>
        <w:t>ода№</w:t>
      </w:r>
      <w:r w:rsidRPr="00CB4371">
        <w:rPr>
          <w:rFonts w:eastAsia="Times New Roman"/>
          <w:szCs w:val="28"/>
          <w:lang w:eastAsia="ru-RU"/>
        </w:rPr>
        <w:t xml:space="preserve"> 01-05/61 </w:t>
      </w:r>
      <w:r>
        <w:rPr>
          <w:rFonts w:eastAsia="Times New Roman"/>
          <w:szCs w:val="28"/>
          <w:lang w:eastAsia="ru-RU"/>
        </w:rPr>
        <w:t>«</w:t>
      </w:r>
      <w:r w:rsidRPr="00CB4371">
        <w:rPr>
          <w:rFonts w:eastAsia="Times New Roman"/>
          <w:szCs w:val="28"/>
          <w:lang w:eastAsia="ru-RU"/>
        </w:rPr>
        <w:t xml:space="preserve">Об утверждении типового административного регламента предоставления органами местного самоуправления муниципального района, городского округа Ставропольского края государственной услуги </w:t>
      </w:r>
      <w:r>
        <w:rPr>
          <w:rFonts w:eastAsia="Times New Roman"/>
          <w:szCs w:val="28"/>
          <w:lang w:eastAsia="ru-RU"/>
        </w:rPr>
        <w:t>«</w:t>
      </w:r>
      <w:r w:rsidRPr="00CB4371">
        <w:rPr>
          <w:rFonts w:eastAsia="Times New Roman"/>
          <w:szCs w:val="28"/>
          <w:lang w:eastAsia="ru-RU"/>
        </w:rPr>
        <w:t>Предоставление информации, прием документов органами опеки и попечительства от лиц, желающих установить опеку</w:t>
      </w:r>
      <w:proofErr w:type="gramEnd"/>
      <w:r w:rsidRPr="00CB4371">
        <w:rPr>
          <w:rFonts w:eastAsia="Times New Roman"/>
          <w:szCs w:val="28"/>
          <w:lang w:eastAsia="ru-RU"/>
        </w:rPr>
        <w:t xml:space="preserve"> (попечительство) над совершеннолетними лицами, признанными в установленном законом порядке недееспособными (ограниченно дееспособными)</w:t>
      </w:r>
      <w:r>
        <w:rPr>
          <w:rFonts w:eastAsia="Times New Roman"/>
          <w:szCs w:val="28"/>
          <w:lang w:eastAsia="ru-RU"/>
        </w:rPr>
        <w:t>»</w:t>
      </w:r>
      <w:r w:rsidRPr="00CB4371">
        <w:rPr>
          <w:rFonts w:eastAsia="Times New Roman"/>
          <w:szCs w:val="28"/>
          <w:lang w:eastAsia="ru-RU"/>
        </w:rPr>
        <w:t xml:space="preserve">, администрация </w:t>
      </w:r>
      <w:r>
        <w:rPr>
          <w:rFonts w:eastAsia="Times New Roman"/>
          <w:szCs w:val="28"/>
          <w:lang w:eastAsia="ru-RU"/>
        </w:rPr>
        <w:t>Благодарненского</w:t>
      </w:r>
      <w:r w:rsidRPr="00CB4371">
        <w:rPr>
          <w:rFonts w:eastAsia="Times New Roman"/>
          <w:szCs w:val="28"/>
          <w:lang w:eastAsia="ru-RU"/>
        </w:rPr>
        <w:t xml:space="preserve"> городского округа Ставропольского края </w:t>
      </w:r>
    </w:p>
    <w:p w:rsidR="008830D7" w:rsidRDefault="008830D7" w:rsidP="008830D7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8830D7" w:rsidRDefault="008830D7" w:rsidP="008830D7">
      <w:pPr>
        <w:jc w:val="both"/>
        <w:rPr>
          <w:rFonts w:eastAsia="Times New Roman"/>
          <w:szCs w:val="28"/>
          <w:lang w:eastAsia="ru-RU"/>
        </w:rPr>
      </w:pPr>
    </w:p>
    <w:p w:rsidR="00A53B9C" w:rsidRDefault="00A53B9C" w:rsidP="008830D7">
      <w:pPr>
        <w:jc w:val="both"/>
        <w:rPr>
          <w:rFonts w:eastAsia="Times New Roman"/>
          <w:szCs w:val="28"/>
          <w:lang w:eastAsia="ru-RU"/>
        </w:rPr>
      </w:pPr>
    </w:p>
    <w:p w:rsidR="00A53B9C" w:rsidRDefault="00A53B9C" w:rsidP="008830D7">
      <w:pPr>
        <w:jc w:val="both"/>
        <w:rPr>
          <w:rFonts w:eastAsia="Times New Roman"/>
          <w:szCs w:val="28"/>
          <w:lang w:eastAsia="ru-RU"/>
        </w:rPr>
      </w:pPr>
    </w:p>
    <w:p w:rsidR="00A53B9C" w:rsidRDefault="00A53B9C" w:rsidP="00A53B9C">
      <w:pPr>
        <w:jc w:val="both"/>
        <w:rPr>
          <w:rFonts w:eastAsia="Times New Roman"/>
          <w:szCs w:val="28"/>
          <w:lang w:eastAsia="ru-RU"/>
        </w:rPr>
      </w:pPr>
    </w:p>
    <w:p w:rsidR="008830D7" w:rsidRPr="00CB4371" w:rsidRDefault="008830D7" w:rsidP="008830D7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ПОСТАНОВЛЯЕТ:</w:t>
      </w:r>
    </w:p>
    <w:p w:rsidR="008830D7" w:rsidRPr="00CB4371" w:rsidRDefault="008830D7" w:rsidP="00A53B9C">
      <w:pPr>
        <w:jc w:val="both"/>
        <w:rPr>
          <w:rFonts w:eastAsia="Times New Roman"/>
          <w:szCs w:val="28"/>
          <w:lang w:eastAsia="ru-RU"/>
        </w:rPr>
      </w:pPr>
    </w:p>
    <w:p w:rsidR="008830D7" w:rsidRDefault="00A53B9C" w:rsidP="008830D7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</w:t>
      </w:r>
      <w:r>
        <w:rPr>
          <w:rFonts w:eastAsia="Times New Roman"/>
          <w:szCs w:val="28"/>
          <w:lang w:eastAsia="ru-RU"/>
        </w:rPr>
        <w:tab/>
      </w:r>
      <w:r w:rsidR="008830D7" w:rsidRPr="00CB4371">
        <w:rPr>
          <w:rFonts w:eastAsia="Times New Roman"/>
          <w:szCs w:val="28"/>
          <w:lang w:eastAsia="ru-RU"/>
        </w:rPr>
        <w:t xml:space="preserve">Утвердить прилагаемый Административный регламент предоставления администрацией </w:t>
      </w:r>
      <w:r w:rsidR="008830D7">
        <w:rPr>
          <w:rFonts w:eastAsia="Times New Roman"/>
          <w:szCs w:val="28"/>
          <w:lang w:eastAsia="ru-RU"/>
        </w:rPr>
        <w:t>Благодарненского</w:t>
      </w:r>
      <w:r w:rsidR="008830D7" w:rsidRPr="00CB4371">
        <w:rPr>
          <w:rFonts w:eastAsia="Times New Roman"/>
          <w:szCs w:val="28"/>
          <w:lang w:eastAsia="ru-RU"/>
        </w:rPr>
        <w:t xml:space="preserve"> городского округа Ставропольского края государственной услуги </w:t>
      </w:r>
      <w:r w:rsidR="008830D7" w:rsidRPr="00A863A9">
        <w:rPr>
          <w:rFonts w:eastAsia="Times New Roman"/>
          <w:szCs w:val="28"/>
          <w:lang w:eastAsia="ru-RU"/>
        </w:rPr>
        <w:t>«Предоставление информации, приём документов органом опеки и попечительства от лиц, желающих установить опеку (попечительство) над совершеннолетними лицами, признанными в установленном законом порядке недееспособными (ограниченно дееспособными)»</w:t>
      </w:r>
      <w:r w:rsidR="008830D7" w:rsidRPr="00CB4371">
        <w:rPr>
          <w:rFonts w:eastAsia="Times New Roman"/>
          <w:szCs w:val="28"/>
          <w:lang w:eastAsia="ru-RU"/>
        </w:rPr>
        <w:t>.</w:t>
      </w:r>
    </w:p>
    <w:p w:rsidR="00A53B9C" w:rsidRPr="00CB4371" w:rsidRDefault="00A53B9C" w:rsidP="008830D7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8830D7" w:rsidRDefault="008830D7" w:rsidP="008830D7">
      <w:pPr>
        <w:ind w:firstLine="709"/>
        <w:jc w:val="both"/>
        <w:rPr>
          <w:bCs/>
          <w:szCs w:val="28"/>
        </w:rPr>
      </w:pPr>
      <w:r w:rsidRPr="00CB4371">
        <w:rPr>
          <w:rFonts w:eastAsia="Times New Roman"/>
          <w:szCs w:val="28"/>
          <w:lang w:eastAsia="ru-RU"/>
        </w:rPr>
        <w:t xml:space="preserve">2. </w:t>
      </w:r>
      <w:proofErr w:type="gramStart"/>
      <w:r w:rsidRPr="007E0265">
        <w:rPr>
          <w:color w:val="000000"/>
          <w:szCs w:val="28"/>
        </w:rPr>
        <w:t xml:space="preserve">Признать утратившим силу постановление администрации Благодарненского муниципального района Ставропольского края от </w:t>
      </w:r>
      <w:r>
        <w:rPr>
          <w:color w:val="000000"/>
          <w:szCs w:val="28"/>
        </w:rPr>
        <w:t xml:space="preserve">06 ноября </w:t>
      </w:r>
      <w:r w:rsidRPr="005E1833">
        <w:rPr>
          <w:color w:val="000000"/>
          <w:szCs w:val="28"/>
        </w:rPr>
        <w:t>2015 года</w:t>
      </w:r>
      <w:r w:rsidRPr="007E0265">
        <w:rPr>
          <w:color w:val="000000"/>
          <w:szCs w:val="28"/>
        </w:rPr>
        <w:t xml:space="preserve"> № </w:t>
      </w:r>
      <w:r w:rsidRPr="005E1833">
        <w:rPr>
          <w:color w:val="000000"/>
          <w:szCs w:val="28"/>
        </w:rPr>
        <w:t>660</w:t>
      </w:r>
      <w:r w:rsidRPr="007E0265">
        <w:rPr>
          <w:color w:val="000000"/>
          <w:szCs w:val="28"/>
        </w:rPr>
        <w:t xml:space="preserve"> «</w:t>
      </w:r>
      <w:r w:rsidRPr="007E0265">
        <w:rPr>
          <w:szCs w:val="28"/>
        </w:rPr>
        <w:t xml:space="preserve">Об утверждении административного регламента </w:t>
      </w:r>
      <w:r w:rsidRPr="007E0265">
        <w:rPr>
          <w:bCs/>
          <w:szCs w:val="28"/>
        </w:rPr>
        <w:t>предоставления  администрацией Благодарненского муниципального района Ставропольского края государственной услуги «Предоставление информации, приём документов органом опеки и попечительства от лиц, желающих установить опеку (попечительство) над совершеннолетними лицами, признанными в установленном законом порядке недееспособными (ограниченно дееспособными)»</w:t>
      </w:r>
      <w:r>
        <w:rPr>
          <w:bCs/>
          <w:szCs w:val="28"/>
        </w:rPr>
        <w:t>.</w:t>
      </w:r>
      <w:proofErr w:type="gramEnd"/>
    </w:p>
    <w:p w:rsidR="008830D7" w:rsidRDefault="008830D7" w:rsidP="008830D7">
      <w:pPr>
        <w:ind w:firstLine="709"/>
        <w:jc w:val="both"/>
        <w:rPr>
          <w:bCs/>
          <w:szCs w:val="28"/>
        </w:rPr>
      </w:pPr>
    </w:p>
    <w:p w:rsidR="008830D7" w:rsidRDefault="008830D7" w:rsidP="008830D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proofErr w:type="gramStart"/>
      <w:r>
        <w:rPr>
          <w:color w:val="000000"/>
          <w:szCs w:val="28"/>
        </w:rPr>
        <w:t>Контроль за</w:t>
      </w:r>
      <w:proofErr w:type="gramEnd"/>
      <w:r>
        <w:rPr>
          <w:color w:val="000000"/>
          <w:szCs w:val="28"/>
        </w:rPr>
        <w:t xml:space="preserve"> выполнением настоящего постановления возложить на </w:t>
      </w:r>
      <w:r>
        <w:rPr>
          <w:rFonts w:eastAsia="Times New Roman"/>
          <w:szCs w:val="28"/>
        </w:rPr>
        <w:t>заместителя главы администрации Благодарненского городского округа Ставропольского края Федюнину Н.Д.</w:t>
      </w:r>
    </w:p>
    <w:p w:rsidR="008830D7" w:rsidRDefault="008830D7" w:rsidP="008830D7">
      <w:pPr>
        <w:ind w:firstLine="709"/>
        <w:jc w:val="both"/>
        <w:rPr>
          <w:color w:val="000000"/>
          <w:szCs w:val="28"/>
        </w:rPr>
      </w:pPr>
    </w:p>
    <w:p w:rsidR="008830D7" w:rsidRDefault="008830D7" w:rsidP="008830D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="00A53B9C"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8830D7" w:rsidRDefault="008830D7" w:rsidP="008830D7">
      <w:pPr>
        <w:spacing w:line="240" w:lineRule="exact"/>
        <w:jc w:val="both"/>
        <w:rPr>
          <w:color w:val="000000"/>
          <w:szCs w:val="28"/>
        </w:rPr>
      </w:pPr>
    </w:p>
    <w:p w:rsidR="008830D7" w:rsidRDefault="008830D7" w:rsidP="008830D7">
      <w:pPr>
        <w:spacing w:line="240" w:lineRule="exact"/>
        <w:jc w:val="both"/>
        <w:rPr>
          <w:color w:val="000000"/>
          <w:szCs w:val="28"/>
        </w:rPr>
      </w:pPr>
    </w:p>
    <w:p w:rsidR="00A53B9C" w:rsidRDefault="00A53B9C" w:rsidP="008830D7">
      <w:pPr>
        <w:spacing w:line="240" w:lineRule="exact"/>
        <w:jc w:val="both"/>
        <w:rPr>
          <w:color w:val="000000"/>
          <w:szCs w:val="28"/>
        </w:rPr>
      </w:pPr>
    </w:p>
    <w:p w:rsidR="00A53B9C" w:rsidRDefault="00A53B9C" w:rsidP="008830D7">
      <w:pPr>
        <w:spacing w:line="240" w:lineRule="exact"/>
        <w:jc w:val="both"/>
        <w:rPr>
          <w:color w:val="000000"/>
          <w:szCs w:val="28"/>
        </w:rPr>
      </w:pPr>
    </w:p>
    <w:p w:rsidR="008830D7" w:rsidRDefault="008830D7" w:rsidP="008830D7">
      <w:pPr>
        <w:spacing w:line="240" w:lineRule="exact"/>
        <w:jc w:val="both"/>
        <w:rPr>
          <w:color w:val="000000"/>
          <w:szCs w:val="28"/>
        </w:rPr>
      </w:pPr>
    </w:p>
    <w:p w:rsidR="00A53B9C" w:rsidRDefault="00A53B9C" w:rsidP="008830D7">
      <w:pPr>
        <w:spacing w:line="240" w:lineRule="exact"/>
        <w:jc w:val="both"/>
        <w:rPr>
          <w:color w:val="000000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8830D7" w:rsidTr="00922BB1">
        <w:trPr>
          <w:trHeight w:val="708"/>
        </w:trPr>
        <w:tc>
          <w:tcPr>
            <w:tcW w:w="7196" w:type="dxa"/>
          </w:tcPr>
          <w:p w:rsidR="008830D7" w:rsidRDefault="008830D7" w:rsidP="00922BB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8830D7" w:rsidRDefault="008830D7" w:rsidP="00922BB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8830D7" w:rsidRPr="006B4576" w:rsidRDefault="008830D7" w:rsidP="00922BB1">
            <w:pPr>
              <w:spacing w:line="240" w:lineRule="exact"/>
              <w:rPr>
                <w:color w:val="000000"/>
                <w:spacing w:val="-1"/>
                <w:szCs w:val="28"/>
              </w:rPr>
            </w:pPr>
            <w:r w:rsidRPr="006F09B4">
              <w:rPr>
                <w:szCs w:val="28"/>
              </w:rPr>
              <w:t xml:space="preserve">Ставропольского края                          </w:t>
            </w:r>
          </w:p>
        </w:tc>
        <w:tc>
          <w:tcPr>
            <w:tcW w:w="2374" w:type="dxa"/>
          </w:tcPr>
          <w:p w:rsidR="008830D7" w:rsidRDefault="008830D7" w:rsidP="00922BB1">
            <w:pPr>
              <w:suppressAutoHyphens/>
              <w:spacing w:line="240" w:lineRule="exact"/>
              <w:rPr>
                <w:szCs w:val="28"/>
              </w:rPr>
            </w:pPr>
          </w:p>
          <w:p w:rsidR="008830D7" w:rsidRDefault="008830D7" w:rsidP="00922BB1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8830D7" w:rsidRDefault="008830D7" w:rsidP="00922BB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E43808" w:rsidRDefault="00250226"/>
    <w:sectPr w:rsidR="00E43808" w:rsidSect="00A53B9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/>
  <w:rsids>
    <w:rsidRoot w:val="008830D7"/>
    <w:rsid w:val="00186BCC"/>
    <w:rsid w:val="00226F4E"/>
    <w:rsid w:val="00250226"/>
    <w:rsid w:val="00277B7D"/>
    <w:rsid w:val="002C0FF4"/>
    <w:rsid w:val="003671A5"/>
    <w:rsid w:val="005544A5"/>
    <w:rsid w:val="00617D3E"/>
    <w:rsid w:val="00761BF8"/>
    <w:rsid w:val="008830D7"/>
    <w:rsid w:val="00883362"/>
    <w:rsid w:val="00A53B9C"/>
    <w:rsid w:val="00AE18F0"/>
    <w:rsid w:val="00B649DE"/>
    <w:rsid w:val="00BD55BE"/>
    <w:rsid w:val="00C5791F"/>
    <w:rsid w:val="00CA2524"/>
    <w:rsid w:val="00CC31D6"/>
    <w:rsid w:val="00EB22B5"/>
    <w:rsid w:val="00ED2499"/>
    <w:rsid w:val="00F31E7B"/>
    <w:rsid w:val="00F54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D7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A53B9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D7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A53B9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Пожарова</cp:lastModifiedBy>
  <cp:revision>2</cp:revision>
  <cp:lastPrinted>2020-02-12T13:20:00Z</cp:lastPrinted>
  <dcterms:created xsi:type="dcterms:W3CDTF">2020-02-12T14:09:00Z</dcterms:created>
  <dcterms:modified xsi:type="dcterms:W3CDTF">2020-02-12T14:09:00Z</dcterms:modified>
</cp:coreProperties>
</file>