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44" w:rsidRPr="00D64244" w:rsidRDefault="00D64244" w:rsidP="00D64244">
      <w:pPr>
        <w:spacing w:after="0"/>
        <w:contextualSpacing w:val="0"/>
        <w:jc w:val="center"/>
        <w:rPr>
          <w:rFonts w:ascii="Times New Roman" w:eastAsia="Times New Roman" w:hAnsi="Times New Roman" w:cs="Times New Roman"/>
          <w:noProof w:val="0"/>
          <w:sz w:val="56"/>
          <w:szCs w:val="5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 w:val="0"/>
          <w:sz w:val="56"/>
          <w:szCs w:val="56"/>
        </w:rPr>
        <w:t>ПОСТАНОВЛЕНИЕ</w:t>
      </w:r>
    </w:p>
    <w:p w:rsidR="00D64244" w:rsidRPr="00D64244" w:rsidRDefault="00D64244" w:rsidP="00D64244">
      <w:pPr>
        <w:spacing w:after="0"/>
        <w:ind w:left="540"/>
        <w:contextualSpacing w:val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D64244" w:rsidRPr="00D64244" w:rsidRDefault="00D64244" w:rsidP="00D64244">
      <w:pPr>
        <w:spacing w:after="0"/>
        <w:contextualSpacing w:val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64244">
        <w:rPr>
          <w:rFonts w:ascii="Times New Roman" w:eastAsia="Times New Roman" w:hAnsi="Times New Roman" w:cs="Times New Roman"/>
          <w:noProof w:val="0"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3969"/>
        <w:gridCol w:w="709"/>
        <w:gridCol w:w="1240"/>
      </w:tblGrid>
      <w:tr w:rsidR="00D64244" w:rsidRPr="00D64244" w:rsidTr="00510A18">
        <w:trPr>
          <w:trHeight w:val="80"/>
        </w:trPr>
        <w:tc>
          <w:tcPr>
            <w:tcW w:w="675" w:type="dxa"/>
          </w:tcPr>
          <w:p w:rsidR="00D64244" w:rsidRPr="00D64244" w:rsidRDefault="00D64244" w:rsidP="00D64244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4244" w:rsidRPr="00D64244" w:rsidRDefault="00D64244" w:rsidP="00D64244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D64244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апреля</w:t>
            </w:r>
          </w:p>
        </w:tc>
        <w:tc>
          <w:tcPr>
            <w:tcW w:w="1701" w:type="dxa"/>
          </w:tcPr>
          <w:p w:rsidR="00D64244" w:rsidRPr="00D64244" w:rsidRDefault="00D64244" w:rsidP="00D64244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D64244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3969" w:type="dxa"/>
          </w:tcPr>
          <w:p w:rsidR="00D64244" w:rsidRPr="00D64244" w:rsidRDefault="00D64244" w:rsidP="00D64244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D64244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9" w:type="dxa"/>
          </w:tcPr>
          <w:p w:rsidR="00D64244" w:rsidRPr="00D64244" w:rsidRDefault="00D64244" w:rsidP="00D64244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D64244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40" w:type="dxa"/>
          </w:tcPr>
          <w:p w:rsidR="00D64244" w:rsidRPr="00D64244" w:rsidRDefault="00D64244" w:rsidP="00D64244">
            <w:pPr>
              <w:tabs>
                <w:tab w:val="left" w:pos="1862"/>
              </w:tabs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</w:tr>
    </w:tbl>
    <w:p w:rsidR="003A0A01" w:rsidRPr="00567C0E" w:rsidRDefault="003A0A01" w:rsidP="003A0A01">
      <w:pPr>
        <w:spacing w:after="12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3A0A01" w:rsidRDefault="003A0A01" w:rsidP="003A0A01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0A01" w:rsidRDefault="003A0A01" w:rsidP="003A0A01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0A01" w:rsidRDefault="003A0A01" w:rsidP="003A0A01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0A01" w:rsidRPr="003A0A01" w:rsidRDefault="003A0A01" w:rsidP="003A0A01">
      <w:pPr>
        <w:spacing w:after="0"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изменеий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Pr="006279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грантов субъектам малого и среднего предпринимательства на организацию и развитие собственного бизнеса за счет средств бюджета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Благодарненского городского округа</w:t>
      </w:r>
      <w:r w:rsidRPr="006279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, </w:t>
      </w:r>
      <w:r w:rsidR="00D64244"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r w:rsidRPr="00E6257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04 апреля 2018 года № 400 </w:t>
      </w:r>
    </w:p>
    <w:p w:rsidR="003A0A01" w:rsidRDefault="003A0A01" w:rsidP="003A0A01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64244" w:rsidRDefault="00D64244" w:rsidP="003A0A01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64244" w:rsidRDefault="00D64244" w:rsidP="00D64244">
      <w:pPr>
        <w:spacing w:after="0"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0A01" w:rsidRDefault="003A0A01" w:rsidP="00D64244">
      <w:pPr>
        <w:spacing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0A01" w:rsidRDefault="003A0A01" w:rsidP="00D64244">
      <w:pPr>
        <w:spacing w:after="0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Благодарненского городского округа Ставропольского края</w:t>
      </w:r>
    </w:p>
    <w:p w:rsidR="00D64244" w:rsidRDefault="00D64244" w:rsidP="00D64244">
      <w:pPr>
        <w:spacing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64244" w:rsidRDefault="00D64244" w:rsidP="00D64244">
      <w:pPr>
        <w:spacing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0A01" w:rsidRDefault="003A0A01" w:rsidP="00D64244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3A0A01" w:rsidRDefault="003A0A01" w:rsidP="00D64244">
      <w:pPr>
        <w:spacing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A0A01" w:rsidRDefault="003A0A01" w:rsidP="00D64244">
      <w:pPr>
        <w:spacing w:after="0"/>
        <w:ind w:firstLine="709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D64244" w:rsidRPr="008000BF" w:rsidRDefault="003A0A01" w:rsidP="008000BF">
      <w:pPr>
        <w:spacing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3A0A01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</w:t>
      </w:r>
      <w:proofErr w:type="gramStart"/>
      <w:r w:rsidRPr="003A0A01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Внести </w:t>
      </w:r>
      <w:r w:rsidR="00D642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="00D64244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D64244" w:rsidRPr="006279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грантов субъектам малого и среднего предпринимательства на организацию и развитие собственного бизнеса за счет средств бюджета </w:t>
      </w:r>
      <w:r w:rsidR="00D64244">
        <w:rPr>
          <w:rFonts w:ascii="Times New Roman" w:hAnsi="Times New Roman" w:cs="Times New Roman"/>
          <w:b w:val="0"/>
          <w:color w:val="000000"/>
          <w:sz w:val="28"/>
          <w:szCs w:val="28"/>
        </w:rPr>
        <w:t>Благодарненского городского округа</w:t>
      </w:r>
      <w:r w:rsidR="00D64244" w:rsidRPr="006279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Ставропольского края</w:t>
      </w:r>
      <w:r w:rsidR="00D64244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, </w:t>
      </w:r>
      <w:r w:rsidR="00D64244"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r w:rsidR="00D64244" w:rsidRPr="00E6257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Благодарненского городского округа Ставропольского края</w:t>
      </w:r>
      <w:r w:rsidR="00D64244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r w:rsidR="00D642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04 апреля 2018 года № 400 «О </w:t>
      </w:r>
      <w:r w:rsidR="00D64244" w:rsidRPr="0019155E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</w:t>
      </w:r>
      <w:r w:rsidR="00D64244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D64244" w:rsidRPr="0019155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грантов субъектам малого и среднего предпринимательства на организацию и развитие собственного бизнеса за счет средств бюджета </w:t>
      </w:r>
      <w:r w:rsidR="00D64244">
        <w:rPr>
          <w:rFonts w:ascii="Times New Roman" w:hAnsi="Times New Roman" w:cs="Times New Roman"/>
          <w:b w:val="0"/>
          <w:color w:val="000000"/>
          <w:sz w:val="28"/>
          <w:szCs w:val="28"/>
        </w:rPr>
        <w:t>Благодарненского городского округа</w:t>
      </w:r>
      <w:proofErr w:type="gramEnd"/>
      <w:r w:rsidR="00D642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Ставропольского края»</w:t>
      </w:r>
      <w:r w:rsidR="00D642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00BF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изменениями, внесенными постановлениями администрации Благодарненского городского округа Ставропольского края от 14 декабря 2018 года № 1373, от 17 июля 2019  года № 1126)  </w:t>
      </w: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изменения</w:t>
      </w:r>
      <w:r w:rsidR="00D64244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, изложив  </w:t>
      </w:r>
      <w:r w:rsidR="00386826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пункт 1.5 </w:t>
      </w:r>
      <w:r w:rsidR="00D64244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раздела 1 «Общие положения» в следующей редакции:</w:t>
      </w:r>
    </w:p>
    <w:p w:rsidR="00386826" w:rsidRPr="006279AF" w:rsidRDefault="00D64244" w:rsidP="00D64244">
      <w:pPr>
        <w:autoSpaceDE w:val="0"/>
        <w:autoSpaceDN w:val="0"/>
        <w:adjustRightInd w:val="0"/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868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«1.5. </w:t>
      </w:r>
      <w:proofErr w:type="gramStart"/>
      <w:r w:rsidR="00386826"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Гранты предоставляются на безвозмездной и безвозвратной основе на условиях долевого финансирования целевых расходов, произведенных начинающими субъектами малого предпринимательства, связанных с началом их предпринимательской деятельности, в размере 80 процентов от фактически произведенных нижеуказанных целевых расходов, но не более 45 тысяч рублей, при условии их документального подтверждения,</w:t>
      </w:r>
      <w:r w:rsidR="00386826" w:rsidRPr="006279AF"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  <w:t xml:space="preserve"> </w:t>
      </w:r>
      <w:r w:rsidR="00386826" w:rsidRPr="006279A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в пределах денежных средств, предусмотренных на эти цели в </w:t>
      </w:r>
      <w:r w:rsidR="00386826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програм</w:t>
      </w:r>
      <w:r w:rsidR="007B19AB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м</w:t>
      </w:r>
      <w:r w:rsidR="00386826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е </w:t>
      </w:r>
      <w:r w:rsidR="007B19AB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Благодарненского городского округа Ставропольского края</w:t>
      </w:r>
      <w:proofErr w:type="gramEnd"/>
      <w:r w:rsidR="007B19AB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</w:t>
      </w:r>
      <w:r w:rsidR="007B19AB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lastRenderedPageBreak/>
        <w:t xml:space="preserve">«Осуществление местного самоуправления в Благодарненском городском округе Ставропольского края» подпрограммы «Развитие малого и среднего предпринимательства, поддержка конкуренции и формирование благоприятного инвестиционного климата», утвержденной постановлением администрации </w:t>
      </w:r>
      <w:r w:rsidR="007B19AB">
        <w:rPr>
          <w:rFonts w:ascii="Times New Roman" w:hAnsi="Times New Roman" w:cs="Times New Roman"/>
          <w:b w:val="0"/>
          <w:color w:val="000000"/>
          <w:sz w:val="28"/>
          <w:szCs w:val="28"/>
        </w:rPr>
        <w:t>Благодарненского городского округа Ставропольского края от 30 ноября 2017 года №790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.»</w:t>
      </w:r>
      <w:r w:rsidR="007B19A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A0A01" w:rsidRPr="003A0A01" w:rsidRDefault="003A0A01" w:rsidP="003A0A01">
      <w:pPr>
        <w:pStyle w:val="a5"/>
        <w:spacing w:after="120"/>
        <w:ind w:left="708"/>
        <w:outlineLvl w:val="0"/>
        <w:rPr>
          <w:rFonts w:ascii="Times New Roman" w:eastAsia="Times New Roman" w:hAnsi="Times New Roman"/>
          <w:b w:val="0"/>
          <w:kern w:val="36"/>
          <w:sz w:val="28"/>
          <w:szCs w:val="28"/>
        </w:rPr>
      </w:pPr>
    </w:p>
    <w:p w:rsidR="003A0A01" w:rsidRPr="003A0A01" w:rsidRDefault="003A0A01" w:rsidP="003A0A01">
      <w:pPr>
        <w:pStyle w:val="a5"/>
        <w:spacing w:after="120"/>
        <w:ind w:left="0" w:firstLine="708"/>
        <w:outlineLvl w:val="0"/>
        <w:rPr>
          <w:rFonts w:ascii="Times New Roman" w:eastAsia="Times New Roman" w:hAnsi="Times New Roman"/>
          <w:b w:val="0"/>
          <w:kern w:val="36"/>
          <w:sz w:val="28"/>
          <w:szCs w:val="28"/>
        </w:rPr>
      </w:pPr>
      <w:r w:rsidRPr="003A0A01">
        <w:rPr>
          <w:rFonts w:ascii="Times New Roman" w:hAnsi="Times New Roman"/>
          <w:b w:val="0"/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Благодарненского городского округа Ставропольского кая </w:t>
      </w:r>
      <w:r w:rsidR="004E167E">
        <w:rPr>
          <w:rFonts w:ascii="Times New Roman" w:hAnsi="Times New Roman"/>
          <w:b w:val="0"/>
          <w:sz w:val="28"/>
          <w:szCs w:val="28"/>
        </w:rPr>
        <w:t>Федюнину Н.Д.</w:t>
      </w:r>
    </w:p>
    <w:p w:rsidR="003A0A01" w:rsidRPr="003A0A01" w:rsidRDefault="003A0A01" w:rsidP="003A0A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0A01" w:rsidRPr="00E15326" w:rsidRDefault="003A0A01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15326">
        <w:rPr>
          <w:rFonts w:ascii="Times New Roman" w:hAnsi="Times New Roman"/>
          <w:sz w:val="28"/>
          <w:szCs w:val="28"/>
        </w:rPr>
        <w:t xml:space="preserve">3. Настоящее </w:t>
      </w:r>
      <w:r w:rsidR="004E167E">
        <w:rPr>
          <w:rFonts w:ascii="Times New Roman" w:hAnsi="Times New Roman"/>
          <w:sz w:val="28"/>
          <w:szCs w:val="28"/>
        </w:rPr>
        <w:t>постановление</w:t>
      </w:r>
      <w:r w:rsidRPr="00E15326">
        <w:rPr>
          <w:rFonts w:ascii="Times New Roman" w:hAnsi="Times New Roman"/>
          <w:sz w:val="28"/>
          <w:szCs w:val="28"/>
        </w:rPr>
        <w:t xml:space="preserve"> вступает в силу </w:t>
      </w:r>
      <w:r w:rsidR="004E167E">
        <w:rPr>
          <w:rFonts w:ascii="Times New Roman" w:hAnsi="Times New Roman"/>
          <w:sz w:val="28"/>
          <w:szCs w:val="28"/>
        </w:rPr>
        <w:t xml:space="preserve">на следующий день после </w:t>
      </w:r>
      <w:r w:rsidR="006904B5">
        <w:rPr>
          <w:rFonts w:ascii="Times New Roman" w:hAnsi="Times New Roman"/>
          <w:sz w:val="28"/>
          <w:szCs w:val="28"/>
        </w:rPr>
        <w:t>дня его официального опубликования</w:t>
      </w:r>
      <w:r w:rsidRPr="00E15326">
        <w:rPr>
          <w:rFonts w:ascii="Times New Roman" w:hAnsi="Times New Roman"/>
          <w:sz w:val="28"/>
          <w:szCs w:val="28"/>
        </w:rPr>
        <w:t>.</w:t>
      </w:r>
    </w:p>
    <w:p w:rsidR="003A0A01" w:rsidRDefault="003A0A01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244" w:rsidRPr="00E15326" w:rsidRDefault="00D64244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A01" w:rsidRDefault="003A0A01" w:rsidP="004E16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00BF" w:rsidRPr="00E15326" w:rsidRDefault="008000BF" w:rsidP="004E167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3A0A01" w:rsidRPr="00E15326" w:rsidTr="00F9662B">
        <w:tc>
          <w:tcPr>
            <w:tcW w:w="5920" w:type="dxa"/>
          </w:tcPr>
          <w:p w:rsidR="003A0A01" w:rsidRPr="00E15326" w:rsidRDefault="003A0A01" w:rsidP="00F9662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15326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3A0A01" w:rsidRPr="00E15326" w:rsidRDefault="003A0A01" w:rsidP="00F9662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15326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3544" w:type="dxa"/>
          </w:tcPr>
          <w:p w:rsidR="003A0A01" w:rsidRPr="00E15326" w:rsidRDefault="003A0A01" w:rsidP="00F9662B">
            <w:pPr>
              <w:pStyle w:val="a3"/>
              <w:spacing w:line="24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A01" w:rsidRPr="00E15326" w:rsidRDefault="003A0A01" w:rsidP="00F9662B">
            <w:pPr>
              <w:pStyle w:val="a3"/>
              <w:spacing w:line="24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A01" w:rsidRPr="00E15326" w:rsidRDefault="003A0A01" w:rsidP="00F9662B">
            <w:pPr>
              <w:pStyle w:val="a3"/>
              <w:spacing w:line="240" w:lineRule="exact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326">
              <w:rPr>
                <w:rFonts w:ascii="Times New Roman" w:hAnsi="Times New Roman"/>
                <w:sz w:val="28"/>
                <w:szCs w:val="28"/>
              </w:rPr>
              <w:t>А.И. Теньков</w:t>
            </w:r>
          </w:p>
        </w:tc>
      </w:tr>
    </w:tbl>
    <w:p w:rsidR="003A0A01" w:rsidRPr="00E15326" w:rsidRDefault="003A0A01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A0A01" w:rsidRPr="00E15326" w:rsidSect="00D6424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FE2"/>
    <w:multiLevelType w:val="hybridMultilevel"/>
    <w:tmpl w:val="9C32C20E"/>
    <w:lvl w:ilvl="0" w:tplc="3104D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72115"/>
    <w:multiLevelType w:val="hybridMultilevel"/>
    <w:tmpl w:val="A846FD90"/>
    <w:lvl w:ilvl="0" w:tplc="8C728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861782"/>
    <w:multiLevelType w:val="hybridMultilevel"/>
    <w:tmpl w:val="193A4422"/>
    <w:lvl w:ilvl="0" w:tplc="414206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01"/>
    <w:rsid w:val="000505ED"/>
    <w:rsid w:val="00053D2E"/>
    <w:rsid w:val="00056F02"/>
    <w:rsid w:val="00386826"/>
    <w:rsid w:val="003A0A01"/>
    <w:rsid w:val="004E167E"/>
    <w:rsid w:val="005F2231"/>
    <w:rsid w:val="006904B5"/>
    <w:rsid w:val="007B19AB"/>
    <w:rsid w:val="008000BF"/>
    <w:rsid w:val="00D6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01"/>
    <w:pPr>
      <w:spacing w:line="240" w:lineRule="auto"/>
      <w:contextualSpacing/>
      <w:jc w:val="both"/>
    </w:pPr>
    <w:rPr>
      <w:rFonts w:ascii="Arial" w:eastAsiaTheme="minorEastAsia" w:hAnsi="Arial" w:cs="Arial"/>
      <w:b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A0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4">
    <w:name w:val="Table Grid"/>
    <w:basedOn w:val="a1"/>
    <w:uiPriority w:val="59"/>
    <w:rsid w:val="003A0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0A01"/>
    <w:pPr>
      <w:ind w:left="720"/>
    </w:pPr>
  </w:style>
  <w:style w:type="table" w:customStyle="1" w:styleId="1">
    <w:name w:val="Сетка таблицы1"/>
    <w:basedOn w:val="a1"/>
    <w:next w:val="a4"/>
    <w:rsid w:val="00D64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01"/>
    <w:pPr>
      <w:spacing w:line="240" w:lineRule="auto"/>
      <w:contextualSpacing/>
      <w:jc w:val="both"/>
    </w:pPr>
    <w:rPr>
      <w:rFonts w:ascii="Arial" w:eastAsiaTheme="minorEastAsia" w:hAnsi="Arial" w:cs="Arial"/>
      <w:b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A0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4">
    <w:name w:val="Table Grid"/>
    <w:basedOn w:val="a1"/>
    <w:uiPriority w:val="59"/>
    <w:rsid w:val="003A0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0A01"/>
    <w:pPr>
      <w:ind w:left="720"/>
    </w:pPr>
  </w:style>
  <w:style w:type="table" w:customStyle="1" w:styleId="1">
    <w:name w:val="Сетка таблицы1"/>
    <w:basedOn w:val="a1"/>
    <w:next w:val="a4"/>
    <w:rsid w:val="00D64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Атамас</cp:lastModifiedBy>
  <cp:revision>4</cp:revision>
  <cp:lastPrinted>2020-04-10T12:41:00Z</cp:lastPrinted>
  <dcterms:created xsi:type="dcterms:W3CDTF">2020-04-10T08:41:00Z</dcterms:created>
  <dcterms:modified xsi:type="dcterms:W3CDTF">2020-04-10T12:41:00Z</dcterms:modified>
</cp:coreProperties>
</file>