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3A159D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</w:t>
      </w:r>
      <w:r w:rsidR="003A159D">
        <w:rPr>
          <w:rFonts w:ascii="Times New Roman" w:hAnsi="Times New Roman"/>
          <w:sz w:val="28"/>
          <w:szCs w:val="28"/>
          <w:lang w:val="en-US"/>
        </w:rPr>
        <w:t>I</w:t>
      </w:r>
      <w:r w:rsidR="003A159D">
        <w:rPr>
          <w:rFonts w:ascii="Times New Roman" w:hAnsi="Times New Roman"/>
          <w:sz w:val="28"/>
          <w:szCs w:val="28"/>
        </w:rPr>
        <w:t xml:space="preserve"> квартал 2020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F7B6F" w:rsidRP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23 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>апреля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08 мая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bookmarkStart w:id="0" w:name="_GoBack"/>
      <w:bookmarkEnd w:id="0"/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A98D"/>
  <w15:docId w15:val="{A9B7D20A-AC66-4420-9208-126FAD0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2019-07-31T06:36:00Z</cp:lastPrinted>
  <dcterms:created xsi:type="dcterms:W3CDTF">2019-07-09T05:16:00Z</dcterms:created>
  <dcterms:modified xsi:type="dcterms:W3CDTF">2020-04-22T10:30:00Z</dcterms:modified>
</cp:coreProperties>
</file>