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922C3B">
        <w:rPr>
          <w:sz w:val="28"/>
          <w:szCs w:val="28"/>
        </w:rPr>
        <w:t xml:space="preserve">Об утверждении </w:t>
      </w:r>
      <w:r w:rsidR="002E7C12">
        <w:rPr>
          <w:sz w:val="28"/>
          <w:szCs w:val="28"/>
        </w:rPr>
        <w:t>Правил размещения и содержания информационных конструкций на территории Благодарненского городского округа Ставропольского края.</w:t>
      </w:r>
      <w:bookmarkStart w:id="0" w:name="_GoBack"/>
      <w:bookmarkEnd w:id="0"/>
    </w:p>
    <w:p w:rsidR="007366A9" w:rsidRPr="0043253F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43253F">
        <w:rPr>
          <w:sz w:val="28"/>
          <w:szCs w:val="28"/>
        </w:rPr>
        <w:t xml:space="preserve">с </w:t>
      </w:r>
      <w:r w:rsidR="002E7C12">
        <w:rPr>
          <w:sz w:val="28"/>
          <w:szCs w:val="28"/>
        </w:rPr>
        <w:t xml:space="preserve">17 августа </w:t>
      </w:r>
      <w:r w:rsidR="008606B8" w:rsidRPr="0043253F">
        <w:rPr>
          <w:sz w:val="28"/>
          <w:szCs w:val="28"/>
        </w:rPr>
        <w:t>20</w:t>
      </w:r>
      <w:r w:rsidR="00922C3B">
        <w:rPr>
          <w:sz w:val="28"/>
          <w:szCs w:val="28"/>
        </w:rPr>
        <w:t>20</w:t>
      </w:r>
      <w:r w:rsidR="008606B8" w:rsidRPr="0043253F">
        <w:rPr>
          <w:sz w:val="28"/>
          <w:szCs w:val="28"/>
        </w:rPr>
        <w:t xml:space="preserve"> года по </w:t>
      </w:r>
      <w:r w:rsidR="002E7C12">
        <w:rPr>
          <w:sz w:val="28"/>
          <w:szCs w:val="28"/>
        </w:rPr>
        <w:t>31</w:t>
      </w:r>
      <w:r w:rsidR="008606B8" w:rsidRPr="0043253F">
        <w:rPr>
          <w:sz w:val="28"/>
          <w:szCs w:val="28"/>
        </w:rPr>
        <w:t xml:space="preserve"> </w:t>
      </w:r>
      <w:r w:rsidR="00922C3B">
        <w:rPr>
          <w:sz w:val="28"/>
          <w:szCs w:val="28"/>
        </w:rPr>
        <w:t>августа</w:t>
      </w:r>
      <w:r w:rsidR="00FE262A" w:rsidRPr="0043253F">
        <w:rPr>
          <w:sz w:val="28"/>
          <w:szCs w:val="28"/>
        </w:rPr>
        <w:t xml:space="preserve"> </w:t>
      </w:r>
      <w:r w:rsidR="00202F05" w:rsidRPr="0043253F">
        <w:rPr>
          <w:sz w:val="28"/>
          <w:szCs w:val="28"/>
        </w:rPr>
        <w:t>20</w:t>
      </w:r>
      <w:r w:rsidR="00922C3B">
        <w:rPr>
          <w:sz w:val="28"/>
          <w:szCs w:val="28"/>
        </w:rPr>
        <w:t>20</w:t>
      </w:r>
      <w:r w:rsidRPr="0043253F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0A3928"/>
    <w:rsid w:val="000E3EBE"/>
    <w:rsid w:val="00137656"/>
    <w:rsid w:val="0014485D"/>
    <w:rsid w:val="00202F05"/>
    <w:rsid w:val="002121CC"/>
    <w:rsid w:val="00287D43"/>
    <w:rsid w:val="002A2DD9"/>
    <w:rsid w:val="002B5B01"/>
    <w:rsid w:val="002E7C12"/>
    <w:rsid w:val="0030114C"/>
    <w:rsid w:val="00304F9E"/>
    <w:rsid w:val="003A5CEC"/>
    <w:rsid w:val="003A623F"/>
    <w:rsid w:val="0043253F"/>
    <w:rsid w:val="00440668"/>
    <w:rsid w:val="004C1795"/>
    <w:rsid w:val="00566A43"/>
    <w:rsid w:val="005C6B72"/>
    <w:rsid w:val="005E6375"/>
    <w:rsid w:val="00647BCC"/>
    <w:rsid w:val="006819B0"/>
    <w:rsid w:val="007366A9"/>
    <w:rsid w:val="007C76F5"/>
    <w:rsid w:val="008558CD"/>
    <w:rsid w:val="008606B8"/>
    <w:rsid w:val="008D2CCC"/>
    <w:rsid w:val="00905970"/>
    <w:rsid w:val="00913018"/>
    <w:rsid w:val="00922C3B"/>
    <w:rsid w:val="00B67DE9"/>
    <w:rsid w:val="00C7651D"/>
    <w:rsid w:val="00CA5E27"/>
    <w:rsid w:val="00CD21A0"/>
    <w:rsid w:val="00CE21C4"/>
    <w:rsid w:val="00D03178"/>
    <w:rsid w:val="00DD5703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DCF76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2</cp:revision>
  <cp:lastPrinted>2019-05-22T05:47:00Z</cp:lastPrinted>
  <dcterms:created xsi:type="dcterms:W3CDTF">2020-08-14T05:37:00Z</dcterms:created>
  <dcterms:modified xsi:type="dcterms:W3CDTF">2020-08-14T05:37:00Z</dcterms:modified>
</cp:coreProperties>
</file>