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29" w:rsidRPr="009E0352" w:rsidRDefault="00932B29" w:rsidP="00932B29">
      <w:pPr>
        <w:tabs>
          <w:tab w:val="left" w:pos="7230"/>
        </w:tabs>
        <w:jc w:val="center"/>
        <w:rPr>
          <w:b/>
          <w:sz w:val="28"/>
          <w:szCs w:val="28"/>
        </w:rPr>
      </w:pPr>
      <w:r w:rsidRPr="009E0352">
        <w:rPr>
          <w:b/>
          <w:sz w:val="28"/>
          <w:szCs w:val="28"/>
        </w:rPr>
        <w:t>ПОСТАНОВЛЕНИЕ</w:t>
      </w:r>
    </w:p>
    <w:p w:rsidR="00932B29" w:rsidRPr="009E0352" w:rsidRDefault="00932B29" w:rsidP="00932B29">
      <w:pPr>
        <w:jc w:val="center"/>
        <w:rPr>
          <w:b/>
          <w:sz w:val="28"/>
          <w:szCs w:val="28"/>
        </w:rPr>
      </w:pPr>
    </w:p>
    <w:p w:rsidR="00932B29" w:rsidRPr="009E0352" w:rsidRDefault="00932B29" w:rsidP="00932B29">
      <w:pPr>
        <w:jc w:val="center"/>
        <w:rPr>
          <w:b/>
          <w:sz w:val="28"/>
          <w:szCs w:val="28"/>
        </w:rPr>
      </w:pPr>
      <w:r w:rsidRPr="009E0352">
        <w:rPr>
          <w:b/>
          <w:sz w:val="28"/>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9E0352" w:rsidRPr="009E0352" w:rsidTr="00932B29">
        <w:trPr>
          <w:trHeight w:val="80"/>
        </w:trPr>
        <w:tc>
          <w:tcPr>
            <w:tcW w:w="675" w:type="dxa"/>
            <w:shd w:val="clear" w:color="auto" w:fill="auto"/>
            <w:hideMark/>
          </w:tcPr>
          <w:p w:rsidR="00932B29" w:rsidRPr="00657AFC" w:rsidRDefault="00932B29">
            <w:pPr>
              <w:tabs>
                <w:tab w:val="left" w:pos="1862"/>
              </w:tabs>
              <w:jc w:val="center"/>
              <w:rPr>
                <w:sz w:val="28"/>
                <w:szCs w:val="28"/>
                <w:highlight w:val="yellow"/>
              </w:rPr>
            </w:pPr>
            <w:r w:rsidRPr="00657AFC">
              <w:rPr>
                <w:sz w:val="28"/>
                <w:szCs w:val="28"/>
                <w:highlight w:val="yellow"/>
              </w:rPr>
              <w:t>29</w:t>
            </w:r>
          </w:p>
        </w:tc>
        <w:tc>
          <w:tcPr>
            <w:tcW w:w="1276" w:type="dxa"/>
            <w:shd w:val="clear" w:color="auto" w:fill="auto"/>
            <w:hideMark/>
          </w:tcPr>
          <w:p w:rsidR="00932B29" w:rsidRPr="00657AFC" w:rsidRDefault="00932B29">
            <w:pPr>
              <w:tabs>
                <w:tab w:val="left" w:pos="1862"/>
              </w:tabs>
              <w:jc w:val="center"/>
              <w:rPr>
                <w:sz w:val="28"/>
                <w:szCs w:val="28"/>
                <w:highlight w:val="yellow"/>
              </w:rPr>
            </w:pPr>
            <w:r w:rsidRPr="00657AFC">
              <w:rPr>
                <w:sz w:val="28"/>
                <w:szCs w:val="28"/>
                <w:highlight w:val="yellow"/>
                <w:lang w:eastAsia="en-US"/>
              </w:rPr>
              <w:t xml:space="preserve">октября  </w:t>
            </w:r>
          </w:p>
        </w:tc>
        <w:tc>
          <w:tcPr>
            <w:tcW w:w="1701" w:type="dxa"/>
            <w:shd w:val="clear" w:color="auto" w:fill="auto"/>
            <w:hideMark/>
          </w:tcPr>
          <w:p w:rsidR="00932B29" w:rsidRPr="00657AFC" w:rsidRDefault="00932B29">
            <w:pPr>
              <w:tabs>
                <w:tab w:val="left" w:pos="1862"/>
              </w:tabs>
              <w:jc w:val="center"/>
              <w:rPr>
                <w:sz w:val="28"/>
                <w:szCs w:val="28"/>
                <w:highlight w:val="yellow"/>
              </w:rPr>
            </w:pPr>
            <w:r w:rsidRPr="00657AFC">
              <w:rPr>
                <w:sz w:val="28"/>
                <w:szCs w:val="28"/>
                <w:highlight w:val="yellow"/>
                <w:lang w:eastAsia="en-US"/>
              </w:rPr>
              <w:t>2019  года</w:t>
            </w:r>
          </w:p>
        </w:tc>
        <w:tc>
          <w:tcPr>
            <w:tcW w:w="4253" w:type="dxa"/>
            <w:shd w:val="clear" w:color="auto" w:fill="auto"/>
            <w:hideMark/>
          </w:tcPr>
          <w:p w:rsidR="00932B29" w:rsidRPr="00657AFC" w:rsidRDefault="00932B29">
            <w:pPr>
              <w:tabs>
                <w:tab w:val="left" w:pos="1862"/>
              </w:tabs>
              <w:jc w:val="center"/>
              <w:rPr>
                <w:sz w:val="28"/>
                <w:szCs w:val="28"/>
                <w:highlight w:val="yellow"/>
              </w:rPr>
            </w:pPr>
            <w:r w:rsidRPr="00657AFC">
              <w:rPr>
                <w:sz w:val="28"/>
                <w:szCs w:val="28"/>
                <w:highlight w:val="yellow"/>
                <w:lang w:eastAsia="en-US"/>
              </w:rPr>
              <w:t>г. Благодарный</w:t>
            </w:r>
          </w:p>
        </w:tc>
        <w:tc>
          <w:tcPr>
            <w:tcW w:w="708" w:type="dxa"/>
            <w:shd w:val="clear" w:color="auto" w:fill="auto"/>
            <w:hideMark/>
          </w:tcPr>
          <w:p w:rsidR="00932B29" w:rsidRPr="00657AFC" w:rsidRDefault="00932B29">
            <w:pPr>
              <w:tabs>
                <w:tab w:val="left" w:pos="1862"/>
              </w:tabs>
              <w:jc w:val="center"/>
              <w:rPr>
                <w:sz w:val="28"/>
                <w:szCs w:val="28"/>
                <w:highlight w:val="yellow"/>
              </w:rPr>
            </w:pPr>
            <w:r w:rsidRPr="00657AFC">
              <w:rPr>
                <w:sz w:val="28"/>
                <w:szCs w:val="28"/>
                <w:highlight w:val="yellow"/>
                <w:lang w:eastAsia="en-US"/>
              </w:rPr>
              <w:t>№</w:t>
            </w:r>
          </w:p>
        </w:tc>
        <w:tc>
          <w:tcPr>
            <w:tcW w:w="957" w:type="dxa"/>
            <w:shd w:val="clear" w:color="auto" w:fill="auto"/>
            <w:hideMark/>
          </w:tcPr>
          <w:p w:rsidR="00932B29" w:rsidRPr="00657AFC" w:rsidRDefault="00932B29">
            <w:pPr>
              <w:tabs>
                <w:tab w:val="left" w:pos="1862"/>
              </w:tabs>
              <w:rPr>
                <w:color w:val="000000" w:themeColor="text1"/>
                <w:sz w:val="28"/>
                <w:szCs w:val="28"/>
              </w:rPr>
            </w:pPr>
            <w:r w:rsidRPr="00657AFC">
              <w:rPr>
                <w:sz w:val="28"/>
                <w:szCs w:val="28"/>
                <w:highlight w:val="yellow"/>
              </w:rPr>
              <w:t>1796</w:t>
            </w:r>
          </w:p>
        </w:tc>
      </w:tr>
    </w:tbl>
    <w:p w:rsidR="00932B29" w:rsidRPr="009E0352" w:rsidRDefault="00932B29" w:rsidP="00932B29">
      <w:pPr>
        <w:rPr>
          <w:b/>
          <w:sz w:val="28"/>
          <w:szCs w:val="28"/>
        </w:rPr>
      </w:pPr>
    </w:p>
    <w:p w:rsidR="00932B29" w:rsidRPr="009E0352" w:rsidRDefault="00932B29" w:rsidP="00932B29">
      <w:pPr>
        <w:rPr>
          <w:b/>
          <w:sz w:val="28"/>
          <w:szCs w:val="28"/>
        </w:rPr>
      </w:pPr>
    </w:p>
    <w:p w:rsidR="00932B29" w:rsidRPr="009E0352" w:rsidRDefault="00932B29" w:rsidP="00932B29">
      <w:pPr>
        <w:spacing w:line="240" w:lineRule="exact"/>
        <w:jc w:val="both"/>
        <w:rPr>
          <w:rFonts w:eastAsia="Calibri"/>
          <w:sz w:val="28"/>
          <w:szCs w:val="28"/>
          <w:lang w:eastAsia="en-US"/>
        </w:rPr>
      </w:pPr>
      <w:r w:rsidRPr="009E0352">
        <w:rPr>
          <w:rFonts w:eastAsia="Calibri"/>
          <w:sz w:val="28"/>
          <w:szCs w:val="28"/>
          <w:lang w:eastAsia="en-US"/>
        </w:rPr>
        <w:t>О порядке размещения не</w:t>
      </w:r>
      <w:r w:rsidR="000B7C20">
        <w:rPr>
          <w:rFonts w:eastAsia="Calibri"/>
          <w:sz w:val="28"/>
          <w:szCs w:val="28"/>
          <w:lang w:eastAsia="en-US"/>
        </w:rPr>
        <w:t xml:space="preserve">стационарных торговых объектов и </w:t>
      </w:r>
      <w:r w:rsidRPr="009E0352">
        <w:rPr>
          <w:rFonts w:eastAsia="Calibri"/>
          <w:sz w:val="28"/>
          <w:szCs w:val="28"/>
          <w:lang w:eastAsia="en-US"/>
        </w:rPr>
        <w:t>нестационарных о</w:t>
      </w:r>
      <w:r w:rsidR="000B7C20">
        <w:rPr>
          <w:rFonts w:eastAsia="Calibri"/>
          <w:sz w:val="28"/>
          <w:szCs w:val="28"/>
          <w:lang w:eastAsia="en-US"/>
        </w:rPr>
        <w:t>бъектов по предоставлению услуг</w:t>
      </w:r>
      <w:r w:rsidRPr="009E0352">
        <w:rPr>
          <w:rFonts w:eastAsia="Calibri"/>
          <w:sz w:val="28"/>
          <w:szCs w:val="28"/>
          <w:lang w:eastAsia="en-US"/>
        </w:rPr>
        <w:t xml:space="preserve"> на территории Благодарненского городского округа Ставропольского края</w:t>
      </w:r>
    </w:p>
    <w:p w:rsidR="00932B29" w:rsidRPr="009E0352" w:rsidRDefault="00932B29" w:rsidP="00932B29">
      <w:pPr>
        <w:jc w:val="center"/>
        <w:rPr>
          <w:b/>
          <w:sz w:val="28"/>
          <w:szCs w:val="28"/>
        </w:rPr>
      </w:pPr>
      <w:bookmarkStart w:id="0" w:name="_GoBack"/>
      <w:bookmarkEnd w:id="0"/>
    </w:p>
    <w:p w:rsidR="00932B29" w:rsidRPr="009E0352" w:rsidRDefault="00932B29" w:rsidP="00932B29">
      <w:pPr>
        <w:ind w:firstLine="567"/>
        <w:jc w:val="both"/>
        <w:rPr>
          <w:rFonts w:eastAsia="Calibri"/>
          <w:sz w:val="28"/>
          <w:szCs w:val="28"/>
          <w:lang w:eastAsia="en-US"/>
        </w:rPr>
      </w:pPr>
      <w:proofErr w:type="gramStart"/>
      <w:r w:rsidRPr="009E0352">
        <w:rPr>
          <w:rFonts w:eastAsia="Calibri"/>
          <w:sz w:val="28"/>
          <w:szCs w:val="28"/>
          <w:lang w:eastAsia="en-US"/>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w:t>
      </w:r>
      <w:proofErr w:type="gramEnd"/>
      <w:r w:rsidRPr="009E0352">
        <w:rPr>
          <w:rFonts w:eastAsia="Calibri"/>
          <w:sz w:val="28"/>
          <w:szCs w:val="28"/>
          <w:lang w:eastAsia="en-US"/>
        </w:rPr>
        <w:t xml:space="preserve"> </w:t>
      </w:r>
      <w:proofErr w:type="gramStart"/>
      <w:r w:rsidRPr="009E0352">
        <w:rPr>
          <w:rFonts w:eastAsia="Calibri"/>
          <w:sz w:val="28"/>
          <w:szCs w:val="28"/>
          <w:lang w:eastAsia="en-US"/>
        </w:rPr>
        <w:t xml:space="preserve">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распоряжением Правительства Российской Федерации от 30 января 2021 года  №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w:t>
      </w:r>
      <w:r w:rsidR="009E0352" w:rsidRPr="009E0352">
        <w:rPr>
          <w:rFonts w:eastAsia="Calibri"/>
          <w:sz w:val="28"/>
          <w:szCs w:val="28"/>
          <w:lang w:eastAsia="en-US"/>
        </w:rPr>
        <w:t xml:space="preserve"> </w:t>
      </w:r>
      <w:hyperlink r:id="rId5" w:history="1">
        <w:r w:rsidR="009E0352" w:rsidRPr="009E0352">
          <w:rPr>
            <w:sz w:val="28"/>
            <w:szCs w:val="28"/>
          </w:rPr>
          <w:t>приказом</w:t>
        </w:r>
      </w:hyperlink>
      <w:r w:rsidR="009E0352" w:rsidRPr="009E0352">
        <w:rPr>
          <w:sz w:val="28"/>
          <w:szCs w:val="28"/>
        </w:rPr>
        <w:t xml:space="preserve"> Федеральной антимонопольной службы от 10 февраля 2010 г. N</w:t>
      </w:r>
      <w:proofErr w:type="gramEnd"/>
      <w:r w:rsidR="009E0352" w:rsidRPr="009E0352">
        <w:rPr>
          <w:sz w:val="28"/>
          <w:szCs w:val="28"/>
        </w:rPr>
        <w:t xml:space="preserve"> </w:t>
      </w:r>
      <w:proofErr w:type="gramStart"/>
      <w:r w:rsidR="009E0352" w:rsidRPr="009E0352">
        <w:rPr>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9E0352">
        <w:rPr>
          <w:rFonts w:eastAsia="Calibri"/>
          <w:sz w:val="28"/>
          <w:szCs w:val="28"/>
          <w:lang w:eastAsia="en-US"/>
        </w:rPr>
        <w:t>приказом комитета Ставропольского края по пищевой и перерабатывающей промышленности, торговле и лицензированию</w:t>
      </w:r>
      <w:proofErr w:type="gramEnd"/>
      <w:r w:rsidRPr="009E0352">
        <w:rPr>
          <w:rFonts w:eastAsia="Calibri"/>
          <w:sz w:val="28"/>
          <w:szCs w:val="28"/>
          <w:lang w:eastAsia="en-US"/>
        </w:rPr>
        <w:t xml:space="preserve"> </w:t>
      </w:r>
      <w:proofErr w:type="gramStart"/>
      <w:r w:rsidRPr="009E0352">
        <w:rPr>
          <w:rFonts w:eastAsia="Calibri"/>
          <w:sz w:val="28"/>
          <w:szCs w:val="28"/>
          <w:lang w:eastAsia="en-US"/>
        </w:rPr>
        <w:t>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в целях создания условий для обеспечения услугами торговли, общественного питания, бытового обслуживания и прочими услугами, оптимального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а также</w:t>
      </w:r>
      <w:proofErr w:type="gramEnd"/>
      <w:r w:rsidRPr="009E0352">
        <w:rPr>
          <w:rFonts w:eastAsia="Calibri"/>
          <w:sz w:val="28"/>
          <w:szCs w:val="28"/>
          <w:lang w:eastAsia="en-US"/>
        </w:rPr>
        <w:t xml:space="preserve"> обеспечения равных возможностей юридическим лицам, индивидуальным предпринимателям в размещении нестационарных торговых объектов (нестационарных объектов по предоставлению услуг), обеспечения защиты </w:t>
      </w:r>
      <w:r w:rsidRPr="009E0352">
        <w:rPr>
          <w:rFonts w:eastAsia="Calibri"/>
          <w:sz w:val="28"/>
          <w:szCs w:val="28"/>
          <w:lang w:eastAsia="en-US"/>
        </w:rPr>
        <w:lastRenderedPageBreak/>
        <w:t xml:space="preserve">прав потребителей, администрация Благодарненского городского округа Ставропольского края </w:t>
      </w: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r w:rsidRPr="009E0352">
        <w:rPr>
          <w:rFonts w:eastAsia="Calibri"/>
          <w:sz w:val="28"/>
          <w:szCs w:val="28"/>
          <w:lang w:eastAsia="en-US"/>
        </w:rPr>
        <w:t>ПОСТАНОВЛЯЕТ:</w:t>
      </w: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 xml:space="preserve">1. Утвердить прилагаемые: </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1.1.Положение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1.2. Положение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1.3. Методику 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1.4. Методику определения цены за право заключения договора на размещение отдельных видов нестационарных объектов (нестационарных объектов по предоставлению услуг)</w:t>
      </w:r>
      <w:r w:rsidRPr="009E0352">
        <w:rPr>
          <w:rFonts w:eastAsia="Calibri"/>
          <w:sz w:val="28"/>
          <w:szCs w:val="28"/>
          <w:shd w:val="clear" w:color="auto" w:fill="FFFFFF"/>
          <w:lang w:eastAsia="en-US"/>
        </w:rPr>
        <w:t xml:space="preserve"> </w:t>
      </w:r>
      <w:r w:rsidRPr="009E0352">
        <w:rPr>
          <w:rFonts w:eastAsia="Calibri"/>
          <w:sz w:val="28"/>
          <w:szCs w:val="28"/>
          <w:lang w:eastAsia="en-US"/>
        </w:rPr>
        <w:t>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2. Направить настоящее постановление в комитет Ставропольского края по пищевой и перерабатывающей промышленности, торговле и лицензированию в течение десяти рабочих дней со дня его принятия.</w:t>
      </w:r>
    </w:p>
    <w:p w:rsidR="00932B29" w:rsidRPr="009E0352" w:rsidRDefault="00932B29" w:rsidP="00932B29">
      <w:pPr>
        <w:ind w:firstLine="567"/>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3. Признать утратившими силу постановление администрации Благодарненского городского округа Ставропольского края от 29 октября 2019 года № 1796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Pr="009E0352">
        <w:rPr>
          <w:sz w:val="28"/>
          <w:szCs w:val="28"/>
        </w:rPr>
        <w:t>.</w:t>
      </w:r>
    </w:p>
    <w:p w:rsidR="00932B29" w:rsidRPr="009E0352" w:rsidRDefault="00932B29" w:rsidP="00932B29">
      <w:pPr>
        <w:ind w:firstLine="567"/>
        <w:jc w:val="both"/>
        <w:rPr>
          <w:sz w:val="28"/>
          <w:szCs w:val="28"/>
        </w:rPr>
      </w:pPr>
    </w:p>
    <w:p w:rsidR="00932B29" w:rsidRPr="009E0352" w:rsidRDefault="00932B29" w:rsidP="00932B29">
      <w:pPr>
        <w:ind w:firstLine="709"/>
        <w:jc w:val="both"/>
        <w:rPr>
          <w:sz w:val="28"/>
          <w:szCs w:val="28"/>
          <w:lang w:eastAsia="en-US"/>
        </w:rPr>
      </w:pPr>
      <w:r w:rsidRPr="009E0352">
        <w:rPr>
          <w:sz w:val="28"/>
          <w:szCs w:val="28"/>
          <w:lang w:eastAsia="en-US"/>
        </w:rPr>
        <w:t xml:space="preserve">4. </w:t>
      </w:r>
      <w:proofErr w:type="gramStart"/>
      <w:r w:rsidRPr="009E0352">
        <w:rPr>
          <w:sz w:val="28"/>
          <w:szCs w:val="28"/>
          <w:lang w:eastAsia="en-US"/>
        </w:rPr>
        <w:t>Контроль за</w:t>
      </w:r>
      <w:proofErr w:type="gramEnd"/>
      <w:r w:rsidRPr="009E0352">
        <w:rPr>
          <w:sz w:val="28"/>
          <w:szCs w:val="28"/>
          <w:lang w:eastAsia="en-US"/>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932B29" w:rsidRPr="009E0352" w:rsidRDefault="00932B29" w:rsidP="00932B29">
      <w:pPr>
        <w:widowControl w:val="0"/>
        <w:autoSpaceDE w:val="0"/>
        <w:autoSpaceDN w:val="0"/>
        <w:adjustRightInd w:val="0"/>
        <w:ind w:firstLine="708"/>
        <w:jc w:val="both"/>
        <w:rPr>
          <w:sz w:val="28"/>
          <w:szCs w:val="28"/>
        </w:rPr>
      </w:pPr>
    </w:p>
    <w:p w:rsidR="00932B29" w:rsidRPr="009E0352" w:rsidRDefault="00932B29" w:rsidP="00932B29">
      <w:pPr>
        <w:widowControl w:val="0"/>
        <w:autoSpaceDE w:val="0"/>
        <w:autoSpaceDN w:val="0"/>
        <w:adjustRightInd w:val="0"/>
        <w:ind w:firstLine="708"/>
        <w:jc w:val="both"/>
        <w:rPr>
          <w:sz w:val="28"/>
          <w:szCs w:val="28"/>
        </w:rPr>
      </w:pPr>
      <w:r w:rsidRPr="009E0352">
        <w:rPr>
          <w:sz w:val="28"/>
          <w:szCs w:val="28"/>
        </w:rPr>
        <w:t>5. Настоящее постановление вступает в силу на следующий день после дня его официального опубликования.</w:t>
      </w:r>
    </w:p>
    <w:p w:rsidR="00932B29" w:rsidRPr="009E0352" w:rsidRDefault="00932B29" w:rsidP="00932B29">
      <w:pPr>
        <w:widowControl w:val="0"/>
        <w:autoSpaceDE w:val="0"/>
        <w:autoSpaceDN w:val="0"/>
        <w:adjustRightInd w:val="0"/>
        <w:ind w:firstLine="708"/>
        <w:jc w:val="both"/>
        <w:rPr>
          <w:sz w:val="28"/>
          <w:szCs w:val="28"/>
        </w:rPr>
      </w:pPr>
    </w:p>
    <w:p w:rsidR="00932B29" w:rsidRPr="009E0352" w:rsidRDefault="00932B29" w:rsidP="00932B29">
      <w:pPr>
        <w:spacing w:line="240" w:lineRule="exact"/>
        <w:jc w:val="both"/>
        <w:rPr>
          <w:sz w:val="28"/>
          <w:szCs w:val="28"/>
        </w:rPr>
      </w:pPr>
      <w:r w:rsidRPr="009E0352">
        <w:rPr>
          <w:sz w:val="28"/>
          <w:szCs w:val="28"/>
        </w:rPr>
        <w:t xml:space="preserve">Глава </w:t>
      </w:r>
    </w:p>
    <w:p w:rsidR="00932B29" w:rsidRPr="009E0352" w:rsidRDefault="00932B29" w:rsidP="00932B29">
      <w:pPr>
        <w:spacing w:line="240" w:lineRule="exact"/>
        <w:jc w:val="both"/>
        <w:rPr>
          <w:sz w:val="28"/>
          <w:szCs w:val="28"/>
        </w:rPr>
      </w:pPr>
      <w:r w:rsidRPr="009E0352">
        <w:rPr>
          <w:sz w:val="28"/>
          <w:szCs w:val="28"/>
        </w:rPr>
        <w:t>Благодарненского городского округа</w:t>
      </w:r>
    </w:p>
    <w:p w:rsidR="00932B29" w:rsidRPr="009E0352" w:rsidRDefault="00932B29" w:rsidP="00932B29">
      <w:pPr>
        <w:spacing w:line="240" w:lineRule="exact"/>
        <w:jc w:val="both"/>
        <w:rPr>
          <w:sz w:val="28"/>
          <w:szCs w:val="28"/>
        </w:rPr>
      </w:pPr>
      <w:r w:rsidRPr="009E0352">
        <w:rPr>
          <w:sz w:val="28"/>
          <w:szCs w:val="28"/>
        </w:rPr>
        <w:t>Ставропольского края                                                                   А.И. Теньков</w:t>
      </w:r>
    </w:p>
    <w:p w:rsidR="00932B29" w:rsidRPr="009E0352" w:rsidRDefault="00932B29" w:rsidP="00932B29">
      <w:pPr>
        <w:spacing w:line="240" w:lineRule="exact"/>
        <w:jc w:val="both"/>
        <w:rPr>
          <w:sz w:val="28"/>
          <w:szCs w:val="28"/>
        </w:rPr>
      </w:pPr>
    </w:p>
    <w:tbl>
      <w:tblPr>
        <w:tblW w:w="9236" w:type="dxa"/>
        <w:tblInd w:w="228" w:type="dxa"/>
        <w:tblLook w:val="04A0" w:firstRow="1" w:lastRow="0" w:firstColumn="1" w:lastColumn="0" w:noHBand="0" w:noVBand="1"/>
      </w:tblPr>
      <w:tblGrid>
        <w:gridCol w:w="4558"/>
        <w:gridCol w:w="4678"/>
      </w:tblGrid>
      <w:tr w:rsidR="009E0352" w:rsidRPr="009E0352" w:rsidTr="00932B29">
        <w:tc>
          <w:tcPr>
            <w:tcW w:w="4558" w:type="dxa"/>
          </w:tcPr>
          <w:p w:rsidR="00932B29" w:rsidRPr="009E0352" w:rsidRDefault="00932B29">
            <w:pPr>
              <w:widowControl w:val="0"/>
              <w:autoSpaceDE w:val="0"/>
              <w:autoSpaceDN w:val="0"/>
              <w:adjustRightInd w:val="0"/>
              <w:spacing w:line="240" w:lineRule="exact"/>
              <w:jc w:val="both"/>
              <w:rPr>
                <w:sz w:val="28"/>
                <w:szCs w:val="28"/>
              </w:rPr>
            </w:pPr>
          </w:p>
          <w:p w:rsidR="00932B29" w:rsidRPr="009E0352" w:rsidRDefault="00932B29">
            <w:pPr>
              <w:widowControl w:val="0"/>
              <w:autoSpaceDE w:val="0"/>
              <w:autoSpaceDN w:val="0"/>
              <w:adjustRightInd w:val="0"/>
              <w:spacing w:line="240" w:lineRule="exact"/>
              <w:jc w:val="both"/>
              <w:rPr>
                <w:sz w:val="28"/>
                <w:szCs w:val="28"/>
              </w:rPr>
            </w:pPr>
          </w:p>
        </w:tc>
        <w:tc>
          <w:tcPr>
            <w:tcW w:w="4678" w:type="dxa"/>
            <w:hideMark/>
          </w:tcPr>
          <w:p w:rsidR="00932B29" w:rsidRPr="009E0352" w:rsidRDefault="00932B29">
            <w:pPr>
              <w:widowControl w:val="0"/>
              <w:autoSpaceDE w:val="0"/>
              <w:autoSpaceDN w:val="0"/>
              <w:adjustRightInd w:val="0"/>
              <w:spacing w:line="240" w:lineRule="exact"/>
              <w:jc w:val="center"/>
              <w:rPr>
                <w:sz w:val="28"/>
                <w:szCs w:val="28"/>
              </w:rPr>
            </w:pPr>
            <w:r w:rsidRPr="009E0352">
              <w:rPr>
                <w:sz w:val="28"/>
                <w:szCs w:val="28"/>
              </w:rPr>
              <w:t>УТВЕРЖДЕНО</w:t>
            </w:r>
          </w:p>
          <w:p w:rsidR="00932B29" w:rsidRPr="009E0352" w:rsidRDefault="00932B29">
            <w:pPr>
              <w:widowControl w:val="0"/>
              <w:autoSpaceDE w:val="0"/>
              <w:autoSpaceDN w:val="0"/>
              <w:adjustRightInd w:val="0"/>
              <w:spacing w:line="240" w:lineRule="exact"/>
              <w:jc w:val="center"/>
              <w:rPr>
                <w:sz w:val="28"/>
                <w:szCs w:val="28"/>
              </w:rPr>
            </w:pPr>
            <w:r w:rsidRPr="009E0352">
              <w:rPr>
                <w:sz w:val="28"/>
                <w:szCs w:val="28"/>
              </w:rPr>
              <w:t>постановлением администрации Благодарненского городского округа Ставропольского края</w:t>
            </w:r>
          </w:p>
          <w:p w:rsidR="00932B29" w:rsidRPr="009E0352" w:rsidRDefault="00932B29">
            <w:pPr>
              <w:widowControl w:val="0"/>
              <w:autoSpaceDE w:val="0"/>
              <w:autoSpaceDN w:val="0"/>
              <w:adjustRightInd w:val="0"/>
              <w:spacing w:line="240" w:lineRule="exact"/>
              <w:jc w:val="center"/>
              <w:rPr>
                <w:sz w:val="28"/>
                <w:szCs w:val="28"/>
              </w:rPr>
            </w:pPr>
          </w:p>
        </w:tc>
      </w:tr>
    </w:tbl>
    <w:p w:rsidR="00932B29" w:rsidRPr="009E0352" w:rsidRDefault="00932B29" w:rsidP="00932B29">
      <w:pPr>
        <w:pStyle w:val="a3"/>
        <w:jc w:val="center"/>
        <w:rPr>
          <w:szCs w:val="28"/>
        </w:rPr>
      </w:pPr>
    </w:p>
    <w:p w:rsidR="00932B29" w:rsidRPr="009E0352" w:rsidRDefault="00932B29" w:rsidP="00932B29">
      <w:pPr>
        <w:pStyle w:val="a3"/>
        <w:spacing w:line="240" w:lineRule="exact"/>
        <w:ind w:firstLine="0"/>
        <w:rPr>
          <w:rFonts w:eastAsia="Calibri"/>
          <w:szCs w:val="28"/>
          <w:lang w:eastAsia="en-US"/>
        </w:rPr>
      </w:pPr>
    </w:p>
    <w:p w:rsidR="00932B29" w:rsidRPr="009E0352" w:rsidRDefault="00932B29" w:rsidP="00932B29">
      <w:pPr>
        <w:pStyle w:val="a3"/>
        <w:spacing w:line="240" w:lineRule="exact"/>
        <w:ind w:firstLine="0"/>
        <w:jc w:val="center"/>
        <w:rPr>
          <w:rFonts w:eastAsia="Calibri"/>
          <w:szCs w:val="28"/>
          <w:lang w:eastAsia="en-US"/>
        </w:rPr>
      </w:pPr>
      <w:r w:rsidRPr="009E0352">
        <w:rPr>
          <w:rFonts w:eastAsia="Calibri"/>
          <w:szCs w:val="28"/>
          <w:lang w:eastAsia="en-US"/>
        </w:rPr>
        <w:t>ПОЛОЖЕНИЕ</w:t>
      </w:r>
    </w:p>
    <w:p w:rsidR="00932B29" w:rsidRPr="009E0352" w:rsidRDefault="00932B29" w:rsidP="00932B29">
      <w:pPr>
        <w:pStyle w:val="a3"/>
        <w:spacing w:line="240" w:lineRule="exact"/>
        <w:ind w:firstLine="0"/>
        <w:jc w:val="center"/>
        <w:rPr>
          <w:szCs w:val="28"/>
        </w:rPr>
      </w:pPr>
      <w:r w:rsidRPr="009E0352">
        <w:rPr>
          <w:rFonts w:eastAsia="Calibri"/>
          <w:szCs w:val="28"/>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932B29" w:rsidRPr="009E0352" w:rsidRDefault="00932B29" w:rsidP="00932B29">
      <w:pPr>
        <w:pStyle w:val="a3"/>
        <w:ind w:firstLine="540"/>
        <w:jc w:val="center"/>
        <w:rPr>
          <w:szCs w:val="28"/>
        </w:rPr>
      </w:pPr>
    </w:p>
    <w:p w:rsidR="00932B29" w:rsidRPr="009E0352" w:rsidRDefault="00932B29" w:rsidP="00932B29">
      <w:pPr>
        <w:jc w:val="center"/>
        <w:rPr>
          <w:rFonts w:eastAsia="Calibri"/>
          <w:sz w:val="28"/>
          <w:szCs w:val="28"/>
          <w:lang w:eastAsia="en-US"/>
        </w:rPr>
      </w:pPr>
      <w:r w:rsidRPr="009E0352">
        <w:rPr>
          <w:rFonts w:eastAsia="Calibri"/>
          <w:sz w:val="28"/>
          <w:szCs w:val="28"/>
          <w:lang w:val="en-US" w:eastAsia="en-US"/>
        </w:rPr>
        <w:t>I</w:t>
      </w:r>
      <w:r w:rsidRPr="009E0352">
        <w:rPr>
          <w:rFonts w:eastAsia="Calibri"/>
          <w:sz w:val="28"/>
          <w:szCs w:val="28"/>
          <w:lang w:eastAsia="en-US"/>
        </w:rPr>
        <w:t>. Общие положения</w:t>
      </w:r>
    </w:p>
    <w:p w:rsidR="00932B29" w:rsidRPr="009E0352" w:rsidRDefault="00932B29" w:rsidP="00932B29">
      <w:pPr>
        <w:jc w:val="center"/>
        <w:rPr>
          <w:rFonts w:eastAsia="Calibri"/>
          <w:sz w:val="28"/>
          <w:szCs w:val="28"/>
          <w:lang w:eastAsia="en-US"/>
        </w:rPr>
      </w:pPr>
    </w:p>
    <w:p w:rsidR="00E9286C" w:rsidRDefault="00932B29" w:rsidP="00E9286C">
      <w:pPr>
        <w:ind w:firstLine="709"/>
        <w:jc w:val="both"/>
        <w:rPr>
          <w:sz w:val="28"/>
          <w:szCs w:val="28"/>
        </w:rPr>
      </w:pPr>
      <w:r w:rsidRPr="009E0352">
        <w:rPr>
          <w:rFonts w:eastAsia="Calibri"/>
          <w:color w:val="000000" w:themeColor="text1"/>
          <w:sz w:val="28"/>
          <w:szCs w:val="28"/>
          <w:lang w:eastAsia="en-US"/>
        </w:rPr>
        <w:t xml:space="preserve">1.1. </w:t>
      </w:r>
      <w:proofErr w:type="gramStart"/>
      <w:r w:rsidRPr="009E0352">
        <w:rPr>
          <w:rFonts w:eastAsia="Calibri"/>
          <w:color w:val="000000" w:themeColor="text1"/>
          <w:sz w:val="28"/>
          <w:szCs w:val="28"/>
          <w:lang w:eastAsia="en-US"/>
        </w:rPr>
        <w:t xml:space="preserve">Настоящее Положение о порядке размещении нестационарных торговых объектов  </w:t>
      </w:r>
      <w:r w:rsidR="00E9286C">
        <w:rPr>
          <w:rFonts w:eastAsia="Calibri"/>
          <w:color w:val="000000" w:themeColor="text1"/>
          <w:sz w:val="28"/>
          <w:szCs w:val="28"/>
          <w:lang w:eastAsia="en-US"/>
        </w:rPr>
        <w:t xml:space="preserve">и </w:t>
      </w:r>
      <w:r w:rsidRPr="009E0352">
        <w:rPr>
          <w:rFonts w:eastAsia="Calibri"/>
          <w:color w:val="000000" w:themeColor="text1"/>
          <w:sz w:val="28"/>
          <w:szCs w:val="28"/>
          <w:lang w:eastAsia="en-US"/>
        </w:rPr>
        <w:t xml:space="preserve">нестационарных объектов по </w:t>
      </w:r>
      <w:r w:rsidR="00E9286C">
        <w:rPr>
          <w:rFonts w:eastAsia="Calibri"/>
          <w:color w:val="000000" w:themeColor="text1"/>
          <w:sz w:val="28"/>
          <w:szCs w:val="28"/>
          <w:lang w:eastAsia="en-US"/>
        </w:rPr>
        <w:t>предоставлению услуг</w:t>
      </w:r>
      <w:r w:rsidRPr="009E0352">
        <w:rPr>
          <w:rFonts w:eastAsia="Calibri"/>
          <w:color w:val="000000" w:themeColor="text1"/>
          <w:sz w:val="28"/>
          <w:szCs w:val="28"/>
          <w:lang w:eastAsia="en-US"/>
        </w:rPr>
        <w:t xml:space="preserve"> на территории Благодарненского городского округа Ставропольского края (далее – Положение, округ, нестационарный объект) разработано в соответствии с федеральными законами от 06 октября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2003 года </w:t>
        </w:r>
      </w:smartTag>
      <w:r w:rsidRPr="009E0352">
        <w:rPr>
          <w:rFonts w:eastAsia="Calibri"/>
          <w:color w:val="000000" w:themeColor="text1"/>
          <w:sz w:val="28"/>
          <w:szCs w:val="28"/>
          <w:lang w:eastAsia="en-US"/>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2006 года </w:t>
        </w:r>
      </w:smartTag>
      <w:r w:rsidRPr="009E0352">
        <w:rPr>
          <w:rFonts w:eastAsia="Calibri"/>
          <w:color w:val="000000" w:themeColor="text1"/>
          <w:sz w:val="28"/>
          <w:szCs w:val="28"/>
          <w:lang w:eastAsia="en-US"/>
        </w:rPr>
        <w:t xml:space="preserve"> № 135-ФЗ «О защите конкуренции», от 28 декабря </w:t>
      </w:r>
      <w:smartTag w:uri="urn:schemas-microsoft-com:office:smarttags" w:element="metricconverter">
        <w:smartTagPr>
          <w:attr w:name="ProductID" w:val="2009 г"/>
        </w:smartTagPr>
        <w:r w:rsidRPr="009E0352">
          <w:rPr>
            <w:rFonts w:eastAsia="Calibri"/>
            <w:color w:val="000000" w:themeColor="text1"/>
            <w:sz w:val="28"/>
            <w:szCs w:val="28"/>
            <w:lang w:eastAsia="en-US"/>
          </w:rPr>
          <w:t>2009</w:t>
        </w:r>
        <w:proofErr w:type="gramEnd"/>
        <w:r w:rsidRPr="009E0352">
          <w:rPr>
            <w:rFonts w:eastAsia="Calibri"/>
            <w:color w:val="000000" w:themeColor="text1"/>
            <w:sz w:val="28"/>
            <w:szCs w:val="28"/>
            <w:lang w:eastAsia="en-US"/>
          </w:rPr>
          <w:t xml:space="preserve"> </w:t>
        </w:r>
        <w:proofErr w:type="gramStart"/>
        <w:r w:rsidRPr="009E0352">
          <w:rPr>
            <w:rFonts w:eastAsia="Calibri"/>
            <w:color w:val="000000" w:themeColor="text1"/>
            <w:sz w:val="28"/>
            <w:szCs w:val="28"/>
            <w:lang w:eastAsia="en-US"/>
          </w:rPr>
          <w:t xml:space="preserve">года </w:t>
        </w:r>
      </w:smartTag>
      <w:r w:rsidRPr="009E0352">
        <w:rPr>
          <w:rFonts w:eastAsia="Calibri"/>
          <w:color w:val="000000" w:themeColor="text1"/>
          <w:sz w:val="28"/>
          <w:szCs w:val="28"/>
          <w:lang w:eastAsia="en-US"/>
        </w:rPr>
        <w:t xml:space="preserve"> № 381-ФЗ «Об основах государственного регулирования торговой деятельности в Российской Федерации»</w:t>
      </w:r>
      <w:r w:rsidR="009E0352" w:rsidRPr="009E0352">
        <w:rPr>
          <w:rFonts w:eastAsia="Calibri"/>
          <w:color w:val="000000" w:themeColor="text1"/>
          <w:sz w:val="28"/>
          <w:szCs w:val="28"/>
          <w:lang w:eastAsia="en-US"/>
        </w:rPr>
        <w:t>,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распоряжением Правительства Российской Федерации от 30 января 2021 года  № 208-р «О рекомендациях органам</w:t>
      </w:r>
      <w:proofErr w:type="gramEnd"/>
      <w:r w:rsidR="009E0352" w:rsidRPr="009E0352">
        <w:rPr>
          <w:rFonts w:eastAsia="Calibri"/>
          <w:color w:val="000000" w:themeColor="text1"/>
          <w:sz w:val="28"/>
          <w:szCs w:val="28"/>
          <w:lang w:eastAsia="en-US"/>
        </w:rPr>
        <w:t xml:space="preserve"> </w:t>
      </w:r>
      <w:proofErr w:type="gramStart"/>
      <w:r w:rsidR="009E0352" w:rsidRPr="009E0352">
        <w:rPr>
          <w:rFonts w:eastAsia="Calibri"/>
          <w:color w:val="000000" w:themeColor="text1"/>
          <w:sz w:val="28"/>
          <w:szCs w:val="28"/>
          <w:lang w:eastAsia="en-US"/>
        </w:rPr>
        <w:t xml:space="preserve">исполнительной власти субъектов РФ и органам местного самоуправления по вопросу о новых возможностях для розничного сбыта товаров»,  </w:t>
      </w:r>
      <w:hyperlink r:id="rId6" w:history="1">
        <w:r w:rsidR="009E0352" w:rsidRPr="009E0352">
          <w:rPr>
            <w:color w:val="000000" w:themeColor="text1"/>
            <w:sz w:val="28"/>
            <w:szCs w:val="28"/>
          </w:rPr>
          <w:t>приказом</w:t>
        </w:r>
      </w:hyperlink>
      <w:r w:rsidR="009E0352" w:rsidRPr="009E0352">
        <w:rPr>
          <w:color w:val="000000" w:themeColor="text1"/>
          <w:sz w:val="28"/>
          <w:szCs w:val="28"/>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9E0352" w:rsidRPr="009E0352">
        <w:rPr>
          <w:color w:val="000000" w:themeColor="text1"/>
          <w:sz w:val="28"/>
          <w:szCs w:val="28"/>
        </w:rPr>
        <w:t xml:space="preserve"> </w:t>
      </w:r>
      <w:proofErr w:type="gramStart"/>
      <w:r w:rsidR="009E0352" w:rsidRPr="009E0352">
        <w:rPr>
          <w:color w:val="000000" w:themeColor="text1"/>
          <w:sz w:val="28"/>
          <w:szCs w:val="28"/>
        </w:rPr>
        <w:t xml:space="preserve">имущества, в отношении которого заключение указанных договоров может осуществляться путем проведения торгов в форме конкурса", </w:t>
      </w:r>
      <w:r w:rsidR="009E0352" w:rsidRPr="009E0352">
        <w:rPr>
          <w:rFonts w:eastAsia="Calibri"/>
          <w:color w:val="000000" w:themeColor="text1"/>
          <w:sz w:val="28"/>
          <w:szCs w:val="28"/>
          <w:lang w:eastAsia="en-US"/>
        </w:rPr>
        <w:t>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r w:rsidR="009E0352" w:rsidRPr="008A4D10">
        <w:rPr>
          <w:rFonts w:eastAsia="Calibri"/>
          <w:sz w:val="28"/>
          <w:szCs w:val="28"/>
          <w:lang w:eastAsia="en-US"/>
        </w:rPr>
        <w:t>»</w:t>
      </w:r>
      <w:r w:rsidRPr="008A4D10">
        <w:rPr>
          <w:rFonts w:eastAsia="Calibri"/>
          <w:sz w:val="28"/>
          <w:szCs w:val="28"/>
          <w:lang w:eastAsia="en-US"/>
        </w:rPr>
        <w:t>, в целях создания условий для обеспечения жителей</w:t>
      </w:r>
      <w:proofErr w:type="gramEnd"/>
      <w:r w:rsidRPr="008A4D10">
        <w:rPr>
          <w:rFonts w:eastAsia="Calibri"/>
          <w:sz w:val="28"/>
          <w:szCs w:val="28"/>
          <w:lang w:eastAsia="en-US"/>
        </w:rPr>
        <w:t xml:space="preserve"> округа услугами торговли, общественного питания, бытового обслуживания и прочими услугами, оптимального размещения нестационарных объектов на </w:t>
      </w:r>
      <w:r w:rsidRPr="00E9286C">
        <w:rPr>
          <w:rFonts w:eastAsia="Calibri"/>
          <w:sz w:val="28"/>
          <w:szCs w:val="28"/>
          <w:lang w:eastAsia="en-US"/>
        </w:rPr>
        <w:lastRenderedPageBreak/>
        <w:t>территории округа, улучшения архитектурного облика, повышения культуры обслуживания, обеспечения защиты прав потребителей, улучшен</w:t>
      </w:r>
      <w:r w:rsidR="00E9286C" w:rsidRPr="00E9286C">
        <w:rPr>
          <w:rFonts w:eastAsia="Calibri"/>
          <w:sz w:val="28"/>
          <w:szCs w:val="28"/>
          <w:lang w:eastAsia="en-US"/>
        </w:rPr>
        <w:t xml:space="preserve">ия санитарного состояния округа, </w:t>
      </w:r>
      <w:r w:rsidR="00E9286C" w:rsidRPr="00E9286C">
        <w:rPr>
          <w:sz w:val="28"/>
          <w:szCs w:val="28"/>
        </w:rPr>
        <w:t>а также обеспечения равных возможностей юридическим и физическим лицам в размещении нестационарных объектов.</w:t>
      </w:r>
    </w:p>
    <w:p w:rsidR="00E9286C" w:rsidRPr="00E9286C" w:rsidRDefault="00932B29" w:rsidP="00E9286C">
      <w:pPr>
        <w:ind w:firstLine="709"/>
        <w:jc w:val="both"/>
        <w:rPr>
          <w:rFonts w:eastAsia="Calibri"/>
          <w:sz w:val="28"/>
          <w:szCs w:val="28"/>
          <w:lang w:eastAsia="en-US"/>
        </w:rPr>
      </w:pPr>
      <w:r w:rsidRPr="00E9286C">
        <w:rPr>
          <w:rFonts w:eastAsia="Calibri"/>
          <w:sz w:val="28"/>
          <w:szCs w:val="28"/>
          <w:lang w:eastAsia="en-US"/>
        </w:rPr>
        <w:t xml:space="preserve">1.2. </w:t>
      </w:r>
      <w:proofErr w:type="gramStart"/>
      <w:r w:rsidR="00E9286C" w:rsidRPr="00E9286C">
        <w:rPr>
          <w:sz w:val="28"/>
          <w:szCs w:val="28"/>
        </w:rPr>
        <w:t>Настоящее положение регламентирует порядок размещения нестационарных объектов на территории округа и распространяется на отношения, связанные с размещением нестационарных объектов на земельных участках, в зданиях, строениях, сооружениях, находящихся в муниципальной собственности округа, а также на земельных участках, государственная собственность на которые не разграничена, и определяет порядок и основания для размещения нестационарных объектов.</w:t>
      </w:r>
      <w:proofErr w:type="gramEnd"/>
    </w:p>
    <w:p w:rsidR="00E9286C" w:rsidRPr="00E9286C" w:rsidRDefault="00E9286C" w:rsidP="00E9286C">
      <w:pPr>
        <w:ind w:firstLine="567"/>
        <w:jc w:val="both"/>
        <w:rPr>
          <w:sz w:val="28"/>
          <w:szCs w:val="28"/>
        </w:rPr>
      </w:pPr>
      <w:r w:rsidRPr="00E9286C">
        <w:rPr>
          <w:sz w:val="28"/>
          <w:szCs w:val="28"/>
        </w:rPr>
        <w:t>1.3. Требования настоящего положения не распространяются на отношения, связанные с размещением:</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.1. Нестационарных торговых объектов, находящихся на территориях розничных рынков и ярмарок.</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.2. Нестационарных торговых объектов, размещенных в стационарных объектах, в иных зданиях, строениях, сооружениях, находящихся в частной собственности.</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 xml:space="preserve">.3. Нестационарных торговых объектов при проведении праздничных, общественно-политических, культурно-массовых, спортивно-массовых, </w:t>
      </w:r>
      <w:proofErr w:type="spellStart"/>
      <w:r w:rsidRPr="00E9286C">
        <w:rPr>
          <w:sz w:val="28"/>
          <w:szCs w:val="28"/>
        </w:rPr>
        <w:t>выставочно</w:t>
      </w:r>
      <w:proofErr w:type="spellEnd"/>
      <w:r w:rsidRPr="00E9286C">
        <w:rPr>
          <w:sz w:val="28"/>
          <w:szCs w:val="28"/>
        </w:rPr>
        <w:t>-ярмарочных мероприятий, имеющих краткосрочный характер (не более 14 дней).</w:t>
      </w:r>
    </w:p>
    <w:p w:rsidR="00E9286C" w:rsidRDefault="00E9286C" w:rsidP="00E9286C">
      <w:pPr>
        <w:ind w:firstLine="567"/>
        <w:jc w:val="both"/>
        <w:rPr>
          <w:rFonts w:eastAsia="Calibri"/>
          <w:color w:val="FF0000"/>
          <w:sz w:val="28"/>
          <w:szCs w:val="28"/>
          <w:lang w:eastAsia="en-US"/>
        </w:rPr>
      </w:pPr>
      <w:r w:rsidRPr="00E9286C">
        <w:rPr>
          <w:sz w:val="28"/>
          <w:szCs w:val="28"/>
        </w:rPr>
        <w:t xml:space="preserve">Порядок организации работы торговых объектов при проведении праздничных, общественно-политических, культурно-массовых, спортивно-массовых, </w:t>
      </w:r>
      <w:proofErr w:type="spellStart"/>
      <w:r w:rsidRPr="00E9286C">
        <w:rPr>
          <w:sz w:val="28"/>
          <w:szCs w:val="28"/>
        </w:rPr>
        <w:t>выставочно</w:t>
      </w:r>
      <w:proofErr w:type="spellEnd"/>
      <w:r w:rsidRPr="00E9286C">
        <w:rPr>
          <w:sz w:val="28"/>
          <w:szCs w:val="28"/>
        </w:rPr>
        <w:t>-ярмарочных мероприятий, имеющих краткосрочный характер (не более 14 дней), устанавливается распоряжением администрации округа.</w:t>
      </w:r>
    </w:p>
    <w:p w:rsidR="00E9286C" w:rsidRPr="00E9286C" w:rsidRDefault="00932B29" w:rsidP="00E9286C">
      <w:pPr>
        <w:ind w:firstLine="567"/>
        <w:jc w:val="both"/>
        <w:rPr>
          <w:rFonts w:eastAsia="Calibri"/>
          <w:color w:val="FF0000"/>
          <w:sz w:val="28"/>
          <w:szCs w:val="28"/>
          <w:lang w:eastAsia="en-US"/>
        </w:rPr>
      </w:pPr>
      <w:r w:rsidRPr="00E9286C">
        <w:rPr>
          <w:rFonts w:eastAsia="Calibri"/>
          <w:sz w:val="28"/>
          <w:szCs w:val="28"/>
          <w:lang w:eastAsia="en-US"/>
        </w:rPr>
        <w:t>1.4. Нестационарные объекты не являются недвижимым имуществом, не подлежат технической инвентаризации, права на них не подлежат регистрации в Едином государственном реестре недвижимос</w:t>
      </w:r>
      <w:r w:rsidR="00E9286C" w:rsidRPr="00E9286C">
        <w:rPr>
          <w:rFonts w:eastAsia="Calibri"/>
          <w:sz w:val="28"/>
          <w:szCs w:val="28"/>
          <w:lang w:eastAsia="en-US"/>
        </w:rPr>
        <w:t xml:space="preserve">ти. </w:t>
      </w:r>
    </w:p>
    <w:p w:rsidR="00BB54ED" w:rsidRPr="00E9286C" w:rsidRDefault="00E9286C" w:rsidP="00E9286C">
      <w:pPr>
        <w:ind w:firstLine="567"/>
        <w:jc w:val="both"/>
        <w:rPr>
          <w:rFonts w:eastAsia="Calibri"/>
          <w:sz w:val="28"/>
          <w:szCs w:val="28"/>
          <w:lang w:eastAsia="en-US"/>
        </w:rPr>
      </w:pPr>
      <w:r w:rsidRPr="00E9286C">
        <w:rPr>
          <w:sz w:val="28"/>
          <w:szCs w:val="28"/>
        </w:rPr>
        <w:t>1.5. Виды нестационарных торговых объектов:</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FA2CFD">
        <w:rPr>
          <w:rFonts w:eastAsiaTheme="minorHAnsi"/>
          <w:sz w:val="28"/>
          <w:szCs w:val="28"/>
          <w:lang w:eastAsia="en-US"/>
        </w:rPr>
        <w:t>м(</w:t>
      </w:r>
      <w:proofErr w:type="spellStart"/>
      <w:proofErr w:type="gramEnd"/>
      <w:r w:rsidRPr="00FA2CFD">
        <w:rPr>
          <w:rFonts w:eastAsiaTheme="minorHAnsi"/>
          <w:sz w:val="28"/>
          <w:szCs w:val="28"/>
          <w:lang w:eastAsia="en-US"/>
        </w:rPr>
        <w:t>ых</w:t>
      </w:r>
      <w:proofErr w:type="spellEnd"/>
      <w:r w:rsidRPr="00FA2CFD">
        <w:rPr>
          <w:rFonts w:eastAsiaTheme="minorHAnsi"/>
          <w:sz w:val="28"/>
          <w:szCs w:val="28"/>
          <w:lang w:eastAsia="en-US"/>
        </w:rPr>
        <w:t>) осуществляют предложение товаров, их отпуск и расчет с покупателями;</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торговый автомат (</w:t>
      </w:r>
      <w:proofErr w:type="spellStart"/>
      <w:r w:rsidRPr="00FA2CFD">
        <w:rPr>
          <w:rFonts w:eastAsiaTheme="minorHAnsi"/>
          <w:sz w:val="28"/>
          <w:szCs w:val="28"/>
          <w:lang w:eastAsia="en-US"/>
        </w:rPr>
        <w:t>вендинговый</w:t>
      </w:r>
      <w:proofErr w:type="spellEnd"/>
      <w:r w:rsidRPr="00FA2CFD">
        <w:rPr>
          <w:rFonts w:eastAsiaTheme="minorHAnsi"/>
          <w:sz w:val="28"/>
          <w:szCs w:val="28"/>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lastRenderedPageBreak/>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rsidRPr="00FA2CFD">
        <w:rPr>
          <w:rFonts w:eastAsiaTheme="minorHAnsi"/>
          <w:sz w:val="28"/>
          <w:szCs w:val="28"/>
          <w:lang w:eastAsia="en-US"/>
        </w:rPr>
        <w:t>моллюскамии</w:t>
      </w:r>
      <w:proofErr w:type="spellEnd"/>
      <w:r w:rsidRPr="00FA2CFD">
        <w:rPr>
          <w:rFonts w:eastAsiaTheme="minorHAnsi"/>
          <w:sz w:val="28"/>
          <w:szCs w:val="28"/>
          <w:lang w:eastAsia="en-US"/>
        </w:rPr>
        <w:t xml:space="preserve"> пр.);</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A2CFD" w:rsidRPr="00FA2CFD" w:rsidRDefault="00BB54ED" w:rsidP="00FA2CF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A2CFD" w:rsidRPr="00FA2CFD" w:rsidRDefault="00FA2CFD" w:rsidP="00FA2CFD">
      <w:pPr>
        <w:autoSpaceDE w:val="0"/>
        <w:autoSpaceDN w:val="0"/>
        <w:adjustRightInd w:val="0"/>
        <w:ind w:firstLine="540"/>
        <w:jc w:val="both"/>
        <w:rPr>
          <w:rFonts w:eastAsiaTheme="minorHAnsi"/>
          <w:sz w:val="28"/>
          <w:szCs w:val="28"/>
          <w:lang w:eastAsia="en-US"/>
        </w:rPr>
      </w:pPr>
      <w:r w:rsidRPr="00FA2CFD">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B54ED" w:rsidRPr="00FA2CFD" w:rsidRDefault="00BB54ED" w:rsidP="00FA2CF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B54ED" w:rsidRPr="00FA2CFD" w:rsidRDefault="00BB54ED" w:rsidP="00823CCC">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A2CFD">
        <w:rPr>
          <w:rFonts w:eastAsiaTheme="minorHAnsi"/>
          <w:sz w:val="28"/>
          <w:szCs w:val="28"/>
          <w:lang w:eastAsia="en-US"/>
        </w:rPr>
        <w:t>светопрозрачной</w:t>
      </w:r>
      <w:proofErr w:type="spellEnd"/>
      <w:r w:rsidRPr="00FA2CFD">
        <w:rPr>
          <w:rFonts w:eastAsiaTheme="minorHAnsi"/>
          <w:sz w:val="28"/>
          <w:szCs w:val="28"/>
          <w:lang w:eastAsia="en-US"/>
        </w:rPr>
        <w:t xml:space="preserve"> кровлей, не не</w:t>
      </w:r>
      <w:r w:rsidR="00823CCC" w:rsidRPr="00FA2CFD">
        <w:rPr>
          <w:rFonts w:eastAsiaTheme="minorHAnsi"/>
          <w:sz w:val="28"/>
          <w:szCs w:val="28"/>
          <w:lang w:eastAsia="en-US"/>
        </w:rPr>
        <w:t>сущей теплоизоляционную функцию;</w:t>
      </w:r>
    </w:p>
    <w:p w:rsidR="00932B29" w:rsidRDefault="00932B29" w:rsidP="00932B29">
      <w:pPr>
        <w:ind w:firstLine="567"/>
        <w:jc w:val="both"/>
        <w:textAlignment w:val="baseline"/>
        <w:rPr>
          <w:sz w:val="28"/>
          <w:szCs w:val="28"/>
        </w:rPr>
      </w:pPr>
      <w:r w:rsidRPr="00FA2CFD">
        <w:rPr>
          <w:sz w:val="28"/>
          <w:szCs w:val="28"/>
        </w:rPr>
        <w:t>летнее кафе (площадка) - специально оборудованное временное сооружение при стационарном</w:t>
      </w:r>
      <w:r w:rsidR="00657AFC">
        <w:rPr>
          <w:sz w:val="28"/>
          <w:szCs w:val="28"/>
        </w:rPr>
        <w:t xml:space="preserve"> (нестационарном)</w:t>
      </w:r>
      <w:r w:rsidRPr="00FA2CFD">
        <w:rPr>
          <w:sz w:val="28"/>
          <w:szCs w:val="28"/>
        </w:rPr>
        <w:t xml:space="preserve"> предприятии общественного питания, представляющее собой площадку для дополнительного обслуживания питан</w:t>
      </w:r>
      <w:r w:rsidR="00823CCC" w:rsidRPr="00FA2CFD">
        <w:rPr>
          <w:sz w:val="28"/>
          <w:szCs w:val="28"/>
        </w:rPr>
        <w:t>ием и (или) отдыха потребителей.</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lastRenderedPageBreak/>
        <w:t xml:space="preserve">1.6. Нестационарные объекты подразделяются </w:t>
      </w:r>
      <w:proofErr w:type="gramStart"/>
      <w:r w:rsidRPr="00FA2CFD">
        <w:rPr>
          <w:rFonts w:ascii="Times New Roman" w:hAnsi="Times New Roman"/>
          <w:sz w:val="28"/>
          <w:szCs w:val="28"/>
        </w:rPr>
        <w:t>на</w:t>
      </w:r>
      <w:proofErr w:type="gramEnd"/>
      <w:r w:rsidRPr="00FA2CFD">
        <w:rPr>
          <w:rFonts w:ascii="Times New Roman" w:hAnsi="Times New Roman"/>
          <w:sz w:val="28"/>
          <w:szCs w:val="28"/>
        </w:rPr>
        <w:t xml:space="preserve"> сезонные и круглогодичные:</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1.6.1. Нестационарный торговый объект сезонного (временного) размещения - нестационарный торговый объект, размещаемый на определенный сезон (сезоны), периоды в году, с иной периодичностью.</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 xml:space="preserve">1.6.2. Нестационарный торговый объект круглогодичного (постоянного) размещения - нестационарный торговый объект, размещаемый на срок от </w:t>
      </w:r>
      <w:r>
        <w:rPr>
          <w:rFonts w:ascii="Times New Roman" w:hAnsi="Times New Roman"/>
          <w:sz w:val="28"/>
          <w:szCs w:val="28"/>
        </w:rPr>
        <w:t>12</w:t>
      </w:r>
      <w:r w:rsidRPr="00FA2CFD">
        <w:rPr>
          <w:rFonts w:ascii="Times New Roman" w:hAnsi="Times New Roman"/>
          <w:sz w:val="28"/>
          <w:szCs w:val="28"/>
        </w:rPr>
        <w:t xml:space="preserve"> до </w:t>
      </w:r>
      <w:r>
        <w:rPr>
          <w:rFonts w:ascii="Times New Roman" w:hAnsi="Times New Roman"/>
          <w:sz w:val="28"/>
          <w:szCs w:val="28"/>
        </w:rPr>
        <w:t>60</w:t>
      </w:r>
      <w:r w:rsidRPr="00FA2CFD">
        <w:rPr>
          <w:rFonts w:ascii="Times New Roman" w:hAnsi="Times New Roman"/>
          <w:sz w:val="28"/>
          <w:szCs w:val="28"/>
        </w:rPr>
        <w:t xml:space="preserve"> </w:t>
      </w:r>
      <w:r>
        <w:rPr>
          <w:rFonts w:ascii="Times New Roman" w:hAnsi="Times New Roman"/>
          <w:sz w:val="28"/>
          <w:szCs w:val="28"/>
        </w:rPr>
        <w:t>месяцев</w:t>
      </w:r>
      <w:r w:rsidRPr="00FA2CFD">
        <w:rPr>
          <w:rFonts w:ascii="Times New Roman" w:hAnsi="Times New Roman"/>
          <w:sz w:val="28"/>
          <w:szCs w:val="28"/>
        </w:rPr>
        <w:t>.</w:t>
      </w:r>
    </w:p>
    <w:p w:rsid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 xml:space="preserve">1.6.3. Срок действия договора на размещение нестационарного объекта определяется исходя из срока, указанного хозяйствующим субъектом в заявлении, но не более срока размещения (установки) нестационарного торгового объекта определенного </w:t>
      </w:r>
      <w:r>
        <w:rPr>
          <w:rFonts w:ascii="Times New Roman" w:hAnsi="Times New Roman"/>
          <w:sz w:val="28"/>
          <w:szCs w:val="28"/>
        </w:rPr>
        <w:t>Положением</w:t>
      </w:r>
      <w:r w:rsidRPr="00FA2CFD">
        <w:rPr>
          <w:rFonts w:ascii="Times New Roman" w:hAnsi="Times New Roman"/>
          <w:sz w:val="28"/>
          <w:szCs w:val="28"/>
        </w:rPr>
        <w:t>.</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1.7. Субъектами нестационарной торговой деятельности являются юридические лица, индивидуальные предприниматели</w:t>
      </w:r>
      <w:r>
        <w:rPr>
          <w:rFonts w:ascii="Times New Roman" w:hAnsi="Times New Roman"/>
          <w:sz w:val="28"/>
          <w:szCs w:val="28"/>
        </w:rPr>
        <w:t xml:space="preserve"> (</w:t>
      </w:r>
      <w:proofErr w:type="spellStart"/>
      <w:r>
        <w:rPr>
          <w:rFonts w:ascii="Times New Roman" w:hAnsi="Times New Roman"/>
          <w:sz w:val="28"/>
          <w:szCs w:val="28"/>
        </w:rPr>
        <w:t>самозанятые</w:t>
      </w:r>
      <w:proofErr w:type="spellEnd"/>
      <w:r>
        <w:rPr>
          <w:rFonts w:ascii="Times New Roman" w:hAnsi="Times New Roman"/>
          <w:sz w:val="28"/>
          <w:szCs w:val="28"/>
        </w:rPr>
        <w:t>)</w:t>
      </w:r>
      <w:r w:rsidRPr="00FA2CFD">
        <w:rPr>
          <w:rFonts w:ascii="Times New Roman" w:hAnsi="Times New Roman"/>
          <w:sz w:val="28"/>
          <w:szCs w:val="28"/>
        </w:rPr>
        <w:t>, зарегистрированные в порядке, установленном законодательством Российской Федерации, физические лица, реализующие продукцию, произведенную в личном подсобном хозяйстве, и изготавливающие товары народного промысла.</w:t>
      </w:r>
    </w:p>
    <w:p w:rsidR="00932B29" w:rsidRPr="00FA2CFD" w:rsidRDefault="00932B29" w:rsidP="00FA2CFD">
      <w:pPr>
        <w:pStyle w:val="a6"/>
        <w:ind w:firstLine="709"/>
        <w:jc w:val="both"/>
        <w:rPr>
          <w:rFonts w:ascii="Times New Roman" w:hAnsi="Times New Roman"/>
          <w:color w:val="auto"/>
          <w:sz w:val="28"/>
          <w:szCs w:val="28"/>
        </w:rPr>
      </w:pPr>
      <w:r w:rsidRPr="00FA2CFD">
        <w:rPr>
          <w:rFonts w:ascii="Times New Roman" w:hAnsi="Times New Roman"/>
          <w:color w:val="auto"/>
          <w:sz w:val="28"/>
          <w:szCs w:val="28"/>
        </w:rPr>
        <w:t>1.</w:t>
      </w:r>
      <w:r w:rsidR="00FA2CFD">
        <w:rPr>
          <w:rFonts w:ascii="Times New Roman" w:hAnsi="Times New Roman"/>
          <w:color w:val="auto"/>
          <w:sz w:val="28"/>
          <w:szCs w:val="28"/>
        </w:rPr>
        <w:t>8</w:t>
      </w:r>
      <w:r w:rsidRPr="00FA2CFD">
        <w:rPr>
          <w:rFonts w:ascii="Times New Roman" w:hAnsi="Times New Roman"/>
          <w:color w:val="auto"/>
          <w:sz w:val="28"/>
          <w:szCs w:val="28"/>
        </w:rPr>
        <w:t>. 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932B29" w:rsidRPr="009E0352" w:rsidRDefault="00932B29" w:rsidP="00932B29">
      <w:pPr>
        <w:rPr>
          <w:rFonts w:eastAsia="Calibri"/>
          <w:color w:val="FF0000"/>
          <w:sz w:val="28"/>
          <w:szCs w:val="28"/>
          <w:lang w:eastAsia="en-US"/>
        </w:rPr>
      </w:pPr>
    </w:p>
    <w:p w:rsidR="00932B29" w:rsidRPr="008A4D10" w:rsidRDefault="00932B29" w:rsidP="00932B29">
      <w:pPr>
        <w:jc w:val="center"/>
        <w:rPr>
          <w:rFonts w:eastAsia="Calibri"/>
          <w:sz w:val="28"/>
          <w:szCs w:val="28"/>
          <w:lang w:eastAsia="en-US"/>
        </w:rPr>
      </w:pPr>
      <w:r w:rsidRPr="008A4D10">
        <w:rPr>
          <w:rFonts w:eastAsia="Calibri"/>
          <w:sz w:val="28"/>
          <w:szCs w:val="28"/>
          <w:lang w:val="en-US" w:eastAsia="en-US"/>
        </w:rPr>
        <w:t>II</w:t>
      </w:r>
      <w:r w:rsidRPr="008A4D10">
        <w:rPr>
          <w:rFonts w:eastAsia="Calibri"/>
          <w:sz w:val="28"/>
          <w:szCs w:val="28"/>
          <w:lang w:eastAsia="en-US"/>
        </w:rPr>
        <w:t xml:space="preserve">. Требования к </w:t>
      </w:r>
      <w:proofErr w:type="gramStart"/>
      <w:r w:rsidRPr="008A4D10">
        <w:rPr>
          <w:rFonts w:eastAsia="Calibri"/>
          <w:sz w:val="28"/>
          <w:szCs w:val="28"/>
          <w:lang w:eastAsia="en-US"/>
        </w:rPr>
        <w:t>схемам  размещения</w:t>
      </w:r>
      <w:proofErr w:type="gramEnd"/>
      <w:r w:rsidRPr="008A4D10">
        <w:rPr>
          <w:rFonts w:eastAsia="Calibri"/>
          <w:sz w:val="28"/>
          <w:szCs w:val="28"/>
          <w:lang w:eastAsia="en-US"/>
        </w:rPr>
        <w:t xml:space="preserve"> нестационарных объектов</w:t>
      </w:r>
    </w:p>
    <w:p w:rsidR="00932B29" w:rsidRPr="008A4D10" w:rsidRDefault="00932B29" w:rsidP="00932B29">
      <w:pPr>
        <w:ind w:firstLine="709"/>
        <w:jc w:val="both"/>
        <w:rPr>
          <w:rFonts w:eastAsia="Calibri"/>
          <w:sz w:val="28"/>
          <w:szCs w:val="28"/>
          <w:lang w:eastAsia="en-US"/>
        </w:rPr>
      </w:pPr>
    </w:p>
    <w:p w:rsidR="00932B29" w:rsidRPr="008A4D10" w:rsidRDefault="00932B29" w:rsidP="00932B29">
      <w:pPr>
        <w:ind w:firstLine="567"/>
        <w:jc w:val="both"/>
        <w:rPr>
          <w:rFonts w:eastAsia="Calibri"/>
          <w:sz w:val="28"/>
          <w:szCs w:val="28"/>
        </w:rPr>
      </w:pPr>
      <w:r w:rsidRPr="008A4D10">
        <w:rPr>
          <w:rFonts w:eastAsia="Calibri"/>
          <w:sz w:val="28"/>
          <w:szCs w:val="28"/>
        </w:rPr>
        <w:t xml:space="preserve">2.1. </w:t>
      </w:r>
      <w:proofErr w:type="gramStart"/>
      <w:r w:rsidRPr="008A4D10">
        <w:rPr>
          <w:rFonts w:eastAsia="Calibri"/>
          <w:sz w:val="28"/>
          <w:szCs w:val="28"/>
        </w:rPr>
        <w:t xml:space="preserve">Размещение нестационарных объектов на территории Благодарненского городского  округа Ставропольского края </w:t>
      </w:r>
      <w:r w:rsidRPr="008A4D10">
        <w:rPr>
          <w:rFonts w:eastAsia="Calibri"/>
          <w:sz w:val="28"/>
          <w:szCs w:val="28"/>
          <w:lang w:eastAsia="en-US"/>
        </w:rPr>
        <w:t xml:space="preserve">(далее – администрация округа) </w:t>
      </w:r>
      <w:r w:rsidRPr="008A4D10">
        <w:rPr>
          <w:rFonts w:eastAsia="Calibri"/>
          <w:sz w:val="28"/>
          <w:szCs w:val="28"/>
        </w:rPr>
        <w:t xml:space="preserve">осуществляется в соответствии со </w:t>
      </w:r>
      <w:r w:rsidRPr="008A4D10">
        <w:rPr>
          <w:sz w:val="28"/>
          <w:szCs w:val="28"/>
        </w:rPr>
        <w:t>Схемами размещения нестационарных торговых объектов и  торговых объектов по предоставлению услуг на территории Благодарненского городского округа Ставропольского края</w:t>
      </w:r>
      <w:r w:rsidRPr="008A4D10">
        <w:rPr>
          <w:rFonts w:eastAsia="Calibri"/>
          <w:sz w:val="28"/>
          <w:szCs w:val="28"/>
        </w:rPr>
        <w:t xml:space="preserve"> (далее - Схемы), </w:t>
      </w:r>
      <w:r w:rsidRPr="008A4D10">
        <w:rPr>
          <w:rFonts w:eastAsia="Calibri"/>
          <w:sz w:val="28"/>
          <w:szCs w:val="28"/>
          <w:lang w:eastAsia="en-US"/>
        </w:rPr>
        <w:t>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roofErr w:type="gramEnd"/>
    </w:p>
    <w:p w:rsidR="00932B29" w:rsidRPr="008A4D10" w:rsidRDefault="00932B29" w:rsidP="00932B29">
      <w:pPr>
        <w:ind w:firstLine="567"/>
        <w:jc w:val="both"/>
        <w:rPr>
          <w:rFonts w:eastAsia="Calibri"/>
          <w:sz w:val="28"/>
          <w:szCs w:val="28"/>
          <w:lang w:eastAsia="en-US"/>
        </w:rPr>
      </w:pPr>
      <w:r w:rsidRPr="008A4D10">
        <w:rPr>
          <w:rFonts w:eastAsia="Calibri"/>
          <w:sz w:val="28"/>
          <w:szCs w:val="28"/>
        </w:rPr>
        <w:t xml:space="preserve">2.2. </w:t>
      </w:r>
      <w:r w:rsidRPr="008A4D10">
        <w:rPr>
          <w:rFonts w:eastAsia="Calibri"/>
          <w:sz w:val="28"/>
          <w:szCs w:val="28"/>
          <w:lang w:eastAsia="en-US"/>
        </w:rPr>
        <w:t xml:space="preserve">Схемы разрабатывается с учетом назначения, способа и периода размещения объектов. </w:t>
      </w:r>
    </w:p>
    <w:p w:rsidR="00932B29" w:rsidRPr="008A4D10" w:rsidRDefault="00932B29" w:rsidP="00932B29">
      <w:pPr>
        <w:shd w:val="clear" w:color="auto" w:fill="FFFFFF"/>
        <w:ind w:firstLine="567"/>
        <w:jc w:val="both"/>
        <w:rPr>
          <w:rFonts w:eastAsia="Calibri"/>
          <w:sz w:val="28"/>
          <w:szCs w:val="28"/>
        </w:rPr>
      </w:pPr>
      <w:r w:rsidRPr="008A4D10">
        <w:rPr>
          <w:rFonts w:eastAsia="Calibri"/>
          <w:spacing w:val="2"/>
          <w:sz w:val="28"/>
          <w:szCs w:val="28"/>
        </w:rPr>
        <w:t xml:space="preserve">2.3. </w:t>
      </w:r>
      <w:r w:rsidRPr="008A4D10">
        <w:rPr>
          <w:rFonts w:eastAsia="Calibri"/>
          <w:sz w:val="28"/>
          <w:szCs w:val="28"/>
        </w:rPr>
        <w:t xml:space="preserve">Схемы должны содержать информацию об адресных ориентирах, количестве отведенных мест под размещение нестационарных объектов, виде объекта, специализации, сроке функционирования объекта. </w:t>
      </w:r>
    </w:p>
    <w:p w:rsidR="00932B29" w:rsidRPr="008A4D10" w:rsidRDefault="00932B29" w:rsidP="00932B29">
      <w:pPr>
        <w:ind w:firstLine="567"/>
        <w:jc w:val="both"/>
        <w:rPr>
          <w:rFonts w:eastAsia="Calibri"/>
          <w:sz w:val="28"/>
          <w:szCs w:val="28"/>
          <w:lang w:eastAsia="en-US"/>
        </w:rPr>
      </w:pPr>
      <w:r w:rsidRPr="008A4D10">
        <w:rPr>
          <w:rFonts w:eastAsia="Calibri"/>
          <w:sz w:val="28"/>
          <w:szCs w:val="28"/>
          <w:lang w:eastAsia="en-US"/>
        </w:rPr>
        <w:t xml:space="preserve">2.4. Схемы утверждается постановлением администрация округа. Допускается внесение изменений в утвержденные схемы. </w:t>
      </w:r>
    </w:p>
    <w:p w:rsidR="00932B29" w:rsidRPr="008A4D10" w:rsidRDefault="00932B29" w:rsidP="00932B29">
      <w:pPr>
        <w:ind w:firstLine="567"/>
        <w:jc w:val="both"/>
        <w:rPr>
          <w:rFonts w:eastAsia="Calibri"/>
          <w:sz w:val="28"/>
          <w:szCs w:val="28"/>
        </w:rPr>
      </w:pPr>
      <w:r w:rsidRPr="008A4D10">
        <w:rPr>
          <w:rFonts w:eastAsia="Calibri"/>
          <w:spacing w:val="2"/>
          <w:sz w:val="28"/>
          <w:szCs w:val="28"/>
        </w:rPr>
        <w:t>2</w:t>
      </w:r>
      <w:r w:rsidRPr="008A4D10">
        <w:rPr>
          <w:rFonts w:eastAsia="Calibri"/>
          <w:sz w:val="28"/>
          <w:szCs w:val="28"/>
        </w:rPr>
        <w:t>.5. При включении нестационарных объектов в Схемы учитываются:</w:t>
      </w:r>
    </w:p>
    <w:p w:rsidR="00932B29" w:rsidRPr="008A4D10" w:rsidRDefault="00932B29" w:rsidP="00932B29">
      <w:pPr>
        <w:ind w:firstLine="567"/>
        <w:jc w:val="both"/>
        <w:rPr>
          <w:rFonts w:eastAsia="Calibri"/>
          <w:sz w:val="28"/>
          <w:szCs w:val="28"/>
        </w:rPr>
      </w:pPr>
      <w:r w:rsidRPr="008A4D10">
        <w:rPr>
          <w:rFonts w:eastAsia="Calibri"/>
          <w:sz w:val="28"/>
          <w:szCs w:val="28"/>
        </w:rPr>
        <w:t xml:space="preserve">требования земельного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 законодательства о </w:t>
      </w:r>
      <w:r w:rsidRPr="008A4D10">
        <w:rPr>
          <w:rFonts w:eastAsia="Calibri"/>
          <w:sz w:val="28"/>
          <w:szCs w:val="28"/>
        </w:rPr>
        <w:lastRenderedPageBreak/>
        <w:t>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 и иные предусмотренные законодательством Российской Федерации требования;</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нормативы минимальной обеспеченности населения площадью торговых объектов и фактические показатели обеспеченности;</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размещение существующих стационарных объектов.</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2.6. Схемами должно предусматриваться размещение не менее шестидесяти процентов нестационарных объектов, используемых субъектами малого или среднего предпринимательства, осуществляющими деятельность, от общего количества нестационарных объектов.</w:t>
      </w:r>
    </w:p>
    <w:p w:rsidR="00932B29" w:rsidRPr="008A4D10" w:rsidRDefault="00932B29" w:rsidP="00932B29">
      <w:pPr>
        <w:ind w:firstLine="567"/>
        <w:jc w:val="both"/>
        <w:rPr>
          <w:rFonts w:eastAsia="Calibri"/>
          <w:sz w:val="28"/>
          <w:szCs w:val="28"/>
          <w:lang w:eastAsia="en-US"/>
        </w:rPr>
      </w:pPr>
      <w:r w:rsidRPr="008A4D10">
        <w:rPr>
          <w:rFonts w:eastAsia="Calibri"/>
          <w:spacing w:val="2"/>
          <w:sz w:val="28"/>
          <w:szCs w:val="28"/>
        </w:rPr>
        <w:t xml:space="preserve">2.7. Схемы и вносимые в них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комитета Ставропольского края по пищевой и перерабатывающей промышленности, торговле и лицензированию и официальном сайте администрации  округа в </w:t>
      </w:r>
      <w:r w:rsidRPr="008A4D10">
        <w:rPr>
          <w:rFonts w:eastAsia="Calibri"/>
          <w:sz w:val="28"/>
          <w:szCs w:val="28"/>
          <w:lang w:eastAsia="en-US"/>
        </w:rPr>
        <w:t>информационно-телекоммуникационной сети «Интернет».</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2.8. Утверждение схем, равно как и внесение в них изменений, не может служить основанием для пересмотра мест размещения нестационарных объектов, строительство, реконструкция или эксплуатация которых были начаты до утверждения указанных схем.</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z w:val="28"/>
          <w:szCs w:val="28"/>
          <w:lang w:eastAsia="en-US"/>
        </w:rPr>
        <w:t>2.9. Схемы в течение 10 дней со дня их утверждения направляются в адрес комитета Ставропольского края по пищевой и перерабатывающей промышленности, торговле и лицензированию.</w:t>
      </w:r>
    </w:p>
    <w:p w:rsidR="00932B29" w:rsidRPr="008A4D10" w:rsidRDefault="00932B29" w:rsidP="00932B29">
      <w:pPr>
        <w:ind w:firstLine="709"/>
        <w:jc w:val="both"/>
        <w:rPr>
          <w:rFonts w:eastAsia="Calibri"/>
          <w:sz w:val="28"/>
          <w:szCs w:val="28"/>
          <w:lang w:eastAsia="en-US"/>
        </w:rPr>
      </w:pPr>
    </w:p>
    <w:p w:rsidR="00932B29" w:rsidRPr="008A4D10" w:rsidRDefault="00932B29" w:rsidP="00932B29">
      <w:pPr>
        <w:jc w:val="center"/>
        <w:rPr>
          <w:rFonts w:eastAsia="Calibri"/>
          <w:sz w:val="28"/>
          <w:szCs w:val="28"/>
          <w:lang w:eastAsia="en-US"/>
        </w:rPr>
      </w:pPr>
      <w:r w:rsidRPr="008A4D10">
        <w:rPr>
          <w:rFonts w:eastAsia="Calibri"/>
          <w:sz w:val="28"/>
          <w:szCs w:val="28"/>
          <w:lang w:val="en-US" w:eastAsia="en-US"/>
        </w:rPr>
        <w:t>III</w:t>
      </w:r>
      <w:r w:rsidRPr="008A4D10">
        <w:rPr>
          <w:rFonts w:eastAsia="Calibri"/>
          <w:sz w:val="28"/>
          <w:szCs w:val="28"/>
          <w:lang w:eastAsia="en-US"/>
        </w:rPr>
        <w:t>. Требования к нестационарным объектам</w:t>
      </w:r>
    </w:p>
    <w:p w:rsidR="00932B29" w:rsidRPr="008A4D10" w:rsidRDefault="00932B29" w:rsidP="00932B29">
      <w:pPr>
        <w:ind w:firstLine="709"/>
        <w:jc w:val="both"/>
        <w:rPr>
          <w:rFonts w:eastAsia="Calibri"/>
          <w:sz w:val="28"/>
          <w:szCs w:val="28"/>
          <w:lang w:eastAsia="en-US"/>
        </w:rPr>
      </w:pPr>
    </w:p>
    <w:p w:rsidR="00932B29" w:rsidRPr="00657AFC" w:rsidRDefault="00932B29" w:rsidP="00932B29">
      <w:pPr>
        <w:ind w:firstLine="567"/>
        <w:jc w:val="both"/>
        <w:rPr>
          <w:rFonts w:eastAsia="Calibri"/>
          <w:color w:val="000000" w:themeColor="text1"/>
          <w:sz w:val="28"/>
          <w:szCs w:val="28"/>
          <w:lang w:eastAsia="en-US"/>
        </w:rPr>
      </w:pPr>
      <w:r w:rsidRPr="00657AFC">
        <w:rPr>
          <w:rFonts w:eastAsia="Calibri"/>
          <w:color w:val="000000" w:themeColor="text1"/>
          <w:sz w:val="28"/>
          <w:szCs w:val="28"/>
          <w:lang w:eastAsia="en-US"/>
        </w:rPr>
        <w:t>3.1. Размещение и функционирование нестационарных объектов должно осуществляться в соответствии с  требованиями, указанными в пункте 2.5 настоящего Положения.</w:t>
      </w:r>
    </w:p>
    <w:p w:rsidR="00932B29" w:rsidRPr="00657AFC" w:rsidRDefault="00932B29" w:rsidP="00932B29">
      <w:pPr>
        <w:ind w:firstLine="709"/>
        <w:jc w:val="both"/>
        <w:rPr>
          <w:rFonts w:eastAsia="Calibri"/>
          <w:color w:val="000000" w:themeColor="text1"/>
          <w:spacing w:val="2"/>
          <w:sz w:val="28"/>
          <w:szCs w:val="28"/>
        </w:rPr>
      </w:pPr>
      <w:r w:rsidRPr="00657AFC">
        <w:rPr>
          <w:rFonts w:eastAsia="Calibri"/>
          <w:color w:val="000000" w:themeColor="text1"/>
          <w:spacing w:val="2"/>
          <w:sz w:val="28"/>
          <w:szCs w:val="28"/>
        </w:rPr>
        <w:t>3.2. Местонахождение нестационарных объектов не должно:</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препятствовать свободному перемещению пешеходов и транспорта;</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ограничивать видимость для участников дорожного движения;</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создавать угрозу жизни и здоровью людей, окружающей среде, а также пожарной безопасности;</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pacing w:val="2"/>
          <w:sz w:val="28"/>
          <w:szCs w:val="28"/>
        </w:rPr>
        <w:t xml:space="preserve">нарушать историко-архитектурный облик; </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z w:val="28"/>
          <w:szCs w:val="28"/>
        </w:rPr>
        <w:t>не предусматривать возможность демонтажа.</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z w:val="28"/>
          <w:szCs w:val="28"/>
          <w:lang w:eastAsia="ar-SA"/>
        </w:rPr>
        <w:t xml:space="preserve">3.3. Специализация нестационарного объекта указывается в договоре на размещение нестационарного торгового объекта </w:t>
      </w:r>
      <w:r w:rsidR="00657AFC" w:rsidRPr="00657AFC">
        <w:rPr>
          <w:rFonts w:eastAsia="Calibri"/>
          <w:color w:val="000000" w:themeColor="text1"/>
          <w:sz w:val="28"/>
          <w:szCs w:val="28"/>
          <w:lang w:eastAsia="en-US"/>
        </w:rPr>
        <w:t xml:space="preserve">и </w:t>
      </w:r>
      <w:r w:rsidRPr="00657AFC">
        <w:rPr>
          <w:rFonts w:eastAsia="Calibri"/>
          <w:color w:val="000000" w:themeColor="text1"/>
          <w:sz w:val="28"/>
          <w:szCs w:val="28"/>
          <w:lang w:eastAsia="en-US"/>
        </w:rPr>
        <w:t>нестационарных о</w:t>
      </w:r>
      <w:r w:rsidR="00657AFC" w:rsidRPr="00657AFC">
        <w:rPr>
          <w:rFonts w:eastAsia="Calibri"/>
          <w:color w:val="000000" w:themeColor="text1"/>
          <w:sz w:val="28"/>
          <w:szCs w:val="28"/>
          <w:lang w:eastAsia="en-US"/>
        </w:rPr>
        <w:t>бъектов по предоставлению услуг</w:t>
      </w:r>
      <w:r w:rsidRPr="00657AFC">
        <w:rPr>
          <w:rFonts w:eastAsia="Calibri"/>
          <w:color w:val="000000" w:themeColor="text1"/>
          <w:sz w:val="28"/>
          <w:szCs w:val="28"/>
          <w:lang w:eastAsia="ar-SA"/>
        </w:rPr>
        <w:t xml:space="preserve"> на территории Благодарненского городского округа Ставропольского края (далее – договор).</w:t>
      </w:r>
    </w:p>
    <w:p w:rsidR="00932B29" w:rsidRPr="00BF792D" w:rsidRDefault="00932B29" w:rsidP="00932B29">
      <w:pPr>
        <w:widowControl w:val="0"/>
        <w:suppressAutoHyphens/>
        <w:autoSpaceDE w:val="0"/>
        <w:ind w:firstLine="567"/>
        <w:jc w:val="both"/>
        <w:rPr>
          <w:rFonts w:eastAsia="Calibri"/>
          <w:color w:val="000000" w:themeColor="text1"/>
          <w:sz w:val="28"/>
          <w:szCs w:val="28"/>
          <w:lang w:eastAsia="ar-SA"/>
        </w:rPr>
      </w:pPr>
      <w:r w:rsidRPr="00BF792D">
        <w:rPr>
          <w:rFonts w:eastAsia="Calibri"/>
          <w:color w:val="000000" w:themeColor="text1"/>
          <w:sz w:val="28"/>
          <w:szCs w:val="28"/>
          <w:lang w:eastAsia="ar-SA"/>
        </w:rPr>
        <w:t>Специализация нестационарного объекта является существенным условием договора. Изменение специализации  не допускается.</w:t>
      </w:r>
    </w:p>
    <w:p w:rsidR="00932B29" w:rsidRPr="00BF792D" w:rsidRDefault="00932B29" w:rsidP="00932B29">
      <w:pPr>
        <w:widowControl w:val="0"/>
        <w:suppressAutoHyphens/>
        <w:autoSpaceDE w:val="0"/>
        <w:ind w:firstLine="709"/>
        <w:jc w:val="both"/>
        <w:rPr>
          <w:rFonts w:eastAsia="Calibri"/>
          <w:color w:val="000000" w:themeColor="text1"/>
          <w:sz w:val="28"/>
          <w:szCs w:val="28"/>
          <w:lang w:eastAsia="ar-SA"/>
        </w:rPr>
      </w:pPr>
      <w:r w:rsidRPr="00BF792D">
        <w:rPr>
          <w:rFonts w:eastAsia="Calibri"/>
          <w:color w:val="000000" w:themeColor="text1"/>
          <w:sz w:val="28"/>
          <w:szCs w:val="28"/>
          <w:lang w:eastAsia="ar-SA"/>
        </w:rPr>
        <w:t xml:space="preserve">3.4. </w:t>
      </w:r>
      <w:proofErr w:type="gramStart"/>
      <w:r w:rsidRPr="00BF792D">
        <w:rPr>
          <w:rFonts w:eastAsia="Calibri"/>
          <w:color w:val="000000" w:themeColor="text1"/>
          <w:sz w:val="28"/>
          <w:szCs w:val="28"/>
          <w:lang w:eastAsia="ar-SA"/>
        </w:rPr>
        <w:t xml:space="preserve">Объект устанавливается на срок, не превышающий срок действия </w:t>
      </w:r>
      <w:r w:rsidRPr="00BF792D">
        <w:rPr>
          <w:rFonts w:eastAsia="Calibri"/>
          <w:color w:val="000000" w:themeColor="text1"/>
          <w:sz w:val="28"/>
          <w:szCs w:val="28"/>
          <w:lang w:eastAsia="ar-SA"/>
        </w:rPr>
        <w:lastRenderedPageBreak/>
        <w:t>схемы и определенный договором на размещение нестационарного объекта, по истечении которого владельцы обязаны освободить земельный участок от нестационарного  объекта и привести земельный участок, на котором размещен нестационарный объект в первоначальное состояние в течение 10 календарных дней со дня окончания</w:t>
      </w:r>
      <w:r w:rsidR="00DA49D3" w:rsidRPr="00BF792D">
        <w:rPr>
          <w:rFonts w:eastAsia="Calibri"/>
          <w:color w:val="000000" w:themeColor="text1"/>
          <w:sz w:val="28"/>
          <w:szCs w:val="28"/>
          <w:lang w:eastAsia="ar-SA"/>
        </w:rPr>
        <w:t xml:space="preserve"> срока действия договора, </w:t>
      </w:r>
      <w:r w:rsidR="00DA49D3" w:rsidRPr="00BF792D">
        <w:rPr>
          <w:rFonts w:eastAsia="Calibri"/>
          <w:color w:val="FF0000"/>
          <w:sz w:val="28"/>
          <w:szCs w:val="28"/>
          <w:lang w:eastAsia="ar-SA"/>
        </w:rPr>
        <w:t>если</w:t>
      </w:r>
      <w:r w:rsidR="00BF792D" w:rsidRPr="00BF792D">
        <w:rPr>
          <w:rFonts w:eastAsia="Calibri"/>
          <w:color w:val="FF0000"/>
          <w:sz w:val="28"/>
          <w:szCs w:val="28"/>
          <w:lang w:eastAsia="ar-SA"/>
        </w:rPr>
        <w:t xml:space="preserve"> </w:t>
      </w:r>
      <w:r w:rsidR="00DA49D3" w:rsidRPr="00BF792D">
        <w:rPr>
          <w:rFonts w:eastAsia="Calibri"/>
          <w:color w:val="FF0000"/>
          <w:sz w:val="28"/>
          <w:szCs w:val="28"/>
          <w:lang w:eastAsia="ar-SA"/>
        </w:rPr>
        <w:t xml:space="preserve"> </w:t>
      </w:r>
      <w:r w:rsidRPr="00BF792D">
        <w:rPr>
          <w:rFonts w:eastAsia="Calibri"/>
          <w:color w:val="FF0000"/>
          <w:sz w:val="28"/>
          <w:szCs w:val="28"/>
          <w:lang w:eastAsia="ar-SA"/>
        </w:rPr>
        <w:t xml:space="preserve"> </w:t>
      </w:r>
      <w:proofErr w:type="gramEnd"/>
    </w:p>
    <w:p w:rsidR="00932B29" w:rsidRPr="00BF792D" w:rsidRDefault="00932B29" w:rsidP="00932B29">
      <w:pPr>
        <w:ind w:firstLine="709"/>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3.5. </w:t>
      </w:r>
      <w:proofErr w:type="gramStart"/>
      <w:r w:rsidRPr="00BF792D">
        <w:rPr>
          <w:rFonts w:eastAsia="Calibri"/>
          <w:color w:val="000000" w:themeColor="text1"/>
          <w:spacing w:val="2"/>
          <w:sz w:val="28"/>
          <w:szCs w:val="28"/>
        </w:rPr>
        <w:t>При выявлении незаконно размещенных и (или) эксплуатируемых нестационарных объектов, не включенных в Схемы размещения, в течение 10 дней со дня выявления указанных фактов, отдел</w:t>
      </w:r>
      <w:r w:rsidR="00657AFC" w:rsidRPr="00BF792D">
        <w:rPr>
          <w:rFonts w:eastAsia="Calibri"/>
          <w:color w:val="000000" w:themeColor="text1"/>
          <w:spacing w:val="2"/>
          <w:sz w:val="28"/>
          <w:szCs w:val="28"/>
        </w:rPr>
        <w:t xml:space="preserve"> развития предпринимательства, торговли и потребительского рынка</w:t>
      </w:r>
      <w:r w:rsidRPr="00BF792D">
        <w:rPr>
          <w:rFonts w:eastAsia="Calibri"/>
          <w:color w:val="000000" w:themeColor="text1"/>
          <w:spacing w:val="2"/>
          <w:sz w:val="28"/>
          <w:szCs w:val="28"/>
        </w:rPr>
        <w:t xml:space="preserve"> администрации Благодарненского городского округа Ставропольского края (далее – отдел торговли) проводит фотосъемку и передает материалы на рассмотрение </w:t>
      </w:r>
      <w:r w:rsidRPr="00BF792D">
        <w:rPr>
          <w:rFonts w:eastAsia="Calibri"/>
          <w:color w:val="000000" w:themeColor="text1"/>
          <w:sz w:val="28"/>
          <w:szCs w:val="28"/>
          <w:lang w:eastAsia="en-US"/>
        </w:rPr>
        <w:t>комиссии по размещению  нестационарных торговых объектов и включения в схему размещения  нестационарных торговых объектов</w:t>
      </w:r>
      <w:proofErr w:type="gramEnd"/>
      <w:r w:rsidRPr="00BF792D">
        <w:rPr>
          <w:rFonts w:eastAsia="Calibri"/>
          <w:color w:val="000000" w:themeColor="text1"/>
          <w:sz w:val="28"/>
          <w:szCs w:val="28"/>
          <w:lang w:eastAsia="en-US"/>
        </w:rPr>
        <w:t xml:space="preserve"> на территории Благодарненского городского округа Ставропольского края.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3.6. В случае принятия комиссией решения о сносе (демонтаже) нестационарного объекта, протокол заседания комиссии, данные на владельца  нестационарного объекта, месторасположения объекта, фотоматериалы передаются на рассмотрение комиссии по борьбе с самовольно установленными нестационарными объектами на территории округа.</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3.7. Самовольно установленный (незаконно размещенный) нестационарный объект подлежит сносу (демонтажу) их владельцами на основании решения комиссии по размещению нестационарных торговых объектов (нестационарных объектов по предоставлению услуг) и включению в схему размещения не стационарных торговых объектов (нестационарных объектов по предоставлению услуг) на территории Благодарненского района Ставропольского края (далее – комиссия).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3.8. Требования к нестационарному объекту (внешний вид, размеры, площадь, конструктивная схема и иные требования) определяются эскизным проектом, согласованным отделом архитектуры и градостроительства администрации округа, и подлежат обязательному соблюдению владельцем нестационарного объекта в течение срока действия договора.</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 xml:space="preserve">Эскизный проект организации объекта должен содержать следующие данные: </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 xml:space="preserve">архитектурно-художественное и цветовое оформление объекта; </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предложения по благоустройству территории объекта.</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Эскизный проект представляется заявителем в составе пакета документов и подлежит комиссионному обсуждению и утверждению на  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3.9. Объект, для которого, исходя из его функционального назначения, а также по санитарно-гигиеническим требованиям и нормативам, требуется подключение (технологическое присоединение) к инженерным </w:t>
      </w:r>
      <w:r w:rsidRPr="00BF792D">
        <w:rPr>
          <w:rFonts w:eastAsia="Calibri"/>
          <w:color w:val="000000" w:themeColor="text1"/>
          <w:sz w:val="28"/>
          <w:szCs w:val="28"/>
          <w:lang w:eastAsia="en-US"/>
        </w:rPr>
        <w:lastRenderedPageBreak/>
        <w:t xml:space="preserve">коммуникациям, размещается по согласованию с </w:t>
      </w:r>
      <w:proofErr w:type="spellStart"/>
      <w:r w:rsidRPr="00BF792D">
        <w:rPr>
          <w:rFonts w:eastAsia="Calibri"/>
          <w:color w:val="000000" w:themeColor="text1"/>
          <w:sz w:val="28"/>
          <w:szCs w:val="28"/>
          <w:lang w:eastAsia="en-US"/>
        </w:rPr>
        <w:t>ресурсоснабжающими</w:t>
      </w:r>
      <w:proofErr w:type="spellEnd"/>
      <w:r w:rsidRPr="00BF792D">
        <w:rPr>
          <w:rFonts w:eastAsia="Calibri"/>
          <w:color w:val="000000" w:themeColor="text1"/>
          <w:sz w:val="28"/>
          <w:szCs w:val="28"/>
          <w:lang w:eastAsia="en-US"/>
        </w:rPr>
        <w:t xml:space="preserve"> организациями при наличии технической возможности подключения.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3.10. Запрещается заглубление фундаментов для размещения нестационарных объектов и применение капитальных строительных конструкций для их сооружения.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3.11. Хозяйствующий субъект должен обеспечить уход за внешним видом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932B29" w:rsidRPr="009E0352" w:rsidRDefault="00932B29" w:rsidP="005A3BCA">
      <w:pPr>
        <w:autoSpaceDE w:val="0"/>
        <w:autoSpaceDN w:val="0"/>
        <w:adjustRightInd w:val="0"/>
        <w:jc w:val="both"/>
        <w:rPr>
          <w:color w:val="FF0000"/>
          <w:sz w:val="28"/>
          <w:szCs w:val="28"/>
        </w:rPr>
      </w:pPr>
    </w:p>
    <w:p w:rsidR="00932B29" w:rsidRPr="009B4D5A" w:rsidRDefault="00932B29" w:rsidP="00932B29">
      <w:pPr>
        <w:autoSpaceDE w:val="0"/>
        <w:autoSpaceDN w:val="0"/>
        <w:adjustRightInd w:val="0"/>
        <w:ind w:firstLine="567"/>
        <w:jc w:val="both"/>
        <w:rPr>
          <w:color w:val="000000" w:themeColor="text1"/>
          <w:sz w:val="28"/>
          <w:szCs w:val="28"/>
        </w:rPr>
      </w:pPr>
    </w:p>
    <w:p w:rsidR="00932B29" w:rsidRPr="009B4D5A" w:rsidRDefault="00932B29" w:rsidP="00932B29">
      <w:pPr>
        <w:autoSpaceDE w:val="0"/>
        <w:autoSpaceDN w:val="0"/>
        <w:adjustRightInd w:val="0"/>
        <w:spacing w:line="240" w:lineRule="exact"/>
        <w:ind w:left="57" w:firstLine="652"/>
        <w:jc w:val="center"/>
        <w:rPr>
          <w:color w:val="000000" w:themeColor="text1"/>
          <w:sz w:val="28"/>
          <w:szCs w:val="28"/>
        </w:rPr>
      </w:pPr>
      <w:r w:rsidRPr="009B4D5A">
        <w:rPr>
          <w:color w:val="000000" w:themeColor="text1"/>
          <w:sz w:val="28"/>
          <w:szCs w:val="28"/>
          <w:lang w:val="en-US"/>
        </w:rPr>
        <w:t>IV</w:t>
      </w:r>
      <w:r w:rsidRPr="009B4D5A">
        <w:rPr>
          <w:color w:val="000000" w:themeColor="text1"/>
          <w:sz w:val="28"/>
          <w:szCs w:val="28"/>
        </w:rPr>
        <w:t>. Условия договора на размещение нестационарного объекта и порядок его заключения, изменения и прекращения</w:t>
      </w:r>
    </w:p>
    <w:p w:rsidR="00932B29" w:rsidRPr="009B4D5A" w:rsidRDefault="00932B29" w:rsidP="00932B29">
      <w:pPr>
        <w:autoSpaceDE w:val="0"/>
        <w:autoSpaceDN w:val="0"/>
        <w:adjustRightInd w:val="0"/>
        <w:ind w:firstLine="567"/>
        <w:jc w:val="both"/>
        <w:rPr>
          <w:color w:val="000000" w:themeColor="text1"/>
          <w:sz w:val="28"/>
          <w:szCs w:val="28"/>
        </w:rPr>
      </w:pP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4.1. Существенными условиями договора  на размещение нестационарного объекта являются: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основание заключения договора на размещение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адрес места размещения нестационарного объекта, вид, специализация, период размещения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размер платы за право размещения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срок договора;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ответственность сторон.</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4.2. Изменение существенных условий договора, а также передача или уступка прав третьим лицам по договору не допускается.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4.3. Договор является подтверждением права на осуществление деятельности в месте, установленном схемой.</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4.4. На каждом нестационарном объекте в течение всего времени работы в доступном для ознакомления покупателям месте должен находиться договор, который должен предъявляться по первому требованию контролирующих и надзорных органов.</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 xml:space="preserve">4.5. Хозяйствующие субъекты до окончания срока действия договора вправе обратиться в комиссию </w:t>
      </w:r>
      <w:r w:rsidRPr="009B4D5A">
        <w:rPr>
          <w:rFonts w:eastAsia="Calibri"/>
          <w:color w:val="000000" w:themeColor="text1"/>
          <w:sz w:val="28"/>
          <w:szCs w:val="28"/>
          <w:lang w:eastAsia="en-US"/>
        </w:rPr>
        <w:t xml:space="preserve">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 </w:t>
      </w:r>
      <w:r w:rsidRPr="009B4D5A">
        <w:rPr>
          <w:color w:val="000000" w:themeColor="text1"/>
          <w:sz w:val="28"/>
          <w:szCs w:val="28"/>
        </w:rPr>
        <w:t>с заявлением о заключении  договора на новый срок.</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В случае если договорные отношения с хозяйствующим субъектом были прерваны, хозяйствующий субъект теряет преимущественное право на заключение договора на новый срок и  должен демонтировать нестационарный объект, освободить занимаемую территорию и на общих основаниях может принять участие в аукционе, объявленном организатором аукциона на это освободившееся место, определенное схемой размещения.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lastRenderedPageBreak/>
        <w:t>4.6. Договор на размещение нестационарного объекта расторгается в случаях:</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4.6.1. Прекращения осуществления деятельности хозяйствующим субъектом по его инициативе.</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4.6.2. Ликвидации юридического лица, являющегося хозяйствующим субъектом, в соответствии с гражданским законодательством Российской Федерации.</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4.6.3. Прекращения деятельности физического лица, являющегося хозяйствующим субъектом, в качестве индивидуального предпринимателя.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4.6.4. По решению суда, в случае нарушения хозяйствующим субъектом существенных условий договора на размещение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4.6.5. По соглашению сторон.</w:t>
      </w:r>
    </w:p>
    <w:p w:rsidR="00932B29" w:rsidRPr="009B4D5A" w:rsidRDefault="00932B29" w:rsidP="00932B29">
      <w:pPr>
        <w:autoSpaceDE w:val="0"/>
        <w:autoSpaceDN w:val="0"/>
        <w:adjustRightInd w:val="0"/>
        <w:ind w:firstLine="567"/>
        <w:jc w:val="both"/>
        <w:rPr>
          <w:color w:val="000000" w:themeColor="text1"/>
          <w:sz w:val="28"/>
          <w:szCs w:val="28"/>
        </w:rPr>
      </w:pPr>
    </w:p>
    <w:p w:rsidR="00932B29" w:rsidRPr="009B4D5A" w:rsidRDefault="00932B29" w:rsidP="00932B29">
      <w:pPr>
        <w:widowControl w:val="0"/>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4.6.6. В случае принятия администрацией округа следующих решений:</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размещении объектов капитального строительства регионального и муниципального значения;</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 xml:space="preserve">4.7. </w:t>
      </w:r>
      <w:r w:rsidRPr="009B4D5A">
        <w:rPr>
          <w:rFonts w:eastAsia="Calibri"/>
          <w:color w:val="000000" w:themeColor="text1"/>
          <w:sz w:val="28"/>
          <w:szCs w:val="28"/>
          <w:lang w:eastAsia="en-US"/>
        </w:rPr>
        <w:t>При наступлении случаев, указанных в подпункте 4.6.6 пункта 4.6 настоящего положения а</w:t>
      </w:r>
      <w:r w:rsidRPr="009B4D5A">
        <w:rPr>
          <w:rFonts w:eastAsia="Calibri"/>
          <w:color w:val="000000" w:themeColor="text1"/>
          <w:sz w:val="28"/>
          <w:szCs w:val="28"/>
        </w:rPr>
        <w:t>дминистрация округа направляет уведомление хозяйствующему субъекту о досрочном прекращении договора не менее чем за три месяца, но не более чем за шесть месяцев до начала соответствующих работ.</w:t>
      </w:r>
    </w:p>
    <w:p w:rsidR="00932B29" w:rsidRPr="009B4D5A" w:rsidRDefault="00932B29" w:rsidP="00932B29">
      <w:pPr>
        <w:shd w:val="clear" w:color="auto" w:fill="FFFFFF"/>
        <w:ind w:left="57" w:firstLine="652"/>
        <w:jc w:val="both"/>
        <w:textAlignment w:val="baseline"/>
        <w:rPr>
          <w:rFonts w:eastAsia="Calibri"/>
          <w:color w:val="000000" w:themeColor="text1"/>
          <w:sz w:val="28"/>
          <w:szCs w:val="28"/>
          <w:lang w:eastAsia="en-US"/>
        </w:rPr>
      </w:pPr>
      <w:r w:rsidRPr="009B4D5A">
        <w:rPr>
          <w:rFonts w:eastAsia="Calibri"/>
          <w:color w:val="000000" w:themeColor="text1"/>
          <w:sz w:val="28"/>
          <w:szCs w:val="28"/>
          <w:lang w:eastAsia="en-US"/>
        </w:rPr>
        <w:t>4.8. В случае досрочного прекращения действия договора по основаниям, предусмотренным подпунктом 4.6.6 пункта 4.6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w:t>
      </w:r>
      <w:r w:rsidRPr="009B4D5A">
        <w:rPr>
          <w:rFonts w:eastAsia="Calibri"/>
          <w:bCs/>
          <w:color w:val="000000" w:themeColor="text1"/>
          <w:sz w:val="28"/>
          <w:szCs w:val="28"/>
          <w:lang w:eastAsia="en-US"/>
        </w:rPr>
        <w:t xml:space="preserve"> с</w:t>
      </w:r>
      <w:r w:rsidRPr="009B4D5A">
        <w:rPr>
          <w:rFonts w:eastAsia="Calibri"/>
          <w:color w:val="000000" w:themeColor="text1"/>
          <w:sz w:val="28"/>
          <w:szCs w:val="28"/>
          <w:lang w:eastAsia="en-US"/>
        </w:rPr>
        <w:t>торонами заключается договор о размещении нестационарного объекта на компенсационном (свободном) месте, на срок, равный оставшейся части срока действия досрочно расторгнутого договора.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4.9. Заявитель для заключения договора предоставляет в администрацию округа следующие документы:</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 заявление на имя Главы Благодарненского городского округа Ставропольского края, в котором должно быть указано:</w:t>
      </w:r>
    </w:p>
    <w:p w:rsidR="00932B29" w:rsidRPr="009B4D5A" w:rsidRDefault="00932B29" w:rsidP="00932B29">
      <w:pPr>
        <w:ind w:firstLine="567"/>
        <w:jc w:val="both"/>
        <w:rPr>
          <w:rFonts w:eastAsia="Calibri"/>
          <w:color w:val="000000" w:themeColor="text1"/>
          <w:sz w:val="28"/>
          <w:szCs w:val="28"/>
          <w:lang w:eastAsia="en-US"/>
        </w:rPr>
      </w:pPr>
      <w:proofErr w:type="gramStart"/>
      <w:r w:rsidRPr="009B4D5A">
        <w:rPr>
          <w:rFonts w:eastAsia="Calibri"/>
          <w:color w:val="000000" w:themeColor="text1"/>
          <w:sz w:val="28"/>
          <w:szCs w:val="28"/>
          <w:lang w:eastAsia="en-US"/>
        </w:rPr>
        <w:lastRenderedPageBreak/>
        <w:t>для юридических лиц: полное и (если имеется) сокращенное наименование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w:t>
      </w:r>
      <w:proofErr w:type="gramEnd"/>
      <w:r w:rsidRPr="009B4D5A">
        <w:rPr>
          <w:rFonts w:eastAsia="Calibri"/>
          <w:color w:val="000000" w:themeColor="text1"/>
          <w:sz w:val="28"/>
          <w:szCs w:val="28"/>
          <w:lang w:eastAsia="en-US"/>
        </w:rPr>
        <w:t xml:space="preserve">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932B29" w:rsidRPr="009B4D5A" w:rsidRDefault="00932B29" w:rsidP="00932B29">
      <w:pPr>
        <w:ind w:firstLine="567"/>
        <w:jc w:val="both"/>
        <w:rPr>
          <w:rFonts w:eastAsia="Calibri"/>
          <w:color w:val="000000" w:themeColor="text1"/>
          <w:sz w:val="28"/>
          <w:szCs w:val="28"/>
          <w:lang w:eastAsia="en-US"/>
        </w:rPr>
      </w:pPr>
      <w:proofErr w:type="gramStart"/>
      <w:r w:rsidRPr="009B4D5A">
        <w:rPr>
          <w:rFonts w:eastAsia="Calibri"/>
          <w:color w:val="000000" w:themeColor="text1"/>
          <w:sz w:val="28"/>
          <w:szCs w:val="28"/>
          <w:lang w:eastAsia="en-US"/>
        </w:rPr>
        <w:t>для индивидуальных предпринимателей: почтовый адрес, фамилия, имя, отчество,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w:t>
      </w:r>
      <w:proofErr w:type="gramEnd"/>
      <w:r w:rsidRPr="009B4D5A">
        <w:rPr>
          <w:rFonts w:eastAsia="Calibri"/>
          <w:color w:val="000000" w:themeColor="text1"/>
          <w:sz w:val="28"/>
          <w:szCs w:val="28"/>
          <w:lang w:eastAsia="en-US"/>
        </w:rPr>
        <w:t xml:space="preserve"> реализуемой продукции (предоставляемой услуги), срок действия договора;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2) копии документов с предъявлением оригиналов:</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паспорта;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2B29" w:rsidRPr="009B4D5A" w:rsidRDefault="00932B29" w:rsidP="00932B29">
      <w:pPr>
        <w:widowControl w:val="0"/>
        <w:autoSpaceDE w:val="0"/>
        <w:ind w:firstLine="567"/>
        <w:jc w:val="both"/>
        <w:rPr>
          <w:rFonts w:eastAsia="Calibri"/>
          <w:b/>
          <w:color w:val="000000" w:themeColor="text1"/>
          <w:sz w:val="28"/>
          <w:szCs w:val="28"/>
          <w:u w:val="single"/>
          <w:lang w:eastAsia="en-US"/>
        </w:rPr>
      </w:pPr>
      <w:r w:rsidRPr="009B4D5A">
        <w:rPr>
          <w:rFonts w:eastAsia="Calibri"/>
          <w:color w:val="000000" w:themeColor="text1"/>
          <w:sz w:val="28"/>
          <w:szCs w:val="28"/>
          <w:lang w:eastAsia="en-US"/>
        </w:rPr>
        <w:t>в случае если от имени участника аукциона действует иное лицо - нотариально заверенную доверенность на участие в аукционе и подписание документов, связанных с проведением аукциона (далее - доверенность);</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согласованные отделом архитектуры и градостроительства администрации округа фотографии, эскизные проекты предполагаемых к установке нестационарных объектов (лотка, палатки, автофургона, торгово-технического оборудования и т.п.);</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 xml:space="preserve">чертеж размещения нестационарного объекта в границах места размещения объекта, выполненный специализированной организацией, согласованный с </w:t>
      </w:r>
      <w:proofErr w:type="spellStart"/>
      <w:r w:rsidRPr="009B4D5A">
        <w:rPr>
          <w:color w:val="000000" w:themeColor="text1"/>
          <w:sz w:val="28"/>
          <w:szCs w:val="28"/>
        </w:rPr>
        <w:t>ресурсоснабжающими</w:t>
      </w:r>
      <w:proofErr w:type="spellEnd"/>
      <w:r w:rsidRPr="009B4D5A">
        <w:rPr>
          <w:color w:val="000000" w:themeColor="text1"/>
          <w:sz w:val="28"/>
          <w:szCs w:val="28"/>
        </w:rPr>
        <w:t xml:space="preserve"> организациями;</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ассортиментный перечень реализуемых товаров (предоставляемых услуг).</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4.10. Заявитель вправе представлять следующие документы:</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крестьянско-фермерских хозяйств), полученную не ранее </w:t>
      </w:r>
      <w:r w:rsidRPr="009B4D5A">
        <w:rPr>
          <w:rFonts w:eastAsia="Calibri"/>
          <w:color w:val="000000" w:themeColor="text1"/>
          <w:sz w:val="28"/>
          <w:szCs w:val="28"/>
          <w:lang w:eastAsia="en-US"/>
        </w:rPr>
        <w:lastRenderedPageBreak/>
        <w:t>чем за 30 дней до даты обращения;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В случае не предоставления указанных документов, они запрашиваются администрацией округа в порядке межведомственного взаимодействия.</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4.11. В случае если хозяйствующий субъект в течение срока действия договора не изменил свое место расположения, комиссия использует чертеж размещения нестационарного объекта в границах места размещения нестационарного объекта, выполненного специализированной организацией и предоставленного ранее.</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4.12. </w:t>
      </w:r>
      <w:proofErr w:type="gramStart"/>
      <w:r w:rsidRPr="009B4D5A">
        <w:rPr>
          <w:rFonts w:eastAsia="Calibri"/>
          <w:color w:val="000000" w:themeColor="text1"/>
          <w:sz w:val="28"/>
          <w:szCs w:val="28"/>
          <w:lang w:eastAsia="en-US"/>
        </w:rPr>
        <w:t>Представляемые заявителем документы принимаются специалистом отдела общего делопроизводства администрации округа, передаются в отдел торговли, а далее выносятся на рассмотрение 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 в срок не более 30 календарных дней с момента приема документов.</w:t>
      </w:r>
      <w:proofErr w:type="gramEnd"/>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4.13. На основании поступившего заявления с прилагаемыми документами комиссия принимает решение о проведении аукциона, заключении договора либо об отказе в заключени</w:t>
      </w:r>
      <w:proofErr w:type="gramStart"/>
      <w:r w:rsidRPr="009B4D5A">
        <w:rPr>
          <w:rFonts w:eastAsia="Calibri"/>
          <w:color w:val="000000" w:themeColor="text1"/>
          <w:sz w:val="28"/>
          <w:szCs w:val="28"/>
          <w:lang w:eastAsia="en-US"/>
        </w:rPr>
        <w:t>и</w:t>
      </w:r>
      <w:proofErr w:type="gramEnd"/>
      <w:r w:rsidRPr="009B4D5A">
        <w:rPr>
          <w:rFonts w:eastAsia="Calibri"/>
          <w:color w:val="000000" w:themeColor="text1"/>
          <w:sz w:val="28"/>
          <w:szCs w:val="28"/>
          <w:lang w:eastAsia="en-US"/>
        </w:rPr>
        <w:t xml:space="preserve"> договора, либо без проведения аукциона в  случаях указанных в пункте 1.6.2. </w:t>
      </w:r>
      <w:r w:rsidRPr="009B4D5A">
        <w:rPr>
          <w:color w:val="000000" w:themeColor="text1"/>
          <w:sz w:val="28"/>
          <w:szCs w:val="28"/>
          <w:lang w:eastAsia="en-US"/>
        </w:rPr>
        <w:t>Положения</w:t>
      </w:r>
      <w:r w:rsidRPr="009B4D5A">
        <w:rPr>
          <w:rFonts w:eastAsia="Calibri"/>
          <w:color w:val="000000" w:themeColor="text1"/>
          <w:sz w:val="28"/>
          <w:szCs w:val="28"/>
          <w:lang w:eastAsia="en-US"/>
        </w:rPr>
        <w:t xml:space="preserve"> об организации и проведении открытого аукциона на право заключения договора на размещение нестационарного торгового объекта на территории Благодарненского городского округа Ставропольского края, утвержденного постановлением администрации округа.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4.14. Решение Комиссии оформляется протоколом.</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4.15. Договор заключается на срок, не превышающий срок, определенный </w:t>
      </w:r>
      <w:r w:rsidR="009B4D5A" w:rsidRPr="009B4D5A">
        <w:rPr>
          <w:rFonts w:eastAsia="Calibri"/>
          <w:color w:val="000000" w:themeColor="text1"/>
          <w:sz w:val="28"/>
          <w:szCs w:val="28"/>
          <w:lang w:eastAsia="en-US"/>
        </w:rPr>
        <w:t>Положением</w:t>
      </w:r>
      <w:r w:rsidRPr="009B4D5A">
        <w:rPr>
          <w:rFonts w:eastAsia="Calibri"/>
          <w:color w:val="000000" w:themeColor="text1"/>
          <w:sz w:val="28"/>
          <w:szCs w:val="28"/>
          <w:lang w:eastAsia="en-US"/>
        </w:rPr>
        <w:t xml:space="preserve">. </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4.16. В случае принятия решения об отказе в заключени</w:t>
      </w:r>
      <w:proofErr w:type="gramStart"/>
      <w:r w:rsidRPr="009B4D5A">
        <w:rPr>
          <w:rFonts w:eastAsia="Calibri"/>
          <w:color w:val="000000" w:themeColor="text1"/>
          <w:sz w:val="28"/>
          <w:szCs w:val="28"/>
          <w:lang w:eastAsia="en-US"/>
        </w:rPr>
        <w:t>и</w:t>
      </w:r>
      <w:proofErr w:type="gramEnd"/>
      <w:r w:rsidRPr="009B4D5A">
        <w:rPr>
          <w:rFonts w:eastAsia="Calibri"/>
          <w:color w:val="000000" w:themeColor="text1"/>
          <w:sz w:val="28"/>
          <w:szCs w:val="28"/>
          <w:lang w:eastAsia="en-US"/>
        </w:rPr>
        <w:t xml:space="preserve"> договора, заявителю в 5-дневный срок направляется мотивированный отказ.</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4.17. Основаниями для отказа являются:</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предоставление неполного пакета документов в составе прилагаемых к заявлению;</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испрашиваемое место на размещение нестационарного объекта не определено </w:t>
      </w:r>
      <w:hyperlink r:id="rId7" w:history="1">
        <w:r w:rsidRPr="009B4D5A">
          <w:rPr>
            <w:rStyle w:val="a7"/>
            <w:rFonts w:eastAsia="Calibri"/>
            <w:color w:val="000000" w:themeColor="text1"/>
            <w:sz w:val="28"/>
            <w:szCs w:val="28"/>
            <w:u w:val="none"/>
            <w:lang w:eastAsia="en-US"/>
          </w:rPr>
          <w:t>Схемами</w:t>
        </w:r>
      </w:hyperlink>
      <w:r w:rsidRPr="009B4D5A">
        <w:rPr>
          <w:rFonts w:eastAsia="Calibri"/>
          <w:color w:val="000000" w:themeColor="text1"/>
          <w:sz w:val="28"/>
          <w:szCs w:val="28"/>
          <w:lang w:eastAsia="en-US"/>
        </w:rPr>
        <w:t>;</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отсутствие свободных мест на размещение нестационарного объекта, согласно утвержденным Схемам;</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наличие официальной информации о ранее допущенных нарушениях хозяйствующими субъектами действующего законодательства, регулирующего торговую деятельность Российской Федерации;</w:t>
      </w:r>
    </w:p>
    <w:p w:rsidR="00932B29" w:rsidRPr="009B4D5A" w:rsidRDefault="00932B29" w:rsidP="00932B29">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наличие задолженности по уплате налогов и штрафов.</w:t>
      </w:r>
    </w:p>
    <w:p w:rsidR="00932B29" w:rsidRPr="009E0352" w:rsidRDefault="00932B29" w:rsidP="00932B29">
      <w:pPr>
        <w:pStyle w:val="a3"/>
        <w:ind w:firstLine="0"/>
        <w:rPr>
          <w:color w:val="FF0000"/>
          <w:szCs w:val="28"/>
        </w:rPr>
      </w:pPr>
    </w:p>
    <w:p w:rsidR="00932B29" w:rsidRPr="009B4D5A" w:rsidRDefault="00932B29" w:rsidP="00932B29">
      <w:pPr>
        <w:jc w:val="both"/>
        <w:rPr>
          <w:color w:val="000000" w:themeColor="text1"/>
          <w:sz w:val="28"/>
          <w:szCs w:val="28"/>
        </w:rPr>
      </w:pPr>
    </w:p>
    <w:tbl>
      <w:tblPr>
        <w:tblW w:w="9640" w:type="dxa"/>
        <w:tblInd w:w="-34" w:type="dxa"/>
        <w:tblLook w:val="01E0" w:firstRow="1" w:lastRow="1" w:firstColumn="1" w:lastColumn="1" w:noHBand="0" w:noVBand="0"/>
      </w:tblPr>
      <w:tblGrid>
        <w:gridCol w:w="7442"/>
        <w:gridCol w:w="2198"/>
      </w:tblGrid>
      <w:tr w:rsidR="009E0352" w:rsidRPr="009B4D5A" w:rsidTr="00932B29">
        <w:trPr>
          <w:trHeight w:val="708"/>
        </w:trPr>
        <w:tc>
          <w:tcPr>
            <w:tcW w:w="7442" w:type="dxa"/>
            <w:hideMark/>
          </w:tcPr>
          <w:p w:rsidR="005A3BCA" w:rsidRDefault="005A3BCA">
            <w:pPr>
              <w:spacing w:line="240" w:lineRule="exact"/>
              <w:ind w:right="-108"/>
              <w:rPr>
                <w:color w:val="000000" w:themeColor="text1"/>
                <w:sz w:val="28"/>
                <w:szCs w:val="28"/>
              </w:rPr>
            </w:pPr>
            <w:r>
              <w:rPr>
                <w:color w:val="000000" w:themeColor="text1"/>
                <w:sz w:val="28"/>
                <w:szCs w:val="28"/>
              </w:rPr>
              <w:lastRenderedPageBreak/>
              <w:t>З</w:t>
            </w:r>
            <w:r w:rsidR="00932B29" w:rsidRPr="009B4D5A">
              <w:rPr>
                <w:color w:val="000000" w:themeColor="text1"/>
                <w:sz w:val="28"/>
                <w:szCs w:val="28"/>
              </w:rPr>
              <w:t>аместител</w:t>
            </w:r>
            <w:r>
              <w:rPr>
                <w:color w:val="000000" w:themeColor="text1"/>
                <w:sz w:val="28"/>
                <w:szCs w:val="28"/>
              </w:rPr>
              <w:t>ь</w:t>
            </w:r>
            <w:r w:rsidR="00932B29" w:rsidRPr="009B4D5A">
              <w:rPr>
                <w:color w:val="000000" w:themeColor="text1"/>
                <w:sz w:val="28"/>
                <w:szCs w:val="28"/>
              </w:rPr>
              <w:t xml:space="preserve"> главы администрации</w:t>
            </w:r>
          </w:p>
          <w:p w:rsidR="00932B29" w:rsidRPr="009B4D5A" w:rsidRDefault="00932B29">
            <w:pPr>
              <w:spacing w:line="240" w:lineRule="exact"/>
              <w:ind w:right="-108"/>
              <w:rPr>
                <w:color w:val="000000" w:themeColor="text1"/>
                <w:sz w:val="28"/>
                <w:szCs w:val="28"/>
              </w:rPr>
            </w:pPr>
            <w:r w:rsidRPr="009B4D5A">
              <w:rPr>
                <w:color w:val="000000" w:themeColor="text1"/>
                <w:sz w:val="28"/>
                <w:szCs w:val="28"/>
              </w:rPr>
              <w:t>Благодарненского городского округа</w:t>
            </w:r>
          </w:p>
          <w:p w:rsidR="00932B29" w:rsidRPr="009B4D5A" w:rsidRDefault="00932B29">
            <w:pPr>
              <w:spacing w:line="240" w:lineRule="exact"/>
              <w:rPr>
                <w:color w:val="000000" w:themeColor="text1"/>
                <w:sz w:val="28"/>
                <w:szCs w:val="28"/>
              </w:rPr>
            </w:pPr>
            <w:r w:rsidRPr="009B4D5A">
              <w:rPr>
                <w:color w:val="000000" w:themeColor="text1"/>
                <w:sz w:val="28"/>
                <w:szCs w:val="28"/>
              </w:rPr>
              <w:t xml:space="preserve">Ставропольского края                                                                </w:t>
            </w:r>
          </w:p>
          <w:p w:rsidR="00932B29" w:rsidRPr="009B4D5A" w:rsidRDefault="00932B29">
            <w:pPr>
              <w:spacing w:line="240" w:lineRule="exact"/>
              <w:rPr>
                <w:color w:val="000000" w:themeColor="text1"/>
                <w:sz w:val="28"/>
                <w:szCs w:val="28"/>
              </w:rPr>
            </w:pPr>
          </w:p>
        </w:tc>
        <w:tc>
          <w:tcPr>
            <w:tcW w:w="2198" w:type="dxa"/>
          </w:tcPr>
          <w:p w:rsidR="00932B29" w:rsidRPr="009B4D5A" w:rsidRDefault="00932B29">
            <w:pPr>
              <w:spacing w:line="240" w:lineRule="exact"/>
              <w:ind w:left="-59"/>
              <w:jc w:val="right"/>
              <w:rPr>
                <w:color w:val="000000" w:themeColor="text1"/>
                <w:sz w:val="28"/>
                <w:szCs w:val="28"/>
              </w:rPr>
            </w:pPr>
          </w:p>
          <w:p w:rsidR="00932B29" w:rsidRPr="009B4D5A" w:rsidRDefault="00932B29">
            <w:pPr>
              <w:spacing w:line="240" w:lineRule="exact"/>
              <w:ind w:left="-59"/>
              <w:jc w:val="right"/>
              <w:rPr>
                <w:color w:val="000000" w:themeColor="text1"/>
                <w:sz w:val="28"/>
                <w:szCs w:val="28"/>
              </w:rPr>
            </w:pPr>
          </w:p>
          <w:p w:rsidR="00932B29" w:rsidRPr="009B4D5A" w:rsidRDefault="00932B29" w:rsidP="005A3BCA">
            <w:pPr>
              <w:spacing w:line="240" w:lineRule="exact"/>
              <w:rPr>
                <w:color w:val="000000" w:themeColor="text1"/>
                <w:sz w:val="28"/>
                <w:szCs w:val="28"/>
              </w:rPr>
            </w:pPr>
            <w:r w:rsidRPr="009B4D5A">
              <w:rPr>
                <w:color w:val="000000" w:themeColor="text1"/>
                <w:sz w:val="28"/>
                <w:szCs w:val="28"/>
              </w:rPr>
              <w:t>Н.Д. Федюнина</w:t>
            </w:r>
          </w:p>
        </w:tc>
      </w:tr>
    </w:tbl>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p w:rsidR="00932B29" w:rsidRPr="009B4D5A" w:rsidRDefault="00932B29" w:rsidP="00932B29">
      <w:pPr>
        <w:rPr>
          <w:color w:val="000000" w:themeColor="text1"/>
        </w:rPr>
      </w:pPr>
    </w:p>
    <w:tbl>
      <w:tblPr>
        <w:tblpPr w:leftFromText="180" w:rightFromText="180" w:vertAnchor="text" w:horzAnchor="margin" w:tblpY="54"/>
        <w:tblW w:w="0" w:type="auto"/>
        <w:tblLook w:val="04A0" w:firstRow="1" w:lastRow="0" w:firstColumn="1" w:lastColumn="0" w:noHBand="0" w:noVBand="1"/>
      </w:tblPr>
      <w:tblGrid>
        <w:gridCol w:w="4549"/>
        <w:gridCol w:w="4661"/>
      </w:tblGrid>
      <w:tr w:rsidR="009E0352" w:rsidRPr="009B4D5A" w:rsidTr="00932B29">
        <w:tc>
          <w:tcPr>
            <w:tcW w:w="4549" w:type="dxa"/>
          </w:tcPr>
          <w:p w:rsidR="00932B29" w:rsidRPr="009B4D5A" w:rsidRDefault="00932B29">
            <w:pPr>
              <w:widowControl w:val="0"/>
              <w:autoSpaceDE w:val="0"/>
              <w:autoSpaceDN w:val="0"/>
              <w:adjustRightInd w:val="0"/>
              <w:spacing w:line="240" w:lineRule="exact"/>
              <w:jc w:val="both"/>
              <w:rPr>
                <w:color w:val="000000" w:themeColor="text1"/>
                <w:sz w:val="28"/>
                <w:szCs w:val="28"/>
              </w:rPr>
            </w:pPr>
          </w:p>
          <w:p w:rsidR="00932B29" w:rsidRPr="009B4D5A" w:rsidRDefault="00932B29">
            <w:pPr>
              <w:widowControl w:val="0"/>
              <w:autoSpaceDE w:val="0"/>
              <w:autoSpaceDN w:val="0"/>
              <w:adjustRightInd w:val="0"/>
              <w:spacing w:line="240" w:lineRule="exact"/>
              <w:jc w:val="both"/>
              <w:rPr>
                <w:color w:val="000000" w:themeColor="text1"/>
                <w:sz w:val="28"/>
                <w:szCs w:val="28"/>
              </w:rPr>
            </w:pPr>
          </w:p>
        </w:tc>
        <w:tc>
          <w:tcPr>
            <w:tcW w:w="4661" w:type="dxa"/>
            <w:hideMark/>
          </w:tcPr>
          <w:p w:rsidR="00932B29" w:rsidRPr="009B4D5A" w:rsidRDefault="00932B29">
            <w:pPr>
              <w:widowControl w:val="0"/>
              <w:autoSpaceDE w:val="0"/>
              <w:autoSpaceDN w:val="0"/>
              <w:adjustRightInd w:val="0"/>
              <w:spacing w:line="240" w:lineRule="exact"/>
              <w:jc w:val="center"/>
              <w:rPr>
                <w:color w:val="000000" w:themeColor="text1"/>
                <w:sz w:val="28"/>
                <w:szCs w:val="28"/>
              </w:rPr>
            </w:pPr>
            <w:r w:rsidRPr="009B4D5A">
              <w:rPr>
                <w:color w:val="000000" w:themeColor="text1"/>
                <w:sz w:val="28"/>
                <w:szCs w:val="28"/>
              </w:rPr>
              <w:t>УТВЕРЖДЕНО</w:t>
            </w:r>
          </w:p>
          <w:p w:rsidR="00932B29" w:rsidRPr="009B4D5A" w:rsidRDefault="00932B29">
            <w:pPr>
              <w:widowControl w:val="0"/>
              <w:autoSpaceDE w:val="0"/>
              <w:autoSpaceDN w:val="0"/>
              <w:adjustRightInd w:val="0"/>
              <w:spacing w:line="240" w:lineRule="exact"/>
              <w:jc w:val="center"/>
              <w:rPr>
                <w:color w:val="000000" w:themeColor="text1"/>
                <w:sz w:val="28"/>
                <w:szCs w:val="28"/>
              </w:rPr>
            </w:pPr>
            <w:r w:rsidRPr="009B4D5A">
              <w:rPr>
                <w:color w:val="000000" w:themeColor="text1"/>
                <w:sz w:val="28"/>
                <w:szCs w:val="28"/>
              </w:rPr>
              <w:t>постановлением администрации Благодарненского городского округа Ставропольского края</w:t>
            </w:r>
          </w:p>
          <w:p w:rsidR="00932B29" w:rsidRPr="009B4D5A" w:rsidRDefault="00932B29">
            <w:pPr>
              <w:widowControl w:val="0"/>
              <w:autoSpaceDE w:val="0"/>
              <w:autoSpaceDN w:val="0"/>
              <w:adjustRightInd w:val="0"/>
              <w:spacing w:line="240" w:lineRule="exact"/>
              <w:jc w:val="center"/>
              <w:rPr>
                <w:color w:val="000000" w:themeColor="text1"/>
                <w:sz w:val="28"/>
                <w:szCs w:val="28"/>
              </w:rPr>
            </w:pPr>
          </w:p>
        </w:tc>
      </w:tr>
    </w:tbl>
    <w:p w:rsidR="00932B29" w:rsidRPr="009B4D5A" w:rsidRDefault="00932B29" w:rsidP="00932B29">
      <w:pPr>
        <w:tabs>
          <w:tab w:val="left" w:pos="2235"/>
        </w:tabs>
        <w:spacing w:line="240" w:lineRule="exact"/>
        <w:jc w:val="center"/>
        <w:rPr>
          <w:color w:val="000000" w:themeColor="text1"/>
          <w:sz w:val="28"/>
          <w:szCs w:val="28"/>
        </w:rPr>
      </w:pPr>
    </w:p>
    <w:p w:rsidR="00932B29" w:rsidRPr="009B4D5A" w:rsidRDefault="00932B29" w:rsidP="00932B29">
      <w:pPr>
        <w:spacing w:line="240" w:lineRule="exact"/>
        <w:jc w:val="center"/>
        <w:rPr>
          <w:color w:val="000000" w:themeColor="text1"/>
          <w:sz w:val="28"/>
          <w:szCs w:val="28"/>
          <w:lang w:eastAsia="en-US"/>
        </w:rPr>
      </w:pPr>
    </w:p>
    <w:p w:rsidR="00932B29" w:rsidRPr="009B4D5A" w:rsidRDefault="00932B29" w:rsidP="00932B29">
      <w:pPr>
        <w:spacing w:line="240" w:lineRule="exact"/>
        <w:jc w:val="center"/>
        <w:rPr>
          <w:color w:val="000000" w:themeColor="text1"/>
          <w:sz w:val="28"/>
          <w:szCs w:val="28"/>
          <w:lang w:eastAsia="en-US"/>
        </w:rPr>
      </w:pPr>
      <w:r w:rsidRPr="009B4D5A">
        <w:rPr>
          <w:color w:val="000000" w:themeColor="text1"/>
          <w:sz w:val="28"/>
          <w:szCs w:val="28"/>
          <w:lang w:eastAsia="en-US"/>
        </w:rPr>
        <w:t>ПОЛОЖЕНИЕ</w:t>
      </w:r>
    </w:p>
    <w:p w:rsidR="00932B29" w:rsidRPr="009B4D5A" w:rsidRDefault="00932B29" w:rsidP="00932B29">
      <w:pPr>
        <w:spacing w:line="240" w:lineRule="exact"/>
        <w:jc w:val="both"/>
        <w:rPr>
          <w:rFonts w:eastAsia="Calibri"/>
          <w:color w:val="000000" w:themeColor="text1"/>
          <w:sz w:val="28"/>
          <w:szCs w:val="28"/>
          <w:lang w:eastAsia="en-US"/>
        </w:rPr>
      </w:pPr>
      <w:r w:rsidRPr="009B4D5A">
        <w:rPr>
          <w:rFonts w:eastAsia="Calibri"/>
          <w:color w:val="000000" w:themeColor="text1"/>
          <w:sz w:val="28"/>
          <w:szCs w:val="28"/>
          <w:lang w:eastAsia="en-US"/>
        </w:rPr>
        <w:t>об организации и проведении открытого аукциона на право заключения договора на размещение нестационарного торгового объекта (нестационарных объектов по предоставлению услуг) на территории Благодарненского городского округа Ставропольского края</w:t>
      </w:r>
    </w:p>
    <w:p w:rsidR="00932B29" w:rsidRPr="009B4D5A" w:rsidRDefault="00932B29" w:rsidP="00932B29">
      <w:pPr>
        <w:jc w:val="both"/>
        <w:rPr>
          <w:color w:val="000000" w:themeColor="text1"/>
          <w:sz w:val="28"/>
          <w:szCs w:val="28"/>
          <w:lang w:eastAsia="en-US"/>
        </w:rPr>
      </w:pPr>
    </w:p>
    <w:p w:rsidR="00932B29" w:rsidRPr="009B4D5A" w:rsidRDefault="00932B29" w:rsidP="00932B29">
      <w:pPr>
        <w:widowControl w:val="0"/>
        <w:autoSpaceDE w:val="0"/>
        <w:jc w:val="center"/>
        <w:rPr>
          <w:rFonts w:eastAsia="Calibri"/>
          <w:color w:val="000000" w:themeColor="text1"/>
          <w:sz w:val="28"/>
          <w:szCs w:val="28"/>
          <w:lang w:eastAsia="en-US"/>
        </w:rPr>
      </w:pPr>
      <w:r w:rsidRPr="009B4D5A">
        <w:rPr>
          <w:rFonts w:eastAsia="Calibri"/>
          <w:color w:val="000000" w:themeColor="text1"/>
          <w:sz w:val="28"/>
          <w:szCs w:val="28"/>
          <w:lang w:val="en-US" w:eastAsia="en-US"/>
        </w:rPr>
        <w:t>I</w:t>
      </w:r>
      <w:r w:rsidRPr="009B4D5A">
        <w:rPr>
          <w:rFonts w:eastAsia="Calibri"/>
          <w:color w:val="000000" w:themeColor="text1"/>
          <w:sz w:val="28"/>
          <w:szCs w:val="28"/>
          <w:lang w:eastAsia="en-US"/>
        </w:rPr>
        <w:t>. Общие положения</w:t>
      </w:r>
    </w:p>
    <w:p w:rsidR="00932B29" w:rsidRPr="009B4D5A" w:rsidRDefault="00932B29" w:rsidP="00932B29">
      <w:pPr>
        <w:widowControl w:val="0"/>
        <w:autoSpaceDE w:val="0"/>
        <w:jc w:val="both"/>
        <w:rPr>
          <w:rFonts w:eastAsia="Calibri"/>
          <w:color w:val="000000" w:themeColor="text1"/>
          <w:sz w:val="28"/>
          <w:szCs w:val="28"/>
          <w:lang w:eastAsia="en-US"/>
        </w:rPr>
      </w:pP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1.1. </w:t>
      </w:r>
      <w:proofErr w:type="gramStart"/>
      <w:r w:rsidRPr="009B4D5A">
        <w:rPr>
          <w:rFonts w:eastAsia="Calibri"/>
          <w:color w:val="000000" w:themeColor="text1"/>
          <w:sz w:val="28"/>
          <w:szCs w:val="28"/>
          <w:lang w:eastAsia="en-US"/>
        </w:rPr>
        <w:t xml:space="preserve">Настоящее Положение определяет порядок организации и проведения открытого аукциона (далее - аукцион) на право заключения договора на размещение нестационарного торгового объекта </w:t>
      </w:r>
      <w:r w:rsidR="009B4D5A" w:rsidRPr="009B4D5A">
        <w:rPr>
          <w:rFonts w:eastAsia="Calibri"/>
          <w:color w:val="000000" w:themeColor="text1"/>
          <w:sz w:val="28"/>
          <w:szCs w:val="28"/>
          <w:lang w:eastAsia="en-US"/>
        </w:rPr>
        <w:t xml:space="preserve">и </w:t>
      </w:r>
      <w:r w:rsidRPr="009B4D5A">
        <w:rPr>
          <w:rFonts w:eastAsia="Calibri"/>
          <w:color w:val="000000" w:themeColor="text1"/>
          <w:sz w:val="28"/>
          <w:szCs w:val="28"/>
          <w:lang w:eastAsia="en-US"/>
        </w:rPr>
        <w:t>нестационарных о</w:t>
      </w:r>
      <w:r w:rsidR="009B4D5A" w:rsidRPr="009B4D5A">
        <w:rPr>
          <w:rFonts w:eastAsia="Calibri"/>
          <w:color w:val="000000" w:themeColor="text1"/>
          <w:sz w:val="28"/>
          <w:szCs w:val="28"/>
          <w:lang w:eastAsia="en-US"/>
        </w:rPr>
        <w:t>бъектов по предоставлению услуг</w:t>
      </w:r>
      <w:r w:rsidRPr="009B4D5A">
        <w:rPr>
          <w:rFonts w:eastAsia="Calibri"/>
          <w:color w:val="000000" w:themeColor="text1"/>
          <w:sz w:val="28"/>
          <w:szCs w:val="28"/>
          <w:lang w:eastAsia="en-US"/>
        </w:rPr>
        <w:t xml:space="preserve"> на территории Благодарненского городского округа Ставропольского края (далее - договор, нестационарный объект, округ) в целях обеспечения равного доступа, равных условий и конкурентных возможностей для юридических лиц и индивидуальных предпринимателей в сфере размещения нестационарных объектов, а</w:t>
      </w:r>
      <w:proofErr w:type="gramEnd"/>
      <w:r w:rsidRPr="009B4D5A">
        <w:rPr>
          <w:rFonts w:eastAsia="Calibri"/>
          <w:color w:val="000000" w:themeColor="text1"/>
          <w:sz w:val="28"/>
          <w:szCs w:val="28"/>
          <w:lang w:eastAsia="en-US"/>
        </w:rPr>
        <w:t xml:space="preserve"> также порядок заключения договора без проведения аукциона.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1.2. Настоящее Положение разработано в соответствии с Гражданским кодексом Российской Федерации, федеральными законами от 26 июля 2006 года  № 135-ФЗ «О защите конкуренции», от 28 февраля 2009 года  № 381-ФЗ «Об основах государственного регулирования торговой деятельности в Российской Федерации».</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1.3. Проводимые в соответствии с настоящим Положением аукционы являются открытыми по составу участников и форме подачи предложений.</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1.4. Начальная (минимальная) цена договора определяется по методике </w:t>
      </w:r>
      <w:r w:rsidRPr="009B4D5A">
        <w:rPr>
          <w:rFonts w:eastAsia="Calibri"/>
          <w:color w:val="000000" w:themeColor="text1"/>
          <w:sz w:val="28"/>
          <w:szCs w:val="28"/>
          <w:lang w:eastAsia="en-US"/>
        </w:rPr>
        <w:lastRenderedPageBreak/>
        <w:t>определения начального (минимального) размера платы за право размещения нестационарного объекта за весь период его размещения на территории округа, утвержденной постановлением администрации округа.</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1.5. </w:t>
      </w:r>
      <w:proofErr w:type="gramStart"/>
      <w:r w:rsidRPr="009B4D5A">
        <w:rPr>
          <w:rFonts w:eastAsia="Calibri"/>
          <w:color w:val="000000" w:themeColor="text1"/>
          <w:sz w:val="28"/>
          <w:szCs w:val="28"/>
          <w:lang w:eastAsia="en-US"/>
        </w:rPr>
        <w:t xml:space="preserve">Размещение нестационарного объекта </w:t>
      </w:r>
      <w:r w:rsidRPr="009B4D5A">
        <w:rPr>
          <w:rFonts w:eastAsia="Calibri"/>
          <w:color w:val="000000" w:themeColor="text1"/>
          <w:sz w:val="28"/>
          <w:szCs w:val="28"/>
        </w:rPr>
        <w:t>на земельных участках, в зданиях, строениях, сооружениях,</w:t>
      </w:r>
      <w:r w:rsidRPr="009B4D5A">
        <w:rPr>
          <w:rFonts w:eastAsia="Calibri"/>
          <w:color w:val="000000" w:themeColor="text1"/>
          <w:sz w:val="28"/>
          <w:szCs w:val="28"/>
          <w:lang w:eastAsia="en-US"/>
        </w:rPr>
        <w:t xml:space="preserve"> находящихся в муниципальной собственности округа и на земельных участках,</w:t>
      </w:r>
      <w:r w:rsidRPr="009B4D5A">
        <w:rPr>
          <w:rFonts w:eastAsia="Calibri"/>
          <w:color w:val="000000" w:themeColor="text1"/>
          <w:sz w:val="28"/>
          <w:szCs w:val="28"/>
        </w:rPr>
        <w:t xml:space="preserve"> </w:t>
      </w:r>
      <w:r w:rsidRPr="009B4D5A">
        <w:rPr>
          <w:rFonts w:eastAsia="Calibri"/>
          <w:color w:val="000000" w:themeColor="text1"/>
          <w:sz w:val="28"/>
          <w:szCs w:val="28"/>
          <w:lang w:eastAsia="en-US"/>
        </w:rPr>
        <w:t>государственная собственность на которые не разграничена, осуществляется в соответствии с утвержденной постановлением администрации Благодарненского городского округа Ставропольского края (далее – администрация округа) Схемами по итогам аукциона, предметом которого является право на заключение договора.</w:t>
      </w:r>
      <w:proofErr w:type="gramEnd"/>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1.6. Договоры на размещение </w:t>
      </w:r>
      <w:r w:rsidRPr="009B4D5A">
        <w:rPr>
          <w:rFonts w:eastAsia="Calibri"/>
          <w:color w:val="000000" w:themeColor="text1"/>
          <w:sz w:val="28"/>
          <w:szCs w:val="28"/>
          <w:lang w:eastAsia="en-US"/>
        </w:rPr>
        <w:t>нестационарного объекта</w:t>
      </w:r>
      <w:r w:rsidRPr="009B4D5A">
        <w:rPr>
          <w:color w:val="000000" w:themeColor="text1"/>
          <w:spacing w:val="2"/>
          <w:sz w:val="28"/>
          <w:szCs w:val="28"/>
        </w:rPr>
        <w:t xml:space="preserve"> без проведения аукциона в местах, определенных Схемами, заключаются в следующих случаях:</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1.6.1. Размещения на новый срок </w:t>
      </w:r>
      <w:r w:rsidRPr="009B4D5A">
        <w:rPr>
          <w:rFonts w:eastAsia="Calibri"/>
          <w:color w:val="000000" w:themeColor="text1"/>
          <w:sz w:val="28"/>
          <w:szCs w:val="28"/>
          <w:lang w:eastAsia="en-US"/>
        </w:rPr>
        <w:t>нестационарного объекта</w:t>
      </w:r>
      <w:r w:rsidRPr="009B4D5A">
        <w:rPr>
          <w:color w:val="000000" w:themeColor="text1"/>
          <w:spacing w:val="2"/>
          <w:sz w:val="28"/>
          <w:szCs w:val="28"/>
        </w:rPr>
        <w:t xml:space="preserve">, ранее размещенного в том же месте, предусмотренном Схемами, хозяйствующим субъектом, надлежащим </w:t>
      </w:r>
      <w:proofErr w:type="gramStart"/>
      <w:r w:rsidRPr="009B4D5A">
        <w:rPr>
          <w:color w:val="000000" w:themeColor="text1"/>
          <w:spacing w:val="2"/>
          <w:sz w:val="28"/>
          <w:szCs w:val="28"/>
        </w:rPr>
        <w:t>образом</w:t>
      </w:r>
      <w:proofErr w:type="gramEnd"/>
      <w:r w:rsidRPr="009B4D5A">
        <w:rPr>
          <w:color w:val="000000" w:themeColor="text1"/>
          <w:spacing w:val="2"/>
          <w:sz w:val="28"/>
          <w:szCs w:val="28"/>
        </w:rPr>
        <w:t xml:space="preserve"> исполнившим свои обязанности по договору.</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1.6.2. Размещения отдельных видов нестационарных объектов: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временных сооружений, предназначенных для размещения летних кафе, на срок до 180 календарных дней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по предоставлению услуг по ремонту обуви, часов;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предназначенного для реализации периодической печатной продукции;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торговых автоматов и платежных терминалов;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по предоставление туристических услуг;</w:t>
      </w:r>
    </w:p>
    <w:p w:rsidR="00932B29" w:rsidRPr="009B4D5A" w:rsidRDefault="00932B29" w:rsidP="00932B29">
      <w:pPr>
        <w:ind w:firstLine="567"/>
        <w:jc w:val="both"/>
        <w:textAlignment w:val="baseline"/>
        <w:rPr>
          <w:color w:val="000000" w:themeColor="text1"/>
          <w:spacing w:val="2"/>
          <w:sz w:val="28"/>
          <w:szCs w:val="28"/>
        </w:rPr>
      </w:pPr>
      <w:r w:rsidRPr="009B4D5A">
        <w:rPr>
          <w:color w:val="000000" w:themeColor="text1"/>
          <w:spacing w:val="2"/>
          <w:sz w:val="28"/>
          <w:szCs w:val="28"/>
        </w:rPr>
        <w:t>передвижных сооружений: автолавки, автоприцепы, изотермической емкости и цистерны, тележки, лотка и иного специального приспособления для осуществления розничной торговли;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бахчевого развала; </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елочного базара;</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размещенного на компенсационном (свободном) месте, предусмотренным пунктом 4.8 Положения о порядке размещения н</w:t>
      </w:r>
      <w:r w:rsidR="00DA159F">
        <w:rPr>
          <w:color w:val="000000" w:themeColor="text1"/>
          <w:spacing w:val="2"/>
          <w:sz w:val="28"/>
          <w:szCs w:val="28"/>
        </w:rPr>
        <w:t xml:space="preserve">естационарных торговых объектов и </w:t>
      </w:r>
      <w:r w:rsidRPr="009B4D5A">
        <w:rPr>
          <w:rFonts w:eastAsia="Calibri"/>
          <w:color w:val="000000" w:themeColor="text1"/>
          <w:sz w:val="28"/>
          <w:szCs w:val="28"/>
          <w:lang w:eastAsia="en-US"/>
        </w:rPr>
        <w:t>нестационарных о</w:t>
      </w:r>
      <w:r w:rsidR="00DA159F">
        <w:rPr>
          <w:rFonts w:eastAsia="Calibri"/>
          <w:color w:val="000000" w:themeColor="text1"/>
          <w:sz w:val="28"/>
          <w:szCs w:val="28"/>
          <w:lang w:eastAsia="en-US"/>
        </w:rPr>
        <w:t>бъектов по предоставлению услуг</w:t>
      </w:r>
      <w:r w:rsidRPr="009B4D5A">
        <w:rPr>
          <w:color w:val="000000" w:themeColor="text1"/>
          <w:spacing w:val="2"/>
          <w:sz w:val="28"/>
          <w:szCs w:val="28"/>
        </w:rPr>
        <w:t xml:space="preserve"> на территории Благодарненского городского округа Ставропольского края, утвержденного постановлением администрации округа.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1.7. Цена на право заключения договора на размещение нестационарного объекта определяется </w:t>
      </w:r>
      <w:proofErr w:type="gramStart"/>
      <w:r w:rsidRPr="009B4D5A">
        <w:rPr>
          <w:rFonts w:eastAsia="Calibri"/>
          <w:color w:val="000000" w:themeColor="text1"/>
          <w:sz w:val="28"/>
          <w:szCs w:val="28"/>
          <w:lang w:eastAsia="en-US"/>
        </w:rPr>
        <w:t>для</w:t>
      </w:r>
      <w:proofErr w:type="gramEnd"/>
      <w:r w:rsidRPr="009B4D5A">
        <w:rPr>
          <w:rFonts w:eastAsia="Calibri"/>
          <w:color w:val="000000" w:themeColor="text1"/>
          <w:sz w:val="28"/>
          <w:szCs w:val="28"/>
          <w:lang w:eastAsia="en-US"/>
        </w:rPr>
        <w:t>:</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объектов, указанных в подпункте 1.6.1 пункта 1.6, по методике </w:t>
      </w:r>
      <w:r w:rsidRPr="009B4D5A">
        <w:rPr>
          <w:rFonts w:eastAsia="Calibri"/>
          <w:color w:val="000000" w:themeColor="text1"/>
          <w:sz w:val="28"/>
          <w:szCs w:val="28"/>
          <w:lang w:eastAsia="en-US"/>
        </w:rPr>
        <w:lastRenderedPageBreak/>
        <w:t>определения начального (минимального) размера платы за право размещения нестационарного торгового объекта  за весь период его размещения на территории Благодарненского городского округа Ставропольского края;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объектов, указанных в подпункте 1.6.2 пункта 1.6, по методике определения цены за право заключения договора на размещение отдельных видов нестационарных объектов</w:t>
      </w:r>
      <w:r w:rsidRPr="009B4D5A">
        <w:rPr>
          <w:rFonts w:eastAsia="Calibri"/>
          <w:color w:val="000000" w:themeColor="text1"/>
          <w:sz w:val="28"/>
          <w:szCs w:val="28"/>
          <w:shd w:val="clear" w:color="auto" w:fill="FFFFFF"/>
          <w:lang w:eastAsia="en-US"/>
        </w:rPr>
        <w:t xml:space="preserve"> </w:t>
      </w:r>
      <w:r w:rsidRPr="009B4D5A">
        <w:rPr>
          <w:rFonts w:eastAsia="Calibri"/>
          <w:color w:val="000000" w:themeColor="text1"/>
          <w:sz w:val="28"/>
          <w:szCs w:val="28"/>
          <w:lang w:eastAsia="en-US"/>
        </w:rPr>
        <w:t>на территории Благодарненского  городского округа Ставропольского края.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1.8. Комиссия по размещению  нестационарных торговых объектов и включению в схему размещения нестационарных торговых объектов  на территории Благодарненского городского округа Ставропольского края (далее - комиссия) принимает решение об отказе в заключени</w:t>
      </w:r>
      <w:proofErr w:type="gramStart"/>
      <w:r w:rsidRPr="009B4D5A">
        <w:rPr>
          <w:color w:val="000000" w:themeColor="text1"/>
          <w:spacing w:val="2"/>
          <w:sz w:val="28"/>
          <w:szCs w:val="28"/>
        </w:rPr>
        <w:t>и</w:t>
      </w:r>
      <w:proofErr w:type="gramEnd"/>
      <w:r w:rsidRPr="009B4D5A">
        <w:rPr>
          <w:color w:val="000000" w:themeColor="text1"/>
          <w:spacing w:val="2"/>
          <w:sz w:val="28"/>
          <w:szCs w:val="28"/>
        </w:rPr>
        <w:t xml:space="preserve"> договора с хозяйствующим субъектом без проведения аукциона в местах, определенных схемой, при наличии хотя бы одного из следующих оснований:</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1) место размещения</w:t>
      </w:r>
      <w:r w:rsidRPr="009B4D5A">
        <w:rPr>
          <w:rFonts w:eastAsia="Calibri"/>
          <w:color w:val="000000" w:themeColor="text1"/>
          <w:sz w:val="28"/>
          <w:szCs w:val="28"/>
          <w:lang w:eastAsia="en-US"/>
        </w:rPr>
        <w:t xml:space="preserve"> нестационарного объекта</w:t>
      </w:r>
      <w:r w:rsidRPr="009B4D5A">
        <w:rPr>
          <w:color w:val="000000" w:themeColor="text1"/>
          <w:spacing w:val="2"/>
          <w:sz w:val="28"/>
          <w:szCs w:val="28"/>
        </w:rPr>
        <w:t>, указанное в заявке хозяйствующего субъекта о заключении договора без проведения аукциона (далее – заявка), не соответствует требованиям пункта 3.2 настоящего Положения;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2) наличие решения о проведен</w:t>
      </w:r>
      <w:proofErr w:type="gramStart"/>
      <w:r w:rsidRPr="009B4D5A">
        <w:rPr>
          <w:color w:val="000000" w:themeColor="text1"/>
          <w:spacing w:val="2"/>
          <w:sz w:val="28"/>
          <w:szCs w:val="28"/>
        </w:rPr>
        <w:t>ии ау</w:t>
      </w:r>
      <w:proofErr w:type="gramEnd"/>
      <w:r w:rsidRPr="009B4D5A">
        <w:rPr>
          <w:color w:val="000000" w:themeColor="text1"/>
          <w:spacing w:val="2"/>
          <w:sz w:val="28"/>
          <w:szCs w:val="28"/>
        </w:rPr>
        <w:t>кциона в указанном в заявке месте, определенном схемой, принятого ранее дня подачи хозяйствующим субъектом заявки;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3) наличие решения о заключении договора в указанном в заявке месте, определенном схемой, с иным хозяйствующим субъектом, принятого ранее дня подачи хозяйствующим субъектом заявки;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4) наличие договора на размещение </w:t>
      </w:r>
      <w:r w:rsidRPr="009B4D5A">
        <w:rPr>
          <w:rFonts w:eastAsia="Calibri"/>
          <w:color w:val="000000" w:themeColor="text1"/>
          <w:sz w:val="28"/>
          <w:szCs w:val="28"/>
          <w:lang w:eastAsia="en-US"/>
        </w:rPr>
        <w:t xml:space="preserve">нестационарного объекта </w:t>
      </w:r>
      <w:r w:rsidRPr="009B4D5A">
        <w:rPr>
          <w:color w:val="000000" w:themeColor="text1"/>
          <w:spacing w:val="2"/>
          <w:sz w:val="28"/>
          <w:szCs w:val="28"/>
        </w:rPr>
        <w:t>в указанном в заявке месте, определенном схемой, с иным хозяйствующим субъектом, заключенного ранее дня подачи хозяйствующим субъектом заявки;</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5) несоблюдение хозяйствующим субъектом условий договора на размещение нестационарного объекта, заключенного ранее.</w:t>
      </w:r>
    </w:p>
    <w:p w:rsidR="00932B29" w:rsidRPr="009B4D5A" w:rsidRDefault="00932B29" w:rsidP="00932B29">
      <w:pPr>
        <w:widowControl w:val="0"/>
        <w:suppressAutoHyphens/>
        <w:autoSpaceDE w:val="0"/>
        <w:ind w:firstLine="567"/>
        <w:jc w:val="both"/>
        <w:rPr>
          <w:color w:val="000000" w:themeColor="text1"/>
          <w:sz w:val="28"/>
          <w:szCs w:val="28"/>
        </w:rPr>
      </w:pPr>
      <w:r w:rsidRPr="009B4D5A">
        <w:rPr>
          <w:rFonts w:eastAsia="Calibri"/>
          <w:color w:val="000000" w:themeColor="text1"/>
          <w:sz w:val="28"/>
          <w:szCs w:val="28"/>
          <w:lang w:eastAsia="en-US"/>
        </w:rPr>
        <w:t xml:space="preserve">1.9. </w:t>
      </w:r>
      <w:r w:rsidRPr="009B4D5A">
        <w:rPr>
          <w:color w:val="000000" w:themeColor="text1"/>
          <w:sz w:val="28"/>
          <w:szCs w:val="28"/>
        </w:rPr>
        <w:t>Основанием для размещения нестационарного объекта является договор, заключенный между администрацией округа и хозяйствующим субъектом.</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1.10. Типовая форма договора определяется приложением 1 к настоящему положению.</w:t>
      </w:r>
    </w:p>
    <w:p w:rsidR="00932B29" w:rsidRPr="009B4D5A" w:rsidRDefault="00932B29" w:rsidP="00932B29">
      <w:pPr>
        <w:shd w:val="clear" w:color="auto" w:fill="FFFFFF"/>
        <w:ind w:firstLine="567"/>
        <w:jc w:val="both"/>
        <w:rPr>
          <w:color w:val="000000" w:themeColor="text1"/>
          <w:sz w:val="28"/>
          <w:szCs w:val="28"/>
        </w:rPr>
      </w:pPr>
      <w:r w:rsidRPr="009B4D5A">
        <w:rPr>
          <w:color w:val="000000" w:themeColor="text1"/>
          <w:sz w:val="28"/>
          <w:szCs w:val="28"/>
        </w:rPr>
        <w:t xml:space="preserve">1.11. Договор не может быть заключен на срок, превышающий срок </w:t>
      </w:r>
      <w:r w:rsidR="009B4D5A" w:rsidRPr="009B4D5A">
        <w:rPr>
          <w:color w:val="000000" w:themeColor="text1"/>
          <w:sz w:val="28"/>
          <w:szCs w:val="28"/>
        </w:rPr>
        <w:t>установленный схемой</w:t>
      </w:r>
      <w:r w:rsidRPr="009B4D5A">
        <w:rPr>
          <w:color w:val="000000" w:themeColor="text1"/>
          <w:sz w:val="28"/>
          <w:szCs w:val="28"/>
        </w:rPr>
        <w:t>. Действие Договора распространяется только на нестационарный объект, указанный в нем.</w:t>
      </w:r>
    </w:p>
    <w:p w:rsidR="00932B29" w:rsidRPr="009B4D5A" w:rsidRDefault="00932B29" w:rsidP="00932B29">
      <w:pPr>
        <w:shd w:val="clear" w:color="auto" w:fill="FFFFFF"/>
        <w:ind w:firstLine="567"/>
        <w:jc w:val="both"/>
        <w:rPr>
          <w:color w:val="000000" w:themeColor="text1"/>
          <w:sz w:val="28"/>
          <w:szCs w:val="28"/>
        </w:rPr>
      </w:pPr>
      <w:r w:rsidRPr="009B4D5A">
        <w:rPr>
          <w:color w:val="000000" w:themeColor="text1"/>
          <w:sz w:val="28"/>
          <w:szCs w:val="28"/>
        </w:rPr>
        <w:t>1.12. Договор заключается отдельно на каждый нестационарный объект и выдается заявителю (руководителю организации, если заявителем является юридическое лицо, индивидуальному предпринимателю) или уполномоченному им лицу.</w:t>
      </w:r>
    </w:p>
    <w:p w:rsidR="00932B29" w:rsidRPr="009B4D5A" w:rsidRDefault="00932B29" w:rsidP="00932B29">
      <w:pPr>
        <w:widowControl w:val="0"/>
        <w:suppressAutoHyphens/>
        <w:autoSpaceDE w:val="0"/>
        <w:ind w:firstLine="567"/>
        <w:jc w:val="both"/>
        <w:rPr>
          <w:rFonts w:eastAsia="Arial"/>
          <w:color w:val="000000" w:themeColor="text1"/>
          <w:sz w:val="28"/>
          <w:szCs w:val="28"/>
          <w:lang w:eastAsia="ar-SA"/>
        </w:rPr>
      </w:pPr>
      <w:bookmarkStart w:id="1" w:name="Par301"/>
      <w:bookmarkEnd w:id="1"/>
      <w:r w:rsidRPr="009B4D5A">
        <w:rPr>
          <w:rFonts w:eastAsia="Arial"/>
          <w:color w:val="000000" w:themeColor="text1"/>
          <w:sz w:val="28"/>
          <w:szCs w:val="28"/>
          <w:lang w:eastAsia="ar-SA"/>
        </w:rPr>
        <w:t xml:space="preserve">1.13. Плата за право на размещение нестационарного объекта рассчитывается согласно методике определения цены </w:t>
      </w:r>
      <w:r w:rsidRPr="009B4D5A">
        <w:rPr>
          <w:rFonts w:eastAsia="Arial"/>
          <w:bCs/>
          <w:color w:val="000000" w:themeColor="text1"/>
          <w:sz w:val="28"/>
          <w:szCs w:val="28"/>
          <w:lang w:eastAsia="ar-SA"/>
        </w:rPr>
        <w:t xml:space="preserve">на право заключения </w:t>
      </w:r>
      <w:r w:rsidRPr="009B4D5A">
        <w:rPr>
          <w:rFonts w:eastAsia="Arial"/>
          <w:bCs/>
          <w:color w:val="000000" w:themeColor="text1"/>
          <w:sz w:val="28"/>
          <w:szCs w:val="28"/>
          <w:lang w:eastAsia="ar-SA"/>
        </w:rPr>
        <w:lastRenderedPageBreak/>
        <w:t>договора на размещение нестационарного объекта</w:t>
      </w:r>
      <w:r w:rsidRPr="009B4D5A">
        <w:rPr>
          <w:rFonts w:eastAsia="Arial"/>
          <w:color w:val="000000" w:themeColor="text1"/>
          <w:sz w:val="28"/>
          <w:szCs w:val="28"/>
          <w:lang w:eastAsia="ar-SA"/>
        </w:rPr>
        <w:t>.</w:t>
      </w:r>
    </w:p>
    <w:p w:rsidR="00932B29" w:rsidRPr="009B4D5A" w:rsidRDefault="00932B29" w:rsidP="00932B29">
      <w:pPr>
        <w:widowControl w:val="0"/>
        <w:suppressAutoHyphens/>
        <w:autoSpaceDE w:val="0"/>
        <w:ind w:firstLine="567"/>
        <w:jc w:val="both"/>
        <w:rPr>
          <w:rFonts w:eastAsia="Arial"/>
          <w:color w:val="000000" w:themeColor="text1"/>
          <w:sz w:val="28"/>
          <w:szCs w:val="28"/>
          <w:lang w:eastAsia="ar-SA"/>
        </w:rPr>
      </w:pPr>
      <w:r w:rsidRPr="009B4D5A">
        <w:rPr>
          <w:rFonts w:eastAsia="Arial"/>
          <w:color w:val="000000" w:themeColor="text1"/>
          <w:sz w:val="28"/>
          <w:szCs w:val="28"/>
          <w:lang w:eastAsia="ar-SA"/>
        </w:rPr>
        <w:t xml:space="preserve">1.14. Плата за размещение нестационарного объекта, </w:t>
      </w:r>
      <w:r w:rsidRPr="009B4D5A">
        <w:rPr>
          <w:rFonts w:eastAsia="Arial"/>
          <w:bCs/>
          <w:color w:val="000000" w:themeColor="text1"/>
          <w:sz w:val="28"/>
          <w:szCs w:val="28"/>
          <w:lang w:eastAsia="ar-SA"/>
        </w:rPr>
        <w:t>в случае заключения договора без проведения аукциона,</w:t>
      </w:r>
      <w:r w:rsidRPr="009B4D5A">
        <w:rPr>
          <w:rFonts w:eastAsia="Arial"/>
          <w:color w:val="000000" w:themeColor="text1"/>
          <w:sz w:val="28"/>
          <w:szCs w:val="28"/>
          <w:lang w:eastAsia="ar-SA"/>
        </w:rPr>
        <w:t xml:space="preserve"> производится до заключения договора, на основании решения комиссии.</w:t>
      </w:r>
    </w:p>
    <w:p w:rsidR="00932B29" w:rsidRPr="009E0352" w:rsidRDefault="00932B29" w:rsidP="00932B29">
      <w:pPr>
        <w:widowControl w:val="0"/>
        <w:suppressAutoHyphens/>
        <w:autoSpaceDE w:val="0"/>
        <w:jc w:val="both"/>
        <w:rPr>
          <w:rFonts w:eastAsia="Arial"/>
          <w:color w:val="FF0000"/>
          <w:sz w:val="28"/>
          <w:szCs w:val="28"/>
          <w:lang w:eastAsia="ar-SA"/>
        </w:rPr>
      </w:pPr>
    </w:p>
    <w:p w:rsidR="00932B29" w:rsidRPr="00C94AE6" w:rsidRDefault="00932B29" w:rsidP="00932B29">
      <w:pPr>
        <w:widowControl w:val="0"/>
        <w:autoSpaceDE w:val="0"/>
        <w:jc w:val="center"/>
        <w:rPr>
          <w:rFonts w:eastAsia="Calibri"/>
          <w:color w:val="000000" w:themeColor="text1"/>
          <w:sz w:val="28"/>
          <w:szCs w:val="28"/>
          <w:lang w:eastAsia="en-US"/>
        </w:rPr>
      </w:pPr>
      <w:bookmarkStart w:id="2" w:name="Par128"/>
      <w:bookmarkEnd w:id="2"/>
      <w:r w:rsidRPr="00C94AE6">
        <w:rPr>
          <w:rFonts w:eastAsia="Calibri"/>
          <w:color w:val="000000" w:themeColor="text1"/>
          <w:sz w:val="28"/>
          <w:szCs w:val="28"/>
          <w:lang w:val="en-US" w:eastAsia="en-US"/>
        </w:rPr>
        <w:t>II</w:t>
      </w:r>
      <w:r w:rsidRPr="00C94AE6">
        <w:rPr>
          <w:rFonts w:eastAsia="Calibri"/>
          <w:color w:val="000000" w:themeColor="text1"/>
          <w:sz w:val="28"/>
          <w:szCs w:val="28"/>
          <w:lang w:eastAsia="en-US"/>
        </w:rPr>
        <w:t>. Организатор аукциона и его функции</w:t>
      </w:r>
    </w:p>
    <w:p w:rsidR="00932B29" w:rsidRPr="00C94AE6" w:rsidRDefault="00932B29" w:rsidP="00932B29">
      <w:pPr>
        <w:widowControl w:val="0"/>
        <w:autoSpaceDE w:val="0"/>
        <w:jc w:val="both"/>
        <w:rPr>
          <w:rFonts w:eastAsia="Calibri"/>
          <w:color w:val="000000" w:themeColor="text1"/>
          <w:sz w:val="28"/>
          <w:szCs w:val="28"/>
          <w:lang w:eastAsia="en-US"/>
        </w:rPr>
      </w:pP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2.1. Организатором аукциона является администрация округа, в лице отдела торговли.</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2.2. Организатор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 разрабатывает  и утверждает документацию об аукционе;</w:t>
      </w:r>
    </w:p>
    <w:p w:rsidR="00932B29" w:rsidRPr="00C94AE6" w:rsidRDefault="00932B29" w:rsidP="00932B29">
      <w:pPr>
        <w:widowControl w:val="0"/>
        <w:suppressAutoHyphens/>
        <w:autoSpaceDE w:val="0"/>
        <w:ind w:firstLine="567"/>
        <w:jc w:val="both"/>
        <w:rPr>
          <w:rFonts w:eastAsia="Calibri"/>
          <w:color w:val="000000" w:themeColor="text1"/>
          <w:sz w:val="28"/>
          <w:szCs w:val="28"/>
          <w:lang w:eastAsia="ar-SA"/>
        </w:rPr>
      </w:pPr>
      <w:r w:rsidRPr="00C94AE6">
        <w:rPr>
          <w:rFonts w:eastAsia="Calibri"/>
          <w:color w:val="000000" w:themeColor="text1"/>
          <w:sz w:val="28"/>
          <w:szCs w:val="28"/>
          <w:lang w:eastAsia="ar-SA"/>
        </w:rPr>
        <w:t>2) утверждает эскизный проект, предполагаемого к установке нестационарного объекта, согласованного с отделом архитектуры и градостроительства администрации округа в соответствии  с принятым архитектурно-художественным стилем развития округа;</w:t>
      </w:r>
    </w:p>
    <w:p w:rsidR="00932B29" w:rsidRPr="00C94AE6" w:rsidRDefault="00932B29" w:rsidP="00932B29">
      <w:pPr>
        <w:widowControl w:val="0"/>
        <w:suppressAutoHyphens/>
        <w:autoSpaceDE w:val="0"/>
        <w:ind w:firstLine="567"/>
        <w:jc w:val="both"/>
        <w:rPr>
          <w:rFonts w:eastAsia="Calibri"/>
          <w:color w:val="000000" w:themeColor="text1"/>
          <w:sz w:val="28"/>
          <w:szCs w:val="28"/>
          <w:lang w:eastAsia="ar-SA"/>
        </w:rPr>
      </w:pPr>
      <w:r w:rsidRPr="00C94AE6">
        <w:rPr>
          <w:rFonts w:eastAsia="Calibri"/>
          <w:color w:val="000000" w:themeColor="text1"/>
          <w:sz w:val="28"/>
          <w:szCs w:val="28"/>
          <w:lang w:eastAsia="ar-SA"/>
        </w:rPr>
        <w:t>3) определяет специализацию объекта;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4) определяет место, дату и время начала и окончания приема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5) определяет место, дату и время рассмотрения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6) определяет место, дату и время проведения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7) организует подготовку и публикацию информационных сообщений о проведен</w:t>
      </w:r>
      <w:proofErr w:type="gramStart"/>
      <w:r w:rsidRPr="00C94AE6">
        <w:rPr>
          <w:rFonts w:eastAsia="Calibri"/>
          <w:color w:val="000000" w:themeColor="text1"/>
          <w:sz w:val="28"/>
          <w:szCs w:val="28"/>
          <w:lang w:eastAsia="en-US"/>
        </w:rPr>
        <w:t>ии ау</w:t>
      </w:r>
      <w:proofErr w:type="gramEnd"/>
      <w:r w:rsidRPr="00C94AE6">
        <w:rPr>
          <w:rFonts w:eastAsia="Calibri"/>
          <w:color w:val="000000" w:themeColor="text1"/>
          <w:sz w:val="28"/>
          <w:szCs w:val="28"/>
          <w:lang w:eastAsia="en-US"/>
        </w:rPr>
        <w:t>кциона, внесении изменений в аукционную документацию, отказе от проведения аукциона, а также о результатах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8) предоставляет заявителям документацию об аукционе без взимания платы;</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9) принимает заявки и документы на участие в аукционе, обеспечивает их сохранность, а также конфиденциальность сведений о лицах, подавших заявки, и информации, содержащейся в документах, до их оглашения при проведен</w:t>
      </w:r>
      <w:proofErr w:type="gramStart"/>
      <w:r w:rsidRPr="00C94AE6">
        <w:rPr>
          <w:rFonts w:eastAsia="Calibri"/>
          <w:color w:val="000000" w:themeColor="text1"/>
          <w:sz w:val="28"/>
          <w:szCs w:val="28"/>
          <w:lang w:eastAsia="en-US"/>
        </w:rPr>
        <w:t>ии ау</w:t>
      </w:r>
      <w:proofErr w:type="gramEnd"/>
      <w:r w:rsidRPr="00C94AE6">
        <w:rPr>
          <w:rFonts w:eastAsia="Calibri"/>
          <w:color w:val="000000" w:themeColor="text1"/>
          <w:sz w:val="28"/>
          <w:szCs w:val="28"/>
          <w:lang w:eastAsia="en-US"/>
        </w:rPr>
        <w:t>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10) готовит проект договора по форме согласно приложению 1 к настоящему Положению;</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11) своевременно уведомляет членов аукционной комиссии о месте, дате и времени проведения заседания аукционной комиссии.</w:t>
      </w:r>
    </w:p>
    <w:p w:rsidR="00932B29" w:rsidRPr="00C94AE6" w:rsidRDefault="00932B29" w:rsidP="00932B29">
      <w:pPr>
        <w:widowControl w:val="0"/>
        <w:autoSpaceDE w:val="0"/>
        <w:jc w:val="both"/>
        <w:rPr>
          <w:rFonts w:eastAsia="Calibri"/>
          <w:color w:val="000000" w:themeColor="text1"/>
          <w:sz w:val="28"/>
          <w:szCs w:val="28"/>
          <w:lang w:eastAsia="en-US"/>
        </w:rPr>
      </w:pPr>
      <w:bookmarkStart w:id="3" w:name="Par143"/>
      <w:bookmarkEnd w:id="3"/>
    </w:p>
    <w:p w:rsidR="00932B29" w:rsidRPr="00C94AE6" w:rsidRDefault="00932B29" w:rsidP="00932B29">
      <w:pPr>
        <w:widowControl w:val="0"/>
        <w:autoSpaceDE w:val="0"/>
        <w:jc w:val="center"/>
        <w:rPr>
          <w:rFonts w:eastAsia="Calibri"/>
          <w:color w:val="000000" w:themeColor="text1"/>
          <w:sz w:val="28"/>
          <w:szCs w:val="28"/>
          <w:lang w:eastAsia="en-US"/>
        </w:rPr>
      </w:pPr>
      <w:r w:rsidRPr="00C94AE6">
        <w:rPr>
          <w:rFonts w:eastAsia="Calibri"/>
          <w:color w:val="000000" w:themeColor="text1"/>
          <w:sz w:val="28"/>
          <w:szCs w:val="28"/>
          <w:lang w:val="en-US" w:eastAsia="en-US"/>
        </w:rPr>
        <w:t>III</w:t>
      </w:r>
      <w:r w:rsidRPr="00C94AE6">
        <w:rPr>
          <w:rFonts w:eastAsia="Calibri"/>
          <w:color w:val="000000" w:themeColor="text1"/>
          <w:sz w:val="28"/>
          <w:szCs w:val="28"/>
          <w:lang w:eastAsia="en-US"/>
        </w:rPr>
        <w:t>. Аукционная комиссия</w:t>
      </w:r>
    </w:p>
    <w:p w:rsidR="00932B29" w:rsidRPr="00C94AE6" w:rsidRDefault="00932B29" w:rsidP="00932B29">
      <w:pPr>
        <w:widowControl w:val="0"/>
        <w:autoSpaceDE w:val="0"/>
        <w:jc w:val="both"/>
        <w:rPr>
          <w:rFonts w:eastAsia="Calibri"/>
          <w:b/>
          <w:color w:val="000000" w:themeColor="text1"/>
          <w:sz w:val="28"/>
          <w:szCs w:val="28"/>
          <w:lang w:eastAsia="en-US"/>
        </w:rPr>
      </w:pP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3.1. Состав аукционной комиссии  утверждается распоряжением администрации городского округа.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 xml:space="preserve">3.2.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w:t>
      </w:r>
      <w:r w:rsidRPr="00C94AE6">
        <w:rPr>
          <w:rFonts w:eastAsia="Calibri"/>
          <w:color w:val="000000" w:themeColor="text1"/>
          <w:sz w:val="28"/>
          <w:szCs w:val="28"/>
          <w:lang w:eastAsia="en-US"/>
        </w:rPr>
        <w:lastRenderedPageBreak/>
        <w:t>голосов членов аукционной комиссии, присутствующих на заседании. Каждый член аукционной комиссии имеет один голос.</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3.3. Аукционной комиссией осуществляются следующие функции:</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 проведение аукциона;</w:t>
      </w:r>
    </w:p>
    <w:p w:rsidR="00932B29" w:rsidRPr="00C94AE6" w:rsidRDefault="00932B29" w:rsidP="00932B29">
      <w:pPr>
        <w:autoSpaceDE w:val="0"/>
        <w:autoSpaceDN w:val="0"/>
        <w:adjustRightInd w:val="0"/>
        <w:ind w:firstLine="567"/>
        <w:jc w:val="both"/>
        <w:rPr>
          <w:color w:val="000000" w:themeColor="text1"/>
          <w:sz w:val="28"/>
          <w:szCs w:val="28"/>
        </w:rPr>
      </w:pPr>
      <w:r w:rsidRPr="00C94AE6">
        <w:rPr>
          <w:color w:val="000000" w:themeColor="text1"/>
          <w:sz w:val="28"/>
          <w:szCs w:val="28"/>
        </w:rPr>
        <w:t>3) определение победителя аукциона и оформление протокола о результатах аукциона.</w:t>
      </w:r>
    </w:p>
    <w:p w:rsidR="00932B29" w:rsidRPr="009E0352" w:rsidRDefault="00932B29" w:rsidP="00932B29">
      <w:pPr>
        <w:ind w:firstLine="567"/>
        <w:jc w:val="both"/>
        <w:rPr>
          <w:rFonts w:eastAsia="Calibri"/>
          <w:color w:val="FF0000"/>
          <w:sz w:val="28"/>
          <w:szCs w:val="28"/>
          <w:lang w:eastAsia="en-US"/>
        </w:rPr>
      </w:pPr>
    </w:p>
    <w:p w:rsidR="00932B29" w:rsidRPr="00C41CE8" w:rsidRDefault="00932B29" w:rsidP="00932B29">
      <w:pPr>
        <w:widowControl w:val="0"/>
        <w:autoSpaceDE w:val="0"/>
        <w:jc w:val="center"/>
        <w:rPr>
          <w:rFonts w:eastAsia="Calibri"/>
          <w:color w:val="000000" w:themeColor="text1"/>
          <w:sz w:val="28"/>
          <w:szCs w:val="28"/>
          <w:lang w:eastAsia="en-US"/>
        </w:rPr>
      </w:pPr>
      <w:bookmarkStart w:id="4" w:name="Par152"/>
      <w:bookmarkEnd w:id="4"/>
      <w:r w:rsidRPr="00C41CE8">
        <w:rPr>
          <w:rFonts w:eastAsia="Calibri"/>
          <w:color w:val="000000" w:themeColor="text1"/>
          <w:sz w:val="28"/>
          <w:szCs w:val="28"/>
          <w:lang w:val="en-US" w:eastAsia="en-US"/>
        </w:rPr>
        <w:t>IV</w:t>
      </w:r>
      <w:r w:rsidRPr="00C41CE8">
        <w:rPr>
          <w:rFonts w:eastAsia="Calibri"/>
          <w:color w:val="000000" w:themeColor="text1"/>
          <w:sz w:val="28"/>
          <w:szCs w:val="28"/>
          <w:lang w:eastAsia="en-US"/>
        </w:rPr>
        <w:t>. Требования к участнику аукциона</w:t>
      </w:r>
    </w:p>
    <w:p w:rsidR="00932B29" w:rsidRPr="00C41CE8" w:rsidRDefault="00932B29" w:rsidP="00932B29">
      <w:pPr>
        <w:widowControl w:val="0"/>
        <w:autoSpaceDE w:val="0"/>
        <w:jc w:val="both"/>
        <w:rPr>
          <w:rFonts w:eastAsia="Calibri"/>
          <w:color w:val="000000" w:themeColor="text1"/>
          <w:sz w:val="28"/>
          <w:szCs w:val="28"/>
          <w:lang w:eastAsia="en-US"/>
        </w:rPr>
      </w:pP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5" w:name="Par154"/>
      <w:bookmarkEnd w:id="5"/>
      <w:r w:rsidRPr="00C41CE8">
        <w:rPr>
          <w:rFonts w:eastAsia="Calibri"/>
          <w:color w:val="000000" w:themeColor="text1"/>
          <w:sz w:val="28"/>
          <w:szCs w:val="28"/>
          <w:lang w:eastAsia="en-US"/>
        </w:rPr>
        <w:t xml:space="preserve">4.1. Участником аукциона может быть любое юридическое лицо независимо от организационно-правовой формы, формы собственности, а также  индивидуальный предприниматель. </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6" w:name="Par155"/>
      <w:bookmarkEnd w:id="6"/>
      <w:r w:rsidRPr="00C41CE8">
        <w:rPr>
          <w:rFonts w:eastAsia="Calibri"/>
          <w:color w:val="000000" w:themeColor="text1"/>
          <w:sz w:val="28"/>
          <w:szCs w:val="28"/>
          <w:lang w:eastAsia="en-US"/>
        </w:rPr>
        <w:t>4.2. Участник аукциона должен отвечать следующим обязательным требованиям:</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2) являться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3) отсутствие решения о ликвидации участника аукциона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5)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7" w:name="Par163"/>
      <w:bookmarkEnd w:id="7"/>
      <w:r w:rsidRPr="00C41CE8">
        <w:rPr>
          <w:rFonts w:eastAsia="Calibri"/>
          <w:color w:val="000000" w:themeColor="text1"/>
          <w:sz w:val="28"/>
          <w:szCs w:val="28"/>
          <w:lang w:eastAsia="en-US"/>
        </w:rPr>
        <w:t>4.3. Для участия в аукционе организатору аукциона представляется заявка на участие в аукционе по форме согласно приложению 2 к настоящему Положению и следующие документы:</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 xml:space="preserve">копия паспорта (для </w:t>
      </w:r>
      <w:proofErr w:type="gramStart"/>
      <w:r w:rsidRPr="00C41CE8">
        <w:rPr>
          <w:rFonts w:eastAsia="Calibri"/>
          <w:color w:val="000000" w:themeColor="text1"/>
          <w:sz w:val="28"/>
          <w:szCs w:val="28"/>
          <w:lang w:eastAsia="en-US"/>
        </w:rPr>
        <w:t>индивидуальный</w:t>
      </w:r>
      <w:proofErr w:type="gramEnd"/>
      <w:r w:rsidRPr="00C41CE8">
        <w:rPr>
          <w:rFonts w:eastAsia="Calibri"/>
          <w:color w:val="000000" w:themeColor="text1"/>
          <w:sz w:val="28"/>
          <w:szCs w:val="28"/>
          <w:lang w:eastAsia="en-US"/>
        </w:rPr>
        <w:t xml:space="preserve"> предпринимателей, крестьянско-фермерских хозяйств);</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 xml:space="preserve">документ, подтверждающий полномочия лица на осуществление </w:t>
      </w:r>
      <w:r w:rsidRPr="00C41CE8">
        <w:rPr>
          <w:rFonts w:eastAsia="Calibri"/>
          <w:color w:val="000000" w:themeColor="text1"/>
          <w:sz w:val="28"/>
          <w:szCs w:val="28"/>
          <w:lang w:eastAsia="en-US"/>
        </w:rPr>
        <w:lastRenderedPageBreak/>
        <w:t>действий от имени заявителя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в случае если от имени участника аукциона действует иное лицо, доверенность на участие в аукционе и подписание документов, связанных с проведением аукциона (далее - доверенность), заверенную нотариально;</w:t>
      </w:r>
    </w:p>
    <w:p w:rsidR="00932B29" w:rsidRPr="00C41CE8" w:rsidRDefault="00932B29" w:rsidP="00932B29">
      <w:pPr>
        <w:widowControl w:val="0"/>
        <w:suppressAutoHyphens/>
        <w:autoSpaceDE w:val="0"/>
        <w:ind w:firstLine="567"/>
        <w:jc w:val="both"/>
        <w:rPr>
          <w:rFonts w:eastAsia="Calibri"/>
          <w:color w:val="000000" w:themeColor="text1"/>
          <w:sz w:val="28"/>
          <w:szCs w:val="28"/>
          <w:lang w:eastAsia="ar-SA"/>
        </w:rPr>
      </w:pPr>
      <w:r w:rsidRPr="00C41CE8">
        <w:rPr>
          <w:rFonts w:eastAsia="Calibri"/>
          <w:color w:val="000000" w:themeColor="text1"/>
          <w:sz w:val="28"/>
          <w:szCs w:val="28"/>
          <w:lang w:eastAsia="ar-SA"/>
        </w:rPr>
        <w:t xml:space="preserve">чертеж размещения нестационарного объекта в границах выделенного места размещения, выполненный специализированной организацией, согласованный с </w:t>
      </w:r>
      <w:proofErr w:type="spellStart"/>
      <w:r w:rsidRPr="00C41CE8">
        <w:rPr>
          <w:rFonts w:eastAsia="Calibri"/>
          <w:color w:val="000000" w:themeColor="text1"/>
          <w:sz w:val="28"/>
          <w:szCs w:val="28"/>
          <w:lang w:eastAsia="ar-SA"/>
        </w:rPr>
        <w:t>ресурсоснабжающими</w:t>
      </w:r>
      <w:proofErr w:type="spellEnd"/>
      <w:r w:rsidRPr="00C41CE8">
        <w:rPr>
          <w:rFonts w:eastAsia="Calibri"/>
          <w:color w:val="000000" w:themeColor="text1"/>
          <w:sz w:val="28"/>
          <w:szCs w:val="28"/>
          <w:lang w:eastAsia="ar-SA"/>
        </w:rPr>
        <w:t xml:space="preserve"> организациями;</w:t>
      </w:r>
    </w:p>
    <w:p w:rsidR="00932B29" w:rsidRPr="00C41CE8" w:rsidRDefault="00932B29" w:rsidP="00932B29">
      <w:pPr>
        <w:widowControl w:val="0"/>
        <w:suppressAutoHyphens/>
        <w:autoSpaceDE w:val="0"/>
        <w:ind w:firstLine="567"/>
        <w:jc w:val="both"/>
        <w:rPr>
          <w:rFonts w:eastAsia="Calibri"/>
          <w:color w:val="000000" w:themeColor="text1"/>
          <w:sz w:val="28"/>
          <w:szCs w:val="28"/>
          <w:lang w:eastAsia="ar-SA"/>
        </w:rPr>
      </w:pPr>
      <w:r w:rsidRPr="00C41CE8">
        <w:rPr>
          <w:rFonts w:eastAsia="Calibri"/>
          <w:color w:val="000000" w:themeColor="text1"/>
          <w:sz w:val="28"/>
          <w:szCs w:val="28"/>
          <w:lang w:eastAsia="ar-SA"/>
        </w:rPr>
        <w:t>ассортиментный перечень реализуемых товаров (предоставляемых услуг).</w:t>
      </w:r>
    </w:p>
    <w:p w:rsidR="00932B29" w:rsidRPr="00C41CE8" w:rsidRDefault="00932B29" w:rsidP="00932B29">
      <w:pPr>
        <w:widowControl w:val="0"/>
        <w:suppressAutoHyphens/>
        <w:autoSpaceDE w:val="0"/>
        <w:ind w:firstLine="567"/>
        <w:jc w:val="both"/>
        <w:rPr>
          <w:rFonts w:eastAsia="Calibri"/>
          <w:color w:val="000000" w:themeColor="text1"/>
          <w:sz w:val="28"/>
          <w:szCs w:val="28"/>
          <w:lang w:eastAsia="ar-SA"/>
        </w:rPr>
      </w:pPr>
      <w:r w:rsidRPr="00C41CE8">
        <w:rPr>
          <w:rFonts w:eastAsia="Calibri"/>
          <w:color w:val="000000" w:themeColor="text1"/>
          <w:sz w:val="28"/>
          <w:szCs w:val="28"/>
          <w:lang w:eastAsia="ar-SA"/>
        </w:rPr>
        <w:t>Заявитель вправе представить следующие документы:</w:t>
      </w:r>
    </w:p>
    <w:p w:rsidR="00C41CE8" w:rsidRPr="00C41CE8" w:rsidRDefault="00932B29" w:rsidP="00C41CE8">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полученную не ранее чем за 30 дней до даты оф</w:t>
      </w:r>
      <w:r w:rsidR="00C41CE8" w:rsidRPr="00C41CE8">
        <w:rPr>
          <w:rFonts w:eastAsia="Calibri"/>
          <w:color w:val="000000" w:themeColor="text1"/>
          <w:sz w:val="28"/>
          <w:szCs w:val="28"/>
          <w:lang w:eastAsia="en-US"/>
        </w:rPr>
        <w:t>ициального объявления аукциона;</w:t>
      </w:r>
    </w:p>
    <w:p w:rsidR="00C41CE8" w:rsidRPr="00C41CE8" w:rsidRDefault="00C41CE8" w:rsidP="00C41CE8">
      <w:pPr>
        <w:widowControl w:val="0"/>
        <w:autoSpaceDE w:val="0"/>
        <w:ind w:firstLine="567"/>
        <w:jc w:val="both"/>
        <w:rPr>
          <w:rFonts w:eastAsia="Calibri"/>
          <w:color w:val="000000" w:themeColor="text1"/>
          <w:sz w:val="28"/>
          <w:szCs w:val="28"/>
          <w:lang w:eastAsia="en-US"/>
        </w:rPr>
      </w:pPr>
      <w:proofErr w:type="gramStart"/>
      <w:r w:rsidRPr="00C41CE8">
        <w:rPr>
          <w:rFonts w:eastAsiaTheme="minorHAnsi"/>
          <w:color w:val="000000" w:themeColor="text1"/>
          <w:sz w:val="28"/>
          <w:szCs w:val="28"/>
          <w:lang w:eastAsia="en-US"/>
        </w:rPr>
        <w:t xml:space="preserve">полученную не ранее чем за шесть месяцев до даты размещения </w:t>
      </w:r>
      <w:r w:rsidRPr="00C41CE8">
        <w:rPr>
          <w:rFonts w:eastAsia="Calibri"/>
          <w:color w:val="000000" w:themeColor="text1"/>
          <w:sz w:val="28"/>
          <w:szCs w:val="28"/>
          <w:lang w:eastAsia="en-US"/>
        </w:rPr>
        <w:t>на официальном сайте Благодарненского городского округа Ставропольского края (</w:t>
      </w:r>
      <w:r w:rsidRPr="00C41CE8">
        <w:rPr>
          <w:rFonts w:eastAsia="Calibri"/>
          <w:color w:val="000000" w:themeColor="text1"/>
          <w:sz w:val="28"/>
          <w:szCs w:val="28"/>
          <w:lang w:val="en-US" w:eastAsia="en-US"/>
        </w:rPr>
        <w:t>www</w:t>
      </w:r>
      <w:r w:rsidRPr="00C41CE8">
        <w:rPr>
          <w:rFonts w:eastAsia="Calibri"/>
          <w:color w:val="000000" w:themeColor="text1"/>
          <w:sz w:val="28"/>
          <w:szCs w:val="28"/>
          <w:lang w:eastAsia="en-US"/>
        </w:rPr>
        <w:t>.</w:t>
      </w:r>
      <w:proofErr w:type="spellStart"/>
      <w:r w:rsidRPr="00C41CE8">
        <w:rPr>
          <w:rFonts w:eastAsia="Calibri"/>
          <w:color w:val="000000" w:themeColor="text1"/>
          <w:sz w:val="28"/>
          <w:szCs w:val="28"/>
          <w:lang w:val="en-US" w:eastAsia="en-US"/>
        </w:rPr>
        <w:t>abgosk</w:t>
      </w:r>
      <w:proofErr w:type="spellEnd"/>
      <w:r w:rsidRPr="00C41CE8">
        <w:rPr>
          <w:rFonts w:eastAsia="Calibri"/>
          <w:color w:val="000000" w:themeColor="text1"/>
          <w:sz w:val="28"/>
          <w:szCs w:val="28"/>
          <w:lang w:eastAsia="en-US"/>
        </w:rPr>
        <w:t>.</w:t>
      </w:r>
      <w:proofErr w:type="spellStart"/>
      <w:r w:rsidRPr="00C41CE8">
        <w:rPr>
          <w:rFonts w:eastAsia="Calibri"/>
          <w:color w:val="000000" w:themeColor="text1"/>
          <w:sz w:val="28"/>
          <w:szCs w:val="28"/>
          <w:lang w:eastAsia="en-US"/>
        </w:rPr>
        <w:t>ru</w:t>
      </w:r>
      <w:proofErr w:type="spellEnd"/>
      <w:r w:rsidRPr="00C41CE8">
        <w:rPr>
          <w:rFonts w:eastAsia="Calibri"/>
          <w:color w:val="000000" w:themeColor="text1"/>
          <w:sz w:val="28"/>
          <w:szCs w:val="28"/>
          <w:lang w:eastAsia="en-US"/>
        </w:rPr>
        <w:t>) в информационно-телекоммуникационной сети «Интернет»</w:t>
      </w:r>
      <w:r w:rsidRPr="00C41CE8">
        <w:rPr>
          <w:rFonts w:eastAsia="Calibri"/>
          <w:color w:val="000000" w:themeColor="text1"/>
          <w:sz w:val="28"/>
          <w:szCs w:val="28"/>
          <w:lang w:eastAsia="en-US"/>
        </w:rPr>
        <w:t xml:space="preserve"> (далее - </w:t>
      </w:r>
      <w:r w:rsidRPr="00C41CE8">
        <w:rPr>
          <w:rFonts w:eastAsia="Calibri"/>
          <w:color w:val="000000" w:themeColor="text1"/>
          <w:sz w:val="28"/>
          <w:szCs w:val="28"/>
          <w:lang w:eastAsia="en-US"/>
        </w:rPr>
        <w:t>официальный сайт администрации округа</w:t>
      </w:r>
      <w:r w:rsidRPr="00C41CE8">
        <w:rPr>
          <w:rFonts w:eastAsia="Calibri"/>
          <w:color w:val="000000" w:themeColor="text1"/>
          <w:sz w:val="28"/>
          <w:szCs w:val="28"/>
          <w:lang w:eastAsia="en-US"/>
        </w:rPr>
        <w:t>)</w:t>
      </w:r>
      <w:r w:rsidRPr="00C41CE8">
        <w:rPr>
          <w:rFonts w:eastAsiaTheme="minorHAnsi"/>
          <w:color w:val="000000" w:themeColor="text1"/>
          <w:sz w:val="28"/>
          <w:szCs w:val="28"/>
          <w:lang w:eastAsia="en-US"/>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proofErr w:type="gramEnd"/>
      <w:r w:rsidRPr="00C41CE8">
        <w:rPr>
          <w:rFonts w:eastAsiaTheme="minorHAnsi"/>
          <w:color w:val="000000" w:themeColor="text1"/>
          <w:sz w:val="28"/>
          <w:szCs w:val="28"/>
          <w:lang w:eastAsia="en-US"/>
        </w:rPr>
        <w:t xml:space="preserve"> </w:t>
      </w:r>
      <w:proofErr w:type="gramStart"/>
      <w:r w:rsidRPr="00C41CE8">
        <w:rPr>
          <w:rFonts w:eastAsiaTheme="minorHAnsi"/>
          <w:color w:val="000000" w:themeColor="text1"/>
          <w:sz w:val="28"/>
          <w:szCs w:val="28"/>
          <w:lang w:eastAsia="en-US"/>
        </w:rPr>
        <w:t>на официальном сайте</w:t>
      </w:r>
      <w:r w:rsidRPr="00C41CE8">
        <w:rPr>
          <w:rFonts w:eastAsiaTheme="minorHAnsi"/>
          <w:color w:val="000000" w:themeColor="text1"/>
          <w:sz w:val="28"/>
          <w:szCs w:val="28"/>
          <w:lang w:eastAsia="en-US"/>
        </w:rPr>
        <w:t xml:space="preserve"> </w:t>
      </w:r>
      <w:r w:rsidRPr="00C41CE8">
        <w:rPr>
          <w:rFonts w:eastAsia="Calibri"/>
          <w:color w:val="000000" w:themeColor="text1"/>
          <w:sz w:val="28"/>
          <w:szCs w:val="28"/>
          <w:lang w:eastAsia="en-US"/>
        </w:rPr>
        <w:t>администрации округа</w:t>
      </w:r>
      <w:r w:rsidRPr="00C41CE8">
        <w:rPr>
          <w:rFonts w:eastAsiaTheme="minorHAnsi"/>
          <w:color w:val="000000" w:themeColor="text1"/>
          <w:sz w:val="28"/>
          <w:szCs w:val="28"/>
          <w:lang w:eastAsia="en-US"/>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C41CE8">
        <w:rPr>
          <w:rFonts w:eastAsiaTheme="minorHAnsi"/>
          <w:color w:val="000000" w:themeColor="text1"/>
          <w:sz w:val="28"/>
          <w:szCs w:val="28"/>
          <w:lang w:eastAsia="en-US"/>
        </w:rPr>
        <w:t xml:space="preserve"> иностранных лиц), полученные не ранее чем за шесть месяцев до даты размещения на официальном сайте</w:t>
      </w:r>
      <w:r w:rsidRPr="00C41CE8">
        <w:rPr>
          <w:rFonts w:eastAsiaTheme="minorHAnsi"/>
          <w:color w:val="000000" w:themeColor="text1"/>
          <w:sz w:val="28"/>
          <w:szCs w:val="28"/>
          <w:lang w:eastAsia="en-US"/>
        </w:rPr>
        <w:t xml:space="preserve"> </w:t>
      </w:r>
      <w:r w:rsidRPr="00C41CE8">
        <w:rPr>
          <w:rFonts w:eastAsia="Calibri"/>
          <w:color w:val="000000" w:themeColor="text1"/>
          <w:sz w:val="28"/>
          <w:szCs w:val="28"/>
          <w:lang w:eastAsia="en-US"/>
        </w:rPr>
        <w:t>администрации округа</w:t>
      </w:r>
      <w:r w:rsidRPr="00C41CE8">
        <w:rPr>
          <w:rFonts w:eastAsiaTheme="minorHAnsi"/>
          <w:color w:val="000000" w:themeColor="text1"/>
          <w:sz w:val="28"/>
          <w:szCs w:val="28"/>
          <w:lang w:eastAsia="en-US"/>
        </w:rPr>
        <w:t xml:space="preserve"> извещения о проведении конкурса;</w:t>
      </w:r>
    </w:p>
    <w:p w:rsidR="00932B29" w:rsidRPr="00C41CE8" w:rsidRDefault="00932B29" w:rsidP="00932B29">
      <w:pPr>
        <w:widowControl w:val="0"/>
        <w:autoSpaceDE w:val="0"/>
        <w:ind w:firstLine="567"/>
        <w:jc w:val="both"/>
        <w:rPr>
          <w:color w:val="000000" w:themeColor="text1"/>
          <w:sz w:val="28"/>
          <w:szCs w:val="28"/>
        </w:rPr>
      </w:pPr>
      <w:r w:rsidRPr="00C41CE8">
        <w:rPr>
          <w:color w:val="000000" w:themeColor="text1"/>
          <w:sz w:val="28"/>
          <w:szCs w:val="28"/>
        </w:rPr>
        <w:t>В случае не предоставления указанных документов, они запрашиваются администрацией округа в порядке межведомственного взаимодействия.</w:t>
      </w:r>
    </w:p>
    <w:p w:rsidR="00932B29" w:rsidRPr="00C41CE8" w:rsidRDefault="00932B29" w:rsidP="00932B29">
      <w:pPr>
        <w:shd w:val="clear" w:color="auto" w:fill="FFFFFF"/>
        <w:ind w:firstLine="567"/>
        <w:jc w:val="both"/>
        <w:rPr>
          <w:color w:val="000000" w:themeColor="text1"/>
          <w:sz w:val="28"/>
          <w:szCs w:val="28"/>
        </w:rPr>
      </w:pPr>
      <w:r w:rsidRPr="00C41CE8">
        <w:rPr>
          <w:color w:val="000000" w:themeColor="text1"/>
          <w:sz w:val="28"/>
          <w:szCs w:val="28"/>
        </w:rPr>
        <w:t xml:space="preserve">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аукционе, должна быть подтверждена печатью </w:t>
      </w:r>
      <w:r w:rsidRPr="00C41CE8">
        <w:rPr>
          <w:color w:val="000000" w:themeColor="text1"/>
          <w:sz w:val="28"/>
          <w:szCs w:val="28"/>
        </w:rPr>
        <w:lastRenderedPageBreak/>
        <w:t>(при наличии) и подписью руководителя юридического лица или подписью индивидуального предпринимателя. Факсимильные подписи не допускаются.</w:t>
      </w:r>
    </w:p>
    <w:p w:rsidR="00932B29" w:rsidRPr="00C41CE8" w:rsidRDefault="00932B29" w:rsidP="00932B29">
      <w:pPr>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Один заявитель вправе подать только одну заявку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 xml:space="preserve">4.4. Требовать от заявителя иные документы, за исключением </w:t>
      </w:r>
      <w:proofErr w:type="gramStart"/>
      <w:r w:rsidRPr="00C41CE8">
        <w:rPr>
          <w:rFonts w:eastAsia="Calibri"/>
          <w:color w:val="000000" w:themeColor="text1"/>
          <w:sz w:val="28"/>
          <w:szCs w:val="28"/>
          <w:lang w:eastAsia="en-US"/>
        </w:rPr>
        <w:t>предусмотренных</w:t>
      </w:r>
      <w:proofErr w:type="gramEnd"/>
      <w:r w:rsidRPr="00C41CE8">
        <w:rPr>
          <w:rFonts w:eastAsia="Calibri"/>
          <w:color w:val="000000" w:themeColor="text1"/>
          <w:sz w:val="28"/>
          <w:szCs w:val="28"/>
          <w:lang w:eastAsia="en-US"/>
        </w:rPr>
        <w:t xml:space="preserve"> пунктом 4.3 настоящего Положения, не допускается.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4.5. К участию в аукционе не допускается лицо, не соответствующее требованиям пункта 4.2 настоящего Положения, и (или) лицо, не представившее документы, указанные в пункте 4.3 настоящего Положения.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4.6. Лицо, подавшее заявку на участие в аукционе, вправе отозвать такую заявку в любое время до даты и времени начала рассмотрения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4.7. В случае если только одно лицо, подавшее заявку на участие в аукционе, признано участником аукциона, аукцион признается несостоявшимся. С единственным участником аукциона заключается договор для размещения нестационарного торгового объекта по начальной (минимальной) цене.</w:t>
      </w:r>
    </w:p>
    <w:p w:rsidR="00932B29" w:rsidRPr="009E0352" w:rsidRDefault="00932B29" w:rsidP="00932B29">
      <w:pPr>
        <w:widowControl w:val="0"/>
        <w:autoSpaceDE w:val="0"/>
        <w:ind w:firstLine="709"/>
        <w:jc w:val="both"/>
        <w:rPr>
          <w:rFonts w:eastAsia="Calibri"/>
          <w:color w:val="FF0000"/>
          <w:sz w:val="28"/>
          <w:szCs w:val="28"/>
          <w:lang w:eastAsia="en-US"/>
        </w:rPr>
      </w:pPr>
    </w:p>
    <w:p w:rsidR="00932B29" w:rsidRPr="00CB487C" w:rsidRDefault="00932B29" w:rsidP="00932B29">
      <w:pPr>
        <w:widowControl w:val="0"/>
        <w:autoSpaceDE w:val="0"/>
        <w:jc w:val="center"/>
        <w:rPr>
          <w:rFonts w:eastAsia="Calibri"/>
          <w:color w:val="000000" w:themeColor="text1"/>
          <w:sz w:val="28"/>
          <w:szCs w:val="28"/>
          <w:lang w:eastAsia="en-US"/>
        </w:rPr>
      </w:pPr>
      <w:bookmarkStart w:id="8" w:name="Par176"/>
      <w:bookmarkEnd w:id="8"/>
      <w:r w:rsidRPr="00CB487C">
        <w:rPr>
          <w:rFonts w:eastAsia="Calibri"/>
          <w:color w:val="000000" w:themeColor="text1"/>
          <w:sz w:val="28"/>
          <w:szCs w:val="28"/>
          <w:lang w:val="en-US" w:eastAsia="en-US"/>
        </w:rPr>
        <w:t>V</w:t>
      </w:r>
      <w:r w:rsidRPr="00CB487C">
        <w:rPr>
          <w:rFonts w:eastAsia="Calibri"/>
          <w:color w:val="000000" w:themeColor="text1"/>
          <w:sz w:val="28"/>
          <w:szCs w:val="28"/>
          <w:lang w:eastAsia="en-US"/>
        </w:rPr>
        <w:t>. Извещение о проведении аукциона</w:t>
      </w:r>
    </w:p>
    <w:p w:rsidR="00932B29" w:rsidRPr="00CB487C" w:rsidRDefault="00932B29" w:rsidP="00932B29">
      <w:pPr>
        <w:widowControl w:val="0"/>
        <w:autoSpaceDE w:val="0"/>
        <w:ind w:firstLine="709"/>
        <w:jc w:val="both"/>
        <w:rPr>
          <w:rFonts w:eastAsia="Calibri"/>
          <w:color w:val="000000" w:themeColor="text1"/>
          <w:sz w:val="28"/>
          <w:szCs w:val="28"/>
          <w:lang w:eastAsia="en-US"/>
        </w:rPr>
      </w:pPr>
    </w:p>
    <w:p w:rsidR="00932B29" w:rsidRDefault="00932B29" w:rsidP="00932B29">
      <w:pPr>
        <w:autoSpaceDN w:val="0"/>
        <w:adjustRightInd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5.1. Извещение о проведен</w:t>
      </w:r>
      <w:proofErr w:type="gramStart"/>
      <w:r w:rsidRPr="00CB487C">
        <w:rPr>
          <w:rFonts w:eastAsia="Calibri"/>
          <w:color w:val="000000" w:themeColor="text1"/>
          <w:sz w:val="28"/>
          <w:szCs w:val="28"/>
          <w:lang w:eastAsia="en-US"/>
        </w:rPr>
        <w:t>ии ау</w:t>
      </w:r>
      <w:proofErr w:type="gramEnd"/>
      <w:r w:rsidRPr="00CB487C">
        <w:rPr>
          <w:rFonts w:eastAsia="Calibri"/>
          <w:color w:val="000000" w:themeColor="text1"/>
          <w:sz w:val="28"/>
          <w:szCs w:val="28"/>
          <w:lang w:eastAsia="en-US"/>
        </w:rPr>
        <w:t>кциона официа</w:t>
      </w:r>
      <w:r w:rsidR="00C41CE8">
        <w:rPr>
          <w:rFonts w:eastAsia="Calibri"/>
          <w:color w:val="000000" w:themeColor="text1"/>
          <w:sz w:val="28"/>
          <w:szCs w:val="28"/>
          <w:lang w:eastAsia="en-US"/>
        </w:rPr>
        <w:t>льный сайт администрации округа</w:t>
      </w:r>
      <w:r w:rsidRPr="00CB487C">
        <w:rPr>
          <w:rFonts w:eastAsia="Calibri"/>
          <w:color w:val="000000" w:themeColor="text1"/>
          <w:sz w:val="28"/>
          <w:szCs w:val="28"/>
          <w:lang w:eastAsia="en-US"/>
        </w:rPr>
        <w:t xml:space="preserve"> не менее чем за 30 дней до даты проведения аукциона.</w:t>
      </w:r>
    </w:p>
    <w:p w:rsidR="00CB487C" w:rsidRPr="00CB487C" w:rsidRDefault="00CB487C" w:rsidP="00CB487C">
      <w:pPr>
        <w:widowControl w:val="0"/>
        <w:autoSpaceDE w:val="0"/>
        <w:ind w:firstLine="567"/>
        <w:jc w:val="both"/>
        <w:rPr>
          <w:rFonts w:eastAsia="Calibri"/>
          <w:color w:val="000000" w:themeColor="text1"/>
          <w:sz w:val="28"/>
          <w:szCs w:val="28"/>
          <w:lang w:eastAsia="en-US"/>
        </w:rPr>
      </w:pPr>
      <w:r>
        <w:rPr>
          <w:rFonts w:eastAsia="Calibri"/>
          <w:color w:val="000000" w:themeColor="text1"/>
          <w:sz w:val="28"/>
          <w:szCs w:val="28"/>
          <w:lang w:eastAsia="en-US"/>
        </w:rPr>
        <w:t xml:space="preserve">5.2. Извещение о проведении аукциона также может быть опубликовано </w:t>
      </w:r>
      <w:r w:rsidRPr="00CB487C">
        <w:rPr>
          <w:rFonts w:eastAsia="Calibri"/>
          <w:color w:val="000000" w:themeColor="text1"/>
          <w:sz w:val="28"/>
          <w:szCs w:val="28"/>
          <w:lang w:eastAsia="en-US"/>
        </w:rPr>
        <w:t xml:space="preserve">в любых средствах массовой информации, а также размещено в любых электронных средствах массовой информации, при условии, что такие опубликования не могут осуществлять </w:t>
      </w:r>
      <w:proofErr w:type="gramStart"/>
      <w:r w:rsidRPr="00CB487C">
        <w:rPr>
          <w:rFonts w:eastAsia="Calibri"/>
          <w:color w:val="000000" w:themeColor="text1"/>
          <w:sz w:val="28"/>
          <w:szCs w:val="28"/>
          <w:lang w:eastAsia="en-US"/>
        </w:rPr>
        <w:t>вместо</w:t>
      </w:r>
      <w:proofErr w:type="gramEnd"/>
      <w:r w:rsidRPr="00CB487C">
        <w:rPr>
          <w:rFonts w:eastAsia="Calibri"/>
          <w:color w:val="000000" w:themeColor="text1"/>
          <w:sz w:val="28"/>
          <w:szCs w:val="28"/>
          <w:lang w:eastAsia="en-US"/>
        </w:rPr>
        <w:t xml:space="preserve"> предусмотренного пунктом</w:t>
      </w:r>
      <w:r>
        <w:rPr>
          <w:rFonts w:eastAsia="Calibri"/>
          <w:color w:val="000000" w:themeColor="text1"/>
          <w:sz w:val="28"/>
          <w:szCs w:val="28"/>
          <w:lang w:eastAsia="en-US"/>
        </w:rPr>
        <w:t xml:space="preserve"> 5.1.</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9" w:name="Par179"/>
      <w:bookmarkEnd w:id="9"/>
      <w:r w:rsidRPr="00C41CE8">
        <w:rPr>
          <w:rFonts w:eastAsia="Calibri"/>
          <w:color w:val="000000" w:themeColor="text1"/>
          <w:sz w:val="28"/>
          <w:szCs w:val="28"/>
          <w:lang w:eastAsia="en-US"/>
        </w:rPr>
        <w:t>5.</w:t>
      </w:r>
      <w:r w:rsidR="00CB487C" w:rsidRPr="00C41CE8">
        <w:rPr>
          <w:rFonts w:eastAsia="Calibri"/>
          <w:color w:val="000000" w:themeColor="text1"/>
          <w:sz w:val="28"/>
          <w:szCs w:val="28"/>
          <w:lang w:eastAsia="en-US"/>
        </w:rPr>
        <w:t>3</w:t>
      </w:r>
      <w:r w:rsidRPr="00C41CE8">
        <w:rPr>
          <w:rFonts w:eastAsia="Calibri"/>
          <w:color w:val="000000" w:themeColor="text1"/>
          <w:sz w:val="28"/>
          <w:szCs w:val="28"/>
          <w:lang w:eastAsia="en-US"/>
        </w:rPr>
        <w:t>. В извещении о проведен</w:t>
      </w:r>
      <w:proofErr w:type="gramStart"/>
      <w:r w:rsidRPr="00C41CE8">
        <w:rPr>
          <w:rFonts w:eastAsia="Calibri"/>
          <w:color w:val="000000" w:themeColor="text1"/>
          <w:sz w:val="28"/>
          <w:szCs w:val="28"/>
          <w:lang w:eastAsia="en-US"/>
        </w:rPr>
        <w:t>ии ау</w:t>
      </w:r>
      <w:proofErr w:type="gramEnd"/>
      <w:r w:rsidRPr="00C41CE8">
        <w:rPr>
          <w:rFonts w:eastAsia="Calibri"/>
          <w:color w:val="000000" w:themeColor="text1"/>
          <w:sz w:val="28"/>
          <w:szCs w:val="28"/>
          <w:lang w:eastAsia="en-US"/>
        </w:rPr>
        <w:t>кциона должны быть указаны следующие сведения: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 наименование, место нахождения, почтовый адрес, номер контактного телефона организатора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2) место представления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3) требование к внешнему облику нестационарного объекта;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 место расположения нестационарного объекта, назначение (специализация) нестационарного объекта, срок, на который нестационарный объект размещается;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5) начальная (минимальная) цена права на заключение договора на размещение нестационарного объекта;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6) «шаг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7) даты начала и окончания подачи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8) место, дата, время рассмотрения заявок на участие в аукционе и проведения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9) срок, место предоставления документации об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 xml:space="preserve">10) электронный адрес официального сайта администрации округа в информационно-телекоммуникационной сети Интернет, на котором </w:t>
      </w:r>
      <w:r w:rsidRPr="00C41CE8">
        <w:rPr>
          <w:rFonts w:eastAsia="Calibri"/>
          <w:color w:val="000000" w:themeColor="text1"/>
          <w:sz w:val="28"/>
          <w:szCs w:val="28"/>
          <w:lang w:eastAsia="en-US"/>
        </w:rPr>
        <w:lastRenderedPageBreak/>
        <w:t>размещена информация о проведен</w:t>
      </w:r>
      <w:proofErr w:type="gramStart"/>
      <w:r w:rsidRPr="00C41CE8">
        <w:rPr>
          <w:rFonts w:eastAsia="Calibri"/>
          <w:color w:val="000000" w:themeColor="text1"/>
          <w:sz w:val="28"/>
          <w:szCs w:val="28"/>
          <w:lang w:eastAsia="en-US"/>
        </w:rPr>
        <w:t>ии ау</w:t>
      </w:r>
      <w:proofErr w:type="gramEnd"/>
      <w:r w:rsidRPr="00C41CE8">
        <w:rPr>
          <w:rFonts w:eastAsia="Calibri"/>
          <w:color w:val="000000" w:themeColor="text1"/>
          <w:sz w:val="28"/>
          <w:szCs w:val="28"/>
          <w:lang w:eastAsia="en-US"/>
        </w:rPr>
        <w:t>кциона.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5.3. Организатор аукциона вправе принять решение о внесении изменений в извещение о проведен</w:t>
      </w:r>
      <w:proofErr w:type="gramStart"/>
      <w:r w:rsidRPr="00CB487C">
        <w:rPr>
          <w:rFonts w:eastAsia="Calibri"/>
          <w:color w:val="000000" w:themeColor="text1"/>
          <w:sz w:val="28"/>
          <w:szCs w:val="28"/>
          <w:lang w:eastAsia="en-US"/>
        </w:rPr>
        <w:t>ии ау</w:t>
      </w:r>
      <w:proofErr w:type="gramEnd"/>
      <w:r w:rsidRPr="00CB487C">
        <w:rPr>
          <w:rFonts w:eastAsia="Calibri"/>
          <w:color w:val="000000" w:themeColor="text1"/>
          <w:sz w:val="28"/>
          <w:szCs w:val="28"/>
          <w:lang w:eastAsia="en-US"/>
        </w:rPr>
        <w:t>кциона или отказаться от проведения аукциона не позднее, чем за пять дней до даты окончания подачи заявок на участие в аукционе. Извещение о принятом решении размещается на официальном сайте администрации округа</w:t>
      </w:r>
      <w:r w:rsidRPr="00CB487C">
        <w:rPr>
          <w:rFonts w:eastAsia="Calibri"/>
          <w:b/>
          <w:color w:val="000000" w:themeColor="text1"/>
          <w:sz w:val="28"/>
          <w:szCs w:val="28"/>
          <w:lang w:eastAsia="en-US"/>
        </w:rPr>
        <w:t>.</w:t>
      </w:r>
    </w:p>
    <w:p w:rsidR="00932B29" w:rsidRPr="009E0352" w:rsidRDefault="00932B29" w:rsidP="00932B29">
      <w:pPr>
        <w:widowControl w:val="0"/>
        <w:autoSpaceDE w:val="0"/>
        <w:ind w:firstLine="709"/>
        <w:jc w:val="both"/>
        <w:rPr>
          <w:rFonts w:eastAsia="Calibri"/>
          <w:color w:val="FF0000"/>
          <w:sz w:val="28"/>
          <w:szCs w:val="28"/>
          <w:lang w:eastAsia="en-US"/>
        </w:rPr>
      </w:pPr>
    </w:p>
    <w:p w:rsidR="00932B29" w:rsidRPr="00CB487C" w:rsidRDefault="00932B29" w:rsidP="00932B29">
      <w:pPr>
        <w:widowControl w:val="0"/>
        <w:autoSpaceDE w:val="0"/>
        <w:jc w:val="center"/>
        <w:rPr>
          <w:rFonts w:eastAsia="Calibri"/>
          <w:color w:val="000000" w:themeColor="text1"/>
          <w:sz w:val="28"/>
          <w:szCs w:val="28"/>
          <w:lang w:eastAsia="en-US"/>
        </w:rPr>
      </w:pPr>
      <w:bookmarkStart w:id="10" w:name="Par193"/>
      <w:bookmarkEnd w:id="10"/>
      <w:r w:rsidRPr="00CB487C">
        <w:rPr>
          <w:rFonts w:eastAsia="Calibri"/>
          <w:color w:val="000000" w:themeColor="text1"/>
          <w:sz w:val="28"/>
          <w:szCs w:val="28"/>
          <w:lang w:val="en-US" w:eastAsia="en-US"/>
        </w:rPr>
        <w:t>VI</w:t>
      </w:r>
      <w:r w:rsidRPr="00CB487C">
        <w:rPr>
          <w:rFonts w:eastAsia="Calibri"/>
          <w:color w:val="000000" w:themeColor="text1"/>
          <w:sz w:val="28"/>
          <w:szCs w:val="28"/>
          <w:lang w:eastAsia="en-US"/>
        </w:rPr>
        <w:t>. Документация об аукционе</w:t>
      </w:r>
    </w:p>
    <w:p w:rsidR="00932B29" w:rsidRPr="00CB487C" w:rsidRDefault="00932B29" w:rsidP="00932B29">
      <w:pPr>
        <w:widowControl w:val="0"/>
        <w:autoSpaceDE w:val="0"/>
        <w:ind w:firstLine="709"/>
        <w:jc w:val="both"/>
        <w:rPr>
          <w:rFonts w:eastAsia="Calibri"/>
          <w:color w:val="000000" w:themeColor="text1"/>
          <w:sz w:val="28"/>
          <w:szCs w:val="28"/>
          <w:lang w:eastAsia="en-US"/>
        </w:rPr>
      </w:pP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6.1. Документация об аукционе разрабатывается организатором аукциона и размещается на официальном сайте администрации округа.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6.2. Документация об аукционе должна содержать следующее:</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1) сведения, указанные в извещении о проведен</w:t>
      </w:r>
      <w:proofErr w:type="gramStart"/>
      <w:r w:rsidRPr="00CB487C">
        <w:rPr>
          <w:rFonts w:eastAsia="Calibri"/>
          <w:color w:val="000000" w:themeColor="text1"/>
          <w:sz w:val="28"/>
          <w:szCs w:val="28"/>
          <w:lang w:eastAsia="en-US"/>
        </w:rPr>
        <w:t>ии ау</w:t>
      </w:r>
      <w:proofErr w:type="gramEnd"/>
      <w:r w:rsidRPr="00CB487C">
        <w:rPr>
          <w:rFonts w:eastAsia="Calibri"/>
          <w:color w:val="000000" w:themeColor="text1"/>
          <w:sz w:val="28"/>
          <w:szCs w:val="28"/>
          <w:lang w:eastAsia="en-US"/>
        </w:rPr>
        <w:t>кциона;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2) требования к содержанию и форме заявки на участие в аукционе и инструкцию по ее заполнению;</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3) формы, порядок, даты начала и окончания предоставления участникам аукциона разъяснений положений документации об аукционе;</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4) срок, в течение которого победитель аукциона должен подписать договор.</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6.3. К документации об аукционе должен быть приложен проект договора на размещение объекта.</w:t>
      </w:r>
    </w:p>
    <w:p w:rsidR="00932B29" w:rsidRPr="009E0352" w:rsidRDefault="00932B29" w:rsidP="00932B29">
      <w:pPr>
        <w:widowControl w:val="0"/>
        <w:autoSpaceDE w:val="0"/>
        <w:ind w:firstLine="709"/>
        <w:jc w:val="both"/>
        <w:rPr>
          <w:rFonts w:eastAsia="Calibri"/>
          <w:color w:val="FF0000"/>
          <w:sz w:val="28"/>
          <w:szCs w:val="28"/>
          <w:lang w:eastAsia="en-US"/>
        </w:rPr>
      </w:pPr>
    </w:p>
    <w:p w:rsidR="00932B29" w:rsidRPr="00C41CE8" w:rsidRDefault="00932B29" w:rsidP="00932B29">
      <w:pPr>
        <w:widowControl w:val="0"/>
        <w:autoSpaceDE w:val="0"/>
        <w:ind w:firstLine="709"/>
        <w:jc w:val="both"/>
        <w:rPr>
          <w:rFonts w:eastAsia="Calibri"/>
          <w:color w:val="000000" w:themeColor="text1"/>
          <w:sz w:val="28"/>
          <w:szCs w:val="28"/>
          <w:lang w:eastAsia="en-US"/>
        </w:rPr>
      </w:pPr>
    </w:p>
    <w:p w:rsidR="00932B29" w:rsidRPr="00C41CE8" w:rsidRDefault="00932B29" w:rsidP="00932B29">
      <w:pPr>
        <w:widowControl w:val="0"/>
        <w:autoSpaceDE w:val="0"/>
        <w:jc w:val="center"/>
        <w:rPr>
          <w:rFonts w:eastAsia="Calibri"/>
          <w:color w:val="000000" w:themeColor="text1"/>
          <w:sz w:val="28"/>
          <w:szCs w:val="28"/>
          <w:lang w:eastAsia="en-US"/>
        </w:rPr>
      </w:pPr>
      <w:bookmarkStart w:id="11" w:name="Par203"/>
      <w:bookmarkEnd w:id="11"/>
      <w:r w:rsidRPr="00C41CE8">
        <w:rPr>
          <w:rFonts w:eastAsia="Calibri"/>
          <w:color w:val="000000" w:themeColor="text1"/>
          <w:sz w:val="28"/>
          <w:szCs w:val="28"/>
          <w:lang w:val="en-US" w:eastAsia="en-US"/>
        </w:rPr>
        <w:t>VII</w:t>
      </w:r>
      <w:r w:rsidRPr="00C41CE8">
        <w:rPr>
          <w:rFonts w:eastAsia="Calibri"/>
          <w:color w:val="000000" w:themeColor="text1"/>
          <w:sz w:val="28"/>
          <w:szCs w:val="28"/>
          <w:lang w:eastAsia="en-US"/>
        </w:rPr>
        <w:t>. Порядок проведения аукциона</w:t>
      </w:r>
    </w:p>
    <w:p w:rsidR="00932B29" w:rsidRPr="00C41CE8" w:rsidRDefault="00932B29" w:rsidP="00932B29">
      <w:pPr>
        <w:widowControl w:val="0"/>
        <w:autoSpaceDE w:val="0"/>
        <w:ind w:firstLine="709"/>
        <w:jc w:val="both"/>
        <w:rPr>
          <w:rFonts w:eastAsia="Calibri"/>
          <w:color w:val="000000" w:themeColor="text1"/>
          <w:sz w:val="28"/>
          <w:szCs w:val="28"/>
          <w:lang w:eastAsia="en-US"/>
        </w:rPr>
      </w:pPr>
    </w:p>
    <w:p w:rsidR="00932B29" w:rsidRPr="00C41CE8" w:rsidRDefault="00932B29" w:rsidP="00932B29">
      <w:pPr>
        <w:ind w:firstLine="567"/>
        <w:jc w:val="both"/>
        <w:rPr>
          <w:color w:val="000000" w:themeColor="text1"/>
          <w:sz w:val="28"/>
          <w:szCs w:val="28"/>
        </w:rPr>
      </w:pPr>
      <w:r w:rsidRPr="00C41CE8">
        <w:rPr>
          <w:color w:val="000000" w:themeColor="text1"/>
          <w:sz w:val="28"/>
          <w:szCs w:val="28"/>
        </w:rPr>
        <w:t xml:space="preserve">7.1. По результатам рассмотрения заявок и документов лиц, претендующих на участие в аукционе, аукционная комиссия принимает решение о допуске к участию в аукционе лиц, подавших заявки. </w:t>
      </w:r>
      <w:proofErr w:type="gramStart"/>
      <w:r w:rsidRPr="00C41CE8">
        <w:rPr>
          <w:color w:val="000000" w:themeColor="text1"/>
          <w:sz w:val="28"/>
          <w:szCs w:val="28"/>
        </w:rPr>
        <w:t>Решение аукционной комиссии о признании лиц, подавших заявки, участниками аукциона оформляется протоколом приема заявок, в котором приводятся перечень всех принятых заявок с указанием имен (наименований) лиц, подавших заявку на участие в аукционе, перечень отозванных заявок, имена (наименования) лиц, признанных участниками аукциона, а также имена (наименования) лиц, которым было отказано в допуске к участию в аукционе, с указанием оснований такого отказа</w:t>
      </w:r>
      <w:proofErr w:type="gramEnd"/>
      <w:r w:rsidRPr="00C41CE8">
        <w:rPr>
          <w:color w:val="000000" w:themeColor="text1"/>
          <w:sz w:val="28"/>
          <w:szCs w:val="28"/>
        </w:rPr>
        <w:t>. Лица,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по почте (заказным письмом) в течени</w:t>
      </w:r>
      <w:proofErr w:type="gramStart"/>
      <w:r w:rsidRPr="00C41CE8">
        <w:rPr>
          <w:color w:val="000000" w:themeColor="text1"/>
          <w:sz w:val="28"/>
          <w:szCs w:val="28"/>
        </w:rPr>
        <w:t>и</w:t>
      </w:r>
      <w:proofErr w:type="gramEnd"/>
      <w:r w:rsidRPr="00C41CE8">
        <w:rPr>
          <w:color w:val="000000" w:themeColor="text1"/>
          <w:sz w:val="28"/>
          <w:szCs w:val="28"/>
        </w:rPr>
        <w:t xml:space="preserve"> 3-х дней.</w:t>
      </w:r>
    </w:p>
    <w:p w:rsidR="00932B29" w:rsidRPr="00C41CE8" w:rsidRDefault="00932B29" w:rsidP="00932B29">
      <w:pPr>
        <w:ind w:firstLine="567"/>
        <w:jc w:val="both"/>
        <w:rPr>
          <w:color w:val="000000" w:themeColor="text1"/>
          <w:sz w:val="28"/>
          <w:szCs w:val="28"/>
        </w:rPr>
      </w:pPr>
      <w:r w:rsidRPr="00C41CE8">
        <w:rPr>
          <w:color w:val="000000" w:themeColor="text1"/>
          <w:sz w:val="28"/>
          <w:szCs w:val="28"/>
        </w:rPr>
        <w:t>7.2.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о чем делается запись в протоколе рассмотрения заявок.</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7.3. В аукционе могут участвовать только лица, признанные участниками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lastRenderedPageBreak/>
        <w:t>7.4. Аукцион проводится аукционной комиссией в присутствии участников аукциона или их представителей. Секретарь аукционной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секретарь  аукционной комиссии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32B29" w:rsidRPr="00DA159F" w:rsidRDefault="00932B29" w:rsidP="00932B29">
      <w:pPr>
        <w:ind w:firstLine="567"/>
        <w:jc w:val="both"/>
        <w:rPr>
          <w:color w:val="000000" w:themeColor="text1"/>
          <w:sz w:val="28"/>
          <w:szCs w:val="28"/>
        </w:rPr>
      </w:pPr>
      <w:r w:rsidRPr="00DA159F">
        <w:rPr>
          <w:color w:val="000000" w:themeColor="text1"/>
          <w:sz w:val="28"/>
          <w:szCs w:val="28"/>
        </w:rPr>
        <w:t>7.5. Аукцион проводится путем увеличения начальной (минимальной) цены договора на размещение объекта, указанной в извещении о проведен</w:t>
      </w:r>
      <w:proofErr w:type="gramStart"/>
      <w:r w:rsidRPr="00DA159F">
        <w:rPr>
          <w:color w:val="000000" w:themeColor="text1"/>
          <w:sz w:val="28"/>
          <w:szCs w:val="28"/>
        </w:rPr>
        <w:t>ии ау</w:t>
      </w:r>
      <w:proofErr w:type="gramEnd"/>
      <w:r w:rsidRPr="00DA159F">
        <w:rPr>
          <w:color w:val="000000" w:themeColor="text1"/>
          <w:sz w:val="28"/>
          <w:szCs w:val="28"/>
        </w:rPr>
        <w:t>кциона, на «шаг аукциона».</w:t>
      </w:r>
    </w:p>
    <w:p w:rsidR="00932B29" w:rsidRPr="00DA159F" w:rsidRDefault="00932B29" w:rsidP="00932B29">
      <w:pPr>
        <w:ind w:firstLine="567"/>
        <w:jc w:val="both"/>
        <w:rPr>
          <w:color w:val="000000" w:themeColor="text1"/>
          <w:sz w:val="28"/>
          <w:szCs w:val="28"/>
        </w:rPr>
      </w:pPr>
      <w:r w:rsidRPr="00DA159F">
        <w:rPr>
          <w:color w:val="000000" w:themeColor="text1"/>
          <w:sz w:val="28"/>
          <w:szCs w:val="28"/>
        </w:rPr>
        <w:t xml:space="preserve">7.6. «Шаг аукциона» устанавливается в размере </w:t>
      </w:r>
      <w:r w:rsidR="004E62B2" w:rsidRPr="00DA159F">
        <w:rPr>
          <w:color w:val="000000" w:themeColor="text1"/>
          <w:sz w:val="28"/>
          <w:szCs w:val="28"/>
        </w:rPr>
        <w:t xml:space="preserve">5 </w:t>
      </w:r>
      <w:r w:rsidRPr="00DA159F">
        <w:rPr>
          <w:color w:val="000000" w:themeColor="text1"/>
          <w:sz w:val="28"/>
          <w:szCs w:val="28"/>
        </w:rPr>
        <w:t>процентов начальной (минимальной) цены договора, указанной в извещении о проведен</w:t>
      </w:r>
      <w:proofErr w:type="gramStart"/>
      <w:r w:rsidRPr="00DA159F">
        <w:rPr>
          <w:color w:val="000000" w:themeColor="text1"/>
          <w:sz w:val="28"/>
          <w:szCs w:val="28"/>
        </w:rPr>
        <w:t>ии ау</w:t>
      </w:r>
      <w:proofErr w:type="gramEnd"/>
      <w:r w:rsidRPr="00DA159F">
        <w:rPr>
          <w:color w:val="000000" w:themeColor="text1"/>
          <w:sz w:val="28"/>
          <w:szCs w:val="28"/>
        </w:rPr>
        <w:t>кциона.</w:t>
      </w:r>
    </w:p>
    <w:p w:rsidR="00932B29" w:rsidRPr="00DA159F" w:rsidRDefault="00932B29" w:rsidP="00932B29">
      <w:pPr>
        <w:autoSpaceDE w:val="0"/>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7.7. Аукционистом является председатель аукционной комиссии.</w:t>
      </w:r>
    </w:p>
    <w:p w:rsidR="00932B29" w:rsidRPr="00DA159F" w:rsidRDefault="00932B29" w:rsidP="00932B29">
      <w:pPr>
        <w:autoSpaceDE w:val="0"/>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7.8.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повышенной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7.9. Если после троекратного объявления последнего предложения о цене договора на размещение объекта ни один из участников аукциона не заявил о своем намерении предложить большую цену договора на размещение объекта, лицо, номер карточки которого назван последним, признается победителем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 xml:space="preserve">7.10. </w:t>
      </w:r>
      <w:proofErr w:type="gramStart"/>
      <w:r w:rsidRPr="00DA159F">
        <w:rPr>
          <w:rFonts w:eastAsia="Calibri"/>
          <w:color w:val="000000" w:themeColor="text1"/>
          <w:sz w:val="28"/>
          <w:szCs w:val="28"/>
          <w:lang w:eastAsia="en-US"/>
        </w:rPr>
        <w:t>При проведении аукциона секретарь аукционной комиссии в обязательном порядке ведет протокол аукциона, в котором указывается место, дата и время проведения аукциона, информация об участниках аукциона, начальной (минимальной) цене договора на размещение объекта, последнем и предпоследнем предложениях цены договора на размещение объекта, наименовании и месте нахождения (для юридического лица), фамилии, имени, отчестве, месте жительства (для физического лица) победителя аукциона и участника</w:t>
      </w:r>
      <w:proofErr w:type="gramEnd"/>
      <w:r w:rsidRPr="00DA159F">
        <w:rPr>
          <w:rFonts w:eastAsia="Calibri"/>
          <w:color w:val="000000" w:themeColor="text1"/>
          <w:sz w:val="28"/>
          <w:szCs w:val="28"/>
          <w:lang w:eastAsia="en-US"/>
        </w:rPr>
        <w:t>, сделавшего предпоследнее предложение о цене договора на размещение объекта.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lastRenderedPageBreak/>
        <w:t>Протокол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7.11. Организатор аукциона в течение 3 рабочих дней направляет победителю и иным участникам аукциона выписку из протокола, подписанную председателем комиссии или его заместителем.</w:t>
      </w:r>
    </w:p>
    <w:p w:rsidR="00932B29" w:rsidRPr="00DA159F" w:rsidRDefault="00932B29" w:rsidP="00DA159F">
      <w:pPr>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 xml:space="preserve">7.12. </w:t>
      </w:r>
      <w:proofErr w:type="gramStart"/>
      <w:r w:rsidRPr="00DA159F">
        <w:rPr>
          <w:rFonts w:eastAsia="Calibri"/>
          <w:color w:val="000000" w:themeColor="text1"/>
          <w:sz w:val="28"/>
          <w:szCs w:val="28"/>
          <w:lang w:eastAsia="en-US"/>
        </w:rPr>
        <w:t xml:space="preserve">Результаты аукциона </w:t>
      </w:r>
      <w:r w:rsidR="00DA159F" w:rsidRPr="00DA159F">
        <w:rPr>
          <w:rFonts w:eastAsia="Calibri"/>
          <w:color w:val="000000" w:themeColor="text1"/>
          <w:sz w:val="28"/>
          <w:szCs w:val="28"/>
          <w:lang w:eastAsia="en-US"/>
        </w:rPr>
        <w:t xml:space="preserve">размещаются на </w:t>
      </w:r>
      <w:r w:rsidR="00DA159F" w:rsidRPr="00DA159F">
        <w:rPr>
          <w:rFonts w:eastAsia="Calibri"/>
          <w:color w:val="000000" w:themeColor="text1"/>
          <w:sz w:val="28"/>
          <w:szCs w:val="28"/>
          <w:lang w:eastAsia="en-US"/>
        </w:rPr>
        <w:t>официальн</w:t>
      </w:r>
      <w:r w:rsidR="00DA159F" w:rsidRPr="00DA159F">
        <w:rPr>
          <w:rFonts w:eastAsia="Calibri"/>
          <w:color w:val="000000" w:themeColor="text1"/>
          <w:sz w:val="28"/>
          <w:szCs w:val="28"/>
          <w:lang w:eastAsia="en-US"/>
        </w:rPr>
        <w:t>ом</w:t>
      </w:r>
      <w:r w:rsidR="00DA159F" w:rsidRPr="00DA159F">
        <w:rPr>
          <w:rFonts w:eastAsia="Calibri"/>
          <w:color w:val="000000" w:themeColor="text1"/>
          <w:sz w:val="28"/>
          <w:szCs w:val="28"/>
          <w:lang w:eastAsia="en-US"/>
        </w:rPr>
        <w:t xml:space="preserve"> сайт</w:t>
      </w:r>
      <w:r w:rsidR="00DA159F" w:rsidRPr="00DA159F">
        <w:rPr>
          <w:rFonts w:eastAsia="Calibri"/>
          <w:color w:val="000000" w:themeColor="text1"/>
          <w:sz w:val="28"/>
          <w:szCs w:val="28"/>
          <w:lang w:eastAsia="en-US"/>
        </w:rPr>
        <w:t>е</w:t>
      </w:r>
      <w:r w:rsidR="00DA159F" w:rsidRPr="00DA159F">
        <w:rPr>
          <w:rFonts w:eastAsia="Calibri"/>
          <w:color w:val="000000" w:themeColor="text1"/>
          <w:sz w:val="28"/>
          <w:szCs w:val="28"/>
          <w:lang w:eastAsia="en-US"/>
        </w:rPr>
        <w:t xml:space="preserve"> администрации округа</w:t>
      </w:r>
      <w:r w:rsidR="00DA159F" w:rsidRPr="00DA159F">
        <w:rPr>
          <w:rFonts w:eastAsia="Calibri"/>
          <w:color w:val="000000" w:themeColor="text1"/>
          <w:sz w:val="28"/>
          <w:szCs w:val="28"/>
          <w:lang w:eastAsia="en-US"/>
        </w:rPr>
        <w:t xml:space="preserve">, а </w:t>
      </w:r>
      <w:r w:rsidR="00DA159F" w:rsidRPr="00DA159F">
        <w:rPr>
          <w:rFonts w:eastAsia="Calibri"/>
          <w:color w:val="000000" w:themeColor="text1"/>
          <w:sz w:val="28"/>
          <w:szCs w:val="28"/>
          <w:lang w:eastAsia="en-US"/>
        </w:rPr>
        <w:t>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опубликования не могут осуществлять вместо предусмотренного пунктом 5.1.</w:t>
      </w:r>
      <w:r w:rsidR="00DA159F" w:rsidRPr="00DA159F">
        <w:rPr>
          <w:rFonts w:eastAsia="Calibri"/>
          <w:color w:val="000000" w:themeColor="text1"/>
          <w:sz w:val="28"/>
          <w:szCs w:val="28"/>
          <w:lang w:eastAsia="en-US"/>
        </w:rPr>
        <w:t xml:space="preserve"> </w:t>
      </w:r>
      <w:r w:rsidRPr="00DA159F">
        <w:rPr>
          <w:rFonts w:eastAsia="Calibri"/>
          <w:color w:val="000000" w:themeColor="text1"/>
          <w:sz w:val="28"/>
          <w:szCs w:val="28"/>
          <w:lang w:eastAsia="en-US"/>
        </w:rPr>
        <w:t>в течение 10 рабочих дней со дня проведения аукциона.</w:t>
      </w:r>
      <w:proofErr w:type="gramEnd"/>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7.13. Любой участник аукциона вправе обжаловать результаты аукциона в судебном порядке.</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7.14. Документы, составленные в ходе проведения аукциона (протоколы), заявки на участие в аукционе, документация об аукционе, изменения, внесенные в документацию об аукционе, и т.д. хранятся организатором аукциона пять лет.</w:t>
      </w:r>
    </w:p>
    <w:p w:rsidR="00932B29" w:rsidRPr="00E42FC1" w:rsidRDefault="00932B29" w:rsidP="00932B29">
      <w:pPr>
        <w:widowControl w:val="0"/>
        <w:autoSpaceDE w:val="0"/>
        <w:ind w:firstLine="709"/>
        <w:jc w:val="both"/>
        <w:rPr>
          <w:rFonts w:eastAsia="Calibri"/>
          <w:color w:val="000000" w:themeColor="text1"/>
          <w:sz w:val="28"/>
          <w:szCs w:val="28"/>
          <w:lang w:eastAsia="en-US"/>
        </w:rPr>
      </w:pPr>
    </w:p>
    <w:p w:rsidR="00932B29" w:rsidRPr="00E42FC1" w:rsidRDefault="00932B29" w:rsidP="00932B29">
      <w:pPr>
        <w:widowControl w:val="0"/>
        <w:autoSpaceDE w:val="0"/>
        <w:jc w:val="center"/>
        <w:rPr>
          <w:rFonts w:eastAsia="Calibri"/>
          <w:color w:val="000000" w:themeColor="text1"/>
          <w:sz w:val="28"/>
          <w:szCs w:val="28"/>
          <w:lang w:eastAsia="en-US"/>
        </w:rPr>
      </w:pPr>
      <w:bookmarkStart w:id="12" w:name="Par223"/>
      <w:bookmarkEnd w:id="12"/>
      <w:r w:rsidRPr="00E42FC1">
        <w:rPr>
          <w:rFonts w:eastAsia="Calibri"/>
          <w:color w:val="000000" w:themeColor="text1"/>
          <w:sz w:val="28"/>
          <w:szCs w:val="28"/>
          <w:lang w:val="en-US" w:eastAsia="en-US"/>
        </w:rPr>
        <w:t>VIII</w:t>
      </w:r>
      <w:r w:rsidRPr="00E42FC1">
        <w:rPr>
          <w:rFonts w:eastAsia="Calibri"/>
          <w:color w:val="000000" w:themeColor="text1"/>
          <w:sz w:val="28"/>
          <w:szCs w:val="28"/>
          <w:lang w:eastAsia="en-US"/>
        </w:rPr>
        <w:t>. Заключение договора по результатам аукциона</w:t>
      </w:r>
    </w:p>
    <w:p w:rsidR="00932B29" w:rsidRPr="00E42FC1" w:rsidRDefault="00932B29" w:rsidP="00932B29">
      <w:pPr>
        <w:widowControl w:val="0"/>
        <w:autoSpaceDE w:val="0"/>
        <w:ind w:firstLine="567"/>
        <w:jc w:val="both"/>
        <w:rPr>
          <w:rFonts w:eastAsia="Calibri"/>
          <w:color w:val="000000" w:themeColor="text1"/>
          <w:sz w:val="28"/>
          <w:szCs w:val="28"/>
          <w:lang w:eastAsia="en-US"/>
        </w:rPr>
      </w:pPr>
    </w:p>
    <w:p w:rsidR="00DA159F" w:rsidRPr="00E42FC1" w:rsidRDefault="00932B29" w:rsidP="00E42FC1">
      <w:pPr>
        <w:widowControl w:val="0"/>
        <w:autoSpaceDE w:val="0"/>
        <w:ind w:firstLine="567"/>
        <w:jc w:val="both"/>
        <w:rPr>
          <w:color w:val="000000"/>
          <w:sz w:val="28"/>
          <w:szCs w:val="28"/>
          <w:shd w:val="clear" w:color="auto" w:fill="FFFFFF"/>
        </w:rPr>
      </w:pPr>
      <w:r w:rsidRPr="00E42FC1">
        <w:rPr>
          <w:rFonts w:eastAsia="Calibri"/>
          <w:color w:val="000000" w:themeColor="text1"/>
          <w:sz w:val="28"/>
          <w:szCs w:val="28"/>
          <w:lang w:eastAsia="en-US"/>
        </w:rPr>
        <w:t>8.1. Победитель аукциона или единственный участник аукциона должен подписать договор</w:t>
      </w:r>
      <w:r w:rsidR="00DA159F" w:rsidRPr="00E42FC1">
        <w:rPr>
          <w:color w:val="000000"/>
          <w:sz w:val="28"/>
          <w:szCs w:val="28"/>
          <w:shd w:val="clear" w:color="auto" w:fill="FFFFFF"/>
        </w:rPr>
        <w:t xml:space="preserve"> не позднее двадцати дней или иного указанного в извещении срока после завершения </w:t>
      </w:r>
      <w:r w:rsidR="00E42FC1">
        <w:rPr>
          <w:color w:val="000000"/>
          <w:sz w:val="28"/>
          <w:szCs w:val="28"/>
          <w:shd w:val="clear" w:color="auto" w:fill="FFFFFF"/>
        </w:rPr>
        <w:t>аукциона</w:t>
      </w:r>
      <w:r w:rsidR="00DA159F" w:rsidRPr="00E42FC1">
        <w:rPr>
          <w:color w:val="000000"/>
          <w:sz w:val="28"/>
          <w:szCs w:val="28"/>
          <w:shd w:val="clear" w:color="auto" w:fill="FFFFFF"/>
        </w:rPr>
        <w:t xml:space="preserve"> и оформления протокола.</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8.2. </w:t>
      </w:r>
      <w:proofErr w:type="gramStart"/>
      <w:r w:rsidRPr="00107029">
        <w:rPr>
          <w:rFonts w:eastAsia="Calibri"/>
          <w:color w:val="000000" w:themeColor="text1"/>
          <w:sz w:val="28"/>
          <w:szCs w:val="28"/>
          <w:lang w:eastAsia="en-US"/>
        </w:rPr>
        <w:t>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roofErr w:type="gramEnd"/>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8.3. Участник аукциона, с которым заключен договор на 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8.4. Просрочка платежа считается отказом от покупки права на размещение объекта, в связи с чем,  договор считается не заключенным.</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8.5. В случае если победитель аукциона или единственный участник 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lastRenderedPageBreak/>
        <w:t>8.6. Если договор не заключен, организатор аукциона вправе повторно объявить аукцион. При повторном объявлен</w:t>
      </w:r>
      <w:proofErr w:type="gramStart"/>
      <w:r w:rsidRPr="00107029">
        <w:rPr>
          <w:rFonts w:eastAsia="Calibri"/>
          <w:color w:val="000000" w:themeColor="text1"/>
          <w:sz w:val="28"/>
          <w:szCs w:val="28"/>
          <w:lang w:eastAsia="en-US"/>
        </w:rPr>
        <w:t>ии ау</w:t>
      </w:r>
      <w:proofErr w:type="gramEnd"/>
      <w:r w:rsidRPr="00107029">
        <w:rPr>
          <w:rFonts w:eastAsia="Calibri"/>
          <w:color w:val="000000" w:themeColor="text1"/>
          <w:sz w:val="28"/>
          <w:szCs w:val="28"/>
          <w:lang w:eastAsia="en-US"/>
        </w:rPr>
        <w:t>кциона организатор аукциона вправе изменить условия проведения аукциона.</w:t>
      </w:r>
    </w:p>
    <w:p w:rsidR="00932B29" w:rsidRPr="00107029" w:rsidRDefault="00932B29" w:rsidP="00932B29">
      <w:pPr>
        <w:autoSpaceDE w:val="0"/>
        <w:autoSpaceDN w:val="0"/>
        <w:adjustRightInd w:val="0"/>
        <w:ind w:firstLine="567"/>
        <w:jc w:val="both"/>
        <w:rPr>
          <w:color w:val="000000" w:themeColor="text1"/>
          <w:sz w:val="28"/>
          <w:szCs w:val="28"/>
        </w:rPr>
      </w:pPr>
      <w:r w:rsidRPr="00107029">
        <w:rPr>
          <w:color w:val="000000" w:themeColor="text1"/>
          <w:sz w:val="28"/>
          <w:szCs w:val="28"/>
        </w:rPr>
        <w:t>8.7. Споры, связанные с результатами проведения аукциона, разрешаются в судебном порядке.</w:t>
      </w: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tbl>
      <w:tblPr>
        <w:tblW w:w="0" w:type="auto"/>
        <w:tblLook w:val="04A0" w:firstRow="1" w:lastRow="0" w:firstColumn="1" w:lastColumn="0" w:noHBand="0" w:noVBand="1"/>
      </w:tblPr>
      <w:tblGrid>
        <w:gridCol w:w="250"/>
        <w:gridCol w:w="9320"/>
      </w:tblGrid>
      <w:tr w:rsidR="009E0352" w:rsidRPr="00107029" w:rsidTr="00932B29">
        <w:tc>
          <w:tcPr>
            <w:tcW w:w="250" w:type="dxa"/>
          </w:tcPr>
          <w:p w:rsidR="00932B29" w:rsidRPr="00107029" w:rsidRDefault="00932B29">
            <w:pPr>
              <w:autoSpaceDE w:val="0"/>
              <w:autoSpaceDN w:val="0"/>
              <w:adjustRightInd w:val="0"/>
              <w:spacing w:line="240" w:lineRule="exact"/>
              <w:jc w:val="center"/>
              <w:rPr>
                <w:color w:val="000000" w:themeColor="text1"/>
                <w:sz w:val="28"/>
                <w:szCs w:val="28"/>
              </w:rPr>
            </w:pPr>
          </w:p>
        </w:tc>
        <w:tc>
          <w:tcPr>
            <w:tcW w:w="9320" w:type="dxa"/>
          </w:tcPr>
          <w:p w:rsidR="00932B29" w:rsidRPr="00107029" w:rsidRDefault="00932B29">
            <w:pPr>
              <w:widowControl w:val="0"/>
              <w:autoSpaceDE w:val="0"/>
              <w:spacing w:line="240" w:lineRule="exact"/>
              <w:jc w:val="center"/>
              <w:rPr>
                <w:rFonts w:eastAsia="Calibri"/>
                <w:color w:val="000000" w:themeColor="text1"/>
                <w:sz w:val="28"/>
                <w:szCs w:val="28"/>
                <w:lang w:eastAsia="en-US"/>
              </w:rPr>
            </w:pPr>
            <w:r w:rsidRPr="00107029">
              <w:rPr>
                <w:rFonts w:eastAsia="Calibri"/>
                <w:color w:val="000000" w:themeColor="text1"/>
                <w:sz w:val="28"/>
                <w:szCs w:val="28"/>
                <w:lang w:eastAsia="en-US"/>
              </w:rPr>
              <w:t>Приложение 1</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к Положению об организации и проведении открытого аукциона</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на право заключения </w:t>
            </w:r>
            <w:proofErr w:type="gramStart"/>
            <w:r w:rsidRPr="00107029">
              <w:rPr>
                <w:rFonts w:eastAsia="Calibri"/>
                <w:color w:val="000000" w:themeColor="text1"/>
                <w:sz w:val="28"/>
                <w:szCs w:val="28"/>
                <w:lang w:eastAsia="en-US"/>
              </w:rPr>
              <w:t>договора</w:t>
            </w:r>
            <w:proofErr w:type="gramEnd"/>
            <w:r w:rsidRPr="00107029">
              <w:rPr>
                <w:rFonts w:eastAsia="Calibri"/>
                <w:color w:val="000000" w:themeColor="text1"/>
                <w:sz w:val="28"/>
                <w:szCs w:val="28"/>
                <w:lang w:eastAsia="en-US"/>
              </w:rPr>
              <w:t xml:space="preserve"> на размещение нестационарного торгового объекта </w:t>
            </w:r>
            <w:r w:rsidR="00107029" w:rsidRPr="00107029">
              <w:rPr>
                <w:rFonts w:eastAsia="Calibri"/>
                <w:color w:val="000000" w:themeColor="text1"/>
                <w:sz w:val="28"/>
                <w:szCs w:val="28"/>
                <w:lang w:eastAsia="en-US"/>
              </w:rPr>
              <w:t xml:space="preserve">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на территории Благодарненского городского округа  Ставропольского края</w:t>
            </w:r>
          </w:p>
          <w:p w:rsidR="00932B29" w:rsidRPr="00107029" w:rsidRDefault="00932B29">
            <w:pPr>
              <w:autoSpaceDE w:val="0"/>
              <w:autoSpaceDN w:val="0"/>
              <w:adjustRightInd w:val="0"/>
              <w:spacing w:line="240" w:lineRule="exact"/>
              <w:jc w:val="center"/>
              <w:rPr>
                <w:color w:val="000000" w:themeColor="text1"/>
                <w:sz w:val="28"/>
                <w:szCs w:val="28"/>
              </w:rPr>
            </w:pPr>
          </w:p>
        </w:tc>
      </w:tr>
    </w:tbl>
    <w:p w:rsidR="00932B29" w:rsidRPr="00107029" w:rsidRDefault="00932B29" w:rsidP="00932B29">
      <w:pPr>
        <w:autoSpaceDE w:val="0"/>
        <w:autoSpaceDN w:val="0"/>
        <w:adjustRightInd w:val="0"/>
        <w:spacing w:line="240" w:lineRule="exact"/>
        <w:jc w:val="right"/>
        <w:rPr>
          <w:color w:val="000000" w:themeColor="text1"/>
          <w:sz w:val="28"/>
          <w:szCs w:val="28"/>
        </w:rPr>
      </w:pPr>
      <w:r w:rsidRPr="009E0352">
        <w:rPr>
          <w:color w:val="FF0000"/>
          <w:sz w:val="28"/>
          <w:szCs w:val="28"/>
        </w:rPr>
        <w:t xml:space="preserve"> </w:t>
      </w:r>
      <w:r w:rsidRPr="00107029">
        <w:rPr>
          <w:color w:val="000000" w:themeColor="text1"/>
          <w:sz w:val="28"/>
          <w:szCs w:val="28"/>
        </w:rPr>
        <w:t>Типовая форма</w:t>
      </w:r>
    </w:p>
    <w:p w:rsidR="00932B29" w:rsidRPr="00107029" w:rsidRDefault="00932B29" w:rsidP="00932B29">
      <w:pPr>
        <w:autoSpaceDE w:val="0"/>
        <w:autoSpaceDN w:val="0"/>
        <w:adjustRightInd w:val="0"/>
        <w:spacing w:line="240" w:lineRule="exact"/>
        <w:jc w:val="center"/>
        <w:rPr>
          <w:color w:val="000000" w:themeColor="text1"/>
          <w:sz w:val="28"/>
          <w:szCs w:val="28"/>
        </w:rPr>
      </w:pPr>
    </w:p>
    <w:p w:rsidR="00932B29" w:rsidRPr="00107029" w:rsidRDefault="00932B29" w:rsidP="00932B29">
      <w:pPr>
        <w:autoSpaceDE w:val="0"/>
        <w:autoSpaceDN w:val="0"/>
        <w:adjustRightInd w:val="0"/>
        <w:spacing w:line="240" w:lineRule="exact"/>
        <w:jc w:val="center"/>
        <w:rPr>
          <w:color w:val="000000" w:themeColor="text1"/>
          <w:sz w:val="28"/>
          <w:szCs w:val="28"/>
        </w:rPr>
      </w:pPr>
      <w:r w:rsidRPr="00107029">
        <w:rPr>
          <w:color w:val="000000" w:themeColor="text1"/>
          <w:sz w:val="28"/>
          <w:szCs w:val="28"/>
        </w:rPr>
        <w:t>ДОГОВОР</w:t>
      </w:r>
    </w:p>
    <w:p w:rsidR="00932B29" w:rsidRPr="00107029" w:rsidRDefault="00932B29" w:rsidP="00932B29">
      <w:pPr>
        <w:autoSpaceDE w:val="0"/>
        <w:autoSpaceDN w:val="0"/>
        <w:adjustRightInd w:val="0"/>
        <w:spacing w:line="240" w:lineRule="exact"/>
        <w:jc w:val="both"/>
        <w:rPr>
          <w:color w:val="000000" w:themeColor="text1"/>
          <w:sz w:val="28"/>
          <w:szCs w:val="28"/>
        </w:rPr>
      </w:pPr>
      <w:r w:rsidRPr="00107029">
        <w:rPr>
          <w:color w:val="000000" w:themeColor="text1"/>
          <w:sz w:val="28"/>
          <w:szCs w:val="28"/>
        </w:rPr>
        <w:t xml:space="preserve">на размещение нестационарного торгового объекта </w:t>
      </w:r>
      <w:r w:rsidR="00107029" w:rsidRPr="00107029">
        <w:rPr>
          <w:rFonts w:eastAsia="Calibri"/>
          <w:color w:val="000000" w:themeColor="text1"/>
          <w:sz w:val="28"/>
          <w:szCs w:val="28"/>
          <w:lang w:eastAsia="en-US"/>
        </w:rPr>
        <w:t xml:space="preserve">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w:t>
      </w:r>
      <w:r w:rsidRPr="00107029">
        <w:rPr>
          <w:color w:val="000000" w:themeColor="text1"/>
          <w:sz w:val="28"/>
          <w:szCs w:val="28"/>
        </w:rPr>
        <w:t>на территории Благодарненского городского округа Ставропольского края</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rPr>
          <w:color w:val="000000" w:themeColor="text1"/>
          <w:sz w:val="28"/>
          <w:szCs w:val="28"/>
        </w:rPr>
      </w:pPr>
      <w:r w:rsidRPr="00107029">
        <w:rPr>
          <w:color w:val="000000" w:themeColor="text1"/>
          <w:sz w:val="28"/>
          <w:szCs w:val="28"/>
        </w:rPr>
        <w:t>"__" ___________ 20__  г.                                                              г. Благодарный</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Администрация   Благодарненского городского   округа Ставропольского края, именуемая в дальнейшем "Администрация округа", в лице 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roofErr w:type="gramStart"/>
      <w:r w:rsidRPr="00107029">
        <w:rPr>
          <w:color w:val="000000" w:themeColor="text1"/>
          <w:sz w:val="28"/>
          <w:szCs w:val="28"/>
        </w:rPr>
        <w:t>действующего</w:t>
      </w:r>
      <w:proofErr w:type="gramEnd"/>
      <w:r w:rsidRPr="00107029">
        <w:rPr>
          <w:color w:val="000000" w:themeColor="text1"/>
          <w:sz w:val="28"/>
          <w:szCs w:val="28"/>
        </w:rPr>
        <w:t xml:space="preserve">   на   основании _______________________________________</w:t>
      </w:r>
    </w:p>
    <w:p w:rsidR="00932B29" w:rsidRPr="00107029" w:rsidRDefault="00932B29" w:rsidP="00932B29">
      <w:pPr>
        <w:jc w:val="center"/>
        <w:rPr>
          <w:color w:val="000000" w:themeColor="text1"/>
        </w:rPr>
      </w:pPr>
      <w:r w:rsidRPr="00107029">
        <w:rPr>
          <w:color w:val="000000" w:themeColor="text1"/>
        </w:rPr>
        <w:t>_____________________________________________________________________________</w:t>
      </w:r>
    </w:p>
    <w:p w:rsidR="00932B29" w:rsidRPr="00107029" w:rsidRDefault="00932B29" w:rsidP="00932B29">
      <w:pPr>
        <w:jc w:val="center"/>
        <w:rPr>
          <w:color w:val="000000" w:themeColor="text1"/>
        </w:rPr>
      </w:pPr>
      <w:r w:rsidRPr="00107029">
        <w:rPr>
          <w:color w:val="000000" w:themeColor="text1"/>
        </w:rPr>
        <w:lastRenderedPageBreak/>
        <w:t>(</w:t>
      </w:r>
      <w:r w:rsidRPr="00107029">
        <w:rPr>
          <w:color w:val="000000" w:themeColor="text1"/>
          <w:sz w:val="18"/>
          <w:szCs w:val="18"/>
        </w:rPr>
        <w:t>наименование документа)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с одной стороны, и 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(юридическое лицо, индивидуальный предприниматель)</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именуемый  в  дальнейшем  "Хозяйствующий  субъект",  зарегистрированный  по адресу: 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(индекс, край, город (село, и т.п.), улица, дом)</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 xml:space="preserve">с другой стороны, далее совместно именуемые "Стороны", на основании </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(основание для заключения договора)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заключили настоящий договор о нижеследующем:</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rPr>
          <w:color w:val="000000" w:themeColor="text1"/>
          <w:sz w:val="28"/>
          <w:szCs w:val="28"/>
        </w:rPr>
      </w:pPr>
      <w:r w:rsidRPr="00107029">
        <w:rPr>
          <w:color w:val="000000" w:themeColor="text1"/>
          <w:sz w:val="28"/>
          <w:szCs w:val="28"/>
        </w:rPr>
        <w:t>1. Предмет договора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bookmarkStart w:id="13" w:name="Par28"/>
      <w:bookmarkEnd w:id="13"/>
      <w:r w:rsidRPr="00107029">
        <w:rPr>
          <w:color w:val="000000" w:themeColor="text1"/>
          <w:sz w:val="28"/>
          <w:szCs w:val="28"/>
        </w:rPr>
        <w:t xml:space="preserve">1.1.  Администрация    округа  предоставляет          Хозяйствующему субъекту    право       на       размещение            нестационарного         торгового  объекта </w:t>
      </w:r>
      <w:r w:rsidRPr="00107029">
        <w:rPr>
          <w:rFonts w:eastAsia="Calibri"/>
          <w:color w:val="000000" w:themeColor="text1"/>
          <w:sz w:val="28"/>
          <w:szCs w:val="28"/>
          <w:lang w:eastAsia="en-US"/>
        </w:rPr>
        <w:t>(нестационарного объекта по предоставлению услуг)</w:t>
      </w:r>
      <w:r w:rsidRPr="00107029">
        <w:rPr>
          <w:color w:val="000000" w:themeColor="text1"/>
          <w:sz w:val="28"/>
          <w:szCs w:val="28"/>
        </w:rPr>
        <w:t xml:space="preserve"> - (далее - Объект) для осуществления __________________________________________________________________</w:t>
      </w:r>
    </w:p>
    <w:p w:rsidR="00932B29" w:rsidRPr="00107029" w:rsidRDefault="00932B29" w:rsidP="00932B29">
      <w:pPr>
        <w:autoSpaceDE w:val="0"/>
        <w:autoSpaceDN w:val="0"/>
        <w:adjustRightInd w:val="0"/>
        <w:jc w:val="center"/>
        <w:rPr>
          <w:color w:val="000000" w:themeColor="text1"/>
          <w:sz w:val="18"/>
          <w:szCs w:val="18"/>
        </w:rPr>
      </w:pPr>
      <w:r w:rsidRPr="00107029">
        <w:rPr>
          <w:color w:val="000000" w:themeColor="text1"/>
          <w:sz w:val="18"/>
          <w:szCs w:val="18"/>
        </w:rPr>
        <w:t>(вид деятельности)</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по адресному ориентиру в соответствии со схемой размещения нестационарных торговых объектов  на территории Благодарненского городского округа Ставропольского края (далее - Схема) ______________________________________________________________ __________________________________________________________________,</w:t>
      </w:r>
    </w:p>
    <w:p w:rsidR="00932B29" w:rsidRPr="00107029" w:rsidRDefault="00932B29" w:rsidP="00932B29">
      <w:pPr>
        <w:autoSpaceDE w:val="0"/>
        <w:autoSpaceDN w:val="0"/>
        <w:adjustRightInd w:val="0"/>
        <w:jc w:val="center"/>
        <w:rPr>
          <w:color w:val="000000" w:themeColor="text1"/>
          <w:sz w:val="18"/>
          <w:szCs w:val="18"/>
        </w:rPr>
      </w:pPr>
      <w:r w:rsidRPr="00107029">
        <w:rPr>
          <w:color w:val="000000" w:themeColor="text1"/>
          <w:sz w:val="18"/>
          <w:szCs w:val="18"/>
        </w:rPr>
        <w:t>(место расположения объекта)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и </w:t>
      </w:r>
      <w:hyperlink r:id="rId8" w:anchor="Par28" w:history="1">
        <w:r w:rsidRPr="00107029">
          <w:rPr>
            <w:rStyle w:val="a7"/>
            <w:color w:val="000000" w:themeColor="text1"/>
            <w:sz w:val="28"/>
            <w:szCs w:val="28"/>
            <w:u w:val="none"/>
          </w:rPr>
          <w:t>пунктом 1.1</w:t>
        </w:r>
      </w:hyperlink>
      <w:r w:rsidRPr="00107029">
        <w:rPr>
          <w:color w:val="000000" w:themeColor="text1"/>
          <w:sz w:val="28"/>
          <w:szCs w:val="28"/>
        </w:rPr>
        <w:t xml:space="preserve">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1.3. Период размещения Объекта устанавливается</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 xml:space="preserve">с "__" ________ __ г. по "__" __________ __ </w:t>
      </w:r>
      <w:proofErr w:type="gramStart"/>
      <w:r w:rsidRPr="00107029">
        <w:rPr>
          <w:color w:val="000000" w:themeColor="text1"/>
          <w:sz w:val="28"/>
          <w:szCs w:val="28"/>
        </w:rPr>
        <w:t>г</w:t>
      </w:r>
      <w:proofErr w:type="gramEnd"/>
      <w:r w:rsidRPr="00107029">
        <w:rPr>
          <w:color w:val="000000" w:themeColor="text1"/>
          <w:sz w:val="28"/>
          <w:szCs w:val="28"/>
        </w:rPr>
        <w:t>.</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2. Плата за размещение объекта и порядок расчетов</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 Плата за размещение объекта устанавливается в случае заключения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2.1.1. По результатам проведенного аукциона в размере цены, предложенной победителем аукциона в сумме _______________________</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2.1.2. Без проведения аукциона в соответствии с методикой определения начального (минимального) размера платы за право размещения нестационарного объекта в </w:t>
      </w:r>
      <w:proofErr w:type="spellStart"/>
      <w:r w:rsidRPr="00107029">
        <w:rPr>
          <w:color w:val="000000" w:themeColor="text1"/>
          <w:sz w:val="28"/>
          <w:szCs w:val="28"/>
        </w:rPr>
        <w:t>сумме_______________________рублей</w:t>
      </w:r>
      <w:proofErr w:type="spellEnd"/>
      <w:r w:rsidRPr="00107029">
        <w:rPr>
          <w:color w:val="000000" w:themeColor="text1"/>
          <w:sz w:val="28"/>
          <w:szCs w:val="28"/>
        </w:rPr>
        <w:t>.</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2.1.3. Плата за размещение объекта определена в размере ____________________ рублей.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2.1.4. Плата за размещение объекта устанавливается в виде ежегодных платежей равными долями  ежемесячно до 10 числа.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2.1.5. Плата вносится путем перечисления денежных сре</w:t>
      </w:r>
      <w:proofErr w:type="gramStart"/>
      <w:r w:rsidRPr="00107029">
        <w:rPr>
          <w:color w:val="000000" w:themeColor="text1"/>
          <w:sz w:val="28"/>
          <w:szCs w:val="28"/>
        </w:rPr>
        <w:t>дств  в б</w:t>
      </w:r>
      <w:proofErr w:type="gramEnd"/>
      <w:r w:rsidRPr="00107029">
        <w:rPr>
          <w:color w:val="000000" w:themeColor="text1"/>
          <w:sz w:val="28"/>
          <w:szCs w:val="28"/>
        </w:rPr>
        <w:t xml:space="preserve">юджет  Благодарненского городского округа Ставропольского края по реквизитам, указанным в </w:t>
      </w:r>
      <w:hyperlink r:id="rId9" w:anchor="Par133" w:history="1">
        <w:r w:rsidRPr="00107029">
          <w:rPr>
            <w:rStyle w:val="a7"/>
            <w:color w:val="000000" w:themeColor="text1"/>
            <w:sz w:val="28"/>
            <w:szCs w:val="28"/>
            <w:u w:val="none"/>
          </w:rPr>
          <w:t>разделе 8</w:t>
        </w:r>
      </w:hyperlink>
      <w:r w:rsidRPr="00107029">
        <w:rPr>
          <w:color w:val="000000" w:themeColor="text1"/>
          <w:sz w:val="28"/>
          <w:szCs w:val="28"/>
        </w:rPr>
        <w:t xml:space="preserve"> настоящего Договора.</w:t>
      </w:r>
    </w:p>
    <w:p w:rsidR="00107029" w:rsidRPr="00107029" w:rsidRDefault="00107029" w:rsidP="00932B29">
      <w:pPr>
        <w:autoSpaceDE w:val="0"/>
        <w:autoSpaceDN w:val="0"/>
        <w:adjustRightInd w:val="0"/>
        <w:ind w:firstLine="708"/>
        <w:jc w:val="both"/>
        <w:rPr>
          <w:color w:val="000000" w:themeColor="text1"/>
          <w:sz w:val="28"/>
          <w:szCs w:val="28"/>
        </w:rPr>
      </w:pP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57"/>
        <w:jc w:val="center"/>
        <w:outlineLvl w:val="0"/>
        <w:rPr>
          <w:color w:val="000000" w:themeColor="text1"/>
          <w:sz w:val="28"/>
          <w:szCs w:val="28"/>
        </w:rPr>
      </w:pPr>
      <w:r w:rsidRPr="00107029">
        <w:rPr>
          <w:color w:val="000000" w:themeColor="text1"/>
          <w:sz w:val="28"/>
          <w:szCs w:val="28"/>
        </w:rPr>
        <w:t>3. Права и обязанности Сторон</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 Администрация округа имеет право:</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3.1.5. </w:t>
      </w:r>
      <w:proofErr w:type="gramStart"/>
      <w:r w:rsidRPr="00107029">
        <w:rPr>
          <w:color w:val="000000" w:themeColor="text1"/>
          <w:sz w:val="28"/>
          <w:szCs w:val="28"/>
        </w:rPr>
        <w:t>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 предоставить Хозяйствующему субъекту право на размещение Объекта на компенсационном (свободном) месте, предусмотренном Схемой, без проведения торгов.</w:t>
      </w:r>
      <w:proofErr w:type="gramEnd"/>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3.2. Хозяйствующий субъект имеет право:</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 xml:space="preserve">3.2.1. </w:t>
      </w:r>
      <w:proofErr w:type="gramStart"/>
      <w:r w:rsidRPr="00107029">
        <w:rPr>
          <w:color w:val="000000" w:themeColor="text1"/>
          <w:sz w:val="28"/>
          <w:szCs w:val="28"/>
        </w:rPr>
        <w:t>Разместить объект</w:t>
      </w:r>
      <w:proofErr w:type="gramEnd"/>
      <w:r w:rsidRPr="00107029">
        <w:rPr>
          <w:color w:val="000000" w:themeColor="text1"/>
          <w:sz w:val="28"/>
          <w:szCs w:val="28"/>
        </w:rPr>
        <w:t xml:space="preserve"> по месту расположения в соответствии с </w:t>
      </w:r>
      <w:hyperlink r:id="rId10" w:anchor="Par28" w:history="1">
        <w:r w:rsidRPr="00107029">
          <w:rPr>
            <w:rStyle w:val="a7"/>
            <w:color w:val="000000" w:themeColor="text1"/>
            <w:sz w:val="28"/>
            <w:szCs w:val="28"/>
            <w:u w:val="none"/>
          </w:rPr>
          <w:t>пунктом 1.1</w:t>
        </w:r>
      </w:hyperlink>
      <w:r w:rsidRPr="00107029">
        <w:rPr>
          <w:color w:val="000000" w:themeColor="text1"/>
          <w:sz w:val="28"/>
          <w:szCs w:val="28"/>
        </w:rPr>
        <w:t xml:space="preserve">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3.2.2. Использовать Объект для осуществления торговой деятельности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w:t>
      </w:r>
    </w:p>
    <w:p w:rsidR="00932B29" w:rsidRPr="00107029" w:rsidRDefault="00932B29" w:rsidP="00932B29">
      <w:pPr>
        <w:autoSpaceDN w:val="0"/>
        <w:adjustRightInd w:val="0"/>
        <w:ind w:firstLine="567"/>
        <w:jc w:val="both"/>
        <w:rPr>
          <w:rFonts w:eastAsia="Calibri"/>
          <w:color w:val="000000" w:themeColor="text1"/>
          <w:sz w:val="28"/>
          <w:szCs w:val="28"/>
          <w:lang w:eastAsia="en-US"/>
        </w:rPr>
      </w:pPr>
      <w:r w:rsidRPr="00107029">
        <w:rPr>
          <w:color w:val="000000" w:themeColor="text1"/>
          <w:sz w:val="28"/>
          <w:szCs w:val="28"/>
        </w:rPr>
        <w:t xml:space="preserve">3.2.3. </w:t>
      </w:r>
      <w:r w:rsidRPr="00107029">
        <w:rPr>
          <w:rFonts w:eastAsia="Calibri"/>
          <w:color w:val="000000" w:themeColor="text1"/>
          <w:sz w:val="28"/>
          <w:szCs w:val="28"/>
          <w:lang w:eastAsia="en-US"/>
        </w:rPr>
        <w:t>В случае, предусмотренном пунктом 4.8 Положения о порядке размещения нестационарных торговых объектов  на территории Благодарненского городского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 Хозяйствующий субъект обязан:</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 Сохранять вид и специализацию, место расположения Объекта в течение установленного периода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3.3.2. Соблюдать режим работы Объекта и дополнительные условия осуществления данного вида деятельности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 Ставропольского края.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3.3.4. Обеспечивать сохранение эстетичного внешнего вида и оформления Объекта в течение всего срока действия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3.3.7. Использовать объект способами, которые не должны наносить вред окружающей среде.</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3.3.8. Не допускать загрязнение, захламление и складирование материалов на прилегающей территории места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3.3.9. Не допускать передачу прав по настоящему договору на размещение Объекта третьим лицам.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w:t>
      </w:r>
      <w:r w:rsidRPr="00107029">
        <w:rPr>
          <w:color w:val="000000" w:themeColor="text1"/>
          <w:sz w:val="28"/>
          <w:szCs w:val="28"/>
        </w:rPr>
        <w:lastRenderedPageBreak/>
        <w:t>Договора, а также в случае досрочного одностороннего отказа от исполнения настоящего Договора по инициативе Администрации округа.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объектам.</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4. Срок действия договора</w:t>
      </w:r>
    </w:p>
    <w:p w:rsidR="00932B29" w:rsidRPr="00107029" w:rsidRDefault="00932B29" w:rsidP="00932B29">
      <w:pPr>
        <w:autoSpaceDE w:val="0"/>
        <w:autoSpaceDN w:val="0"/>
        <w:adjustRightInd w:val="0"/>
        <w:jc w:val="center"/>
        <w:rPr>
          <w:color w:val="000000" w:themeColor="text1"/>
          <w:sz w:val="28"/>
          <w:szCs w:val="28"/>
        </w:rPr>
      </w:pPr>
    </w:p>
    <w:p w:rsidR="00107029" w:rsidRPr="00107029" w:rsidRDefault="00932B29" w:rsidP="00107029">
      <w:pPr>
        <w:pStyle w:val="a6"/>
        <w:ind w:firstLine="709"/>
        <w:jc w:val="both"/>
        <w:rPr>
          <w:rFonts w:ascii="Times New Roman" w:hAnsi="Times New Roman"/>
          <w:color w:val="000000" w:themeColor="text1"/>
          <w:sz w:val="28"/>
          <w:szCs w:val="28"/>
        </w:rPr>
      </w:pPr>
      <w:r w:rsidRPr="00107029">
        <w:rPr>
          <w:color w:val="000000" w:themeColor="text1"/>
          <w:sz w:val="28"/>
          <w:szCs w:val="28"/>
        </w:rPr>
        <w:t xml:space="preserve">4.1. </w:t>
      </w:r>
      <w:r w:rsidR="00107029" w:rsidRPr="00107029">
        <w:rPr>
          <w:rFonts w:ascii="Times New Roman" w:hAnsi="Times New Roman"/>
          <w:color w:val="000000" w:themeColor="text1"/>
          <w:sz w:val="28"/>
          <w:szCs w:val="28"/>
        </w:rPr>
        <w:t xml:space="preserve">Настоящий Договор вступает в силу с даты его подписания Сторонами и распространяется на </w:t>
      </w:r>
      <w:proofErr w:type="gramStart"/>
      <w:r w:rsidR="00107029" w:rsidRPr="00107029">
        <w:rPr>
          <w:rFonts w:ascii="Times New Roman" w:hAnsi="Times New Roman"/>
          <w:color w:val="000000" w:themeColor="text1"/>
          <w:sz w:val="28"/>
          <w:szCs w:val="28"/>
        </w:rPr>
        <w:t>правоотношениях</w:t>
      </w:r>
      <w:proofErr w:type="gramEnd"/>
      <w:r w:rsidR="00107029" w:rsidRPr="00107029">
        <w:rPr>
          <w:rFonts w:ascii="Times New Roman" w:hAnsi="Times New Roman"/>
          <w:color w:val="000000" w:themeColor="text1"/>
          <w:sz w:val="28"/>
          <w:szCs w:val="28"/>
        </w:rPr>
        <w:t xml:space="preserve"> возникших до заключения Договора с ________ и действует по _________, в соответствии статьей 425 Гражданского кодекса Российской Федерации от 30 ноября 1994 года № 51-ФЗ</w:t>
      </w:r>
      <w:r w:rsidR="00107029" w:rsidRPr="00107029">
        <w:rPr>
          <w:rFonts w:ascii="Times New Roman" w:hAnsi="Times New Roman"/>
          <w:color w:val="000000" w:themeColor="text1"/>
          <w:sz w:val="28"/>
          <w:szCs w:val="28"/>
        </w:rPr>
        <w:t>.</w:t>
      </w:r>
    </w:p>
    <w:p w:rsidR="00932B29" w:rsidRPr="00107029" w:rsidRDefault="00932B29" w:rsidP="00107029">
      <w:pPr>
        <w:autoSpaceDE w:val="0"/>
        <w:autoSpaceDN w:val="0"/>
        <w:adjustRightInd w:val="0"/>
        <w:ind w:firstLine="708"/>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5. Ответственность Сторон</w:t>
      </w:r>
    </w:p>
    <w:p w:rsidR="00932B29" w:rsidRPr="00107029" w:rsidRDefault="00932B29" w:rsidP="00932B29">
      <w:pPr>
        <w:autoSpaceDE w:val="0"/>
        <w:autoSpaceDN w:val="0"/>
        <w:adjustRightInd w:val="0"/>
        <w:jc w:val="center"/>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6. Изменение и прекращение договора</w:t>
      </w:r>
    </w:p>
    <w:p w:rsidR="00932B29" w:rsidRPr="00107029" w:rsidRDefault="00932B29" w:rsidP="00932B29">
      <w:pPr>
        <w:autoSpaceDE w:val="0"/>
        <w:autoSpaceDN w:val="0"/>
        <w:adjustRightInd w:val="0"/>
        <w:jc w:val="center"/>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6.1. По соглашению Сторон условия настоящего договора могут быть изменены, за исключением: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1) основания заключения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 адреса размещения, вид, специализация, период размещения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4) срока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 ответственности Сторон.</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 Настоящий договор расторгается в случаях:</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6.3.1. Прекращения осуществления деятельности юридическим лицом, являющимся стороной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6.3.2. Ликвидации юридического лица, являющегося стороной договора, в соответствии с гражданским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6.3.3. Прекращение деятельности физического лица, являющегося хозяйствующим субъектом, в качестве индивидуального предпринимателя.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6.3.4. По решению суда, в случае нарушения Хозяйствующим субъектом существенных условий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6.3.5. По соглашению сторон договора.</w:t>
      </w:r>
    </w:p>
    <w:p w:rsidR="00932B29" w:rsidRPr="00107029" w:rsidRDefault="00932B29" w:rsidP="00932B29">
      <w:pPr>
        <w:autoSpaceDE w:val="0"/>
        <w:autoSpaceDN w:val="0"/>
        <w:adjustRightInd w:val="0"/>
        <w:ind w:firstLine="708"/>
        <w:jc w:val="both"/>
        <w:rPr>
          <w:color w:val="000000" w:themeColor="text1"/>
          <w:sz w:val="28"/>
          <w:szCs w:val="28"/>
        </w:rPr>
      </w:pPr>
      <w:bookmarkStart w:id="14" w:name="Par107"/>
      <w:bookmarkEnd w:id="14"/>
      <w:r w:rsidRPr="00107029">
        <w:rPr>
          <w:color w:val="000000" w:themeColor="text1"/>
          <w:sz w:val="28"/>
          <w:szCs w:val="28"/>
        </w:rPr>
        <w:t>6.3.6. В случае принятия Администрацией округа следующих решений: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размещении объектов капитального строительства регионального и муниципального значения;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6.3.7. По другим основаниям, предусмотренным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6.4. При наступлении случаев, указанных в </w:t>
      </w:r>
      <w:hyperlink r:id="rId11" w:anchor="Par107" w:history="1">
        <w:r w:rsidRPr="00107029">
          <w:rPr>
            <w:rStyle w:val="a7"/>
            <w:color w:val="000000" w:themeColor="text1"/>
            <w:sz w:val="28"/>
            <w:szCs w:val="28"/>
            <w:u w:val="none"/>
          </w:rPr>
          <w:t>подпункте 6.3.6</w:t>
        </w:r>
      </w:hyperlink>
      <w:r w:rsidRPr="00107029">
        <w:rPr>
          <w:color w:val="000000" w:themeColor="text1"/>
          <w:sz w:val="28"/>
          <w:szCs w:val="28"/>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Хозяйствующий субъект считается уведомленным надлежащим образом в случаях:</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Администрация округа располагает сведениями о получении Хозяйствующим субъектом направленного ему уведомления;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Хозяйствующий субъект отказался от получения уведомления;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7. Прочие условия</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7.1. Все споры или разногласия, возникшие между Сторонами по настоящему договору или в связи с ним, разрешаются путем переговоров между ними.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bookmarkStart w:id="15" w:name="Par133"/>
      <w:bookmarkEnd w:id="15"/>
      <w:r w:rsidRPr="00107029">
        <w:rPr>
          <w:color w:val="000000" w:themeColor="text1"/>
          <w:sz w:val="28"/>
          <w:szCs w:val="28"/>
        </w:rPr>
        <w:t>8. Адреса, банковские реквизиты и подписи Сторон</w:t>
      </w:r>
    </w:p>
    <w:p w:rsidR="00932B29" w:rsidRPr="00107029" w:rsidRDefault="00932B29" w:rsidP="00932B29">
      <w:pPr>
        <w:autoSpaceDE w:val="0"/>
        <w:autoSpaceDN w:val="0"/>
        <w:adjustRightInd w:val="0"/>
        <w:jc w:val="center"/>
        <w:rPr>
          <w:color w:val="000000" w:themeColor="text1"/>
          <w:sz w:val="28"/>
          <w:szCs w:val="28"/>
        </w:rPr>
      </w:pPr>
    </w:p>
    <w:tbl>
      <w:tblPr>
        <w:tblW w:w="9315" w:type="dxa"/>
        <w:tblBorders>
          <w:insideH w:val="single" w:sz="4" w:space="0" w:color="auto"/>
        </w:tblBorders>
        <w:tblLayout w:type="fixed"/>
        <w:tblLook w:val="04A0" w:firstRow="1" w:lastRow="0" w:firstColumn="1" w:lastColumn="0" w:noHBand="0" w:noVBand="1"/>
      </w:tblPr>
      <w:tblGrid>
        <w:gridCol w:w="5778"/>
        <w:gridCol w:w="3537"/>
      </w:tblGrid>
      <w:tr w:rsidR="009E0352" w:rsidRPr="00107029" w:rsidTr="00932B29">
        <w:tc>
          <w:tcPr>
            <w:tcW w:w="5778" w:type="dxa"/>
            <w:tcBorders>
              <w:top w:val="nil"/>
              <w:left w:val="nil"/>
              <w:bottom w:val="single" w:sz="4" w:space="0" w:color="auto"/>
              <w:right w:val="nil"/>
            </w:tcBorders>
          </w:tcPr>
          <w:p w:rsidR="00932B29" w:rsidRPr="00107029" w:rsidRDefault="00932B29">
            <w:pPr>
              <w:jc w:val="both"/>
              <w:rPr>
                <w:rFonts w:eastAsia="Calibri"/>
                <w:b/>
                <w:bCs/>
                <w:color w:val="000000" w:themeColor="text1"/>
                <w:sz w:val="28"/>
                <w:szCs w:val="28"/>
                <w:lang w:eastAsia="en-US"/>
              </w:rPr>
            </w:pPr>
          </w:p>
        </w:tc>
        <w:tc>
          <w:tcPr>
            <w:tcW w:w="3537" w:type="dxa"/>
            <w:tcBorders>
              <w:top w:val="nil"/>
              <w:left w:val="nil"/>
              <w:bottom w:val="single" w:sz="4" w:space="0" w:color="auto"/>
              <w:right w:val="nil"/>
            </w:tcBorders>
          </w:tcPr>
          <w:p w:rsidR="00932B29" w:rsidRPr="00107029" w:rsidRDefault="00932B29">
            <w:pPr>
              <w:jc w:val="both"/>
              <w:rPr>
                <w:rFonts w:eastAsia="Calibri"/>
                <w:b/>
                <w:bCs/>
                <w:color w:val="000000" w:themeColor="text1"/>
                <w:sz w:val="28"/>
                <w:szCs w:val="28"/>
                <w:lang w:eastAsia="en-US"/>
              </w:rPr>
            </w:pPr>
          </w:p>
        </w:tc>
      </w:tr>
      <w:tr w:rsidR="009E0352" w:rsidRPr="00107029" w:rsidTr="00932B29">
        <w:tc>
          <w:tcPr>
            <w:tcW w:w="5778" w:type="dxa"/>
            <w:tcBorders>
              <w:top w:val="single" w:sz="4" w:space="0" w:color="auto"/>
              <w:left w:val="nil"/>
              <w:bottom w:val="single" w:sz="4" w:space="0" w:color="auto"/>
              <w:right w:val="nil"/>
            </w:tcBorders>
            <w:hideMark/>
          </w:tcPr>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Администрация Благодарненского городского округа Ставропольского края</w:t>
            </w:r>
          </w:p>
        </w:tc>
        <w:tc>
          <w:tcPr>
            <w:tcW w:w="3537" w:type="dxa"/>
            <w:tcBorders>
              <w:top w:val="single" w:sz="4" w:space="0" w:color="auto"/>
              <w:left w:val="nil"/>
              <w:bottom w:val="single" w:sz="4" w:space="0" w:color="auto"/>
              <w:right w:val="nil"/>
            </w:tcBorders>
            <w:hideMark/>
          </w:tcPr>
          <w:p w:rsidR="00932B29" w:rsidRPr="00107029" w:rsidRDefault="00932B29">
            <w:pPr>
              <w:jc w:val="right"/>
              <w:rPr>
                <w:rFonts w:eastAsia="Calibri"/>
                <w:color w:val="000000" w:themeColor="text1"/>
                <w:sz w:val="28"/>
                <w:szCs w:val="28"/>
                <w:lang w:eastAsia="en-US"/>
              </w:rPr>
            </w:pPr>
            <w:r w:rsidRPr="00107029">
              <w:rPr>
                <w:rFonts w:eastAsia="Calibri"/>
                <w:color w:val="000000" w:themeColor="text1"/>
                <w:sz w:val="28"/>
                <w:szCs w:val="28"/>
                <w:lang w:eastAsia="en-US"/>
              </w:rPr>
              <w:t xml:space="preserve"> ФИО (наименование юридического лица)</w:t>
            </w:r>
          </w:p>
        </w:tc>
      </w:tr>
      <w:tr w:rsidR="009E0352" w:rsidRPr="00107029" w:rsidTr="00932B29">
        <w:tc>
          <w:tcPr>
            <w:tcW w:w="5778" w:type="dxa"/>
            <w:tcBorders>
              <w:top w:val="single" w:sz="4" w:space="0" w:color="auto"/>
              <w:left w:val="nil"/>
              <w:bottom w:val="single" w:sz="4" w:space="0" w:color="auto"/>
              <w:right w:val="nil"/>
            </w:tcBorders>
            <w:hideMark/>
          </w:tcPr>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______________________________________________________________________________</w:t>
            </w:r>
          </w:p>
        </w:tc>
        <w:tc>
          <w:tcPr>
            <w:tcW w:w="3537" w:type="dxa"/>
            <w:tcBorders>
              <w:top w:val="single" w:sz="4" w:space="0" w:color="auto"/>
              <w:left w:val="nil"/>
              <w:bottom w:val="single" w:sz="4" w:space="0" w:color="auto"/>
              <w:right w:val="nil"/>
            </w:tcBorders>
          </w:tcPr>
          <w:p w:rsidR="00932B29" w:rsidRPr="00107029" w:rsidRDefault="00932B29">
            <w:pPr>
              <w:rPr>
                <w:rFonts w:eastAsia="Calibri"/>
                <w:color w:val="000000" w:themeColor="text1"/>
                <w:sz w:val="28"/>
                <w:szCs w:val="28"/>
                <w:lang w:eastAsia="en-US"/>
              </w:rPr>
            </w:pPr>
          </w:p>
        </w:tc>
      </w:tr>
      <w:tr w:rsidR="009E0352" w:rsidRPr="00107029" w:rsidTr="00932B29">
        <w:tc>
          <w:tcPr>
            <w:tcW w:w="5778" w:type="dxa"/>
            <w:tcBorders>
              <w:top w:val="single" w:sz="4" w:space="0" w:color="auto"/>
              <w:left w:val="nil"/>
              <w:bottom w:val="nil"/>
              <w:right w:val="nil"/>
            </w:tcBorders>
          </w:tcPr>
          <w:p w:rsidR="00932B29" w:rsidRPr="00107029" w:rsidRDefault="00932B29">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Глава </w:t>
            </w:r>
          </w:p>
          <w:p w:rsidR="00932B29" w:rsidRPr="00107029" w:rsidRDefault="00932B29">
            <w:pPr>
              <w:spacing w:line="240" w:lineRule="exact"/>
              <w:jc w:val="both"/>
              <w:rPr>
                <w:color w:val="000000" w:themeColor="text1"/>
                <w:sz w:val="28"/>
                <w:szCs w:val="28"/>
              </w:rPr>
            </w:pPr>
            <w:r w:rsidRPr="00107029">
              <w:rPr>
                <w:rFonts w:eastAsia="Calibri"/>
                <w:color w:val="000000" w:themeColor="text1"/>
                <w:sz w:val="28"/>
                <w:szCs w:val="28"/>
                <w:lang w:eastAsia="en-US"/>
              </w:rPr>
              <w:t>Благодарненского городского</w:t>
            </w:r>
            <w:r w:rsidRPr="00107029">
              <w:rPr>
                <w:color w:val="000000" w:themeColor="text1"/>
                <w:sz w:val="28"/>
                <w:szCs w:val="28"/>
              </w:rPr>
              <w:t xml:space="preserve"> </w:t>
            </w:r>
            <w:r w:rsidRPr="00107029">
              <w:rPr>
                <w:rFonts w:eastAsia="Calibri"/>
                <w:color w:val="000000" w:themeColor="text1"/>
                <w:sz w:val="28"/>
                <w:szCs w:val="28"/>
                <w:lang w:eastAsia="en-US"/>
              </w:rPr>
              <w:t xml:space="preserve">округа </w:t>
            </w:r>
          </w:p>
          <w:p w:rsidR="00932B29" w:rsidRPr="00107029" w:rsidRDefault="00932B29">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Ставропольского края</w:t>
            </w:r>
          </w:p>
          <w:p w:rsidR="00932B29" w:rsidRPr="00107029" w:rsidRDefault="00932B29">
            <w:pPr>
              <w:jc w:val="both"/>
              <w:rPr>
                <w:rFonts w:eastAsia="Calibri"/>
                <w:color w:val="000000" w:themeColor="text1"/>
                <w:sz w:val="28"/>
                <w:szCs w:val="28"/>
                <w:lang w:eastAsia="en-US"/>
              </w:rPr>
            </w:pP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__________________ (__________)</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М.П.</w:t>
            </w:r>
          </w:p>
        </w:tc>
        <w:tc>
          <w:tcPr>
            <w:tcW w:w="3537" w:type="dxa"/>
            <w:tcBorders>
              <w:top w:val="single" w:sz="4" w:space="0" w:color="auto"/>
              <w:left w:val="nil"/>
              <w:bottom w:val="nil"/>
              <w:right w:val="nil"/>
            </w:tcBorders>
          </w:tcPr>
          <w:p w:rsidR="00932B29" w:rsidRPr="00107029" w:rsidRDefault="00932B29">
            <w:pPr>
              <w:jc w:val="both"/>
              <w:rPr>
                <w:color w:val="000000" w:themeColor="text1"/>
                <w:sz w:val="28"/>
                <w:szCs w:val="28"/>
              </w:rPr>
            </w:pP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___________   (_________</w:t>
            </w:r>
            <w:r w:rsidRPr="00107029">
              <w:rPr>
                <w:rFonts w:eastAsia="Calibri"/>
                <w:color w:val="000000" w:themeColor="text1"/>
                <w:sz w:val="28"/>
                <w:szCs w:val="28"/>
                <w:lang w:val="en-US" w:eastAsia="en-US"/>
              </w:rPr>
              <w:t>)</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М.П.</w:t>
            </w:r>
          </w:p>
        </w:tc>
      </w:tr>
    </w:tbl>
    <w:p w:rsidR="00932B29" w:rsidRPr="00107029" w:rsidRDefault="00932B29" w:rsidP="00932B29">
      <w:pPr>
        <w:rPr>
          <w:color w:val="000000" w:themeColor="text1"/>
          <w:sz w:val="28"/>
          <w:szCs w:val="28"/>
        </w:rPr>
        <w:sectPr w:rsidR="00932B29" w:rsidRPr="00107029">
          <w:pgSz w:w="11906" w:h="16838"/>
          <w:pgMar w:top="1418" w:right="567" w:bottom="1134" w:left="1985" w:header="709" w:footer="709" w:gutter="0"/>
          <w:cols w:space="720"/>
        </w:sectPr>
      </w:pPr>
    </w:p>
    <w:tbl>
      <w:tblPr>
        <w:tblW w:w="0" w:type="auto"/>
        <w:tblLook w:val="04A0" w:firstRow="1" w:lastRow="0" w:firstColumn="1" w:lastColumn="0" w:noHBand="0" w:noVBand="1"/>
      </w:tblPr>
      <w:tblGrid>
        <w:gridCol w:w="250"/>
        <w:gridCol w:w="9320"/>
      </w:tblGrid>
      <w:tr w:rsidR="009E0352" w:rsidRPr="00107029" w:rsidTr="00932B29">
        <w:tc>
          <w:tcPr>
            <w:tcW w:w="250" w:type="dxa"/>
          </w:tcPr>
          <w:p w:rsidR="00932B29" w:rsidRPr="00107029" w:rsidRDefault="00932B29">
            <w:pPr>
              <w:autoSpaceDE w:val="0"/>
              <w:autoSpaceDN w:val="0"/>
              <w:adjustRightInd w:val="0"/>
              <w:spacing w:line="240" w:lineRule="exact"/>
              <w:jc w:val="center"/>
              <w:rPr>
                <w:color w:val="000000" w:themeColor="text1"/>
                <w:sz w:val="28"/>
                <w:szCs w:val="28"/>
              </w:rPr>
            </w:pPr>
          </w:p>
        </w:tc>
        <w:tc>
          <w:tcPr>
            <w:tcW w:w="9320" w:type="dxa"/>
            <w:hideMark/>
          </w:tcPr>
          <w:p w:rsidR="00932B29" w:rsidRPr="00107029" w:rsidRDefault="00932B29">
            <w:pPr>
              <w:widowControl w:val="0"/>
              <w:autoSpaceDE w:val="0"/>
              <w:spacing w:line="240" w:lineRule="exact"/>
              <w:jc w:val="center"/>
              <w:rPr>
                <w:rFonts w:eastAsia="Calibri"/>
                <w:color w:val="000000" w:themeColor="text1"/>
                <w:sz w:val="28"/>
                <w:szCs w:val="28"/>
                <w:lang w:eastAsia="en-US"/>
              </w:rPr>
            </w:pPr>
            <w:r w:rsidRPr="00107029">
              <w:rPr>
                <w:rFonts w:eastAsia="Calibri"/>
                <w:color w:val="000000" w:themeColor="text1"/>
                <w:sz w:val="28"/>
                <w:szCs w:val="28"/>
                <w:lang w:eastAsia="en-US"/>
              </w:rPr>
              <w:t>Приложение 2</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к Положению об организации и проведении открытого аукциона на право заключения договора на размещение нес</w:t>
            </w:r>
            <w:r w:rsidR="00107029" w:rsidRPr="00107029">
              <w:rPr>
                <w:rFonts w:eastAsia="Calibri"/>
                <w:color w:val="000000" w:themeColor="text1"/>
                <w:sz w:val="28"/>
                <w:szCs w:val="28"/>
                <w:lang w:eastAsia="en-US"/>
              </w:rPr>
              <w:t xml:space="preserve">тационарного торгового объекта 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на территории Благодарненского городского округа  Ставропольского края</w:t>
            </w:r>
          </w:p>
        </w:tc>
      </w:tr>
    </w:tbl>
    <w:p w:rsidR="00932B29" w:rsidRPr="00107029" w:rsidRDefault="00932B29" w:rsidP="00932B29">
      <w:pPr>
        <w:spacing w:line="240" w:lineRule="exact"/>
        <w:jc w:val="right"/>
        <w:rPr>
          <w:color w:val="000000" w:themeColor="text1"/>
          <w:sz w:val="28"/>
          <w:szCs w:val="28"/>
        </w:rPr>
      </w:pPr>
      <w:r w:rsidRPr="00107029">
        <w:rPr>
          <w:color w:val="000000" w:themeColor="text1"/>
          <w:sz w:val="28"/>
          <w:szCs w:val="28"/>
        </w:rPr>
        <w:t>Форма</w:t>
      </w:r>
    </w:p>
    <w:p w:rsidR="00932B29" w:rsidRPr="00107029" w:rsidRDefault="00932B29" w:rsidP="00932B29">
      <w:pPr>
        <w:spacing w:line="240" w:lineRule="exact"/>
        <w:jc w:val="center"/>
        <w:rPr>
          <w:color w:val="000000" w:themeColor="text1"/>
          <w:sz w:val="28"/>
          <w:szCs w:val="28"/>
        </w:rPr>
      </w:pPr>
      <w:r w:rsidRPr="00107029">
        <w:rPr>
          <w:rFonts w:eastAsia="Arial"/>
          <w:color w:val="000000" w:themeColor="text1"/>
          <w:sz w:val="28"/>
          <w:szCs w:val="28"/>
          <w:lang w:eastAsia="ar-SA"/>
        </w:rPr>
        <w:t>ЗАЯВКА</w:t>
      </w:r>
    </w:p>
    <w:p w:rsidR="00932B29" w:rsidRPr="00107029" w:rsidRDefault="00932B29" w:rsidP="00932B29">
      <w:pPr>
        <w:widowControl w:val="0"/>
        <w:suppressAutoHyphens/>
        <w:autoSpaceDE w:val="0"/>
        <w:spacing w:line="240" w:lineRule="exact"/>
        <w:jc w:val="center"/>
        <w:rPr>
          <w:rFonts w:eastAsia="Arial"/>
          <w:color w:val="000000" w:themeColor="text1"/>
          <w:sz w:val="28"/>
          <w:szCs w:val="28"/>
          <w:lang w:eastAsia="ar-SA"/>
        </w:rPr>
      </w:pPr>
      <w:r w:rsidRPr="00107029">
        <w:rPr>
          <w:rFonts w:eastAsia="Arial"/>
          <w:color w:val="000000" w:themeColor="text1"/>
          <w:sz w:val="28"/>
          <w:szCs w:val="28"/>
          <w:lang w:eastAsia="ar-SA"/>
        </w:rPr>
        <w:t>на участие в открытом аукционе на право заключения договоров на размещение нестационарных торговых объектов</w:t>
      </w:r>
    </w:p>
    <w:p w:rsidR="00932B29" w:rsidRPr="00107029" w:rsidRDefault="00932B29" w:rsidP="00932B29">
      <w:pPr>
        <w:widowControl w:val="0"/>
        <w:suppressAutoHyphens/>
        <w:autoSpaceDE w:val="0"/>
        <w:spacing w:line="240" w:lineRule="exact"/>
        <w:jc w:val="center"/>
        <w:rPr>
          <w:rFonts w:eastAsia="Arial"/>
          <w:color w:val="000000" w:themeColor="text1"/>
          <w:sz w:val="28"/>
          <w:szCs w:val="28"/>
          <w:lang w:eastAsia="ar-SA"/>
        </w:rPr>
      </w:pPr>
      <w:r w:rsidRPr="00107029">
        <w:rPr>
          <w:rFonts w:eastAsia="Arial"/>
          <w:color w:val="000000" w:themeColor="text1"/>
          <w:sz w:val="28"/>
          <w:szCs w:val="28"/>
          <w:lang w:eastAsia="ar-SA"/>
        </w:rPr>
        <w:t>(нестационарных объектов по предоставлению услуг)</w:t>
      </w:r>
    </w:p>
    <w:p w:rsidR="00932B29" w:rsidRPr="00107029" w:rsidRDefault="00932B29" w:rsidP="00932B29">
      <w:pPr>
        <w:widowControl w:val="0"/>
        <w:suppressAutoHyphens/>
        <w:autoSpaceDE w:val="0"/>
        <w:ind w:firstLine="567"/>
        <w:rPr>
          <w:rFonts w:eastAsia="Arial"/>
          <w:color w:val="000000" w:themeColor="text1"/>
          <w:sz w:val="28"/>
          <w:szCs w:val="28"/>
          <w:lang w:eastAsia="ar-SA"/>
        </w:rPr>
      </w:pPr>
      <w:r w:rsidRPr="00107029">
        <w:rPr>
          <w:rFonts w:eastAsia="Arial"/>
          <w:color w:val="000000" w:themeColor="text1"/>
          <w:sz w:val="28"/>
          <w:szCs w:val="28"/>
          <w:lang w:eastAsia="ar-SA"/>
        </w:rPr>
        <w:t>По адресу:  _______________________________________, лот № ______</w:t>
      </w:r>
    </w:p>
    <w:p w:rsidR="00932B29" w:rsidRPr="00107029" w:rsidRDefault="00932B29" w:rsidP="00932B29">
      <w:pPr>
        <w:widowControl w:val="0"/>
        <w:suppressAutoHyphens/>
        <w:autoSpaceDE w:val="0"/>
        <w:jc w:val="both"/>
        <w:rPr>
          <w:rFonts w:eastAsia="Arial"/>
          <w:color w:val="000000" w:themeColor="text1"/>
          <w:sz w:val="28"/>
          <w:szCs w:val="28"/>
          <w:lang w:eastAsia="ar-SA"/>
        </w:rPr>
      </w:pPr>
      <w:r w:rsidRPr="00107029">
        <w:rPr>
          <w:rFonts w:eastAsia="Arial"/>
          <w:color w:val="000000" w:themeColor="text1"/>
          <w:sz w:val="28"/>
          <w:szCs w:val="28"/>
          <w:lang w:eastAsia="ar-SA"/>
        </w:rPr>
        <w:t>от ____________________________________________________________</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__________________________________________________________________</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1. </w:t>
      </w:r>
      <w:proofErr w:type="gramStart"/>
      <w:r w:rsidRPr="00107029">
        <w:rPr>
          <w:rFonts w:eastAsia="Calibri"/>
          <w:color w:val="000000" w:themeColor="text1"/>
          <w:sz w:val="28"/>
          <w:szCs w:val="28"/>
          <w:lang w:eastAsia="en-US"/>
        </w:rPr>
        <w:t>Изучив данные информационного сообщения об условиях открытого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открытом аукционе на указанных условиях, в том числе по размещению нестационарного торгового объекта в соответствии с эскизным проектом и в случае признания победителем аукциона и в сроки, указанные в аукционной документации, обязуюсь заключить договор</w:t>
      </w:r>
      <w:proofErr w:type="gramEnd"/>
      <w:r w:rsidRPr="00107029">
        <w:rPr>
          <w:rFonts w:eastAsia="Calibri"/>
          <w:color w:val="000000" w:themeColor="text1"/>
          <w:sz w:val="28"/>
          <w:szCs w:val="28"/>
          <w:lang w:eastAsia="en-US"/>
        </w:rPr>
        <w:t xml:space="preserve"> на размещение нестационарного торгового объекта.</w:t>
      </w:r>
    </w:p>
    <w:p w:rsidR="00932B29" w:rsidRPr="00107029" w:rsidRDefault="00932B29" w:rsidP="00932B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2. Заявляю о соответствии требованиям, указанным в Положении об организации и проведении открытого аукциона на право заключения договора на размещение нестационарного торгового объекта.</w:t>
      </w:r>
    </w:p>
    <w:p w:rsidR="00107029" w:rsidRPr="00107029" w:rsidRDefault="00932B29" w:rsidP="001070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3. Заявляю о том, что являюсь (не являюсь) субъектом малого и среднего предпринимательства (нужн</w:t>
      </w:r>
      <w:r w:rsidR="00107029" w:rsidRPr="00107029">
        <w:rPr>
          <w:rFonts w:eastAsia="Arial"/>
          <w:color w:val="000000" w:themeColor="text1"/>
          <w:sz w:val="28"/>
          <w:szCs w:val="28"/>
          <w:lang w:eastAsia="ar-SA"/>
        </w:rPr>
        <w:t>ое подчеркнуть).</w:t>
      </w:r>
    </w:p>
    <w:p w:rsidR="00107029" w:rsidRPr="00107029" w:rsidRDefault="00107029" w:rsidP="00107029">
      <w:pPr>
        <w:widowControl w:val="0"/>
        <w:suppressAutoHyphens/>
        <w:autoSpaceDE w:val="0"/>
        <w:ind w:firstLine="567"/>
        <w:jc w:val="both"/>
        <w:rPr>
          <w:rFonts w:eastAsia="Arial"/>
          <w:color w:val="000000" w:themeColor="text1"/>
          <w:sz w:val="28"/>
          <w:szCs w:val="28"/>
          <w:lang w:eastAsia="ar-SA"/>
        </w:rPr>
      </w:pPr>
      <w:proofErr w:type="gramStart"/>
      <w:r w:rsidRPr="00107029">
        <w:rPr>
          <w:rFonts w:eastAsia="Arial"/>
          <w:color w:val="000000" w:themeColor="text1"/>
          <w:sz w:val="28"/>
          <w:szCs w:val="28"/>
          <w:lang w:eastAsia="ar-SA"/>
        </w:rPr>
        <w:t>4. Ф</w:t>
      </w:r>
      <w:r w:rsidRPr="00107029">
        <w:rPr>
          <w:rFonts w:eastAsiaTheme="minorHAnsi"/>
          <w:color w:val="000000" w:themeColor="text1"/>
          <w:sz w:val="28"/>
          <w:szCs w:val="28"/>
          <w:lang w:eastAsia="en-US"/>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107029">
        <w:rPr>
          <w:rFonts w:eastAsiaTheme="minorHAnsi"/>
          <w:color w:val="000000" w:themeColor="text1"/>
          <w:sz w:val="28"/>
          <w:szCs w:val="28"/>
          <w:lang w:eastAsia="en-US"/>
        </w:rPr>
        <w:t>.</w:t>
      </w:r>
      <w:proofErr w:type="gramEnd"/>
    </w:p>
    <w:p w:rsidR="00932B29" w:rsidRPr="009E0352" w:rsidRDefault="00932B29" w:rsidP="00932B29">
      <w:pPr>
        <w:widowControl w:val="0"/>
        <w:suppressAutoHyphens/>
        <w:autoSpaceDE w:val="0"/>
        <w:rPr>
          <w:rFonts w:eastAsia="Arial"/>
          <w:color w:val="FF0000"/>
          <w:sz w:val="28"/>
          <w:szCs w:val="28"/>
          <w:lang w:eastAsia="ar-SA"/>
        </w:rPr>
      </w:pP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Приложение:</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1)</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2)</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3)</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«__________» 20__      _____________    (______________________________)</w:t>
      </w:r>
    </w:p>
    <w:p w:rsidR="00932B29" w:rsidRPr="00107029" w:rsidRDefault="00932B29" w:rsidP="00932B29">
      <w:pPr>
        <w:widowControl w:val="0"/>
        <w:suppressAutoHyphens/>
        <w:autoSpaceDE w:val="0"/>
        <w:rPr>
          <w:rFonts w:eastAsia="Arial"/>
          <w:color w:val="000000" w:themeColor="text1"/>
          <w:sz w:val="16"/>
          <w:szCs w:val="16"/>
          <w:lang w:eastAsia="ar-SA"/>
        </w:rPr>
      </w:pPr>
      <w:r w:rsidRPr="00107029">
        <w:rPr>
          <w:rFonts w:eastAsia="Arial"/>
          <w:color w:val="000000" w:themeColor="text1"/>
          <w:sz w:val="16"/>
          <w:szCs w:val="16"/>
          <w:lang w:eastAsia="ar-SA"/>
        </w:rPr>
        <w:t xml:space="preserve">                                                                  (подпись)                                                         (Ф.И.О.)</w:t>
      </w:r>
    </w:p>
    <w:p w:rsidR="00932B29" w:rsidRPr="00107029" w:rsidRDefault="00932B29" w:rsidP="00932B29">
      <w:pPr>
        <w:widowControl w:val="0"/>
        <w:suppressAutoHyphens/>
        <w:autoSpaceDE w:val="0"/>
        <w:rPr>
          <w:rFonts w:eastAsia="Arial"/>
          <w:color w:val="000000" w:themeColor="text1"/>
          <w:sz w:val="16"/>
          <w:szCs w:val="16"/>
          <w:lang w:eastAsia="ar-SA"/>
        </w:rPr>
      </w:pPr>
      <w:r w:rsidRPr="00107029">
        <w:rPr>
          <w:rFonts w:eastAsia="Arial"/>
          <w:color w:val="000000" w:themeColor="text1"/>
          <w:sz w:val="16"/>
          <w:szCs w:val="16"/>
          <w:lang w:eastAsia="ar-SA"/>
        </w:rPr>
        <w:t>М.</w:t>
      </w:r>
      <w:proofErr w:type="gramStart"/>
      <w:r w:rsidRPr="00107029">
        <w:rPr>
          <w:rFonts w:eastAsia="Arial"/>
          <w:color w:val="000000" w:themeColor="text1"/>
          <w:sz w:val="16"/>
          <w:szCs w:val="16"/>
          <w:lang w:eastAsia="ar-SA"/>
        </w:rPr>
        <w:t>П</w:t>
      </w:r>
      <w:proofErr w:type="gramEnd"/>
    </w:p>
    <w:p w:rsidR="00107029" w:rsidRPr="00107029" w:rsidRDefault="00107029" w:rsidP="00932B29">
      <w:pPr>
        <w:widowControl w:val="0"/>
        <w:suppressAutoHyphens/>
        <w:autoSpaceDE w:val="0"/>
        <w:rPr>
          <w:rFonts w:eastAsia="Arial"/>
          <w:color w:val="000000" w:themeColor="text1"/>
          <w:sz w:val="16"/>
          <w:szCs w:val="16"/>
          <w:lang w:eastAsia="ar-SA"/>
        </w:rPr>
      </w:pPr>
    </w:p>
    <w:tbl>
      <w:tblPr>
        <w:tblW w:w="9640" w:type="dxa"/>
        <w:tblInd w:w="-34" w:type="dxa"/>
        <w:tblLook w:val="01E0" w:firstRow="1" w:lastRow="1" w:firstColumn="1" w:lastColumn="1" w:noHBand="0" w:noVBand="0"/>
      </w:tblPr>
      <w:tblGrid>
        <w:gridCol w:w="394"/>
        <w:gridCol w:w="4549"/>
        <w:gridCol w:w="2499"/>
        <w:gridCol w:w="2162"/>
        <w:gridCol w:w="36"/>
      </w:tblGrid>
      <w:tr w:rsidR="009E0352" w:rsidRPr="00107029" w:rsidTr="00932B29">
        <w:trPr>
          <w:trHeight w:val="708"/>
        </w:trPr>
        <w:tc>
          <w:tcPr>
            <w:tcW w:w="7442" w:type="dxa"/>
            <w:gridSpan w:val="3"/>
            <w:hideMark/>
          </w:tcPr>
          <w:p w:rsidR="00107029" w:rsidRPr="00107029" w:rsidRDefault="00107029">
            <w:pPr>
              <w:spacing w:line="240" w:lineRule="exact"/>
              <w:ind w:right="-108"/>
              <w:rPr>
                <w:color w:val="000000" w:themeColor="text1"/>
                <w:sz w:val="28"/>
                <w:szCs w:val="28"/>
              </w:rPr>
            </w:pPr>
            <w:r w:rsidRPr="00107029">
              <w:rPr>
                <w:color w:val="000000" w:themeColor="text1"/>
                <w:sz w:val="28"/>
                <w:szCs w:val="28"/>
              </w:rPr>
              <w:t>Заместитель</w:t>
            </w:r>
            <w:r w:rsidR="00932B29" w:rsidRPr="00107029">
              <w:rPr>
                <w:color w:val="000000" w:themeColor="text1"/>
                <w:sz w:val="28"/>
                <w:szCs w:val="28"/>
              </w:rPr>
              <w:t xml:space="preserve"> главы администрации  </w:t>
            </w:r>
          </w:p>
          <w:p w:rsidR="00932B29" w:rsidRPr="00107029" w:rsidRDefault="00932B29">
            <w:pPr>
              <w:spacing w:line="240" w:lineRule="exact"/>
              <w:ind w:right="-108"/>
              <w:rPr>
                <w:color w:val="000000" w:themeColor="text1"/>
                <w:sz w:val="28"/>
                <w:szCs w:val="28"/>
              </w:rPr>
            </w:pPr>
            <w:r w:rsidRPr="00107029">
              <w:rPr>
                <w:color w:val="000000" w:themeColor="text1"/>
                <w:sz w:val="28"/>
                <w:szCs w:val="28"/>
              </w:rPr>
              <w:t>Благодарненского городского округа</w:t>
            </w:r>
          </w:p>
          <w:p w:rsidR="00932B29" w:rsidRPr="00107029" w:rsidRDefault="00932B29">
            <w:pPr>
              <w:spacing w:line="240" w:lineRule="exact"/>
              <w:rPr>
                <w:color w:val="000000" w:themeColor="text1"/>
                <w:sz w:val="28"/>
                <w:szCs w:val="28"/>
              </w:rPr>
            </w:pPr>
            <w:r w:rsidRPr="00107029">
              <w:rPr>
                <w:color w:val="000000" w:themeColor="text1"/>
                <w:sz w:val="28"/>
                <w:szCs w:val="28"/>
              </w:rPr>
              <w:t>Ставропольского</w:t>
            </w:r>
            <w:r w:rsidR="00107029" w:rsidRPr="00107029">
              <w:rPr>
                <w:color w:val="000000" w:themeColor="text1"/>
                <w:sz w:val="28"/>
                <w:szCs w:val="28"/>
              </w:rPr>
              <w:t xml:space="preserve"> края</w:t>
            </w:r>
            <w:r w:rsidRPr="00107029">
              <w:rPr>
                <w:color w:val="000000" w:themeColor="text1"/>
                <w:sz w:val="28"/>
                <w:szCs w:val="28"/>
              </w:rPr>
              <w:t xml:space="preserve">                                                                </w:t>
            </w:r>
          </w:p>
          <w:p w:rsidR="00107029" w:rsidRPr="00107029" w:rsidRDefault="00107029">
            <w:pPr>
              <w:spacing w:line="240" w:lineRule="exact"/>
              <w:rPr>
                <w:color w:val="000000" w:themeColor="text1"/>
                <w:sz w:val="28"/>
                <w:szCs w:val="28"/>
              </w:rPr>
            </w:pPr>
          </w:p>
        </w:tc>
        <w:tc>
          <w:tcPr>
            <w:tcW w:w="2198" w:type="dxa"/>
            <w:gridSpan w:val="2"/>
          </w:tcPr>
          <w:p w:rsidR="00932B29" w:rsidRPr="00107029" w:rsidRDefault="00932B29">
            <w:pPr>
              <w:spacing w:line="240" w:lineRule="exact"/>
              <w:ind w:left="-59"/>
              <w:jc w:val="right"/>
              <w:rPr>
                <w:color w:val="000000" w:themeColor="text1"/>
                <w:sz w:val="28"/>
                <w:szCs w:val="28"/>
              </w:rPr>
            </w:pPr>
          </w:p>
          <w:p w:rsidR="00932B29" w:rsidRPr="00107029" w:rsidRDefault="00932B29" w:rsidP="00107029">
            <w:pPr>
              <w:spacing w:line="240" w:lineRule="exact"/>
              <w:rPr>
                <w:color w:val="000000" w:themeColor="text1"/>
                <w:sz w:val="28"/>
                <w:szCs w:val="28"/>
              </w:rPr>
            </w:pPr>
          </w:p>
          <w:p w:rsidR="00932B29" w:rsidRPr="00107029" w:rsidRDefault="00932B29">
            <w:pPr>
              <w:spacing w:line="240" w:lineRule="exact"/>
              <w:jc w:val="right"/>
              <w:rPr>
                <w:color w:val="000000" w:themeColor="text1"/>
                <w:sz w:val="28"/>
                <w:szCs w:val="28"/>
              </w:rPr>
            </w:pPr>
            <w:r w:rsidRPr="00107029">
              <w:rPr>
                <w:color w:val="000000" w:themeColor="text1"/>
                <w:sz w:val="28"/>
                <w:szCs w:val="28"/>
              </w:rPr>
              <w:t>Н.Д. Федюнина</w:t>
            </w:r>
          </w:p>
        </w:tc>
      </w:tr>
      <w:tr w:rsidR="009E0352" w:rsidRPr="00107029" w:rsidTr="00932B29">
        <w:trPr>
          <w:gridBefore w:val="1"/>
          <w:gridAfter w:val="1"/>
          <w:wBefore w:w="394" w:type="dxa"/>
          <w:wAfter w:w="36" w:type="dxa"/>
        </w:trPr>
        <w:tc>
          <w:tcPr>
            <w:tcW w:w="4549" w:type="dxa"/>
          </w:tcPr>
          <w:p w:rsidR="00932B29" w:rsidRPr="00107029" w:rsidRDefault="00932B29">
            <w:pPr>
              <w:widowControl w:val="0"/>
              <w:autoSpaceDE w:val="0"/>
              <w:autoSpaceDN w:val="0"/>
              <w:adjustRightInd w:val="0"/>
              <w:spacing w:line="240" w:lineRule="exact"/>
              <w:jc w:val="both"/>
              <w:rPr>
                <w:color w:val="000000" w:themeColor="text1"/>
                <w:sz w:val="28"/>
                <w:szCs w:val="28"/>
              </w:rPr>
            </w:pPr>
          </w:p>
        </w:tc>
        <w:tc>
          <w:tcPr>
            <w:tcW w:w="4661" w:type="dxa"/>
            <w:gridSpan w:val="2"/>
            <w:hideMark/>
          </w:tcPr>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107029" w:rsidRPr="00107029" w:rsidRDefault="00107029">
            <w:pPr>
              <w:widowControl w:val="0"/>
              <w:autoSpaceDE w:val="0"/>
              <w:autoSpaceDN w:val="0"/>
              <w:adjustRightInd w:val="0"/>
              <w:spacing w:line="240" w:lineRule="exact"/>
              <w:jc w:val="center"/>
              <w:rPr>
                <w:color w:val="000000" w:themeColor="text1"/>
                <w:sz w:val="28"/>
                <w:szCs w:val="28"/>
              </w:rPr>
            </w:pPr>
          </w:p>
          <w:p w:rsidR="00932B29" w:rsidRPr="00107029" w:rsidRDefault="00932B29">
            <w:pPr>
              <w:widowControl w:val="0"/>
              <w:autoSpaceDE w:val="0"/>
              <w:autoSpaceDN w:val="0"/>
              <w:adjustRightInd w:val="0"/>
              <w:spacing w:line="240" w:lineRule="exact"/>
              <w:jc w:val="center"/>
              <w:rPr>
                <w:color w:val="000000" w:themeColor="text1"/>
                <w:sz w:val="28"/>
                <w:szCs w:val="28"/>
              </w:rPr>
            </w:pPr>
            <w:r w:rsidRPr="00107029">
              <w:rPr>
                <w:color w:val="000000" w:themeColor="text1"/>
                <w:sz w:val="28"/>
                <w:szCs w:val="28"/>
              </w:rPr>
              <w:t>УТВЕРЖДЕНА</w:t>
            </w:r>
          </w:p>
          <w:p w:rsidR="00932B29" w:rsidRPr="00107029" w:rsidRDefault="00932B29">
            <w:pPr>
              <w:widowControl w:val="0"/>
              <w:autoSpaceDE w:val="0"/>
              <w:autoSpaceDN w:val="0"/>
              <w:adjustRightInd w:val="0"/>
              <w:spacing w:line="240" w:lineRule="exact"/>
              <w:jc w:val="center"/>
              <w:rPr>
                <w:color w:val="000000" w:themeColor="text1"/>
                <w:sz w:val="28"/>
                <w:szCs w:val="28"/>
              </w:rPr>
            </w:pPr>
            <w:r w:rsidRPr="00107029">
              <w:rPr>
                <w:color w:val="000000" w:themeColor="text1"/>
                <w:sz w:val="28"/>
                <w:szCs w:val="28"/>
              </w:rPr>
              <w:t>постановлением администрации Благодарненского городского округа Ставропольского края</w:t>
            </w:r>
          </w:p>
          <w:p w:rsidR="00932B29" w:rsidRPr="00107029" w:rsidRDefault="00932B29">
            <w:pPr>
              <w:widowControl w:val="0"/>
              <w:autoSpaceDE w:val="0"/>
              <w:autoSpaceDN w:val="0"/>
              <w:adjustRightInd w:val="0"/>
              <w:spacing w:line="240" w:lineRule="exact"/>
              <w:jc w:val="center"/>
              <w:rPr>
                <w:color w:val="000000" w:themeColor="text1"/>
                <w:sz w:val="28"/>
                <w:szCs w:val="28"/>
              </w:rPr>
            </w:pPr>
          </w:p>
        </w:tc>
      </w:tr>
    </w:tbl>
    <w:p w:rsidR="00932B29" w:rsidRPr="009E0352" w:rsidRDefault="00932B29" w:rsidP="00932B29">
      <w:pPr>
        <w:pStyle w:val="a6"/>
        <w:jc w:val="center"/>
        <w:rPr>
          <w:rFonts w:ascii="Times New Roman" w:hAnsi="Times New Roman"/>
          <w:color w:val="FF0000"/>
          <w:sz w:val="28"/>
          <w:szCs w:val="28"/>
        </w:rPr>
      </w:pPr>
    </w:p>
    <w:p w:rsidR="00932B29" w:rsidRPr="009E0352" w:rsidRDefault="00932B29" w:rsidP="00932B29">
      <w:pPr>
        <w:pStyle w:val="a6"/>
        <w:rPr>
          <w:rFonts w:ascii="Times New Roman" w:hAnsi="Times New Roman"/>
          <w:color w:val="FF0000"/>
          <w:sz w:val="28"/>
          <w:szCs w:val="28"/>
        </w:rPr>
      </w:pPr>
    </w:p>
    <w:p w:rsidR="00932B29" w:rsidRPr="005A3BCA" w:rsidRDefault="00932B29" w:rsidP="00932B29">
      <w:pPr>
        <w:spacing w:line="240" w:lineRule="exact"/>
        <w:jc w:val="center"/>
        <w:rPr>
          <w:color w:val="000000" w:themeColor="text1"/>
          <w:sz w:val="28"/>
          <w:szCs w:val="28"/>
        </w:rPr>
      </w:pPr>
      <w:r w:rsidRPr="005A3BCA">
        <w:rPr>
          <w:color w:val="000000" w:themeColor="text1"/>
          <w:sz w:val="28"/>
          <w:szCs w:val="28"/>
        </w:rPr>
        <w:t>МЕТОДИКА</w:t>
      </w:r>
    </w:p>
    <w:p w:rsidR="00932B29" w:rsidRPr="005A3BCA" w:rsidRDefault="00932B29" w:rsidP="00932B29">
      <w:pPr>
        <w:spacing w:line="240" w:lineRule="exact"/>
        <w:jc w:val="center"/>
        <w:rPr>
          <w:color w:val="000000" w:themeColor="text1"/>
          <w:sz w:val="28"/>
          <w:szCs w:val="28"/>
        </w:rPr>
      </w:pPr>
      <w:r w:rsidRPr="005A3BCA">
        <w:rPr>
          <w:color w:val="000000" w:themeColor="text1"/>
          <w:sz w:val="28"/>
          <w:szCs w:val="28"/>
        </w:rPr>
        <w:t xml:space="preserve">определения цены за право заключения договора на размещение отдельных видов нестационарных объектов </w:t>
      </w:r>
      <w:r w:rsidRPr="005A3BCA">
        <w:rPr>
          <w:rFonts w:eastAsia="Calibri"/>
          <w:color w:val="000000" w:themeColor="text1"/>
          <w:sz w:val="28"/>
          <w:szCs w:val="28"/>
          <w:lang w:eastAsia="en-US"/>
        </w:rPr>
        <w:t>(нестационарных объектов по предоставлению услуг)</w:t>
      </w:r>
      <w:r w:rsidRPr="005A3BCA">
        <w:rPr>
          <w:color w:val="000000" w:themeColor="text1"/>
          <w:sz w:val="28"/>
          <w:szCs w:val="28"/>
          <w:shd w:val="clear" w:color="auto" w:fill="FFFFFF"/>
        </w:rPr>
        <w:t xml:space="preserve"> </w:t>
      </w:r>
      <w:r w:rsidRPr="005A3BCA">
        <w:rPr>
          <w:color w:val="000000" w:themeColor="text1"/>
          <w:sz w:val="28"/>
          <w:szCs w:val="28"/>
        </w:rPr>
        <w:t>на территории Благодарненского городского округа Ставропольского края</w:t>
      </w:r>
    </w:p>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p w:rsidR="00932B29" w:rsidRPr="005A3BCA" w:rsidRDefault="00932B29" w:rsidP="00932B29">
      <w:pPr>
        <w:ind w:firstLine="567"/>
        <w:jc w:val="both"/>
        <w:rPr>
          <w:color w:val="000000" w:themeColor="text1"/>
          <w:sz w:val="28"/>
          <w:szCs w:val="28"/>
        </w:rPr>
      </w:pPr>
      <w:r w:rsidRPr="005A3BCA">
        <w:rPr>
          <w:color w:val="000000" w:themeColor="text1"/>
          <w:sz w:val="28"/>
          <w:szCs w:val="28"/>
        </w:rPr>
        <w:t>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 определяется по следующей формуле:</w:t>
      </w:r>
    </w:p>
    <w:p w:rsidR="00932B29" w:rsidRPr="005A3BCA" w:rsidRDefault="00932B29" w:rsidP="00932B29">
      <w:pPr>
        <w:jc w:val="center"/>
        <w:rPr>
          <w:color w:val="000000" w:themeColor="text1"/>
          <w:sz w:val="28"/>
          <w:szCs w:val="28"/>
        </w:rPr>
      </w:pPr>
      <w:r w:rsidRPr="005A3BCA">
        <w:rPr>
          <w:color w:val="000000" w:themeColor="text1"/>
          <w:sz w:val="28"/>
          <w:szCs w:val="28"/>
        </w:rPr>
        <w:t xml:space="preserve">А= </w:t>
      </w:r>
      <w:r w:rsidRPr="005A3BCA">
        <w:rPr>
          <w:color w:val="000000" w:themeColor="text1"/>
          <w:sz w:val="28"/>
          <w:szCs w:val="28"/>
          <w:lang w:val="en-US"/>
        </w:rPr>
        <w:t>C</w:t>
      </w:r>
      <w:r w:rsidRPr="005A3BCA">
        <w:rPr>
          <w:color w:val="000000" w:themeColor="text1"/>
          <w:sz w:val="28"/>
          <w:szCs w:val="28"/>
        </w:rPr>
        <w:t xml:space="preserve"> х</w:t>
      </w:r>
      <w:proofErr w:type="gramStart"/>
      <w:r w:rsidRPr="005A3BCA">
        <w:rPr>
          <w:color w:val="000000" w:themeColor="text1"/>
          <w:sz w:val="28"/>
          <w:szCs w:val="28"/>
        </w:rPr>
        <w:t xml:space="preserve"> Т</w:t>
      </w:r>
      <w:proofErr w:type="gramEnd"/>
      <w:r w:rsidRPr="005A3BCA">
        <w:rPr>
          <w:color w:val="000000" w:themeColor="text1"/>
          <w:sz w:val="28"/>
          <w:szCs w:val="28"/>
        </w:rPr>
        <w:t>,</w:t>
      </w:r>
    </w:p>
    <w:p w:rsidR="00932B29" w:rsidRPr="005A3BCA" w:rsidRDefault="00932B29" w:rsidP="00932B29">
      <w:pPr>
        <w:suppressAutoHyphens/>
        <w:ind w:firstLine="540"/>
        <w:jc w:val="both"/>
        <w:rPr>
          <w:rFonts w:eastAsia="Calibri"/>
          <w:color w:val="000000" w:themeColor="text1"/>
          <w:sz w:val="28"/>
          <w:szCs w:val="28"/>
          <w:lang w:eastAsia="ar-SA"/>
        </w:rPr>
      </w:pPr>
      <w:r w:rsidRPr="005A3BCA">
        <w:rPr>
          <w:rFonts w:eastAsia="Calibri"/>
          <w:color w:val="000000" w:themeColor="text1"/>
          <w:sz w:val="28"/>
          <w:szCs w:val="28"/>
          <w:lang w:eastAsia="ar-SA"/>
        </w:rPr>
        <w:t>где:</w:t>
      </w:r>
    </w:p>
    <w:p w:rsidR="00932B29" w:rsidRPr="005A3BCA" w:rsidRDefault="00932B29" w:rsidP="00932B29">
      <w:pPr>
        <w:suppressAutoHyphens/>
        <w:ind w:firstLine="540"/>
        <w:jc w:val="both"/>
        <w:rPr>
          <w:rFonts w:eastAsia="Calibri"/>
          <w:color w:val="000000" w:themeColor="text1"/>
          <w:sz w:val="28"/>
          <w:szCs w:val="28"/>
          <w:lang w:eastAsia="ar-SA"/>
        </w:rPr>
      </w:pPr>
      <w:r w:rsidRPr="005A3BCA">
        <w:rPr>
          <w:rFonts w:eastAsia="Calibri"/>
          <w:color w:val="000000" w:themeColor="text1"/>
          <w:sz w:val="28"/>
          <w:szCs w:val="28"/>
          <w:lang w:eastAsia="ar-SA"/>
        </w:rPr>
        <w:t>A - цена за право заключения договора на размещение объекта за весь период его размещения (рублей);</w:t>
      </w:r>
    </w:p>
    <w:p w:rsidR="00932B29" w:rsidRPr="005A3BCA" w:rsidRDefault="00932B29" w:rsidP="00932B29">
      <w:pPr>
        <w:ind w:firstLine="567"/>
        <w:jc w:val="both"/>
        <w:rPr>
          <w:color w:val="000000" w:themeColor="text1"/>
          <w:sz w:val="28"/>
          <w:szCs w:val="28"/>
        </w:rPr>
      </w:pPr>
      <w:r w:rsidRPr="005A3BCA">
        <w:rPr>
          <w:color w:val="000000" w:themeColor="text1"/>
          <w:sz w:val="28"/>
          <w:szCs w:val="28"/>
          <w:lang w:val="en-US"/>
        </w:rPr>
        <w:t>C</w:t>
      </w:r>
      <w:r w:rsidRPr="005A3BCA">
        <w:rPr>
          <w:color w:val="000000" w:themeColor="text1"/>
          <w:sz w:val="28"/>
          <w:szCs w:val="28"/>
        </w:rPr>
        <w:t xml:space="preserve">- </w:t>
      </w:r>
      <w:proofErr w:type="gramStart"/>
      <w:r w:rsidRPr="005A3BCA">
        <w:rPr>
          <w:color w:val="000000" w:themeColor="text1"/>
          <w:sz w:val="28"/>
          <w:szCs w:val="28"/>
        </w:rPr>
        <w:t>базовая</w:t>
      </w:r>
      <w:proofErr w:type="gramEnd"/>
      <w:r w:rsidRPr="005A3BCA">
        <w:rPr>
          <w:color w:val="000000" w:themeColor="text1"/>
          <w:sz w:val="28"/>
          <w:szCs w:val="28"/>
        </w:rPr>
        <w:t xml:space="preserve"> цена места размещения нестационарного объекта в расчете за 1 месяц (рублей);</w:t>
      </w:r>
    </w:p>
    <w:p w:rsidR="00932B29" w:rsidRPr="005A3BCA" w:rsidRDefault="00932B29" w:rsidP="00932B29">
      <w:pPr>
        <w:ind w:firstLine="567"/>
        <w:rPr>
          <w:color w:val="000000" w:themeColor="text1"/>
          <w:sz w:val="28"/>
          <w:szCs w:val="28"/>
        </w:rPr>
      </w:pPr>
      <w:r w:rsidRPr="005A3BCA">
        <w:rPr>
          <w:color w:val="000000" w:themeColor="text1"/>
          <w:sz w:val="28"/>
          <w:szCs w:val="28"/>
        </w:rPr>
        <w:t>Т -  период размещения нестационарного объекта (месяцев).</w:t>
      </w:r>
    </w:p>
    <w:p w:rsidR="00932B29" w:rsidRPr="005A3BCA" w:rsidRDefault="00932B29" w:rsidP="00932B29">
      <w:pPr>
        <w:jc w:val="center"/>
        <w:rPr>
          <w:color w:val="000000" w:themeColor="text1"/>
          <w:sz w:val="28"/>
          <w:szCs w:val="28"/>
        </w:rPr>
      </w:pPr>
    </w:p>
    <w:p w:rsidR="00932B29" w:rsidRPr="005A3BCA" w:rsidRDefault="00932B29" w:rsidP="00932B29">
      <w:pPr>
        <w:jc w:val="center"/>
        <w:rPr>
          <w:color w:val="000000" w:themeColor="text1"/>
          <w:sz w:val="28"/>
          <w:szCs w:val="28"/>
        </w:rPr>
      </w:pPr>
      <w:r w:rsidRPr="005A3BCA">
        <w:rPr>
          <w:color w:val="000000" w:themeColor="text1"/>
          <w:sz w:val="28"/>
          <w:szCs w:val="28"/>
        </w:rPr>
        <w:t xml:space="preserve">Таблица определения базовой цены в расчете на 1 месяц </w:t>
      </w:r>
    </w:p>
    <w:tbl>
      <w:tblPr>
        <w:tblpPr w:leftFromText="180" w:rightFromText="180" w:vertAnchor="text" w:horzAnchor="margin" w:tblpXSpec="center" w:tblpY="22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946"/>
        <w:gridCol w:w="1845"/>
      </w:tblGrid>
      <w:tr w:rsidR="009E0352" w:rsidRPr="005A3BCA" w:rsidTr="00932B29">
        <w:trPr>
          <w:trHeight w:val="1125"/>
        </w:trPr>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spacing w:line="240" w:lineRule="exact"/>
              <w:jc w:val="center"/>
              <w:rPr>
                <w:color w:val="000000" w:themeColor="text1"/>
                <w:sz w:val="28"/>
                <w:szCs w:val="28"/>
                <w:vertAlign w:val="subscript"/>
              </w:rPr>
            </w:pPr>
            <w:r w:rsidRPr="005A3BCA">
              <w:rPr>
                <w:color w:val="000000" w:themeColor="text1"/>
                <w:sz w:val="28"/>
                <w:szCs w:val="28"/>
              </w:rPr>
              <w:t xml:space="preserve">№ </w:t>
            </w:r>
            <w:proofErr w:type="gramStart"/>
            <w:r w:rsidRPr="005A3BCA">
              <w:rPr>
                <w:color w:val="000000" w:themeColor="text1"/>
                <w:sz w:val="28"/>
                <w:szCs w:val="28"/>
              </w:rPr>
              <w:t>п</w:t>
            </w:r>
            <w:proofErr w:type="gramEnd"/>
            <w:r w:rsidRPr="005A3BCA">
              <w:rPr>
                <w:color w:val="000000" w:themeColor="text1"/>
                <w:sz w:val="28"/>
                <w:szCs w:val="28"/>
              </w:rPr>
              <w:t>/п</w:t>
            </w:r>
          </w:p>
        </w:tc>
        <w:tc>
          <w:tcPr>
            <w:tcW w:w="6945" w:type="dxa"/>
            <w:tcBorders>
              <w:top w:val="single" w:sz="4" w:space="0" w:color="auto"/>
              <w:left w:val="single" w:sz="4" w:space="0" w:color="auto"/>
              <w:bottom w:val="single" w:sz="4" w:space="0" w:color="auto"/>
              <w:right w:val="single" w:sz="4" w:space="0" w:color="auto"/>
            </w:tcBorders>
          </w:tcPr>
          <w:p w:rsidR="00932B29" w:rsidRPr="005A3BCA" w:rsidRDefault="00932B29">
            <w:pPr>
              <w:spacing w:line="240" w:lineRule="exact"/>
              <w:jc w:val="center"/>
              <w:rPr>
                <w:color w:val="000000" w:themeColor="text1"/>
                <w:sz w:val="28"/>
                <w:szCs w:val="28"/>
              </w:rPr>
            </w:pPr>
            <w:r w:rsidRPr="005A3BCA">
              <w:rPr>
                <w:color w:val="000000" w:themeColor="text1"/>
                <w:sz w:val="28"/>
                <w:szCs w:val="28"/>
              </w:rPr>
              <w:t>Тип объекта</w:t>
            </w:r>
          </w:p>
          <w:p w:rsidR="00932B29" w:rsidRPr="005A3BCA" w:rsidRDefault="00932B29">
            <w:pPr>
              <w:spacing w:line="240" w:lineRule="exact"/>
              <w:ind w:left="-542"/>
              <w:jc w:val="center"/>
              <w:rPr>
                <w:color w:val="000000" w:themeColor="text1"/>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932B29" w:rsidRPr="005A3BCA" w:rsidRDefault="00932B29">
            <w:pPr>
              <w:spacing w:line="240" w:lineRule="exact"/>
              <w:jc w:val="center"/>
              <w:rPr>
                <w:color w:val="000000" w:themeColor="text1"/>
                <w:sz w:val="28"/>
                <w:szCs w:val="28"/>
              </w:rPr>
            </w:pPr>
            <w:r w:rsidRPr="005A3BCA">
              <w:rPr>
                <w:color w:val="000000" w:themeColor="text1"/>
                <w:sz w:val="28"/>
                <w:szCs w:val="28"/>
              </w:rPr>
              <w:t>базовая цена (С) в месяц (рублей за 1 торговое место)</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товаров с использованием специализированного или специально оборудованного транспортного средства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цемента, стройматериалов, в том числе с автомашин</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Реализация товаров с лотка, из палатки, в </w:t>
            </w:r>
            <w:proofErr w:type="spellStart"/>
            <w:r w:rsidRPr="005A3BCA">
              <w:rPr>
                <w:color w:val="000000" w:themeColor="text1"/>
                <w:sz w:val="28"/>
                <w:szCs w:val="28"/>
              </w:rPr>
              <w:t>т.ч</w:t>
            </w:r>
            <w:proofErr w:type="spellEnd"/>
            <w:r w:rsidRPr="005A3BCA">
              <w:rPr>
                <w:color w:val="000000" w:themeColor="text1"/>
                <w:sz w:val="28"/>
                <w:szCs w:val="28"/>
              </w:rPr>
              <w:t>.</w:t>
            </w:r>
            <w:proofErr w:type="gramStart"/>
            <w:r w:rsidRPr="005A3BCA">
              <w:rPr>
                <w:color w:val="000000" w:themeColor="text1"/>
                <w:sz w:val="28"/>
                <w:szCs w:val="28"/>
              </w:rPr>
              <w:t xml:space="preserve"> :</w:t>
            </w:r>
            <w:proofErr w:type="gramEnd"/>
          </w:p>
        </w:tc>
        <w:tc>
          <w:tcPr>
            <w:tcW w:w="1845" w:type="dxa"/>
            <w:tcBorders>
              <w:top w:val="single" w:sz="4" w:space="0" w:color="auto"/>
              <w:left w:val="single" w:sz="4" w:space="0" w:color="auto"/>
              <w:bottom w:val="single" w:sz="4" w:space="0" w:color="auto"/>
              <w:right w:val="single" w:sz="4" w:space="0" w:color="auto"/>
            </w:tcBorders>
            <w:vAlign w:val="bottom"/>
          </w:tcPr>
          <w:p w:rsidR="00932B29" w:rsidRPr="005A3BCA" w:rsidRDefault="00932B29">
            <w:pPr>
              <w:jc w:val="right"/>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 xml:space="preserve">  3.1.</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Квасом (из цистерны, изотермической емкости)</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 xml:space="preserve">  3.2.</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Плодоовощной продукцией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3.3.</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Прочего ассортимента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4.</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proofErr w:type="gramStart"/>
            <w:r w:rsidRPr="005A3BCA">
              <w:rPr>
                <w:color w:val="000000" w:themeColor="text1"/>
                <w:sz w:val="28"/>
                <w:szCs w:val="28"/>
              </w:rPr>
              <w:t xml:space="preserve">Реализация бахчевых, в </w:t>
            </w:r>
            <w:proofErr w:type="spellStart"/>
            <w:r w:rsidRPr="005A3BCA">
              <w:rPr>
                <w:color w:val="000000" w:themeColor="text1"/>
                <w:sz w:val="28"/>
                <w:szCs w:val="28"/>
              </w:rPr>
              <w:t>т.ч</w:t>
            </w:r>
            <w:proofErr w:type="spellEnd"/>
            <w:r w:rsidRPr="005A3BCA">
              <w:rPr>
                <w:color w:val="000000" w:themeColor="text1"/>
                <w:sz w:val="28"/>
                <w:szCs w:val="28"/>
              </w:rPr>
              <w:t>. с автомашин</w:t>
            </w:r>
            <w:proofErr w:type="gramEnd"/>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5.</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Реализация елей, сосен, елочных украшений, новогодних подарков, сувениров </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6.</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Предоставление услуг, в </w:t>
            </w:r>
            <w:proofErr w:type="spellStart"/>
            <w:r w:rsidRPr="005A3BCA">
              <w:rPr>
                <w:color w:val="000000" w:themeColor="text1"/>
                <w:sz w:val="28"/>
                <w:szCs w:val="28"/>
              </w:rPr>
              <w:t>т.ч</w:t>
            </w:r>
            <w:proofErr w:type="spellEnd"/>
            <w:r w:rsidRPr="005A3BCA">
              <w:rPr>
                <w:color w:val="000000" w:themeColor="text1"/>
                <w:sz w:val="28"/>
                <w:szCs w:val="28"/>
              </w:rPr>
              <w:t>.:</w:t>
            </w:r>
          </w:p>
        </w:tc>
        <w:tc>
          <w:tcPr>
            <w:tcW w:w="1845" w:type="dxa"/>
            <w:tcBorders>
              <w:top w:val="single" w:sz="4" w:space="0" w:color="auto"/>
              <w:left w:val="single" w:sz="4" w:space="0" w:color="auto"/>
              <w:bottom w:val="single" w:sz="4" w:space="0" w:color="auto"/>
              <w:right w:val="single" w:sz="4" w:space="0" w:color="auto"/>
            </w:tcBorders>
            <w:vAlign w:val="bottom"/>
          </w:tcPr>
          <w:p w:rsidR="00932B29" w:rsidRPr="005A3BCA" w:rsidRDefault="00932B29">
            <w:pPr>
              <w:jc w:val="right"/>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1</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Услуг общественного питания на летних площадках до 20 посадочных мест</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2</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 xml:space="preserve">Услуг общественного питания на летних площадках </w:t>
            </w:r>
            <w:r w:rsidRPr="005A3BCA">
              <w:rPr>
                <w:color w:val="000000" w:themeColor="text1"/>
                <w:sz w:val="28"/>
                <w:szCs w:val="28"/>
              </w:rPr>
              <w:lastRenderedPageBreak/>
              <w:t>более 20 посадочных мест</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lastRenderedPageBreak/>
              <w:t>3000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lastRenderedPageBreak/>
              <w:t>6.</w:t>
            </w:r>
            <w:r w:rsidRPr="005A3BCA">
              <w:rPr>
                <w:color w:val="000000" w:themeColor="text1"/>
                <w:sz w:val="28"/>
                <w:szCs w:val="28"/>
                <w:lang w:val="en-US"/>
              </w:rPr>
              <w:t>3</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По ремонту обуви, часов</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7.</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Размещение терминалов по приему платежей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8.</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Размещение торговых автоматов, предназначенных для продажи товаров, выполнения работ без участия продавца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9.</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периодической печатной продукцией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500</w:t>
            </w:r>
          </w:p>
        </w:tc>
      </w:tr>
    </w:tbl>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tbl>
      <w:tblPr>
        <w:tblW w:w="9640" w:type="dxa"/>
        <w:tblInd w:w="-34" w:type="dxa"/>
        <w:tblLook w:val="01E0" w:firstRow="1" w:lastRow="1" w:firstColumn="1" w:lastColumn="1" w:noHBand="0" w:noVBand="0"/>
      </w:tblPr>
      <w:tblGrid>
        <w:gridCol w:w="7442"/>
        <w:gridCol w:w="2198"/>
      </w:tblGrid>
      <w:tr w:rsidR="009E0352" w:rsidRPr="005A3BCA" w:rsidTr="00932B29">
        <w:trPr>
          <w:trHeight w:val="708"/>
        </w:trPr>
        <w:tc>
          <w:tcPr>
            <w:tcW w:w="7442" w:type="dxa"/>
            <w:hideMark/>
          </w:tcPr>
          <w:p w:rsidR="005A3BCA" w:rsidRDefault="005A3BCA">
            <w:pPr>
              <w:spacing w:line="240" w:lineRule="exact"/>
              <w:ind w:right="-108"/>
              <w:rPr>
                <w:color w:val="000000" w:themeColor="text1"/>
                <w:sz w:val="28"/>
                <w:szCs w:val="28"/>
              </w:rPr>
            </w:pPr>
            <w:r>
              <w:rPr>
                <w:color w:val="000000" w:themeColor="text1"/>
                <w:sz w:val="28"/>
                <w:szCs w:val="28"/>
              </w:rPr>
              <w:t>З</w:t>
            </w:r>
            <w:r w:rsidR="00932B29" w:rsidRPr="005A3BCA">
              <w:rPr>
                <w:color w:val="000000" w:themeColor="text1"/>
                <w:sz w:val="28"/>
                <w:szCs w:val="28"/>
              </w:rPr>
              <w:t>аместител</w:t>
            </w:r>
            <w:r>
              <w:rPr>
                <w:color w:val="000000" w:themeColor="text1"/>
                <w:sz w:val="28"/>
                <w:szCs w:val="28"/>
              </w:rPr>
              <w:t>ь</w:t>
            </w:r>
            <w:r w:rsidR="00932B29" w:rsidRPr="005A3BCA">
              <w:rPr>
                <w:color w:val="000000" w:themeColor="text1"/>
                <w:sz w:val="28"/>
                <w:szCs w:val="28"/>
              </w:rPr>
              <w:t xml:space="preserve"> главы администрации</w:t>
            </w:r>
          </w:p>
          <w:p w:rsidR="00932B29" w:rsidRPr="005A3BCA" w:rsidRDefault="00932B29">
            <w:pPr>
              <w:spacing w:line="240" w:lineRule="exact"/>
              <w:ind w:right="-108"/>
              <w:rPr>
                <w:color w:val="000000" w:themeColor="text1"/>
                <w:sz w:val="28"/>
                <w:szCs w:val="28"/>
              </w:rPr>
            </w:pPr>
            <w:r w:rsidRPr="005A3BCA">
              <w:rPr>
                <w:color w:val="000000" w:themeColor="text1"/>
                <w:sz w:val="28"/>
                <w:szCs w:val="28"/>
              </w:rPr>
              <w:t>Благодарненского городского округа</w:t>
            </w:r>
          </w:p>
          <w:p w:rsidR="00932B29" w:rsidRPr="005A3BCA" w:rsidRDefault="005A3BCA">
            <w:pPr>
              <w:spacing w:line="240" w:lineRule="exact"/>
              <w:rPr>
                <w:color w:val="000000" w:themeColor="text1"/>
                <w:sz w:val="28"/>
                <w:szCs w:val="28"/>
              </w:rPr>
            </w:pPr>
            <w:r>
              <w:rPr>
                <w:color w:val="000000" w:themeColor="text1"/>
                <w:sz w:val="28"/>
                <w:szCs w:val="28"/>
              </w:rPr>
              <w:t>Ставропольского края</w:t>
            </w:r>
            <w:r w:rsidR="00932B29" w:rsidRPr="005A3BCA">
              <w:rPr>
                <w:color w:val="000000" w:themeColor="text1"/>
                <w:sz w:val="28"/>
                <w:szCs w:val="28"/>
              </w:rPr>
              <w:t xml:space="preserve">                                                                </w:t>
            </w:r>
          </w:p>
          <w:p w:rsidR="00932B29" w:rsidRPr="005A3BCA" w:rsidRDefault="00932B29">
            <w:pPr>
              <w:spacing w:line="240" w:lineRule="exact"/>
              <w:rPr>
                <w:color w:val="000000" w:themeColor="text1"/>
                <w:sz w:val="28"/>
                <w:szCs w:val="28"/>
              </w:rPr>
            </w:pPr>
          </w:p>
        </w:tc>
        <w:tc>
          <w:tcPr>
            <w:tcW w:w="2198" w:type="dxa"/>
          </w:tcPr>
          <w:p w:rsidR="00932B29" w:rsidRPr="005A3BCA" w:rsidRDefault="00932B29">
            <w:pPr>
              <w:spacing w:line="240" w:lineRule="exact"/>
              <w:ind w:left="-59"/>
              <w:jc w:val="right"/>
              <w:rPr>
                <w:color w:val="000000" w:themeColor="text1"/>
                <w:sz w:val="28"/>
                <w:szCs w:val="28"/>
              </w:rPr>
            </w:pPr>
          </w:p>
          <w:p w:rsidR="00932B29" w:rsidRPr="005A3BCA" w:rsidRDefault="00932B29">
            <w:pPr>
              <w:spacing w:line="240" w:lineRule="exact"/>
              <w:ind w:left="-59"/>
              <w:jc w:val="right"/>
              <w:rPr>
                <w:color w:val="000000" w:themeColor="text1"/>
                <w:sz w:val="28"/>
                <w:szCs w:val="28"/>
              </w:rPr>
            </w:pPr>
          </w:p>
          <w:p w:rsidR="00932B29" w:rsidRPr="005A3BCA" w:rsidRDefault="00932B29" w:rsidP="005A3BCA">
            <w:pPr>
              <w:spacing w:line="240" w:lineRule="exact"/>
              <w:rPr>
                <w:color w:val="000000" w:themeColor="text1"/>
                <w:sz w:val="28"/>
                <w:szCs w:val="28"/>
              </w:rPr>
            </w:pPr>
            <w:r w:rsidRPr="005A3BCA">
              <w:rPr>
                <w:color w:val="000000" w:themeColor="text1"/>
                <w:sz w:val="28"/>
                <w:szCs w:val="28"/>
              </w:rPr>
              <w:t>Н.Д. Федюнина</w:t>
            </w:r>
          </w:p>
        </w:tc>
      </w:tr>
    </w:tbl>
    <w:p w:rsidR="00932B29" w:rsidRPr="005A3BCA" w:rsidRDefault="00932B29" w:rsidP="00932B29">
      <w:pPr>
        <w:rPr>
          <w:color w:val="000000" w:themeColor="text1"/>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lang w:val="en-US"/>
        </w:rPr>
      </w:pPr>
    </w:p>
    <w:p w:rsidR="00932B29" w:rsidRPr="009E0352" w:rsidRDefault="00932B29" w:rsidP="00932B29">
      <w:pPr>
        <w:jc w:val="both"/>
        <w:rPr>
          <w:color w:val="FF0000"/>
          <w:sz w:val="28"/>
          <w:szCs w:val="28"/>
          <w:lang w:val="en-US"/>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tbl>
      <w:tblPr>
        <w:tblW w:w="0" w:type="auto"/>
        <w:tblInd w:w="360" w:type="dxa"/>
        <w:tblLook w:val="04A0" w:firstRow="1" w:lastRow="0" w:firstColumn="1" w:lastColumn="0" w:noHBand="0" w:noVBand="1"/>
      </w:tblPr>
      <w:tblGrid>
        <w:gridCol w:w="4549"/>
        <w:gridCol w:w="4661"/>
      </w:tblGrid>
      <w:tr w:rsidR="009E0352" w:rsidRPr="009E0352" w:rsidTr="00932B29">
        <w:tc>
          <w:tcPr>
            <w:tcW w:w="4549" w:type="dxa"/>
          </w:tcPr>
          <w:p w:rsidR="00932B29" w:rsidRPr="009E0352" w:rsidRDefault="00932B29">
            <w:pPr>
              <w:widowControl w:val="0"/>
              <w:autoSpaceDE w:val="0"/>
              <w:autoSpaceDN w:val="0"/>
              <w:adjustRightInd w:val="0"/>
              <w:spacing w:line="240" w:lineRule="exact"/>
              <w:jc w:val="both"/>
              <w:rPr>
                <w:color w:val="FF0000"/>
                <w:sz w:val="28"/>
                <w:szCs w:val="28"/>
              </w:rPr>
            </w:pPr>
          </w:p>
        </w:tc>
        <w:tc>
          <w:tcPr>
            <w:tcW w:w="4661" w:type="dxa"/>
            <w:hideMark/>
          </w:tcPr>
          <w:p w:rsidR="00932B29" w:rsidRPr="009E0352" w:rsidRDefault="00932B29">
            <w:pPr>
              <w:widowControl w:val="0"/>
              <w:autoSpaceDE w:val="0"/>
              <w:autoSpaceDN w:val="0"/>
              <w:adjustRightInd w:val="0"/>
              <w:spacing w:line="240" w:lineRule="exact"/>
              <w:jc w:val="center"/>
              <w:rPr>
                <w:color w:val="FF0000"/>
                <w:sz w:val="28"/>
                <w:szCs w:val="28"/>
              </w:rPr>
            </w:pPr>
            <w:r w:rsidRPr="009E0352">
              <w:rPr>
                <w:color w:val="FF0000"/>
                <w:sz w:val="28"/>
                <w:szCs w:val="28"/>
              </w:rPr>
              <w:t>УТВЕРЖДЕНА</w:t>
            </w:r>
          </w:p>
          <w:p w:rsidR="00932B29" w:rsidRPr="009E0352" w:rsidRDefault="00932B29">
            <w:pPr>
              <w:widowControl w:val="0"/>
              <w:autoSpaceDE w:val="0"/>
              <w:autoSpaceDN w:val="0"/>
              <w:adjustRightInd w:val="0"/>
              <w:spacing w:line="240" w:lineRule="exact"/>
              <w:jc w:val="center"/>
              <w:rPr>
                <w:color w:val="FF0000"/>
                <w:sz w:val="28"/>
                <w:szCs w:val="28"/>
              </w:rPr>
            </w:pPr>
            <w:r w:rsidRPr="009E0352">
              <w:rPr>
                <w:color w:val="FF0000"/>
                <w:sz w:val="28"/>
                <w:szCs w:val="28"/>
              </w:rPr>
              <w:lastRenderedPageBreak/>
              <w:t>постановлением администрации Благодарненского городского округа Ставропольского края</w:t>
            </w:r>
          </w:p>
          <w:p w:rsidR="00932B29" w:rsidRPr="009E0352" w:rsidRDefault="00932B29">
            <w:pPr>
              <w:widowControl w:val="0"/>
              <w:autoSpaceDE w:val="0"/>
              <w:autoSpaceDN w:val="0"/>
              <w:adjustRightInd w:val="0"/>
              <w:spacing w:line="240" w:lineRule="exact"/>
              <w:jc w:val="center"/>
              <w:rPr>
                <w:color w:val="FF0000"/>
                <w:sz w:val="28"/>
                <w:szCs w:val="28"/>
              </w:rPr>
            </w:pPr>
          </w:p>
        </w:tc>
      </w:tr>
    </w:tbl>
    <w:p w:rsidR="00932B29" w:rsidRPr="009E0352" w:rsidRDefault="00932B29" w:rsidP="00932B29">
      <w:pPr>
        <w:rPr>
          <w:rFonts w:eastAsia="Calibri"/>
          <w:color w:val="FF0000"/>
          <w:sz w:val="28"/>
          <w:szCs w:val="28"/>
          <w:lang w:eastAsia="en-US"/>
        </w:rPr>
      </w:pPr>
    </w:p>
    <w:p w:rsidR="00932B29" w:rsidRPr="009E0352" w:rsidRDefault="00932B29" w:rsidP="00932B29">
      <w:pPr>
        <w:tabs>
          <w:tab w:val="left" w:pos="2702"/>
        </w:tabs>
        <w:spacing w:line="240" w:lineRule="exact"/>
        <w:jc w:val="center"/>
        <w:rPr>
          <w:color w:val="FF0000"/>
          <w:sz w:val="28"/>
          <w:szCs w:val="28"/>
        </w:rPr>
      </w:pPr>
    </w:p>
    <w:p w:rsidR="005A3BCA" w:rsidRPr="00C40655" w:rsidRDefault="005A3BCA" w:rsidP="005A3BCA">
      <w:pPr>
        <w:tabs>
          <w:tab w:val="left" w:pos="2702"/>
        </w:tabs>
        <w:spacing w:line="240" w:lineRule="exact"/>
        <w:jc w:val="center"/>
        <w:rPr>
          <w:color w:val="000000"/>
          <w:sz w:val="28"/>
          <w:szCs w:val="28"/>
        </w:rPr>
      </w:pPr>
      <w:r w:rsidRPr="00C40655">
        <w:rPr>
          <w:color w:val="000000"/>
          <w:sz w:val="28"/>
          <w:szCs w:val="28"/>
        </w:rPr>
        <w:t>МЕТОДИКА</w:t>
      </w:r>
    </w:p>
    <w:p w:rsidR="005A3BCA" w:rsidRPr="00C40655" w:rsidRDefault="005A3BCA" w:rsidP="005A3BCA">
      <w:pPr>
        <w:widowControl w:val="0"/>
        <w:autoSpaceDE w:val="0"/>
        <w:spacing w:line="240" w:lineRule="exact"/>
        <w:jc w:val="both"/>
        <w:rPr>
          <w:color w:val="000000"/>
          <w:sz w:val="28"/>
          <w:szCs w:val="28"/>
        </w:rPr>
      </w:pPr>
      <w:r w:rsidRPr="00C40655">
        <w:rPr>
          <w:color w:val="000000"/>
          <w:sz w:val="28"/>
          <w:szCs w:val="28"/>
        </w:rPr>
        <w:t>определения начального (минимального) размера платы за право размещения нестационарного торгового объекта</w:t>
      </w:r>
      <w:r>
        <w:rPr>
          <w:color w:val="000000"/>
          <w:sz w:val="28"/>
          <w:szCs w:val="28"/>
        </w:rPr>
        <w:t xml:space="preserve"> </w:t>
      </w:r>
      <w:r>
        <w:rPr>
          <w:rFonts w:eastAsia="Calibri"/>
          <w:color w:val="000000"/>
          <w:sz w:val="28"/>
          <w:szCs w:val="28"/>
          <w:lang w:eastAsia="en-US"/>
        </w:rPr>
        <w:t>(нестационарного объекта по предоставлению услуг)</w:t>
      </w:r>
      <w:r w:rsidRPr="00C40655">
        <w:rPr>
          <w:color w:val="000000"/>
          <w:sz w:val="28"/>
          <w:szCs w:val="28"/>
        </w:rPr>
        <w:t xml:space="preserve">  за весь период его размещения на территории Благодарненского городского округа Ставропольского края </w:t>
      </w:r>
    </w:p>
    <w:p w:rsidR="005A3BCA" w:rsidRPr="00C40655" w:rsidRDefault="005A3BCA" w:rsidP="005A3BCA">
      <w:pPr>
        <w:widowControl w:val="0"/>
        <w:autoSpaceDE w:val="0"/>
        <w:jc w:val="center"/>
        <w:rPr>
          <w:bCs/>
          <w:color w:val="000000"/>
          <w:sz w:val="28"/>
          <w:szCs w:val="28"/>
        </w:rPr>
      </w:pPr>
    </w:p>
    <w:p w:rsidR="005A3BCA" w:rsidRDefault="005A3BCA" w:rsidP="005A3BCA">
      <w:pPr>
        <w:ind w:firstLine="709"/>
        <w:jc w:val="both"/>
        <w:rPr>
          <w:rFonts w:eastAsia="Calibri"/>
          <w:color w:val="000000"/>
          <w:sz w:val="28"/>
          <w:szCs w:val="28"/>
          <w:lang w:eastAsia="en-US"/>
        </w:rPr>
      </w:pPr>
    </w:p>
    <w:p w:rsidR="005A3BCA" w:rsidRDefault="005A3BCA" w:rsidP="005A3BCA">
      <w:pPr>
        <w:ind w:firstLine="709"/>
        <w:jc w:val="both"/>
        <w:rPr>
          <w:rFonts w:eastAsia="Calibri"/>
          <w:color w:val="000000"/>
          <w:sz w:val="28"/>
          <w:szCs w:val="28"/>
          <w:lang w:eastAsia="en-US"/>
        </w:rPr>
      </w:pPr>
    </w:p>
    <w:p w:rsidR="005A3BCA" w:rsidRDefault="005A3BCA" w:rsidP="005A3BCA">
      <w:pPr>
        <w:ind w:firstLine="709"/>
        <w:jc w:val="both"/>
        <w:rPr>
          <w:rFonts w:eastAsia="Calibri"/>
          <w:color w:val="000000"/>
          <w:sz w:val="28"/>
          <w:szCs w:val="28"/>
          <w:lang w:eastAsia="en-US"/>
        </w:rPr>
      </w:pPr>
    </w:p>
    <w:p w:rsidR="005A3BCA" w:rsidRDefault="005A3BCA" w:rsidP="005A3BCA">
      <w:pPr>
        <w:widowControl w:val="0"/>
        <w:suppressAutoHyphens/>
        <w:autoSpaceDE w:val="0"/>
        <w:ind w:firstLine="567"/>
        <w:jc w:val="both"/>
        <w:rPr>
          <w:rFonts w:eastAsia="Calibri"/>
          <w:color w:val="000000"/>
          <w:sz w:val="28"/>
          <w:szCs w:val="28"/>
          <w:lang w:eastAsia="ar-SA"/>
        </w:rPr>
      </w:pPr>
      <w:r w:rsidRPr="00C40655">
        <w:rPr>
          <w:rFonts w:eastAsia="Calibri"/>
          <w:color w:val="000000"/>
          <w:sz w:val="28"/>
          <w:szCs w:val="28"/>
          <w:lang w:eastAsia="ar-SA"/>
        </w:rPr>
        <w:t xml:space="preserve">Начальный (минимальный) размер платы за право заключения договора на размещение нестационарного торгового объекта </w:t>
      </w:r>
      <w:r>
        <w:rPr>
          <w:rFonts w:eastAsia="Calibri"/>
          <w:color w:val="000000"/>
          <w:sz w:val="28"/>
          <w:szCs w:val="28"/>
          <w:lang w:eastAsia="en-US"/>
        </w:rPr>
        <w:t>(нестационарного объекта по предоставлению услуг)</w:t>
      </w:r>
      <w:r w:rsidRPr="00C40655">
        <w:rPr>
          <w:rFonts w:eastAsia="Calibri"/>
          <w:color w:val="000000"/>
          <w:sz w:val="28"/>
          <w:szCs w:val="28"/>
          <w:lang w:eastAsia="ar-SA"/>
        </w:rPr>
        <w:t xml:space="preserve"> на территории Благодарненского городского округа Ставропольского края определяется по следующей формуле:</w:t>
      </w:r>
    </w:p>
    <w:p w:rsidR="005A3BCA" w:rsidRPr="001E464B" w:rsidRDefault="005A3BCA" w:rsidP="005A3BCA">
      <w:pPr>
        <w:widowControl w:val="0"/>
        <w:suppressAutoHyphens/>
        <w:autoSpaceDE w:val="0"/>
        <w:ind w:firstLine="567"/>
        <w:jc w:val="both"/>
        <w:rPr>
          <w:rFonts w:eastAsia="Calibri"/>
          <w:color w:val="000000"/>
          <w:sz w:val="28"/>
          <w:szCs w:val="28"/>
          <w:lang w:eastAsia="ar-SA"/>
        </w:rPr>
      </w:pPr>
    </w:p>
    <w:p w:rsidR="005A3BCA" w:rsidRPr="003402AD" w:rsidRDefault="005A3BCA" w:rsidP="005A3BCA">
      <w:pPr>
        <w:suppressAutoHyphens/>
        <w:jc w:val="center"/>
        <w:rPr>
          <w:rFonts w:eastAsia="Calibri"/>
          <w:color w:val="000000"/>
          <w:sz w:val="28"/>
          <w:szCs w:val="28"/>
          <w:lang w:val="en-US" w:eastAsia="ar-SA"/>
        </w:rPr>
      </w:pPr>
      <w:r w:rsidRPr="00C40655">
        <w:rPr>
          <w:rFonts w:eastAsia="Calibri"/>
          <w:color w:val="000000"/>
          <w:sz w:val="28"/>
          <w:szCs w:val="28"/>
          <w:lang w:eastAsia="ar-SA"/>
        </w:rPr>
        <w:t>НРП</w:t>
      </w:r>
      <w:r w:rsidRPr="00C40655">
        <w:rPr>
          <w:rFonts w:eastAsia="Calibri"/>
          <w:color w:val="000000"/>
          <w:sz w:val="28"/>
          <w:szCs w:val="28"/>
          <w:lang w:val="en-US" w:eastAsia="ar-SA"/>
        </w:rPr>
        <w:t xml:space="preserve">= R x S x T, </w:t>
      </w:r>
      <w:r w:rsidRPr="00C40655">
        <w:rPr>
          <w:rFonts w:eastAsia="Calibri"/>
          <w:color w:val="000000"/>
          <w:sz w:val="28"/>
          <w:szCs w:val="28"/>
          <w:lang w:eastAsia="ar-SA"/>
        </w:rPr>
        <w:t>где</w:t>
      </w:r>
      <w:r w:rsidRPr="00C40655">
        <w:rPr>
          <w:rFonts w:eastAsia="Calibri"/>
          <w:color w:val="000000"/>
          <w:sz w:val="28"/>
          <w:szCs w:val="28"/>
          <w:lang w:val="en-US" w:eastAsia="ar-SA"/>
        </w:rPr>
        <w:t>:</w:t>
      </w:r>
    </w:p>
    <w:p w:rsidR="005A3BCA" w:rsidRPr="003402AD" w:rsidRDefault="005A3BCA" w:rsidP="005A3BCA">
      <w:pPr>
        <w:suppressAutoHyphens/>
        <w:jc w:val="center"/>
        <w:rPr>
          <w:rFonts w:eastAsia="Calibri"/>
          <w:color w:val="000000"/>
          <w:sz w:val="28"/>
          <w:szCs w:val="28"/>
          <w:lang w:val="en-US" w:eastAsia="ar-SA"/>
        </w:rPr>
      </w:pPr>
    </w:p>
    <w:p w:rsidR="005A3BCA" w:rsidRDefault="005A3BCA" w:rsidP="005A3BCA">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НРП - начальный (минимальный) размер платы за право заключения договора на размещение нестационарного торгового объекта  на территории Благодарненского городского округа Ставропольского края (рублей);</w:t>
      </w:r>
    </w:p>
    <w:p w:rsidR="005A3BCA" w:rsidRPr="00C40655" w:rsidRDefault="005A3BCA" w:rsidP="005A3BCA">
      <w:pPr>
        <w:suppressAutoHyphens/>
        <w:ind w:firstLine="567"/>
        <w:jc w:val="both"/>
        <w:rPr>
          <w:rFonts w:eastAsia="Calibri"/>
          <w:color w:val="000000"/>
          <w:sz w:val="28"/>
          <w:szCs w:val="28"/>
          <w:lang w:eastAsia="ar-SA"/>
        </w:rPr>
      </w:pPr>
    </w:p>
    <w:p w:rsidR="005A3BCA" w:rsidRDefault="005A3BCA" w:rsidP="005A3BCA">
      <w:pPr>
        <w:shd w:val="clear" w:color="auto" w:fill="FFFFFF"/>
        <w:suppressAutoHyphens/>
        <w:ind w:firstLine="567"/>
        <w:jc w:val="both"/>
        <w:rPr>
          <w:rFonts w:eastAsia="Calibri"/>
          <w:color w:val="000000"/>
          <w:sz w:val="28"/>
          <w:szCs w:val="28"/>
          <w:shd w:val="clear" w:color="auto" w:fill="FFFFFF"/>
          <w:lang w:eastAsia="ar-SA"/>
        </w:rPr>
      </w:pPr>
      <w:r w:rsidRPr="00C40655">
        <w:rPr>
          <w:rFonts w:eastAsia="Calibri"/>
          <w:color w:val="000000"/>
          <w:sz w:val="28"/>
          <w:szCs w:val="28"/>
          <w:lang w:val="en-US" w:eastAsia="ar-SA"/>
        </w:rPr>
        <w:t>R</w:t>
      </w:r>
      <w:r w:rsidRPr="00C40655">
        <w:rPr>
          <w:rFonts w:eastAsia="Calibri"/>
          <w:color w:val="000000"/>
          <w:sz w:val="28"/>
          <w:szCs w:val="28"/>
          <w:lang w:eastAsia="ar-SA"/>
        </w:rPr>
        <w:t xml:space="preserve"> – </w:t>
      </w:r>
      <w:r w:rsidRPr="00E9542A">
        <w:rPr>
          <w:rFonts w:eastAsia="Calibri"/>
          <w:sz w:val="28"/>
          <w:szCs w:val="28"/>
        </w:rPr>
        <w:t xml:space="preserve">Базовая стоимость одного квадратного метра за размещение нестационарного торгового объекта на </w:t>
      </w:r>
      <w:r w:rsidRPr="00E9542A">
        <w:rPr>
          <w:rFonts w:eastAsia="Calibri"/>
          <w:bCs/>
          <w:sz w:val="28"/>
          <w:szCs w:val="28"/>
        </w:rPr>
        <w:t xml:space="preserve">земельных участках, находящихся в муниципальной собственности </w:t>
      </w:r>
      <w:r>
        <w:rPr>
          <w:bCs/>
          <w:sz w:val="28"/>
          <w:szCs w:val="28"/>
        </w:rPr>
        <w:t>Благодарненского</w:t>
      </w:r>
      <w:r w:rsidRPr="00E9542A">
        <w:rPr>
          <w:rFonts w:eastAsia="Calibri"/>
          <w:bCs/>
          <w:sz w:val="28"/>
          <w:szCs w:val="28"/>
        </w:rPr>
        <w:t xml:space="preserve"> городского округа Ставропольского края и на земельных участках, государственная собственность на которые не разграничена</w:t>
      </w:r>
      <w:r>
        <w:rPr>
          <w:rFonts w:eastAsia="Calibri"/>
          <w:color w:val="000000"/>
          <w:sz w:val="28"/>
          <w:szCs w:val="28"/>
          <w:shd w:val="clear" w:color="auto" w:fill="FFFFFF"/>
          <w:lang w:eastAsia="ar-SA"/>
        </w:rPr>
        <w:t xml:space="preserve"> (рублей за 1 кв. м.);</w:t>
      </w:r>
      <w:r w:rsidRPr="00C40655">
        <w:rPr>
          <w:rFonts w:eastAsia="Calibri"/>
          <w:color w:val="000000"/>
          <w:sz w:val="28"/>
          <w:szCs w:val="28"/>
          <w:shd w:val="clear" w:color="auto" w:fill="FFFFFF"/>
          <w:lang w:eastAsia="ar-SA"/>
        </w:rPr>
        <w:t xml:space="preserve"> </w:t>
      </w:r>
    </w:p>
    <w:p w:rsidR="005A3BCA" w:rsidRPr="00C40655" w:rsidRDefault="005A3BCA" w:rsidP="005A3BCA">
      <w:pPr>
        <w:shd w:val="clear" w:color="auto" w:fill="FFFFFF"/>
        <w:suppressAutoHyphens/>
        <w:ind w:firstLine="567"/>
        <w:jc w:val="both"/>
        <w:rPr>
          <w:rFonts w:eastAsia="Calibri"/>
          <w:color w:val="000000"/>
          <w:sz w:val="28"/>
          <w:szCs w:val="28"/>
          <w:shd w:val="clear" w:color="auto" w:fill="FFFF00"/>
          <w:lang w:eastAsia="ar-SA"/>
        </w:rPr>
      </w:pPr>
    </w:p>
    <w:p w:rsidR="005A3BCA" w:rsidRDefault="005A3BCA" w:rsidP="005A3BCA">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S - площадь, занимаемая нестационарным торговым объектом (нестационарным объектом по предоставлению услуг) (м</w:t>
      </w:r>
      <w:proofErr w:type="gramStart"/>
      <w:r w:rsidRPr="00C40655">
        <w:rPr>
          <w:rFonts w:eastAsia="Calibri"/>
          <w:color w:val="000000"/>
          <w:sz w:val="28"/>
          <w:szCs w:val="28"/>
          <w:vertAlign w:val="superscript"/>
          <w:lang w:eastAsia="ar-SA"/>
        </w:rPr>
        <w:t>2</w:t>
      </w:r>
      <w:proofErr w:type="gramEnd"/>
      <w:r w:rsidRPr="00C40655">
        <w:rPr>
          <w:rFonts w:eastAsia="Calibri"/>
          <w:color w:val="000000"/>
          <w:sz w:val="28"/>
          <w:szCs w:val="28"/>
          <w:lang w:eastAsia="ar-SA"/>
        </w:rPr>
        <w:t>);</w:t>
      </w:r>
    </w:p>
    <w:p w:rsidR="005A3BCA" w:rsidRPr="00C40655" w:rsidRDefault="005A3BCA" w:rsidP="005A3BCA">
      <w:pPr>
        <w:suppressAutoHyphens/>
        <w:ind w:firstLine="567"/>
        <w:jc w:val="both"/>
        <w:rPr>
          <w:rFonts w:eastAsia="Calibri"/>
          <w:color w:val="000000"/>
          <w:sz w:val="28"/>
          <w:szCs w:val="28"/>
          <w:lang w:eastAsia="ar-SA"/>
        </w:rPr>
      </w:pPr>
    </w:p>
    <w:p w:rsidR="005A3BCA" w:rsidRDefault="005A3BCA" w:rsidP="005A3BCA">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T - срок размещения (установки) нестационарного торгового объекта (нестационарного объекта по предоставлению услуг)  (месяцев).</w:t>
      </w:r>
    </w:p>
    <w:p w:rsidR="005A3BCA" w:rsidRDefault="005A3BCA" w:rsidP="005A3BCA">
      <w:pPr>
        <w:pStyle w:val="a6"/>
        <w:ind w:firstLine="709"/>
        <w:jc w:val="both"/>
        <w:rPr>
          <w:rFonts w:ascii="Times New Roman" w:hAnsi="Times New Roman"/>
          <w:sz w:val="28"/>
          <w:szCs w:val="28"/>
        </w:rPr>
      </w:pPr>
    </w:p>
    <w:p w:rsidR="005A3BCA" w:rsidRDefault="005A3BCA" w:rsidP="005A3BCA">
      <w:pPr>
        <w:pStyle w:val="a6"/>
        <w:ind w:firstLine="709"/>
        <w:jc w:val="both"/>
        <w:rPr>
          <w:rFonts w:ascii="Times New Roman" w:hAnsi="Times New Roman"/>
          <w:bCs/>
          <w:sz w:val="28"/>
          <w:szCs w:val="28"/>
        </w:rPr>
      </w:pPr>
      <w:r w:rsidRPr="00FA3C94">
        <w:rPr>
          <w:rFonts w:ascii="Times New Roman" w:hAnsi="Times New Roman"/>
          <w:sz w:val="28"/>
          <w:szCs w:val="28"/>
        </w:rPr>
        <w:t xml:space="preserve">Базовая стоимость одного квадратного метра за размещение нестационарного торгового объекта на </w:t>
      </w:r>
      <w:r w:rsidRPr="00FA3C94">
        <w:rPr>
          <w:rFonts w:ascii="Times New Roman" w:hAnsi="Times New Roman"/>
          <w:bCs/>
          <w:sz w:val="28"/>
          <w:szCs w:val="28"/>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 равна:</w:t>
      </w:r>
    </w:p>
    <w:p w:rsidR="005A3BCA" w:rsidRDefault="005A3BCA" w:rsidP="005A3BCA">
      <w:pPr>
        <w:pStyle w:val="a6"/>
        <w:ind w:firstLine="709"/>
        <w:jc w:val="both"/>
        <w:rPr>
          <w:rFonts w:ascii="Times New Roman" w:hAnsi="Times New Roman"/>
          <w:bCs/>
          <w:sz w:val="28"/>
          <w:szCs w:val="28"/>
        </w:rPr>
      </w:pPr>
    </w:p>
    <w:tbl>
      <w:tblPr>
        <w:tblStyle w:val="a9"/>
        <w:tblW w:w="0" w:type="auto"/>
        <w:tblLook w:val="04A0" w:firstRow="1" w:lastRow="0" w:firstColumn="1" w:lastColumn="0" w:noHBand="0" w:noVBand="1"/>
      </w:tblPr>
      <w:tblGrid>
        <w:gridCol w:w="776"/>
        <w:gridCol w:w="4050"/>
        <w:gridCol w:w="4745"/>
      </w:tblGrid>
      <w:tr w:rsidR="005A3BCA" w:rsidTr="00774320">
        <w:tc>
          <w:tcPr>
            <w:tcW w:w="776" w:type="dxa"/>
          </w:tcPr>
          <w:p w:rsidR="005A3BCA" w:rsidRPr="00FA3C94" w:rsidRDefault="005A3BCA" w:rsidP="00774320">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w:t>
            </w:r>
          </w:p>
          <w:p w:rsidR="005A3BCA" w:rsidRPr="00FA3C94" w:rsidRDefault="005A3BCA" w:rsidP="00774320">
            <w:pPr>
              <w:pStyle w:val="a6"/>
              <w:spacing w:line="240" w:lineRule="exact"/>
              <w:jc w:val="center"/>
              <w:rPr>
                <w:rFonts w:ascii="Times New Roman" w:hAnsi="Times New Roman" w:cs="Times New Roman"/>
                <w:sz w:val="28"/>
                <w:szCs w:val="28"/>
              </w:rPr>
            </w:pPr>
            <w:proofErr w:type="gramStart"/>
            <w:r w:rsidRPr="00FA3C94">
              <w:rPr>
                <w:rFonts w:ascii="Times New Roman" w:hAnsi="Times New Roman" w:cs="Times New Roman"/>
                <w:sz w:val="28"/>
                <w:szCs w:val="28"/>
              </w:rPr>
              <w:t>п</w:t>
            </w:r>
            <w:proofErr w:type="gramEnd"/>
            <w:r w:rsidRPr="00FA3C94">
              <w:rPr>
                <w:rFonts w:ascii="Times New Roman" w:hAnsi="Times New Roman" w:cs="Times New Roman"/>
                <w:sz w:val="28"/>
                <w:szCs w:val="28"/>
              </w:rPr>
              <w:t>/п</w:t>
            </w:r>
          </w:p>
        </w:tc>
        <w:tc>
          <w:tcPr>
            <w:tcW w:w="5622" w:type="dxa"/>
          </w:tcPr>
          <w:p w:rsidR="005A3BCA" w:rsidRPr="00FA3C94" w:rsidRDefault="005A3BCA" w:rsidP="00774320">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Наименование населенного пункта</w:t>
            </w:r>
          </w:p>
        </w:tc>
        <w:tc>
          <w:tcPr>
            <w:tcW w:w="7885" w:type="dxa"/>
          </w:tcPr>
          <w:p w:rsidR="005A3BCA" w:rsidRPr="00FA3C94" w:rsidRDefault="005A3BCA" w:rsidP="00774320">
            <w:pPr>
              <w:pStyle w:val="a6"/>
              <w:spacing w:line="240" w:lineRule="exact"/>
              <w:jc w:val="center"/>
              <w:rPr>
                <w:rFonts w:ascii="Times New Roman" w:hAnsi="Times New Roman" w:cs="Times New Roman"/>
                <w:sz w:val="28"/>
                <w:szCs w:val="28"/>
              </w:rPr>
            </w:pPr>
            <w:r>
              <w:rPr>
                <w:rFonts w:ascii="Times New Roman" w:hAnsi="Times New Roman" w:cs="Times New Roman"/>
                <w:sz w:val="28"/>
                <w:szCs w:val="28"/>
              </w:rPr>
              <w:t>б</w:t>
            </w:r>
            <w:r w:rsidRPr="00FA3C94">
              <w:rPr>
                <w:rFonts w:ascii="Times New Roman" w:hAnsi="Times New Roman" w:cs="Times New Roman"/>
                <w:sz w:val="28"/>
                <w:szCs w:val="28"/>
              </w:rPr>
              <w:t xml:space="preserve">азовая стоимость одного квадратного метра за размещение нестационарного торгового объекта </w:t>
            </w:r>
            <w:r w:rsidRPr="00FA3C94">
              <w:rPr>
                <w:rFonts w:ascii="Times New Roman" w:hAnsi="Times New Roman" w:cs="Times New Roman"/>
                <w:sz w:val="28"/>
                <w:szCs w:val="28"/>
              </w:rPr>
              <w:lastRenderedPageBreak/>
              <w:t xml:space="preserve">на </w:t>
            </w:r>
            <w:r w:rsidRPr="00FA3C94">
              <w:rPr>
                <w:rFonts w:ascii="Times New Roman" w:hAnsi="Times New Roman" w:cs="Times New Roman"/>
                <w:bCs/>
                <w:sz w:val="28"/>
                <w:szCs w:val="28"/>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lastRenderedPageBreak/>
              <w:t>1.</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г. Благодарный</w:t>
            </w:r>
          </w:p>
        </w:tc>
        <w:tc>
          <w:tcPr>
            <w:tcW w:w="7885" w:type="dxa"/>
          </w:tcPr>
          <w:p w:rsidR="005A3BCA" w:rsidRPr="00FA3C94" w:rsidRDefault="005A3BCA" w:rsidP="00774320">
            <w:pPr>
              <w:pStyle w:val="a6"/>
              <w:jc w:val="center"/>
              <w:rPr>
                <w:rFonts w:ascii="Times New Roman" w:hAnsi="Times New Roman" w:cs="Times New Roman"/>
                <w:sz w:val="28"/>
                <w:szCs w:val="28"/>
              </w:rPr>
            </w:pPr>
            <w:r>
              <w:rPr>
                <w:rFonts w:ascii="Times New Roman" w:hAnsi="Times New Roman" w:cs="Times New Roman"/>
                <w:sz w:val="28"/>
                <w:szCs w:val="28"/>
              </w:rPr>
              <w:t>1162,82</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2.</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п. Ставропольский</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373,83</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2.1.</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п. Видный</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3.</w:t>
            </w:r>
          </w:p>
        </w:tc>
        <w:tc>
          <w:tcPr>
            <w:tcW w:w="5622" w:type="dxa"/>
          </w:tcPr>
          <w:p w:rsidR="005A3BCA" w:rsidRPr="00FA3C94" w:rsidRDefault="005A3BCA" w:rsidP="00774320">
            <w:pPr>
              <w:pStyle w:val="a6"/>
              <w:rPr>
                <w:rFonts w:ascii="Times New Roman" w:hAnsi="Times New Roman" w:cs="Times New Roman"/>
                <w:sz w:val="28"/>
                <w:szCs w:val="28"/>
              </w:rPr>
            </w:pPr>
            <w:proofErr w:type="gramStart"/>
            <w:r w:rsidRPr="00FA3C94">
              <w:rPr>
                <w:rFonts w:ascii="Times New Roman" w:hAnsi="Times New Roman" w:cs="Times New Roman"/>
                <w:sz w:val="28"/>
                <w:szCs w:val="28"/>
              </w:rPr>
              <w:t>с</w:t>
            </w:r>
            <w:proofErr w:type="gramEnd"/>
            <w:r w:rsidRPr="00FA3C94">
              <w:rPr>
                <w:rFonts w:ascii="Times New Roman" w:hAnsi="Times New Roman" w:cs="Times New Roman"/>
                <w:sz w:val="28"/>
                <w:szCs w:val="28"/>
              </w:rPr>
              <w:t>. Александрия</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399,43</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3.1.</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п. Мокрая Буйвола</w:t>
            </w:r>
          </w:p>
        </w:tc>
        <w:tc>
          <w:tcPr>
            <w:tcW w:w="7885" w:type="dxa"/>
            <w:vMerge w:val="restart"/>
          </w:tcPr>
          <w:p w:rsidR="005A3BCA" w:rsidRPr="00FA3C94" w:rsidRDefault="005A3BCA" w:rsidP="00774320">
            <w:pPr>
              <w:pStyle w:val="a6"/>
              <w:jc w:val="center"/>
              <w:rPr>
                <w:rFonts w:ascii="Times New Roman" w:hAnsi="Times New Roman" w:cs="Times New Roman"/>
                <w:sz w:val="28"/>
                <w:szCs w:val="28"/>
              </w:rPr>
            </w:pPr>
          </w:p>
          <w:p w:rsidR="005A3BCA" w:rsidRPr="00FA3C94" w:rsidRDefault="005A3BCA" w:rsidP="00774320">
            <w:pPr>
              <w:pStyle w:val="a6"/>
              <w:jc w:val="center"/>
              <w:rPr>
                <w:rFonts w:ascii="Times New Roman" w:hAnsi="Times New Roman" w:cs="Times New Roman"/>
                <w:sz w:val="28"/>
                <w:szCs w:val="28"/>
              </w:rPr>
            </w:pPr>
          </w:p>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3.2.</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 xml:space="preserve">х. </w:t>
            </w:r>
            <w:proofErr w:type="spellStart"/>
            <w:r w:rsidRPr="00FA3C94">
              <w:rPr>
                <w:rFonts w:ascii="Times New Roman" w:hAnsi="Times New Roman" w:cs="Times New Roman"/>
                <w:sz w:val="28"/>
                <w:szCs w:val="28"/>
              </w:rPr>
              <w:t>Новоалександровский</w:t>
            </w:r>
            <w:proofErr w:type="spellEnd"/>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3.3.</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 xml:space="preserve">п. </w:t>
            </w:r>
            <w:proofErr w:type="spellStart"/>
            <w:r w:rsidRPr="00FA3C94">
              <w:rPr>
                <w:rFonts w:ascii="Times New Roman" w:hAnsi="Times New Roman" w:cs="Times New Roman"/>
                <w:sz w:val="28"/>
                <w:szCs w:val="28"/>
              </w:rPr>
              <w:t>Госплодопитомник</w:t>
            </w:r>
            <w:proofErr w:type="spellEnd"/>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3.4.</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 xml:space="preserve">х. </w:t>
            </w:r>
            <w:proofErr w:type="spellStart"/>
            <w:r w:rsidRPr="00FA3C94">
              <w:rPr>
                <w:rFonts w:ascii="Times New Roman" w:hAnsi="Times New Roman" w:cs="Times New Roman"/>
                <w:sz w:val="28"/>
                <w:szCs w:val="28"/>
              </w:rPr>
              <w:t>Кучурин</w:t>
            </w:r>
            <w:proofErr w:type="spellEnd"/>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4.</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с. Алексеевское</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288,31</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5.</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с. Бурлацкое</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400,11</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6.</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с. Елизаветинское</w:t>
            </w:r>
          </w:p>
        </w:tc>
        <w:tc>
          <w:tcPr>
            <w:tcW w:w="7885" w:type="dxa"/>
            <w:vMerge w:val="restart"/>
          </w:tcPr>
          <w:p w:rsidR="005A3BCA" w:rsidRPr="00FA3C94" w:rsidRDefault="005A3BCA" w:rsidP="00774320">
            <w:pPr>
              <w:pStyle w:val="a6"/>
              <w:jc w:val="center"/>
              <w:rPr>
                <w:rFonts w:ascii="Times New Roman" w:hAnsi="Times New Roman" w:cs="Times New Roman"/>
                <w:sz w:val="28"/>
                <w:szCs w:val="28"/>
              </w:rPr>
            </w:pPr>
          </w:p>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395,77</w:t>
            </w:r>
          </w:p>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7.</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х. Большевик</w:t>
            </w:r>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8.</w:t>
            </w:r>
          </w:p>
        </w:tc>
        <w:tc>
          <w:tcPr>
            <w:tcW w:w="5622" w:type="dxa"/>
          </w:tcPr>
          <w:p w:rsidR="005A3BCA" w:rsidRPr="00FA3C94" w:rsidRDefault="005A3BCA" w:rsidP="00774320">
            <w:pPr>
              <w:pStyle w:val="a6"/>
              <w:rPr>
                <w:rFonts w:ascii="Times New Roman" w:hAnsi="Times New Roman" w:cs="Times New Roman"/>
                <w:sz w:val="28"/>
                <w:szCs w:val="28"/>
              </w:rPr>
            </w:pPr>
            <w:proofErr w:type="gramStart"/>
            <w:r w:rsidRPr="00FA3C94">
              <w:rPr>
                <w:rFonts w:ascii="Times New Roman" w:hAnsi="Times New Roman" w:cs="Times New Roman"/>
                <w:sz w:val="28"/>
                <w:szCs w:val="28"/>
              </w:rPr>
              <w:t>с</w:t>
            </w:r>
            <w:proofErr w:type="gramEnd"/>
            <w:r w:rsidRPr="00FA3C94">
              <w:rPr>
                <w:rFonts w:ascii="Times New Roman" w:hAnsi="Times New Roman" w:cs="Times New Roman"/>
                <w:sz w:val="28"/>
                <w:szCs w:val="28"/>
              </w:rPr>
              <w:t>. Каменная Балка</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373,23</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8.1.</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п. Каменка</w:t>
            </w:r>
          </w:p>
        </w:tc>
        <w:tc>
          <w:tcPr>
            <w:tcW w:w="7885" w:type="dxa"/>
            <w:vMerge w:val="restart"/>
          </w:tcPr>
          <w:p w:rsidR="005A3BCA" w:rsidRPr="00FA3C94" w:rsidRDefault="005A3BCA" w:rsidP="00774320">
            <w:pPr>
              <w:pStyle w:val="a6"/>
              <w:jc w:val="center"/>
              <w:rPr>
                <w:rFonts w:ascii="Times New Roman" w:hAnsi="Times New Roman" w:cs="Times New Roman"/>
                <w:sz w:val="28"/>
                <w:szCs w:val="28"/>
              </w:rPr>
            </w:pPr>
          </w:p>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8.2.</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п. Молочный</w:t>
            </w:r>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9.</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с. Мирное</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282,51</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10.</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с. Сотниковское</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409,01</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11.</w:t>
            </w:r>
          </w:p>
        </w:tc>
        <w:tc>
          <w:tcPr>
            <w:tcW w:w="5622" w:type="dxa"/>
          </w:tcPr>
          <w:p w:rsidR="005A3BCA" w:rsidRPr="00FA3C94" w:rsidRDefault="005A3BCA" w:rsidP="00774320">
            <w:pPr>
              <w:pStyle w:val="a6"/>
              <w:rPr>
                <w:rFonts w:ascii="Times New Roman" w:hAnsi="Times New Roman" w:cs="Times New Roman"/>
                <w:sz w:val="28"/>
                <w:szCs w:val="28"/>
              </w:rPr>
            </w:pPr>
            <w:proofErr w:type="gramStart"/>
            <w:r w:rsidRPr="00FA3C94">
              <w:rPr>
                <w:rFonts w:ascii="Times New Roman" w:hAnsi="Times New Roman" w:cs="Times New Roman"/>
                <w:sz w:val="28"/>
                <w:szCs w:val="28"/>
              </w:rPr>
              <w:t>с</w:t>
            </w:r>
            <w:proofErr w:type="gramEnd"/>
            <w:r w:rsidRPr="00FA3C94">
              <w:rPr>
                <w:rFonts w:ascii="Times New Roman" w:hAnsi="Times New Roman" w:cs="Times New Roman"/>
                <w:sz w:val="28"/>
                <w:szCs w:val="28"/>
              </w:rPr>
              <w:t>. Спасское</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384,41</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12.</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 xml:space="preserve">с. </w:t>
            </w:r>
            <w:proofErr w:type="spellStart"/>
            <w:r w:rsidRPr="00FA3C94">
              <w:rPr>
                <w:rFonts w:ascii="Times New Roman" w:hAnsi="Times New Roman" w:cs="Times New Roman"/>
                <w:sz w:val="28"/>
                <w:szCs w:val="28"/>
              </w:rPr>
              <w:t>Шишкино</w:t>
            </w:r>
            <w:proofErr w:type="spellEnd"/>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372,64</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13.</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х. Алтухов</w:t>
            </w:r>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362,42</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13.1.</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х. Гремучий</w:t>
            </w:r>
          </w:p>
        </w:tc>
        <w:tc>
          <w:tcPr>
            <w:tcW w:w="7885" w:type="dxa"/>
            <w:vMerge w:val="restart"/>
          </w:tcPr>
          <w:p w:rsidR="005A3BCA" w:rsidRPr="00FA3C94" w:rsidRDefault="005A3BCA" w:rsidP="00774320">
            <w:pPr>
              <w:pStyle w:val="a6"/>
              <w:jc w:val="center"/>
              <w:rPr>
                <w:rFonts w:ascii="Times New Roman" w:hAnsi="Times New Roman" w:cs="Times New Roman"/>
                <w:sz w:val="28"/>
                <w:szCs w:val="28"/>
              </w:rPr>
            </w:pPr>
          </w:p>
          <w:p w:rsidR="005A3BCA" w:rsidRPr="00FA3C94" w:rsidRDefault="005A3BCA" w:rsidP="00774320">
            <w:pPr>
              <w:pStyle w:val="a6"/>
              <w:jc w:val="center"/>
              <w:rPr>
                <w:rFonts w:ascii="Times New Roman" w:hAnsi="Times New Roman" w:cs="Times New Roman"/>
                <w:sz w:val="28"/>
                <w:szCs w:val="28"/>
              </w:rPr>
            </w:pPr>
          </w:p>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352,83</w:t>
            </w: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13.2.</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 xml:space="preserve">х. </w:t>
            </w:r>
            <w:proofErr w:type="spellStart"/>
            <w:r w:rsidRPr="00FA3C94">
              <w:rPr>
                <w:rFonts w:ascii="Times New Roman" w:hAnsi="Times New Roman" w:cs="Times New Roman"/>
                <w:sz w:val="28"/>
                <w:szCs w:val="28"/>
              </w:rPr>
              <w:t>Дейнекин</w:t>
            </w:r>
            <w:proofErr w:type="spellEnd"/>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13.4.</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х. Красный Ключ</w:t>
            </w:r>
          </w:p>
        </w:tc>
        <w:tc>
          <w:tcPr>
            <w:tcW w:w="7885" w:type="dxa"/>
            <w:vMerge/>
          </w:tcPr>
          <w:p w:rsidR="005A3BCA" w:rsidRPr="00FA3C94" w:rsidRDefault="005A3BCA" w:rsidP="00774320">
            <w:pPr>
              <w:pStyle w:val="a6"/>
              <w:jc w:val="center"/>
              <w:rPr>
                <w:rFonts w:ascii="Times New Roman" w:hAnsi="Times New Roman" w:cs="Times New Roman"/>
                <w:sz w:val="28"/>
                <w:szCs w:val="28"/>
              </w:rPr>
            </w:pPr>
          </w:p>
        </w:tc>
      </w:tr>
      <w:tr w:rsidR="005A3BCA" w:rsidTr="00774320">
        <w:tc>
          <w:tcPr>
            <w:tcW w:w="776" w:type="dxa"/>
          </w:tcPr>
          <w:p w:rsidR="005A3BCA" w:rsidRPr="00FA3C94" w:rsidRDefault="005A3BCA" w:rsidP="00774320">
            <w:pPr>
              <w:pStyle w:val="a6"/>
              <w:rPr>
                <w:rFonts w:ascii="Times New Roman" w:hAnsi="Times New Roman" w:cs="Times New Roman"/>
                <w:sz w:val="28"/>
                <w:szCs w:val="28"/>
              </w:rPr>
            </w:pPr>
            <w:r>
              <w:rPr>
                <w:rFonts w:ascii="Times New Roman" w:hAnsi="Times New Roman" w:cs="Times New Roman"/>
                <w:sz w:val="28"/>
                <w:szCs w:val="28"/>
              </w:rPr>
              <w:t>14.</w:t>
            </w:r>
          </w:p>
        </w:tc>
        <w:tc>
          <w:tcPr>
            <w:tcW w:w="5622" w:type="dxa"/>
          </w:tcPr>
          <w:p w:rsidR="005A3BCA" w:rsidRPr="00FA3C94" w:rsidRDefault="005A3BCA" w:rsidP="00774320">
            <w:pPr>
              <w:pStyle w:val="a6"/>
              <w:rPr>
                <w:rFonts w:ascii="Times New Roman" w:hAnsi="Times New Roman" w:cs="Times New Roman"/>
                <w:sz w:val="28"/>
                <w:szCs w:val="28"/>
              </w:rPr>
            </w:pPr>
            <w:r w:rsidRPr="00FA3C94">
              <w:rPr>
                <w:rFonts w:ascii="Times New Roman" w:hAnsi="Times New Roman" w:cs="Times New Roman"/>
                <w:sz w:val="28"/>
                <w:szCs w:val="28"/>
              </w:rPr>
              <w:t xml:space="preserve">аул </w:t>
            </w:r>
            <w:proofErr w:type="spellStart"/>
            <w:r w:rsidRPr="00FA3C94">
              <w:rPr>
                <w:rFonts w:ascii="Times New Roman" w:hAnsi="Times New Roman" w:cs="Times New Roman"/>
                <w:sz w:val="28"/>
                <w:szCs w:val="28"/>
              </w:rPr>
              <w:t>Эдельбай</w:t>
            </w:r>
            <w:proofErr w:type="spellEnd"/>
          </w:p>
        </w:tc>
        <w:tc>
          <w:tcPr>
            <w:tcW w:w="7885" w:type="dxa"/>
          </w:tcPr>
          <w:p w:rsidR="005A3BCA" w:rsidRPr="00FA3C94" w:rsidRDefault="005A3BCA" w:rsidP="00774320">
            <w:pPr>
              <w:pStyle w:val="a6"/>
              <w:jc w:val="center"/>
              <w:rPr>
                <w:rFonts w:ascii="Times New Roman" w:hAnsi="Times New Roman" w:cs="Times New Roman"/>
                <w:sz w:val="28"/>
                <w:szCs w:val="28"/>
              </w:rPr>
            </w:pPr>
            <w:r w:rsidRPr="00FA3C94">
              <w:rPr>
                <w:rFonts w:ascii="Times New Roman" w:hAnsi="Times New Roman" w:cs="Times New Roman"/>
                <w:sz w:val="28"/>
                <w:szCs w:val="28"/>
              </w:rPr>
              <w:t>361,82</w:t>
            </w:r>
          </w:p>
        </w:tc>
      </w:tr>
    </w:tbl>
    <w:p w:rsidR="005A3BCA" w:rsidRDefault="005A3BCA" w:rsidP="005A3BCA">
      <w:pPr>
        <w:rPr>
          <w:rFonts w:eastAsiaTheme="minorHAnsi"/>
          <w:bCs/>
          <w:color w:val="000000"/>
          <w:sz w:val="28"/>
          <w:szCs w:val="28"/>
          <w:lang w:eastAsia="en-US"/>
        </w:rPr>
      </w:pPr>
    </w:p>
    <w:p w:rsidR="005A3BCA" w:rsidRDefault="005A3BCA" w:rsidP="005A3BCA">
      <w:pPr>
        <w:suppressAutoHyphens/>
        <w:ind w:firstLine="567"/>
        <w:jc w:val="both"/>
        <w:rPr>
          <w:rFonts w:eastAsia="Calibri"/>
          <w:color w:val="000000"/>
          <w:sz w:val="28"/>
          <w:szCs w:val="28"/>
          <w:lang w:eastAsia="ar-SA"/>
        </w:rPr>
      </w:pPr>
    </w:p>
    <w:p w:rsidR="00932B29" w:rsidRPr="009E0352" w:rsidRDefault="00932B29" w:rsidP="00932B29">
      <w:pPr>
        <w:rPr>
          <w:color w:val="FF0000"/>
        </w:rPr>
      </w:pPr>
    </w:p>
    <w:p w:rsidR="00932B29" w:rsidRPr="009E0352" w:rsidRDefault="00932B29" w:rsidP="00932B29">
      <w:pPr>
        <w:rPr>
          <w:color w:val="FF0000"/>
        </w:rPr>
      </w:pPr>
    </w:p>
    <w:tbl>
      <w:tblPr>
        <w:tblW w:w="9640" w:type="dxa"/>
        <w:tblInd w:w="-34" w:type="dxa"/>
        <w:tblLook w:val="01E0" w:firstRow="1" w:lastRow="1" w:firstColumn="1" w:lastColumn="1" w:noHBand="0" w:noVBand="0"/>
      </w:tblPr>
      <w:tblGrid>
        <w:gridCol w:w="7442"/>
        <w:gridCol w:w="2198"/>
      </w:tblGrid>
      <w:tr w:rsidR="005A3BCA" w:rsidRPr="005A3BCA" w:rsidTr="00932B29">
        <w:trPr>
          <w:trHeight w:val="708"/>
        </w:trPr>
        <w:tc>
          <w:tcPr>
            <w:tcW w:w="7442" w:type="dxa"/>
            <w:hideMark/>
          </w:tcPr>
          <w:p w:rsidR="005A3BCA" w:rsidRPr="005A3BCA" w:rsidRDefault="005A3BCA">
            <w:pPr>
              <w:spacing w:line="240" w:lineRule="exact"/>
              <w:ind w:right="-108"/>
              <w:rPr>
                <w:color w:val="000000" w:themeColor="text1"/>
                <w:sz w:val="28"/>
                <w:szCs w:val="28"/>
              </w:rPr>
            </w:pPr>
            <w:r w:rsidRPr="005A3BCA">
              <w:rPr>
                <w:color w:val="000000" w:themeColor="text1"/>
                <w:sz w:val="28"/>
                <w:szCs w:val="28"/>
              </w:rPr>
              <w:t>З</w:t>
            </w:r>
            <w:r w:rsidR="00932B29" w:rsidRPr="005A3BCA">
              <w:rPr>
                <w:color w:val="000000" w:themeColor="text1"/>
                <w:sz w:val="28"/>
                <w:szCs w:val="28"/>
              </w:rPr>
              <w:t>аместител</w:t>
            </w:r>
            <w:r w:rsidRPr="005A3BCA">
              <w:rPr>
                <w:color w:val="000000" w:themeColor="text1"/>
                <w:sz w:val="28"/>
                <w:szCs w:val="28"/>
              </w:rPr>
              <w:t>ь</w:t>
            </w:r>
            <w:r w:rsidR="00932B29" w:rsidRPr="005A3BCA">
              <w:rPr>
                <w:color w:val="000000" w:themeColor="text1"/>
                <w:sz w:val="28"/>
                <w:szCs w:val="28"/>
              </w:rPr>
              <w:t xml:space="preserve"> главы администрации  </w:t>
            </w:r>
          </w:p>
          <w:p w:rsidR="00932B29" w:rsidRPr="005A3BCA" w:rsidRDefault="00932B29">
            <w:pPr>
              <w:spacing w:line="240" w:lineRule="exact"/>
              <w:ind w:right="-108"/>
              <w:rPr>
                <w:color w:val="000000" w:themeColor="text1"/>
                <w:sz w:val="28"/>
                <w:szCs w:val="28"/>
              </w:rPr>
            </w:pPr>
            <w:r w:rsidRPr="005A3BCA">
              <w:rPr>
                <w:color w:val="000000" w:themeColor="text1"/>
                <w:sz w:val="28"/>
                <w:szCs w:val="28"/>
              </w:rPr>
              <w:t>Благодарненского городского округа</w:t>
            </w:r>
          </w:p>
          <w:p w:rsidR="00932B29" w:rsidRPr="005A3BCA" w:rsidRDefault="005A3BCA">
            <w:pPr>
              <w:spacing w:line="240" w:lineRule="exact"/>
              <w:rPr>
                <w:color w:val="000000" w:themeColor="text1"/>
                <w:sz w:val="28"/>
                <w:szCs w:val="28"/>
              </w:rPr>
            </w:pPr>
            <w:r w:rsidRPr="005A3BCA">
              <w:rPr>
                <w:color w:val="000000" w:themeColor="text1"/>
                <w:sz w:val="28"/>
                <w:szCs w:val="28"/>
              </w:rPr>
              <w:t>Ставропольского края</w:t>
            </w:r>
            <w:r w:rsidR="00932B29" w:rsidRPr="005A3BCA">
              <w:rPr>
                <w:color w:val="000000" w:themeColor="text1"/>
                <w:sz w:val="28"/>
                <w:szCs w:val="28"/>
              </w:rPr>
              <w:t xml:space="preserve">                                                              </w:t>
            </w:r>
          </w:p>
          <w:p w:rsidR="00932B29" w:rsidRPr="005A3BCA" w:rsidRDefault="00932B29">
            <w:pPr>
              <w:spacing w:line="240" w:lineRule="exact"/>
              <w:rPr>
                <w:color w:val="000000" w:themeColor="text1"/>
                <w:sz w:val="28"/>
                <w:szCs w:val="28"/>
              </w:rPr>
            </w:pPr>
          </w:p>
        </w:tc>
        <w:tc>
          <w:tcPr>
            <w:tcW w:w="2198" w:type="dxa"/>
          </w:tcPr>
          <w:p w:rsidR="00932B29" w:rsidRPr="005A3BCA" w:rsidRDefault="00932B29">
            <w:pPr>
              <w:spacing w:line="240" w:lineRule="exact"/>
              <w:ind w:left="-59"/>
              <w:jc w:val="right"/>
              <w:rPr>
                <w:color w:val="000000" w:themeColor="text1"/>
                <w:sz w:val="28"/>
                <w:szCs w:val="28"/>
              </w:rPr>
            </w:pPr>
          </w:p>
          <w:p w:rsidR="00932B29" w:rsidRPr="005A3BCA" w:rsidRDefault="00932B29">
            <w:pPr>
              <w:spacing w:line="240" w:lineRule="exact"/>
              <w:ind w:left="-59"/>
              <w:jc w:val="right"/>
              <w:rPr>
                <w:color w:val="000000" w:themeColor="text1"/>
                <w:sz w:val="28"/>
                <w:szCs w:val="28"/>
              </w:rPr>
            </w:pPr>
          </w:p>
          <w:p w:rsidR="00932B29" w:rsidRPr="005A3BCA" w:rsidRDefault="00932B29" w:rsidP="005A3BCA">
            <w:pPr>
              <w:spacing w:line="240" w:lineRule="exact"/>
              <w:rPr>
                <w:color w:val="000000" w:themeColor="text1"/>
                <w:sz w:val="28"/>
                <w:szCs w:val="28"/>
              </w:rPr>
            </w:pPr>
            <w:r w:rsidRPr="005A3BCA">
              <w:rPr>
                <w:color w:val="000000" w:themeColor="text1"/>
                <w:sz w:val="28"/>
                <w:szCs w:val="28"/>
              </w:rPr>
              <w:t>Н.Д. Федюнина</w:t>
            </w:r>
          </w:p>
        </w:tc>
      </w:tr>
    </w:tbl>
    <w:p w:rsidR="00932B29" w:rsidRPr="009E0352" w:rsidRDefault="00932B29" w:rsidP="00932B29">
      <w:pPr>
        <w:rPr>
          <w:color w:val="FF0000"/>
          <w:sz w:val="28"/>
          <w:szCs w:val="28"/>
          <w:lang w:val="en-US"/>
        </w:rPr>
        <w:sectPr w:rsidR="00932B29" w:rsidRPr="009E0352">
          <w:pgSz w:w="11907" w:h="16840"/>
          <w:pgMar w:top="1134" w:right="567" w:bottom="1134" w:left="1985" w:header="340" w:footer="0" w:gutter="0"/>
          <w:cols w:space="720"/>
        </w:sectPr>
      </w:pPr>
    </w:p>
    <w:p w:rsidR="00932B29" w:rsidRPr="009E0352" w:rsidRDefault="00932B29" w:rsidP="00932B29">
      <w:pPr>
        <w:rPr>
          <w:color w:val="FF0000"/>
          <w:lang w:val="en-US"/>
        </w:rPr>
      </w:pPr>
    </w:p>
    <w:p w:rsidR="00056F02" w:rsidRPr="009E0352" w:rsidRDefault="00056F02">
      <w:pPr>
        <w:rPr>
          <w:color w:val="FF0000"/>
        </w:rPr>
      </w:pPr>
    </w:p>
    <w:sectPr w:rsidR="00056F02" w:rsidRPr="009E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29"/>
    <w:rsid w:val="000505ED"/>
    <w:rsid w:val="00056F02"/>
    <w:rsid w:val="000B7C20"/>
    <w:rsid w:val="00107029"/>
    <w:rsid w:val="00147F9B"/>
    <w:rsid w:val="001B16F8"/>
    <w:rsid w:val="004E62B2"/>
    <w:rsid w:val="005A3BCA"/>
    <w:rsid w:val="005F2231"/>
    <w:rsid w:val="00657AFC"/>
    <w:rsid w:val="0079520B"/>
    <w:rsid w:val="00823CCC"/>
    <w:rsid w:val="008A4D10"/>
    <w:rsid w:val="00932B29"/>
    <w:rsid w:val="009B4D5A"/>
    <w:rsid w:val="009E0352"/>
    <w:rsid w:val="00B26D76"/>
    <w:rsid w:val="00BB54ED"/>
    <w:rsid w:val="00BF792D"/>
    <w:rsid w:val="00C1500A"/>
    <w:rsid w:val="00C41CE8"/>
    <w:rsid w:val="00C94AE6"/>
    <w:rsid w:val="00CA687A"/>
    <w:rsid w:val="00CB487C"/>
    <w:rsid w:val="00DA159F"/>
    <w:rsid w:val="00DA49D3"/>
    <w:rsid w:val="00E42FC1"/>
    <w:rsid w:val="00E9286C"/>
    <w:rsid w:val="00FA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29"/>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2B29"/>
    <w:pPr>
      <w:ind w:firstLine="720"/>
      <w:jc w:val="both"/>
    </w:pPr>
    <w:rPr>
      <w:sz w:val="28"/>
      <w:szCs w:val="20"/>
    </w:rPr>
  </w:style>
  <w:style w:type="character" w:customStyle="1" w:styleId="a4">
    <w:name w:val="Основной текст с отступом Знак"/>
    <w:basedOn w:val="a0"/>
    <w:link w:val="a3"/>
    <w:uiPriority w:val="99"/>
    <w:semiHidden/>
    <w:rsid w:val="00932B29"/>
    <w:rPr>
      <w:rFonts w:eastAsia="Times New Roman"/>
      <w:color w:val="auto"/>
      <w:szCs w:val="20"/>
      <w:lang w:eastAsia="ru-RU"/>
    </w:rPr>
  </w:style>
  <w:style w:type="character" w:customStyle="1" w:styleId="a5">
    <w:name w:val="Без интервала Знак"/>
    <w:link w:val="a6"/>
    <w:uiPriority w:val="1"/>
    <w:locked/>
    <w:rsid w:val="00932B29"/>
    <w:rPr>
      <w:rFonts w:ascii="Calibri" w:eastAsia="Calibri" w:hAnsi="Calibri"/>
      <w:sz w:val="22"/>
      <w:szCs w:val="22"/>
    </w:rPr>
  </w:style>
  <w:style w:type="paragraph" w:styleId="a6">
    <w:name w:val="No Spacing"/>
    <w:link w:val="a5"/>
    <w:uiPriority w:val="1"/>
    <w:qFormat/>
    <w:rsid w:val="00932B29"/>
    <w:rPr>
      <w:rFonts w:ascii="Calibri" w:eastAsia="Calibri" w:hAnsi="Calibri"/>
      <w:sz w:val="22"/>
      <w:szCs w:val="22"/>
    </w:rPr>
  </w:style>
  <w:style w:type="character" w:styleId="a7">
    <w:name w:val="Hyperlink"/>
    <w:basedOn w:val="a0"/>
    <w:uiPriority w:val="99"/>
    <w:semiHidden/>
    <w:unhideWhenUsed/>
    <w:rsid w:val="00932B29"/>
    <w:rPr>
      <w:color w:val="0000FF"/>
      <w:u w:val="single"/>
    </w:rPr>
  </w:style>
  <w:style w:type="paragraph" w:styleId="a8">
    <w:name w:val="List Paragraph"/>
    <w:basedOn w:val="a"/>
    <w:uiPriority w:val="34"/>
    <w:qFormat/>
    <w:rsid w:val="009E0352"/>
    <w:pPr>
      <w:ind w:left="720"/>
      <w:contextualSpacing/>
    </w:pPr>
  </w:style>
  <w:style w:type="paragraph" w:customStyle="1" w:styleId="ConsPlusNormal">
    <w:name w:val="ConsPlusNormal"/>
    <w:rsid w:val="00E9286C"/>
    <w:pPr>
      <w:widowControl w:val="0"/>
      <w:autoSpaceDE w:val="0"/>
      <w:autoSpaceDN w:val="0"/>
    </w:pPr>
    <w:rPr>
      <w:rFonts w:eastAsia="Times New Roman"/>
      <w:color w:val="auto"/>
      <w:szCs w:val="20"/>
      <w:lang w:eastAsia="ru-RU"/>
    </w:rPr>
  </w:style>
  <w:style w:type="table" w:styleId="a9">
    <w:name w:val="Table Grid"/>
    <w:basedOn w:val="a1"/>
    <w:rsid w:val="005A3BCA"/>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29"/>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2B29"/>
    <w:pPr>
      <w:ind w:firstLine="720"/>
      <w:jc w:val="both"/>
    </w:pPr>
    <w:rPr>
      <w:sz w:val="28"/>
      <w:szCs w:val="20"/>
    </w:rPr>
  </w:style>
  <w:style w:type="character" w:customStyle="1" w:styleId="a4">
    <w:name w:val="Основной текст с отступом Знак"/>
    <w:basedOn w:val="a0"/>
    <w:link w:val="a3"/>
    <w:uiPriority w:val="99"/>
    <w:semiHidden/>
    <w:rsid w:val="00932B29"/>
    <w:rPr>
      <w:rFonts w:eastAsia="Times New Roman"/>
      <w:color w:val="auto"/>
      <w:szCs w:val="20"/>
      <w:lang w:eastAsia="ru-RU"/>
    </w:rPr>
  </w:style>
  <w:style w:type="character" w:customStyle="1" w:styleId="a5">
    <w:name w:val="Без интервала Знак"/>
    <w:link w:val="a6"/>
    <w:uiPriority w:val="1"/>
    <w:locked/>
    <w:rsid w:val="00932B29"/>
    <w:rPr>
      <w:rFonts w:ascii="Calibri" w:eastAsia="Calibri" w:hAnsi="Calibri"/>
      <w:sz w:val="22"/>
      <w:szCs w:val="22"/>
    </w:rPr>
  </w:style>
  <w:style w:type="paragraph" w:styleId="a6">
    <w:name w:val="No Spacing"/>
    <w:link w:val="a5"/>
    <w:uiPriority w:val="1"/>
    <w:qFormat/>
    <w:rsid w:val="00932B29"/>
    <w:rPr>
      <w:rFonts w:ascii="Calibri" w:eastAsia="Calibri" w:hAnsi="Calibri"/>
      <w:sz w:val="22"/>
      <w:szCs w:val="22"/>
    </w:rPr>
  </w:style>
  <w:style w:type="character" w:styleId="a7">
    <w:name w:val="Hyperlink"/>
    <w:basedOn w:val="a0"/>
    <w:uiPriority w:val="99"/>
    <w:semiHidden/>
    <w:unhideWhenUsed/>
    <w:rsid w:val="00932B29"/>
    <w:rPr>
      <w:color w:val="0000FF"/>
      <w:u w:val="single"/>
    </w:rPr>
  </w:style>
  <w:style w:type="paragraph" w:styleId="a8">
    <w:name w:val="List Paragraph"/>
    <w:basedOn w:val="a"/>
    <w:uiPriority w:val="34"/>
    <w:qFormat/>
    <w:rsid w:val="009E0352"/>
    <w:pPr>
      <w:ind w:left="720"/>
      <w:contextualSpacing/>
    </w:pPr>
  </w:style>
  <w:style w:type="paragraph" w:customStyle="1" w:styleId="ConsPlusNormal">
    <w:name w:val="ConsPlusNormal"/>
    <w:rsid w:val="00E9286C"/>
    <w:pPr>
      <w:widowControl w:val="0"/>
      <w:autoSpaceDE w:val="0"/>
      <w:autoSpaceDN w:val="0"/>
    </w:pPr>
    <w:rPr>
      <w:rFonts w:eastAsia="Times New Roman"/>
      <w:color w:val="auto"/>
      <w:szCs w:val="20"/>
      <w:lang w:eastAsia="ru-RU"/>
    </w:rPr>
  </w:style>
  <w:style w:type="table" w:styleId="a9">
    <w:name w:val="Table Grid"/>
    <w:basedOn w:val="a1"/>
    <w:rsid w:val="005A3BCA"/>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pnet\Downloads\&#8470;%201796%20&#1086;&#1090;%2029.10.19.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3763D8D3E24E3165F87E5EAFFE404E124BD9FA9D5622DAECB9E9ED216DAEF38F8FE31973272CA4AA8BC8YAZ8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501FC77DFF35537F96AA771C40B78B2994F047E3F9EC80BC110BDCB22654E841A2241EF043743AC1FCBA936588F1DF29B8E8MD7CK" TargetMode="External"/><Relationship Id="rId11" Type="http://schemas.openxmlformats.org/officeDocument/2006/relationships/hyperlink" Target="file:///C:\Users\Vipnet\Downloads\&#8470;%201796%20&#1086;&#1090;%2029.10.19.doc" TargetMode="External"/><Relationship Id="rId5" Type="http://schemas.openxmlformats.org/officeDocument/2006/relationships/hyperlink" Target="consultantplus://offline/ref=08501FC77DFF35537F96AA771C40B78B2994F047E3F9EC80BC110BDCB22654E841A2241EF043743AC1FCBA936588F1DF29B8E8MD7CK" TargetMode="External"/><Relationship Id="rId10" Type="http://schemas.openxmlformats.org/officeDocument/2006/relationships/hyperlink" Target="file:///C:\Users\Vipnet\Downloads\&#8470;%201796%20&#1086;&#1090;%2029.10.19.doc" TargetMode="External"/><Relationship Id="rId4" Type="http://schemas.openxmlformats.org/officeDocument/2006/relationships/webSettings" Target="webSettings.xml"/><Relationship Id="rId9" Type="http://schemas.openxmlformats.org/officeDocument/2006/relationships/hyperlink" Target="file:///C:\Users\Vipnet\Downloads\&#8470;%201796%20&#1086;&#1090;%2029.1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35</Pages>
  <Words>11106</Words>
  <Characters>63309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5</cp:revision>
  <dcterms:created xsi:type="dcterms:W3CDTF">2021-04-29T08:27:00Z</dcterms:created>
  <dcterms:modified xsi:type="dcterms:W3CDTF">2021-05-25T13:36:00Z</dcterms:modified>
</cp:coreProperties>
</file>