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B90" w:rsidRDefault="000E7B90" w:rsidP="000E7B90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0E7B90" w:rsidRDefault="000E7B90" w:rsidP="000E7B90">
      <w:pPr>
        <w:jc w:val="center"/>
        <w:rPr>
          <w:b/>
          <w:sz w:val="28"/>
          <w:szCs w:val="28"/>
        </w:rPr>
      </w:pPr>
    </w:p>
    <w:p w:rsidR="000E7B90" w:rsidRDefault="000E7B90" w:rsidP="000E7B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0E7B90" w:rsidTr="00A46163">
        <w:trPr>
          <w:trHeight w:val="229"/>
        </w:trPr>
        <w:tc>
          <w:tcPr>
            <w:tcW w:w="675" w:type="dxa"/>
          </w:tcPr>
          <w:p w:rsidR="000E7B90" w:rsidRPr="00F97D62" w:rsidRDefault="000E7B90" w:rsidP="0088078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0E7B90" w:rsidRPr="00A46163" w:rsidRDefault="00CF0171" w:rsidP="00880785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A46163">
              <w:rPr>
                <w:color w:val="FFFFFF" w:themeColor="background1"/>
                <w:sz w:val="28"/>
                <w:szCs w:val="28"/>
                <w:lang w:eastAsia="en-US"/>
              </w:rPr>
              <w:t>июня</w:t>
            </w:r>
          </w:p>
        </w:tc>
        <w:tc>
          <w:tcPr>
            <w:tcW w:w="1701" w:type="dxa"/>
            <w:shd w:val="clear" w:color="auto" w:fill="auto"/>
          </w:tcPr>
          <w:p w:rsidR="000E7B90" w:rsidRPr="00A46163" w:rsidRDefault="000E7B90" w:rsidP="00CF0171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A46163">
              <w:rPr>
                <w:color w:val="FFFFFF" w:themeColor="background1"/>
                <w:sz w:val="28"/>
                <w:szCs w:val="28"/>
                <w:lang w:eastAsia="en-US"/>
              </w:rPr>
              <w:t>202</w:t>
            </w:r>
            <w:r w:rsidR="00CF0171" w:rsidRPr="00A46163">
              <w:rPr>
                <w:color w:val="FFFFFF" w:themeColor="background1"/>
                <w:sz w:val="28"/>
                <w:szCs w:val="28"/>
                <w:lang w:eastAsia="en-US"/>
              </w:rPr>
              <w:t>1</w:t>
            </w:r>
            <w:r w:rsidRPr="00A46163">
              <w:rPr>
                <w:color w:val="FFFFFF" w:themeColor="background1"/>
                <w:sz w:val="28"/>
                <w:szCs w:val="28"/>
                <w:lang w:eastAsia="en-US"/>
              </w:rPr>
              <w:t xml:space="preserve">  года</w:t>
            </w:r>
          </w:p>
        </w:tc>
        <w:tc>
          <w:tcPr>
            <w:tcW w:w="4253" w:type="dxa"/>
            <w:shd w:val="clear" w:color="auto" w:fill="auto"/>
          </w:tcPr>
          <w:p w:rsidR="000E7B90" w:rsidRPr="00A46163" w:rsidRDefault="000E7B90" w:rsidP="00880785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A46163">
              <w:rPr>
                <w:color w:val="FFFFFF" w:themeColor="background1"/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  <w:shd w:val="clear" w:color="auto" w:fill="auto"/>
          </w:tcPr>
          <w:p w:rsidR="000E7B90" w:rsidRPr="00A46163" w:rsidRDefault="000E7B90" w:rsidP="00880785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A46163">
              <w:rPr>
                <w:color w:val="FFFFFF" w:themeColor="background1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0E7B90" w:rsidRPr="00F97D62" w:rsidRDefault="000E7B90" w:rsidP="00880785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AB5FB0" w:rsidRPr="00821AC5" w:rsidRDefault="00AB5FB0" w:rsidP="00AB5FB0">
      <w:pPr>
        <w:rPr>
          <w:b/>
          <w:sz w:val="28"/>
          <w:szCs w:val="28"/>
        </w:rPr>
      </w:pPr>
    </w:p>
    <w:p w:rsidR="00761474" w:rsidRDefault="003C4E74" w:rsidP="007E179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761474">
        <w:rPr>
          <w:sz w:val="28"/>
          <w:szCs w:val="28"/>
        </w:rPr>
        <w:t>Схем</w:t>
      </w:r>
      <w:r w:rsidR="00CF0171">
        <w:rPr>
          <w:sz w:val="28"/>
          <w:szCs w:val="28"/>
        </w:rPr>
        <w:t>ы</w:t>
      </w:r>
      <w:r w:rsidR="00761474" w:rsidRPr="00571B18">
        <w:rPr>
          <w:sz w:val="28"/>
          <w:szCs w:val="28"/>
        </w:rPr>
        <w:t xml:space="preserve"> размещения нестационарных торговых объектов </w:t>
      </w:r>
      <w:r w:rsidR="00CF0171">
        <w:rPr>
          <w:sz w:val="28"/>
          <w:szCs w:val="28"/>
        </w:rPr>
        <w:t xml:space="preserve">и объектов по предоставлению услуг </w:t>
      </w:r>
      <w:r w:rsidR="00761474" w:rsidRPr="00571B18">
        <w:rPr>
          <w:sz w:val="28"/>
          <w:szCs w:val="28"/>
        </w:rPr>
        <w:t>на территории Благодарненского городско</w:t>
      </w:r>
      <w:r w:rsidR="005E4278">
        <w:rPr>
          <w:sz w:val="28"/>
          <w:szCs w:val="28"/>
        </w:rPr>
        <w:t>го округа Ставропольского края</w:t>
      </w:r>
      <w:r w:rsidR="00F21F79">
        <w:rPr>
          <w:sz w:val="28"/>
          <w:szCs w:val="28"/>
        </w:rPr>
        <w:t xml:space="preserve">, </w:t>
      </w:r>
      <w:r w:rsidR="00761474">
        <w:rPr>
          <w:sz w:val="28"/>
          <w:szCs w:val="28"/>
        </w:rPr>
        <w:t>утвержденн</w:t>
      </w:r>
      <w:r w:rsidR="00CF0171">
        <w:rPr>
          <w:sz w:val="28"/>
          <w:szCs w:val="28"/>
        </w:rPr>
        <w:t>ые</w:t>
      </w:r>
      <w:r w:rsidR="00761474">
        <w:rPr>
          <w:sz w:val="28"/>
          <w:szCs w:val="28"/>
        </w:rPr>
        <w:t xml:space="preserve"> </w:t>
      </w:r>
      <w:r w:rsidR="007E1790">
        <w:rPr>
          <w:sz w:val="28"/>
          <w:szCs w:val="28"/>
        </w:rPr>
        <w:t>постановление</w:t>
      </w:r>
      <w:r w:rsidR="00761474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 Благодарненского городского округа Ставропольского края от </w:t>
      </w:r>
      <w:r w:rsidR="00CF0171">
        <w:rPr>
          <w:sz w:val="28"/>
          <w:szCs w:val="28"/>
        </w:rPr>
        <w:t>14</w:t>
      </w:r>
      <w:r w:rsidR="007E1790">
        <w:rPr>
          <w:sz w:val="28"/>
          <w:szCs w:val="28"/>
        </w:rPr>
        <w:t xml:space="preserve"> </w:t>
      </w:r>
      <w:r w:rsidR="00CF0171">
        <w:rPr>
          <w:sz w:val="28"/>
          <w:szCs w:val="28"/>
        </w:rPr>
        <w:t>апреля</w:t>
      </w:r>
      <w:r w:rsidR="007E1790">
        <w:rPr>
          <w:sz w:val="28"/>
          <w:szCs w:val="28"/>
        </w:rPr>
        <w:t xml:space="preserve"> 20</w:t>
      </w:r>
      <w:r w:rsidR="00CF0171">
        <w:rPr>
          <w:sz w:val="28"/>
          <w:szCs w:val="28"/>
        </w:rPr>
        <w:t>21</w:t>
      </w:r>
      <w:r w:rsidR="007E17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№ </w:t>
      </w:r>
      <w:r w:rsidR="00CF0171">
        <w:rPr>
          <w:sz w:val="28"/>
          <w:szCs w:val="28"/>
        </w:rPr>
        <w:t>354</w:t>
      </w:r>
      <w:r w:rsidR="007E1790">
        <w:rPr>
          <w:sz w:val="28"/>
          <w:szCs w:val="28"/>
        </w:rPr>
        <w:t xml:space="preserve"> </w:t>
      </w:r>
    </w:p>
    <w:p w:rsidR="00AE5C1D" w:rsidRDefault="00AE5C1D" w:rsidP="007E1790">
      <w:pPr>
        <w:spacing w:line="240" w:lineRule="exact"/>
        <w:jc w:val="both"/>
        <w:rPr>
          <w:sz w:val="28"/>
          <w:szCs w:val="28"/>
        </w:rPr>
      </w:pPr>
    </w:p>
    <w:p w:rsidR="00AB5FB0" w:rsidRDefault="00AB5FB0" w:rsidP="00AB5FB0">
      <w:pPr>
        <w:jc w:val="both"/>
        <w:rPr>
          <w:sz w:val="28"/>
          <w:szCs w:val="28"/>
        </w:rPr>
      </w:pPr>
    </w:p>
    <w:p w:rsidR="00AB5FB0" w:rsidRPr="00821AC5" w:rsidRDefault="007E1790" w:rsidP="00AB5FB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B5FB0" w:rsidRPr="00821AC5">
        <w:rPr>
          <w:sz w:val="28"/>
          <w:szCs w:val="28"/>
        </w:rPr>
        <w:t xml:space="preserve">дминистрация </w:t>
      </w:r>
      <w:r w:rsidR="00AB5FB0">
        <w:rPr>
          <w:sz w:val="28"/>
          <w:szCs w:val="28"/>
        </w:rPr>
        <w:t>Благодарненского городского округа Ставропольского края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jc w:val="both"/>
        <w:rPr>
          <w:sz w:val="28"/>
          <w:szCs w:val="28"/>
        </w:rPr>
      </w:pPr>
      <w:r w:rsidRPr="00821AC5">
        <w:rPr>
          <w:sz w:val="28"/>
          <w:szCs w:val="28"/>
        </w:rPr>
        <w:t>ПОСТАНОВЛЯЕТ: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CF0171" w:rsidRPr="00CF0171" w:rsidRDefault="000F1779" w:rsidP="00E87DA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CF0171">
        <w:rPr>
          <w:rFonts w:ascii="Times New Roman" w:hAnsi="Times New Roman"/>
          <w:sz w:val="28"/>
          <w:szCs w:val="28"/>
        </w:rPr>
        <w:t xml:space="preserve">1. </w:t>
      </w:r>
      <w:r w:rsidR="007E1790" w:rsidRPr="00CF0171">
        <w:rPr>
          <w:rFonts w:ascii="Times New Roman" w:hAnsi="Times New Roman"/>
          <w:sz w:val="28"/>
          <w:szCs w:val="28"/>
        </w:rPr>
        <w:t>Внести</w:t>
      </w:r>
      <w:r w:rsidR="00761474" w:rsidRPr="00CF0171">
        <w:rPr>
          <w:rFonts w:ascii="Times New Roman" w:hAnsi="Times New Roman"/>
          <w:sz w:val="28"/>
          <w:szCs w:val="28"/>
        </w:rPr>
        <w:t xml:space="preserve"> в</w:t>
      </w:r>
      <w:r w:rsidR="007E1790" w:rsidRPr="00CF0171">
        <w:rPr>
          <w:rFonts w:ascii="Times New Roman" w:hAnsi="Times New Roman"/>
          <w:sz w:val="28"/>
          <w:szCs w:val="28"/>
        </w:rPr>
        <w:t xml:space="preserve"> </w:t>
      </w:r>
      <w:r w:rsidR="00CF0171" w:rsidRPr="00CF0171">
        <w:rPr>
          <w:rFonts w:ascii="Times New Roman" w:hAnsi="Times New Roman"/>
          <w:sz w:val="28"/>
          <w:szCs w:val="28"/>
        </w:rPr>
        <w:t xml:space="preserve">Схемы размещения нестационарных торговых объектов и объектов по предоставлению услуг на территории Благодарненского городского округа Ставропольского края, утвержденные постановлением администрации  Благодарненского городского округа Ставропольского края от 14 апреля 2021 года № 354 </w:t>
      </w:r>
      <w:r w:rsidR="00761474" w:rsidRPr="00CF0171">
        <w:rPr>
          <w:rFonts w:ascii="Times New Roman" w:hAnsi="Times New Roman"/>
          <w:sz w:val="28"/>
          <w:szCs w:val="28"/>
        </w:rPr>
        <w:t>«</w:t>
      </w:r>
      <w:r w:rsidR="00CF0171" w:rsidRPr="00CF0171">
        <w:rPr>
          <w:rFonts w:ascii="Times New Roman" w:hAnsi="Times New Roman"/>
          <w:sz w:val="28"/>
          <w:szCs w:val="28"/>
        </w:rPr>
        <w:t>Об утверждении Схем размещения нестационарных торговых объектов и объектов по предоставлению услуг на территории Благодарненского городского округа Ставропольского края</w:t>
      </w:r>
      <w:r w:rsidR="00761474" w:rsidRPr="00CF0171">
        <w:rPr>
          <w:rFonts w:ascii="Times New Roman" w:hAnsi="Times New Roman"/>
          <w:sz w:val="28"/>
          <w:szCs w:val="28"/>
        </w:rPr>
        <w:t>»</w:t>
      </w:r>
      <w:r w:rsidR="00E87DA0" w:rsidRPr="00CF0171">
        <w:rPr>
          <w:rFonts w:ascii="Times New Roman" w:hAnsi="Times New Roman"/>
          <w:sz w:val="28"/>
          <w:szCs w:val="28"/>
        </w:rPr>
        <w:t xml:space="preserve"> </w:t>
      </w:r>
      <w:r w:rsidR="00CF0171" w:rsidRPr="00CF0171">
        <w:rPr>
          <w:rFonts w:ascii="Times New Roman" w:hAnsi="Times New Roman"/>
          <w:sz w:val="28"/>
          <w:szCs w:val="28"/>
        </w:rPr>
        <w:t>изменени</w:t>
      </w:r>
      <w:proofErr w:type="gramStart"/>
      <w:r w:rsidR="00CF0171" w:rsidRPr="00CF0171">
        <w:rPr>
          <w:rFonts w:ascii="Times New Roman" w:hAnsi="Times New Roman"/>
          <w:sz w:val="28"/>
          <w:szCs w:val="28"/>
        </w:rPr>
        <w:t>я</w:t>
      </w:r>
      <w:r w:rsidR="00A46163">
        <w:rPr>
          <w:rFonts w:ascii="Times New Roman" w:hAnsi="Times New Roman"/>
          <w:sz w:val="28"/>
          <w:szCs w:val="28"/>
        </w:rPr>
        <w:t>(</w:t>
      </w:r>
      <w:proofErr w:type="gramEnd"/>
      <w:r w:rsidR="00A46163">
        <w:rPr>
          <w:rFonts w:ascii="Times New Roman" w:hAnsi="Times New Roman"/>
          <w:sz w:val="28"/>
          <w:szCs w:val="28"/>
        </w:rPr>
        <w:t xml:space="preserve"> с изменениями, внесенными постановлением администрации Благодарненского городского округа Ставропольского края от 24 мая 2021 года № 479)</w:t>
      </w:r>
      <w:r w:rsidR="00CF0171" w:rsidRPr="00CF0171">
        <w:rPr>
          <w:rFonts w:ascii="Times New Roman" w:hAnsi="Times New Roman"/>
          <w:sz w:val="28"/>
          <w:szCs w:val="28"/>
        </w:rPr>
        <w:t>:</w:t>
      </w:r>
    </w:p>
    <w:p w:rsidR="007A5308" w:rsidRPr="00CF0171" w:rsidRDefault="00791951" w:rsidP="00E87DA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CF0171">
        <w:rPr>
          <w:rFonts w:ascii="Times New Roman" w:hAnsi="Times New Roman"/>
          <w:sz w:val="28"/>
          <w:szCs w:val="28"/>
        </w:rPr>
        <w:t>дополнив строкой</w:t>
      </w:r>
      <w:r w:rsidR="00E87DA0" w:rsidRPr="00CF0171">
        <w:rPr>
          <w:rFonts w:ascii="Times New Roman" w:hAnsi="Times New Roman"/>
          <w:sz w:val="28"/>
          <w:szCs w:val="28"/>
        </w:rPr>
        <w:t xml:space="preserve"> </w:t>
      </w:r>
      <w:r w:rsidRPr="00CF0171">
        <w:rPr>
          <w:rFonts w:ascii="Times New Roman" w:hAnsi="Times New Roman"/>
          <w:sz w:val="28"/>
          <w:szCs w:val="28"/>
        </w:rPr>
        <w:t xml:space="preserve"> </w:t>
      </w:r>
      <w:r w:rsidR="00CF0171" w:rsidRPr="00CF0171">
        <w:rPr>
          <w:rFonts w:ascii="Times New Roman" w:hAnsi="Times New Roman"/>
          <w:sz w:val="28"/>
          <w:szCs w:val="28"/>
        </w:rPr>
        <w:t>3</w:t>
      </w:r>
      <w:r w:rsidR="00A46163">
        <w:rPr>
          <w:rFonts w:ascii="Times New Roman" w:hAnsi="Times New Roman"/>
          <w:sz w:val="28"/>
          <w:szCs w:val="28"/>
        </w:rPr>
        <w:t>7,38</w:t>
      </w:r>
      <w:r w:rsidR="00761474" w:rsidRPr="00CF0171">
        <w:rPr>
          <w:rFonts w:ascii="Times New Roman" w:hAnsi="Times New Roman"/>
          <w:sz w:val="28"/>
          <w:szCs w:val="28"/>
        </w:rPr>
        <w:t xml:space="preserve"> </w:t>
      </w:r>
      <w:r w:rsidR="007A5308" w:rsidRPr="00CF0171">
        <w:rPr>
          <w:rFonts w:ascii="Times New Roman" w:hAnsi="Times New Roman"/>
          <w:sz w:val="28"/>
          <w:szCs w:val="28"/>
        </w:rPr>
        <w:t xml:space="preserve"> </w:t>
      </w:r>
      <w:r w:rsidR="0097798E" w:rsidRPr="00CF0171">
        <w:rPr>
          <w:rFonts w:ascii="Times New Roman" w:hAnsi="Times New Roman"/>
          <w:sz w:val="28"/>
          <w:szCs w:val="28"/>
        </w:rPr>
        <w:t xml:space="preserve">Раздел </w:t>
      </w:r>
      <w:r w:rsidR="00CF0171" w:rsidRPr="00CF0171">
        <w:rPr>
          <w:rFonts w:ascii="Times New Roman" w:hAnsi="Times New Roman"/>
          <w:sz w:val="28"/>
          <w:szCs w:val="28"/>
        </w:rPr>
        <w:t>5</w:t>
      </w:r>
      <w:r w:rsidR="0097798E" w:rsidRPr="00CF0171">
        <w:rPr>
          <w:rFonts w:ascii="Times New Roman" w:hAnsi="Times New Roman"/>
          <w:sz w:val="28"/>
          <w:szCs w:val="28"/>
        </w:rPr>
        <w:t xml:space="preserve"> «</w:t>
      </w:r>
      <w:r w:rsidR="00CF0171" w:rsidRPr="00CF0171">
        <w:rPr>
          <w:rFonts w:ascii="Times New Roman" w:hAnsi="Times New Roman"/>
          <w:sz w:val="28"/>
          <w:szCs w:val="28"/>
        </w:rPr>
        <w:t>Продукты питания и сопутствующие товары</w:t>
      </w:r>
      <w:r w:rsidR="00280333" w:rsidRPr="00CF0171">
        <w:rPr>
          <w:rFonts w:ascii="Times New Roman" w:hAnsi="Times New Roman"/>
          <w:sz w:val="28"/>
          <w:szCs w:val="28"/>
        </w:rPr>
        <w:t>»</w:t>
      </w:r>
      <w:r w:rsidR="00CF0171" w:rsidRPr="00CF0171">
        <w:rPr>
          <w:rFonts w:ascii="Times New Roman" w:hAnsi="Times New Roman"/>
          <w:sz w:val="28"/>
          <w:szCs w:val="28"/>
        </w:rPr>
        <w:t xml:space="preserve"> Схему размещения нестационарных торговых объектов на территории Благодарненского городского округа Ставропольского края </w:t>
      </w:r>
      <w:r w:rsidR="0097798E" w:rsidRPr="00CF0171">
        <w:rPr>
          <w:rFonts w:ascii="Times New Roman" w:hAnsi="Times New Roman"/>
          <w:sz w:val="28"/>
          <w:szCs w:val="28"/>
        </w:rPr>
        <w:t xml:space="preserve"> </w:t>
      </w:r>
      <w:r w:rsidRPr="00CF0171">
        <w:rPr>
          <w:rFonts w:ascii="Times New Roman" w:hAnsi="Times New Roman"/>
          <w:sz w:val="28"/>
          <w:szCs w:val="28"/>
        </w:rPr>
        <w:t>следующего</w:t>
      </w:r>
      <w:r w:rsidR="0097798E" w:rsidRPr="00CF0171">
        <w:rPr>
          <w:rFonts w:ascii="Times New Roman" w:hAnsi="Times New Roman"/>
          <w:sz w:val="28"/>
          <w:szCs w:val="28"/>
        </w:rPr>
        <w:t xml:space="preserve"> </w:t>
      </w:r>
      <w:r w:rsidRPr="00CF0171">
        <w:rPr>
          <w:rFonts w:ascii="Times New Roman" w:hAnsi="Times New Roman"/>
          <w:sz w:val="28"/>
          <w:szCs w:val="28"/>
        </w:rPr>
        <w:t>содержания</w:t>
      </w:r>
      <w:r w:rsidR="0097798E" w:rsidRPr="00CF0171">
        <w:rPr>
          <w:rFonts w:ascii="Times New Roman" w:hAnsi="Times New Roman"/>
          <w:sz w:val="28"/>
          <w:szCs w:val="28"/>
        </w:rPr>
        <w:t>: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1701"/>
        <w:gridCol w:w="1989"/>
        <w:gridCol w:w="1271"/>
        <w:gridCol w:w="1276"/>
        <w:gridCol w:w="1417"/>
        <w:gridCol w:w="1524"/>
      </w:tblGrid>
      <w:tr w:rsidR="00366703" w:rsidRPr="00366703" w:rsidTr="00280333">
        <w:trPr>
          <w:cantSplit/>
          <w:trHeight w:val="1134"/>
        </w:trPr>
        <w:tc>
          <w:tcPr>
            <w:tcW w:w="392" w:type="dxa"/>
          </w:tcPr>
          <w:p w:rsidR="00366703" w:rsidRPr="00366703" w:rsidRDefault="00366703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366703" w:rsidRDefault="00366703" w:rsidP="00280333">
            <w:pPr>
              <w:pStyle w:val="a5"/>
              <w:spacing w:line="240" w:lineRule="exact"/>
              <w:ind w:left="-142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66703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366703">
              <w:rPr>
                <w:rFonts w:ascii="Times New Roman" w:hAnsi="Times New Roman"/>
                <w:sz w:val="28"/>
                <w:szCs w:val="28"/>
              </w:rPr>
              <w:t>/п</w:t>
            </w: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0333" w:rsidRPr="00366703" w:rsidRDefault="00280333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extDirection w:val="btLr"/>
          </w:tcPr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bCs/>
                <w:kern w:val="3"/>
                <w:sz w:val="28"/>
                <w:szCs w:val="28"/>
                <w:lang w:eastAsia="ja-JP" w:bidi="fa-IR"/>
              </w:rPr>
              <w:t>Населенный пункт</w:t>
            </w:r>
          </w:p>
        </w:tc>
        <w:tc>
          <w:tcPr>
            <w:tcW w:w="1989" w:type="dxa"/>
            <w:textDirection w:val="btLr"/>
          </w:tcPr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адресный ориентир места расположения нестационарных торговых объектов</w:t>
            </w:r>
          </w:p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1" w:type="dxa"/>
            <w:textDirection w:val="btLr"/>
          </w:tcPr>
          <w:p w:rsidR="00366703" w:rsidRPr="00366703" w:rsidRDefault="00366703" w:rsidP="00180E4C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к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оличество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отведенных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мест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под </w:t>
            </w:r>
            <w:proofErr w:type="spellStart"/>
            <w:r w:rsidRPr="00366703">
              <w:rPr>
                <w:kern w:val="3"/>
                <w:sz w:val="28"/>
                <w:szCs w:val="28"/>
                <w:lang w:eastAsia="ja-JP" w:bidi="fa-IR"/>
              </w:rPr>
              <w:t>нестацио</w:t>
            </w:r>
            <w:proofErr w:type="spellEnd"/>
          </w:p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нарные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торговые объекты</w:t>
            </w:r>
          </w:p>
        </w:tc>
        <w:tc>
          <w:tcPr>
            <w:tcW w:w="1276" w:type="dxa"/>
            <w:textDirection w:val="btLr"/>
          </w:tcPr>
          <w:p w:rsidR="00180E4C" w:rsidRDefault="00180E4C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вид </w:t>
            </w:r>
            <w:proofErr w:type="spellStart"/>
            <w:r w:rsidR="00366703"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нестациона</w:t>
            </w:r>
            <w:proofErr w:type="spellEnd"/>
          </w:p>
          <w:p w:rsidR="00366703" w:rsidRPr="00180E4C" w:rsidRDefault="00366703" w:rsidP="00180E4C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рного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417" w:type="dxa"/>
            <w:textDirection w:val="btLr"/>
          </w:tcPr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азначение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(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специализация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) </w:t>
            </w: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нестационарного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торгового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524" w:type="dxa"/>
            <w:textDirection w:val="btLr"/>
          </w:tcPr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с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рок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,</w:t>
            </w:r>
          </w:p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на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который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нестационарный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торговый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размещается</w:t>
            </w:r>
            <w:proofErr w:type="spellEnd"/>
          </w:p>
        </w:tc>
      </w:tr>
      <w:tr w:rsidR="00366703" w:rsidRPr="00366703" w:rsidTr="00280333">
        <w:tc>
          <w:tcPr>
            <w:tcW w:w="392" w:type="dxa"/>
          </w:tcPr>
          <w:p w:rsidR="00366703" w:rsidRPr="00366703" w:rsidRDefault="00B173CF" w:rsidP="0097798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:rsidR="00366703" w:rsidRPr="00366703" w:rsidRDefault="009A38AD" w:rsidP="009A38AD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 Бурлацкое</w:t>
            </w:r>
          </w:p>
        </w:tc>
        <w:tc>
          <w:tcPr>
            <w:tcW w:w="1989" w:type="dxa"/>
          </w:tcPr>
          <w:p w:rsidR="00366703" w:rsidRPr="00366703" w:rsidRDefault="009A38AD" w:rsidP="00CF0171">
            <w:pPr>
              <w:pStyle w:val="a5"/>
              <w:ind w:right="-10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трасса Благодарный – Буденновск, в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границах с.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Бурлацкое</w:t>
            </w:r>
            <w:proofErr w:type="gramEnd"/>
          </w:p>
        </w:tc>
        <w:tc>
          <w:tcPr>
            <w:tcW w:w="1271" w:type="dxa"/>
          </w:tcPr>
          <w:p w:rsidR="00366703" w:rsidRPr="00280333" w:rsidRDefault="00366703" w:rsidP="0036670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333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276" w:type="dxa"/>
          </w:tcPr>
          <w:p w:rsidR="00366703" w:rsidRPr="00280333" w:rsidRDefault="009A38AD" w:rsidP="009A38AD">
            <w:pPr>
              <w:pStyle w:val="a5"/>
              <w:ind w:left="-147" w:right="-5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автолавка</w:t>
            </w:r>
          </w:p>
        </w:tc>
        <w:tc>
          <w:tcPr>
            <w:tcW w:w="1417" w:type="dxa"/>
          </w:tcPr>
          <w:p w:rsidR="00366703" w:rsidRPr="00280333" w:rsidRDefault="00A46163" w:rsidP="0036670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продовольсвенные</w:t>
            </w:r>
            <w:proofErr w:type="spellEnd"/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товара и </w:t>
            </w:r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lastRenderedPageBreak/>
              <w:t>сельскохозяйственная продукция</w:t>
            </w:r>
            <w:r w:rsidR="00280333" w:rsidRPr="0028033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</w:t>
            </w:r>
          </w:p>
        </w:tc>
        <w:tc>
          <w:tcPr>
            <w:tcW w:w="1524" w:type="dxa"/>
          </w:tcPr>
          <w:p w:rsidR="00B173CF" w:rsidRDefault="00366703" w:rsidP="0036670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lastRenderedPageBreak/>
              <w:t xml:space="preserve">с </w:t>
            </w:r>
            <w:r w:rsidR="00B173CF">
              <w:rPr>
                <w:bCs/>
                <w:kern w:val="3"/>
                <w:sz w:val="28"/>
                <w:szCs w:val="28"/>
                <w:lang w:eastAsia="ja-JP" w:bidi="fa-IR"/>
              </w:rPr>
              <w:t>01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="00A46163">
              <w:rPr>
                <w:bCs/>
                <w:kern w:val="3"/>
                <w:sz w:val="28"/>
                <w:szCs w:val="28"/>
                <w:lang w:eastAsia="ja-JP" w:bidi="fa-IR"/>
              </w:rPr>
              <w:t>октября</w:t>
            </w:r>
            <w:r w:rsidR="00280333"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</w:p>
          <w:p w:rsidR="00366703" w:rsidRPr="00280333" w:rsidRDefault="00366703" w:rsidP="0036670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>по</w:t>
            </w:r>
          </w:p>
          <w:p w:rsidR="00366703" w:rsidRPr="00280333" w:rsidRDefault="00A46163" w:rsidP="00B173CF">
            <w:pPr>
              <w:suppressLineNumbers/>
              <w:suppressAutoHyphens/>
              <w:snapToGrid w:val="0"/>
              <w:ind w:left="-129" w:right="-144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lastRenderedPageBreak/>
              <w:t xml:space="preserve">03 марта </w:t>
            </w:r>
          </w:p>
        </w:tc>
      </w:tr>
      <w:tr w:rsidR="00A46163" w:rsidRPr="00280333" w:rsidTr="00A46163">
        <w:tc>
          <w:tcPr>
            <w:tcW w:w="392" w:type="dxa"/>
          </w:tcPr>
          <w:p w:rsidR="00A46163" w:rsidRPr="00366703" w:rsidRDefault="00A46163" w:rsidP="00EC3275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1701" w:type="dxa"/>
          </w:tcPr>
          <w:p w:rsidR="00A46163" w:rsidRPr="00366703" w:rsidRDefault="00A46163" w:rsidP="00EC3275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Благодарный</w:t>
            </w:r>
          </w:p>
        </w:tc>
        <w:tc>
          <w:tcPr>
            <w:tcW w:w="1989" w:type="dxa"/>
          </w:tcPr>
          <w:p w:rsidR="00A46163" w:rsidRPr="00366703" w:rsidRDefault="00A46163" w:rsidP="00EC3275">
            <w:pPr>
              <w:pStyle w:val="a5"/>
              <w:ind w:right="-10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пл. Строителей, около здания 12</w:t>
            </w:r>
          </w:p>
        </w:tc>
        <w:tc>
          <w:tcPr>
            <w:tcW w:w="1271" w:type="dxa"/>
          </w:tcPr>
          <w:p w:rsidR="00A46163" w:rsidRPr="00280333" w:rsidRDefault="00A46163" w:rsidP="00EC3275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33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A46163" w:rsidRPr="00280333" w:rsidRDefault="00A46163" w:rsidP="00EC3275">
            <w:pPr>
              <w:pStyle w:val="a5"/>
              <w:ind w:left="-147" w:right="-5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автолавка</w:t>
            </w:r>
          </w:p>
        </w:tc>
        <w:tc>
          <w:tcPr>
            <w:tcW w:w="1417" w:type="dxa"/>
          </w:tcPr>
          <w:p w:rsidR="00A46163" w:rsidRPr="00280333" w:rsidRDefault="00A46163" w:rsidP="00EC3275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продовольсвенные</w:t>
            </w:r>
            <w:proofErr w:type="spellEnd"/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товара и сельскохозяйственная продукция</w:t>
            </w:r>
          </w:p>
        </w:tc>
        <w:tc>
          <w:tcPr>
            <w:tcW w:w="1524" w:type="dxa"/>
          </w:tcPr>
          <w:p w:rsidR="00A46163" w:rsidRDefault="00A46163" w:rsidP="00EC3275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с 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>01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>января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 </w:t>
            </w:r>
          </w:p>
          <w:p w:rsidR="00A46163" w:rsidRPr="00280333" w:rsidRDefault="00A46163" w:rsidP="00EC3275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>по</w:t>
            </w:r>
          </w:p>
          <w:p w:rsidR="00A46163" w:rsidRPr="00280333" w:rsidRDefault="00A46163" w:rsidP="00EC3275">
            <w:pPr>
              <w:suppressLineNumbers/>
              <w:suppressAutoHyphens/>
              <w:snapToGrid w:val="0"/>
              <w:ind w:left="-129" w:right="-144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>31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>декабря</w:t>
            </w:r>
          </w:p>
        </w:tc>
      </w:tr>
    </w:tbl>
    <w:p w:rsidR="00B173CF" w:rsidRDefault="00B173CF" w:rsidP="00A46163">
      <w:pPr>
        <w:shd w:val="clear" w:color="auto" w:fill="FFFFFF"/>
        <w:tabs>
          <w:tab w:val="left" w:pos="1488"/>
        </w:tabs>
        <w:jc w:val="both"/>
        <w:rPr>
          <w:color w:val="000000"/>
          <w:sz w:val="28"/>
          <w:szCs w:val="28"/>
          <w:lang w:eastAsia="en-US"/>
        </w:rPr>
      </w:pPr>
    </w:p>
    <w:p w:rsidR="00AB5FB0" w:rsidRDefault="00BC0FAF" w:rsidP="00AB5FB0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2</w:t>
      </w:r>
      <w:r w:rsidR="00AB5FB0">
        <w:rPr>
          <w:color w:val="000000"/>
          <w:sz w:val="28"/>
          <w:szCs w:val="28"/>
          <w:lang w:eastAsia="en-US"/>
        </w:rPr>
        <w:t xml:space="preserve">. </w:t>
      </w:r>
      <w:r w:rsidR="00AB5FB0" w:rsidRPr="00DA663C">
        <w:rPr>
          <w:color w:val="000000"/>
          <w:sz w:val="28"/>
          <w:szCs w:val="28"/>
          <w:lang w:eastAsia="en-US"/>
        </w:rPr>
        <w:t xml:space="preserve">Настоящее постановление </w:t>
      </w:r>
      <w:r w:rsidR="00AB5FB0">
        <w:rPr>
          <w:color w:val="000000"/>
          <w:sz w:val="28"/>
          <w:szCs w:val="28"/>
          <w:lang w:eastAsia="en-US"/>
        </w:rPr>
        <w:t xml:space="preserve">направить </w:t>
      </w:r>
      <w:r w:rsidR="00AB5FB0" w:rsidRPr="00DA663C">
        <w:rPr>
          <w:color w:val="000000"/>
          <w:sz w:val="28"/>
          <w:szCs w:val="28"/>
          <w:lang w:eastAsia="en-US"/>
        </w:rPr>
        <w:t>в комитет Ставропольского края по пищевой и перерабатывающей промышленности, торговле и лицензированию в течение десяти рабочих дней со дня  его подписания.</w:t>
      </w:r>
    </w:p>
    <w:p w:rsidR="00761474" w:rsidRDefault="00761474" w:rsidP="00BC0FAF">
      <w:pPr>
        <w:jc w:val="both"/>
        <w:rPr>
          <w:sz w:val="28"/>
          <w:szCs w:val="28"/>
        </w:rPr>
      </w:pPr>
    </w:p>
    <w:p w:rsidR="00AB5FB0" w:rsidRDefault="00BC0FAF" w:rsidP="00AB5FB0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="00AB5FB0" w:rsidRPr="00DA663C">
        <w:rPr>
          <w:sz w:val="28"/>
          <w:szCs w:val="28"/>
          <w:lang w:eastAsia="en-US"/>
        </w:rPr>
        <w:t xml:space="preserve">. Контроль за выполнением настоящего постановления возложить на заместителя главы администрации Благодарненского городского округа Ставропольского края </w:t>
      </w:r>
      <w:r w:rsidR="00AB5FB0">
        <w:rPr>
          <w:sz w:val="28"/>
          <w:szCs w:val="28"/>
          <w:lang w:eastAsia="en-US"/>
        </w:rPr>
        <w:t>Федюнину Н.Д.</w:t>
      </w:r>
    </w:p>
    <w:p w:rsidR="003C4E74" w:rsidRDefault="003C4E74" w:rsidP="00AB5FB0">
      <w:pPr>
        <w:ind w:firstLine="709"/>
        <w:jc w:val="both"/>
        <w:rPr>
          <w:sz w:val="28"/>
          <w:szCs w:val="28"/>
        </w:rPr>
      </w:pPr>
    </w:p>
    <w:p w:rsidR="00AB5FB0" w:rsidRDefault="00BC0FAF" w:rsidP="0076147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B5FB0" w:rsidRPr="00821AC5">
        <w:rPr>
          <w:sz w:val="28"/>
          <w:szCs w:val="28"/>
        </w:rPr>
        <w:t xml:space="preserve">. </w:t>
      </w:r>
      <w:r w:rsidR="00761474" w:rsidRPr="00761474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761474" w:rsidRDefault="00761474" w:rsidP="00AB5FB0">
      <w:pPr>
        <w:jc w:val="both"/>
        <w:rPr>
          <w:sz w:val="28"/>
          <w:szCs w:val="28"/>
        </w:rPr>
      </w:pPr>
    </w:p>
    <w:p w:rsidR="00BC0FAF" w:rsidRDefault="00BC0FAF" w:rsidP="00AB5FB0">
      <w:pPr>
        <w:jc w:val="both"/>
        <w:rPr>
          <w:sz w:val="28"/>
          <w:szCs w:val="28"/>
        </w:rPr>
      </w:pPr>
      <w:bookmarkStart w:id="0" w:name="_GoBack"/>
      <w:bookmarkEnd w:id="0"/>
    </w:p>
    <w:p w:rsidR="00AB5FB0" w:rsidRDefault="00AB5FB0" w:rsidP="00AB5FB0">
      <w:pPr>
        <w:spacing w:line="240" w:lineRule="exact"/>
        <w:jc w:val="both"/>
        <w:rPr>
          <w:sz w:val="28"/>
          <w:szCs w:val="28"/>
        </w:rPr>
      </w:pPr>
      <w:r w:rsidRPr="00821AC5">
        <w:rPr>
          <w:sz w:val="28"/>
          <w:szCs w:val="28"/>
        </w:rPr>
        <w:t xml:space="preserve">Глава </w:t>
      </w:r>
    </w:p>
    <w:p w:rsidR="00AB5FB0" w:rsidRDefault="00AB5FB0" w:rsidP="00AB5FB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AB5FB0" w:rsidRPr="00821AC5" w:rsidRDefault="00AB5FB0" w:rsidP="00AB5FB0">
      <w:pPr>
        <w:spacing w:line="240" w:lineRule="exact"/>
        <w:jc w:val="both"/>
        <w:rPr>
          <w:sz w:val="28"/>
          <w:szCs w:val="28"/>
        </w:rPr>
      </w:pPr>
      <w:r w:rsidRPr="00821AC5">
        <w:rPr>
          <w:sz w:val="28"/>
          <w:szCs w:val="28"/>
        </w:rPr>
        <w:t xml:space="preserve">Ставропольского края                      </w:t>
      </w:r>
      <w:r>
        <w:rPr>
          <w:sz w:val="28"/>
          <w:szCs w:val="28"/>
        </w:rPr>
        <w:t xml:space="preserve">                             </w:t>
      </w:r>
      <w:r w:rsidRPr="00821AC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А.И.Теньков</w:t>
      </w:r>
      <w:proofErr w:type="spellEnd"/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sectPr w:rsidR="00AB5FB0" w:rsidSect="00791951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FB0"/>
    <w:rsid w:val="000E7B90"/>
    <w:rsid w:val="000F1779"/>
    <w:rsid w:val="00180E4C"/>
    <w:rsid w:val="00186BCC"/>
    <w:rsid w:val="00262BA7"/>
    <w:rsid w:val="00277B7D"/>
    <w:rsid w:val="00280333"/>
    <w:rsid w:val="002C0FF4"/>
    <w:rsid w:val="00366703"/>
    <w:rsid w:val="003671A5"/>
    <w:rsid w:val="003C4E74"/>
    <w:rsid w:val="00415E47"/>
    <w:rsid w:val="004F41DB"/>
    <w:rsid w:val="005544A5"/>
    <w:rsid w:val="005E4278"/>
    <w:rsid w:val="00613802"/>
    <w:rsid w:val="00617D3E"/>
    <w:rsid w:val="0062066B"/>
    <w:rsid w:val="00761474"/>
    <w:rsid w:val="00761BF8"/>
    <w:rsid w:val="00791951"/>
    <w:rsid w:val="007A5308"/>
    <w:rsid w:val="007E1790"/>
    <w:rsid w:val="008600AC"/>
    <w:rsid w:val="00883362"/>
    <w:rsid w:val="00952C80"/>
    <w:rsid w:val="0097798E"/>
    <w:rsid w:val="009A38AD"/>
    <w:rsid w:val="00A46163"/>
    <w:rsid w:val="00A80E95"/>
    <w:rsid w:val="00AB5FB0"/>
    <w:rsid w:val="00AE18F0"/>
    <w:rsid w:val="00AE5C1D"/>
    <w:rsid w:val="00B002DF"/>
    <w:rsid w:val="00B173CF"/>
    <w:rsid w:val="00B649DE"/>
    <w:rsid w:val="00BC0FAF"/>
    <w:rsid w:val="00BC70D3"/>
    <w:rsid w:val="00BD55BE"/>
    <w:rsid w:val="00C5791F"/>
    <w:rsid w:val="00CA2524"/>
    <w:rsid w:val="00CC31D6"/>
    <w:rsid w:val="00CF0171"/>
    <w:rsid w:val="00E87DA0"/>
    <w:rsid w:val="00EB22B5"/>
    <w:rsid w:val="00ED2499"/>
    <w:rsid w:val="00F21F79"/>
    <w:rsid w:val="00F31E7B"/>
    <w:rsid w:val="00F5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Vipnet</cp:lastModifiedBy>
  <cp:revision>25</cp:revision>
  <cp:lastPrinted>2020-10-21T13:19:00Z</cp:lastPrinted>
  <dcterms:created xsi:type="dcterms:W3CDTF">2019-08-16T11:35:00Z</dcterms:created>
  <dcterms:modified xsi:type="dcterms:W3CDTF">2021-09-30T07:53:00Z</dcterms:modified>
</cp:coreProperties>
</file>