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39D" w:rsidRPr="00427534" w:rsidRDefault="002D239D" w:rsidP="00427534">
      <w:pPr>
        <w:tabs>
          <w:tab w:val="left" w:pos="723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проект</w:t>
      </w:r>
    </w:p>
    <w:p w:rsidR="002D239D" w:rsidRPr="00A36290" w:rsidRDefault="002D239D" w:rsidP="00427534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2D239D" w:rsidRPr="00A36290" w:rsidRDefault="002D239D" w:rsidP="004275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D239D" w:rsidRPr="00A36290" w:rsidRDefault="002D239D" w:rsidP="004275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2D239D" w:rsidRPr="00A36290">
        <w:trPr>
          <w:trHeight w:val="229"/>
        </w:trPr>
        <w:tc>
          <w:tcPr>
            <w:tcW w:w="675" w:type="dxa"/>
          </w:tcPr>
          <w:p w:rsidR="002D239D" w:rsidRPr="00F949B5" w:rsidRDefault="002D239D" w:rsidP="009A2AFC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D239D" w:rsidRPr="00F949B5" w:rsidRDefault="002D239D" w:rsidP="009A2AFC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D239D" w:rsidRPr="00F949B5" w:rsidRDefault="002D239D" w:rsidP="009A2AFC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2D239D" w:rsidRPr="00F949B5" w:rsidRDefault="002D239D" w:rsidP="00427534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D239D" w:rsidRPr="00F949B5" w:rsidRDefault="002D239D" w:rsidP="009A2AFC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2D239D" w:rsidRPr="00F949B5" w:rsidRDefault="002D239D" w:rsidP="009A2AFC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239D" w:rsidRDefault="002D239D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39D" w:rsidRDefault="002D239D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39D" w:rsidRDefault="002D239D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239D" w:rsidRDefault="002D239D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18 ноября 2019 года №1887</w:t>
      </w:r>
    </w:p>
    <w:p w:rsidR="002D239D" w:rsidRDefault="002D239D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bookmarkEnd w:id="0"/>
    <w:p w:rsidR="002D239D" w:rsidRDefault="002D239D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D239D" w:rsidRDefault="002D239D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2D239D" w:rsidRDefault="002D239D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39D" w:rsidRDefault="002D239D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39D" w:rsidRDefault="002D239D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D239D" w:rsidRDefault="002D239D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39D" w:rsidRDefault="002D239D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39D" w:rsidRDefault="002D239D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18 ноября 2019 года №1887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муниципальной услуги «Утверждение схемы расположения земельного участка или земельных участков на кадастровом плане территории» изменения, изложив подпункт 2.4.1 пункта 2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«Стандарт предоставления муниципальной услуги» в следующей редакции:</w:t>
      </w:r>
      <w:proofErr w:type="gramEnd"/>
    </w:p>
    <w:p w:rsidR="002D239D" w:rsidRDefault="002D239D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«2.4.1. Максимальный срок предоставления муниципальной услуги составляет 12 дней рабочих дней со дня поступления заявления и документов в орган, предоставляющий услугу.</w:t>
      </w:r>
    </w:p>
    <w:p w:rsidR="002D239D" w:rsidRDefault="002D239D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 дней в случае, если подлежит  согласованию с органом исполнительной власти  субъекта Российской Федерации, уполномоченным в области лесных отношений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2D239D" w:rsidRDefault="002D239D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239D" w:rsidRPr="00C0496D" w:rsidRDefault="002D239D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C0496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0496D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</w:t>
      </w:r>
      <w:r w:rsidRPr="00C0496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proofErr w:type="spellStart"/>
      <w:r w:rsidRPr="00C0496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C0496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Кузнецову Л. В.</w:t>
      </w:r>
    </w:p>
    <w:p w:rsidR="002D239D" w:rsidRDefault="002D239D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239D" w:rsidRDefault="002D239D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2D239D" w:rsidRDefault="002D239D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239D" w:rsidRDefault="002D239D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747" w:type="dxa"/>
        <w:tblInd w:w="-106" w:type="dxa"/>
        <w:tblLook w:val="01E0"/>
      </w:tblPr>
      <w:tblGrid>
        <w:gridCol w:w="7479"/>
        <w:gridCol w:w="2268"/>
      </w:tblGrid>
      <w:tr w:rsidR="002D239D">
        <w:trPr>
          <w:trHeight w:val="708"/>
        </w:trPr>
        <w:tc>
          <w:tcPr>
            <w:tcW w:w="7479" w:type="dxa"/>
          </w:tcPr>
          <w:p w:rsidR="002D239D" w:rsidRDefault="002D239D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2D239D" w:rsidRDefault="002D239D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2D239D" w:rsidRDefault="002D239D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D239D" w:rsidRDefault="002D239D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9D" w:rsidRDefault="002D239D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9D" w:rsidRDefault="002D239D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2D239D" w:rsidRDefault="002D239D" w:rsidP="00952DDD"/>
    <w:sectPr w:rsidR="002D239D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39D" w:rsidRDefault="002D239D" w:rsidP="00A556B0">
      <w:pPr>
        <w:spacing w:after="0" w:line="240" w:lineRule="auto"/>
      </w:pPr>
      <w:r>
        <w:separator/>
      </w:r>
    </w:p>
  </w:endnote>
  <w:endnote w:type="continuationSeparator" w:id="0">
    <w:p w:rsidR="002D239D" w:rsidRDefault="002D239D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39D" w:rsidRDefault="002D239D" w:rsidP="00A556B0">
      <w:pPr>
        <w:spacing w:after="0" w:line="240" w:lineRule="auto"/>
      </w:pPr>
      <w:r>
        <w:separator/>
      </w:r>
    </w:p>
  </w:footnote>
  <w:footnote w:type="continuationSeparator" w:id="0">
    <w:p w:rsidR="002D239D" w:rsidRDefault="002D239D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C4B68"/>
    <w:rsid w:val="000E690F"/>
    <w:rsid w:val="0012194B"/>
    <w:rsid w:val="00186BCC"/>
    <w:rsid w:val="001974B5"/>
    <w:rsid w:val="001A271E"/>
    <w:rsid w:val="001D0617"/>
    <w:rsid w:val="00233095"/>
    <w:rsid w:val="00243CDD"/>
    <w:rsid w:val="00244CAF"/>
    <w:rsid w:val="00263C80"/>
    <w:rsid w:val="00277B7D"/>
    <w:rsid w:val="00294812"/>
    <w:rsid w:val="002B0507"/>
    <w:rsid w:val="002C0FF4"/>
    <w:rsid w:val="002D239D"/>
    <w:rsid w:val="00340997"/>
    <w:rsid w:val="00353BD0"/>
    <w:rsid w:val="00356D9A"/>
    <w:rsid w:val="003671A5"/>
    <w:rsid w:val="00384506"/>
    <w:rsid w:val="003A7F3B"/>
    <w:rsid w:val="003B57B9"/>
    <w:rsid w:val="003C3AA5"/>
    <w:rsid w:val="004007D2"/>
    <w:rsid w:val="00427534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544A5"/>
    <w:rsid w:val="0056550F"/>
    <w:rsid w:val="005B0BB5"/>
    <w:rsid w:val="005F4046"/>
    <w:rsid w:val="00605692"/>
    <w:rsid w:val="00617D3E"/>
    <w:rsid w:val="00622471"/>
    <w:rsid w:val="006478F4"/>
    <w:rsid w:val="00650801"/>
    <w:rsid w:val="0065225F"/>
    <w:rsid w:val="00673436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8289D"/>
    <w:rsid w:val="00883362"/>
    <w:rsid w:val="008C139F"/>
    <w:rsid w:val="008E1292"/>
    <w:rsid w:val="008E702C"/>
    <w:rsid w:val="0092525E"/>
    <w:rsid w:val="0093595D"/>
    <w:rsid w:val="00952DD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5EAB"/>
    <w:rsid w:val="00A36290"/>
    <w:rsid w:val="00A44489"/>
    <w:rsid w:val="00A5154D"/>
    <w:rsid w:val="00A556B0"/>
    <w:rsid w:val="00A67ACF"/>
    <w:rsid w:val="00AE18F0"/>
    <w:rsid w:val="00B11BA8"/>
    <w:rsid w:val="00B37D99"/>
    <w:rsid w:val="00B42D5D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basedOn w:val="a0"/>
    <w:link w:val="a5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a0"/>
    <w:link w:val="a7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basedOn w:val="a0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ink w:val="2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basedOn w:val="a0"/>
    <w:link w:val="aa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basedOn w:val="a0"/>
    <w:link w:val="21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basedOn w:val="a0"/>
    <w:link w:val="ac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basedOn w:val="a0"/>
    <w:link w:val="af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a0"/>
    <w:link w:val="af2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a0"/>
    <w:link w:val="HTML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85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4</DocSecurity>
  <Lines>15</Lines>
  <Paragraphs>4</Paragraphs>
  <ScaleCrop>false</ScaleCrop>
  <Company>SPecialiST RePack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admin</cp:lastModifiedBy>
  <cp:revision>2</cp:revision>
  <cp:lastPrinted>2021-10-19T08:20:00Z</cp:lastPrinted>
  <dcterms:created xsi:type="dcterms:W3CDTF">2021-10-26T06:20:00Z</dcterms:created>
  <dcterms:modified xsi:type="dcterms:W3CDTF">2021-10-26T06:20:00Z</dcterms:modified>
</cp:coreProperties>
</file>