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C372E7" w:rsidRDefault="000378BC" w:rsidP="00C37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D51314" w:rsidRPr="00C372E7" w:rsidRDefault="000378BC" w:rsidP="00C372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372E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C372E7">
        <w:rPr>
          <w:rFonts w:ascii="Times New Roman" w:hAnsi="Times New Roman"/>
          <w:sz w:val="28"/>
          <w:szCs w:val="28"/>
        </w:rPr>
        <w:t>«</w:t>
      </w:r>
      <w:r w:rsidR="00C372E7" w:rsidRPr="00C372E7">
        <w:rPr>
          <w:rFonts w:ascii="Times New Roman" w:hAnsi="Times New Roman"/>
          <w:sz w:val="28"/>
          <w:szCs w:val="28"/>
        </w:rPr>
        <w:t xml:space="preserve">Об утверждении </w:t>
      </w:r>
      <w:r w:rsidR="00EF32C2" w:rsidRPr="00BA7BA4">
        <w:rPr>
          <w:rFonts w:ascii="Times New Roman" w:hAnsi="Times New Roman"/>
          <w:sz w:val="28"/>
          <w:szCs w:val="28"/>
        </w:rPr>
        <w:t>Положения о порядке сообщения муниципальными служащими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</w:t>
      </w:r>
      <w:proofErr w:type="gramEnd"/>
      <w:r w:rsidR="00EF32C2" w:rsidRPr="00BA7BA4">
        <w:rPr>
          <w:rFonts w:ascii="Times New Roman" w:hAnsi="Times New Roman"/>
          <w:sz w:val="28"/>
          <w:szCs w:val="28"/>
        </w:rPr>
        <w:t xml:space="preserve"> и оценке подарка, реализации (выкупе) и зачислении средств, вырученных от его реализации</w:t>
      </w:r>
      <w:r w:rsidR="00CE4323" w:rsidRPr="00C372E7">
        <w:rPr>
          <w:rFonts w:ascii="Times New Roman" w:eastAsia="Calibri" w:hAnsi="Times New Roman"/>
          <w:sz w:val="28"/>
          <w:szCs w:val="28"/>
        </w:rPr>
        <w:t xml:space="preserve">». </w:t>
      </w:r>
      <w:r w:rsidR="000E5FF6" w:rsidRPr="00C372E7">
        <w:rPr>
          <w:rFonts w:ascii="Times New Roman" w:eastAsia="Calibri" w:hAnsi="Times New Roman"/>
          <w:sz w:val="28"/>
          <w:szCs w:val="28"/>
        </w:rPr>
        <w:t xml:space="preserve"> </w:t>
      </w:r>
    </w:p>
    <w:p w:rsidR="000378BC" w:rsidRPr="009233BA" w:rsidRDefault="000378BC" w:rsidP="00C372E7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C372E7">
        <w:rPr>
          <w:rFonts w:ascii="Times New Roman" w:hAnsi="Times New Roman"/>
          <w:color w:val="000000"/>
          <w:spacing w:val="2"/>
          <w:sz w:val="28"/>
          <w:szCs w:val="28"/>
        </w:rPr>
        <w:t>Дата начала и окончания приема заключений по результатам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независимой антикоррупционной экспертизы: с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>30 ноября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>14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>декабря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CE4323"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 xml:space="preserve">календарных 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C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6</cp:revision>
  <cp:lastPrinted>2019-07-31T06:36:00Z</cp:lastPrinted>
  <dcterms:created xsi:type="dcterms:W3CDTF">2021-10-26T13:13:00Z</dcterms:created>
  <dcterms:modified xsi:type="dcterms:W3CDTF">2021-11-30T08:16:00Z</dcterms:modified>
</cp:coreProperties>
</file>