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администрации </w:t>
      </w:r>
      <w:r w:rsidRPr="005064A2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Благодарненского </w:t>
      </w:r>
      <w:r w:rsidR="005064A2" w:rsidRPr="005064A2">
        <w:rPr>
          <w:rFonts w:ascii="Times New Roman" w:hAnsi="Times New Roman"/>
          <w:b/>
          <w:color w:val="000000"/>
          <w:spacing w:val="2"/>
          <w:sz w:val="28"/>
          <w:szCs w:val="28"/>
        </w:rPr>
        <w:t>муниципального</w:t>
      </w: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C372E7" w:rsidRDefault="000378BC" w:rsidP="00C37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8496E" w:rsidRPr="005064A2" w:rsidRDefault="000378BC" w:rsidP="00F849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proofErr w:type="gramStart"/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5064A2">
        <w:rPr>
          <w:rFonts w:ascii="Times New Roman" w:hAnsi="Times New Roman"/>
          <w:color w:val="000000"/>
          <w:spacing w:val="2"/>
          <w:sz w:val="28"/>
          <w:szCs w:val="28"/>
        </w:rPr>
        <w:t xml:space="preserve">муниципального </w:t>
      </w: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 округа Ставропольского края </w:t>
      </w:r>
      <w:r w:rsidR="00570B33" w:rsidRPr="005064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«</w:t>
      </w:r>
      <w:r w:rsidR="005064A2" w:rsidRPr="005064A2">
        <w:rPr>
          <w:rFonts w:ascii="Times New Roman" w:eastAsia="Calibri" w:hAnsi="Times New Roman"/>
          <w:sz w:val="28"/>
          <w:szCs w:val="28"/>
        </w:rPr>
        <w:t xml:space="preserve">Об утверждении Положения о порядке предоставления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службы, включенных в соответствующий перечень, сведений о доходах и сведений о расходах муниципальными служащими, </w:t>
      </w:r>
      <w:bookmarkStart w:id="0" w:name="_GoBack"/>
      <w:bookmarkEnd w:id="0"/>
      <w:r w:rsidR="005064A2" w:rsidRPr="005064A2">
        <w:rPr>
          <w:rFonts w:ascii="Times New Roman" w:eastAsia="Calibri" w:hAnsi="Times New Roman"/>
          <w:sz w:val="28"/>
          <w:szCs w:val="28"/>
        </w:rPr>
        <w:t xml:space="preserve">замещающими указанные должности в администрации Благодарненского </w:t>
      </w:r>
      <w:r w:rsidR="005064A2" w:rsidRPr="005064A2">
        <w:rPr>
          <w:rFonts w:ascii="Times New Roman" w:hAnsi="Times New Roman"/>
          <w:sz w:val="28"/>
          <w:szCs w:val="28"/>
        </w:rPr>
        <w:t>муниципального</w:t>
      </w:r>
      <w:r w:rsidR="005064A2" w:rsidRPr="005064A2">
        <w:rPr>
          <w:rFonts w:ascii="Times New Roman" w:eastAsia="Calibri" w:hAnsi="Times New Roman"/>
          <w:sz w:val="28"/>
          <w:szCs w:val="28"/>
        </w:rPr>
        <w:t xml:space="preserve"> округа Ставропольского края</w:t>
      </w:r>
      <w:r w:rsidR="00570B33" w:rsidRPr="005064A2">
        <w:rPr>
          <w:rFonts w:ascii="Times New Roman" w:eastAsia="Calibri" w:hAnsi="Times New Roman"/>
          <w:sz w:val="28"/>
          <w:szCs w:val="28"/>
        </w:rPr>
        <w:t>»</w:t>
      </w:r>
      <w:r w:rsidR="00F8496E" w:rsidRPr="005064A2">
        <w:rPr>
          <w:rFonts w:ascii="Times New Roman" w:eastAsia="Calibri" w:hAnsi="Times New Roman"/>
          <w:sz w:val="28"/>
          <w:szCs w:val="28"/>
        </w:rPr>
        <w:t>.</w:t>
      </w:r>
      <w:proofErr w:type="gramEnd"/>
    </w:p>
    <w:p w:rsidR="000378BC" w:rsidRPr="009233BA" w:rsidRDefault="000378BC" w:rsidP="00F8496E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064A2">
        <w:rPr>
          <w:rFonts w:ascii="Times New Roman" w:hAnsi="Times New Roman"/>
          <w:color w:val="000000"/>
          <w:spacing w:val="2"/>
          <w:sz w:val="28"/>
          <w:szCs w:val="28"/>
        </w:rPr>
        <w:t>10 ноября</w:t>
      </w: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 w:rsidRPr="00F8496E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5064A2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F8496E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5064A2">
        <w:rPr>
          <w:rFonts w:ascii="Times New Roman" w:hAnsi="Times New Roman"/>
          <w:color w:val="000000"/>
          <w:spacing w:val="2"/>
          <w:sz w:val="28"/>
          <w:szCs w:val="28"/>
        </w:rPr>
        <w:t xml:space="preserve">20 ноября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5064A2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F8496E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 xml:space="preserve">календарных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</w:t>
      </w:r>
      <w:r w:rsidR="005064A2">
        <w:rPr>
          <w:rFonts w:ascii="Times New Roman" w:hAnsi="Times New Roman"/>
          <w:color w:val="000000"/>
          <w:spacing w:val="2"/>
          <w:sz w:val="28"/>
          <w:szCs w:val="28"/>
        </w:rPr>
        <w:t>муниципального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4A2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B33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2E7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533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C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CAF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96E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12</cp:revision>
  <cp:lastPrinted>2023-11-13T11:48:00Z</cp:lastPrinted>
  <dcterms:created xsi:type="dcterms:W3CDTF">2021-10-26T13:13:00Z</dcterms:created>
  <dcterms:modified xsi:type="dcterms:W3CDTF">2023-11-13T11:48:00Z</dcterms:modified>
</cp:coreProperties>
</file>