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2410FE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</w:t>
      </w:r>
      <w:r w:rsidR="007015C9">
        <w:rPr>
          <w:rFonts w:eastAsiaTheme="minorHAnsi"/>
          <w:sz w:val="28"/>
          <w:szCs w:val="28"/>
          <w:lang w:eastAsia="en-US"/>
        </w:rPr>
        <w:t xml:space="preserve">и </w:t>
      </w:r>
      <w:r w:rsidRPr="00B04491">
        <w:rPr>
          <w:rFonts w:eastAsiaTheme="minorHAnsi"/>
          <w:sz w:val="28"/>
          <w:szCs w:val="28"/>
          <w:lang w:eastAsia="en-US"/>
        </w:rPr>
        <w:t>проектов нормативных правовых актов</w:t>
      </w:r>
      <w:r w:rsidR="007015C9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 от </w:t>
      </w:r>
      <w:r w:rsidR="007015C9">
        <w:rPr>
          <w:rFonts w:eastAsiaTheme="minorHAnsi"/>
          <w:sz w:val="28"/>
          <w:szCs w:val="28"/>
          <w:lang w:eastAsia="en-US"/>
        </w:rPr>
        <w:t xml:space="preserve">15 декабря 2023 года № 1440 </w:t>
      </w:r>
      <w:r>
        <w:rPr>
          <w:rFonts w:eastAsiaTheme="minorHAnsi"/>
          <w:sz w:val="28"/>
          <w:szCs w:val="28"/>
          <w:lang w:eastAsia="en-US"/>
        </w:rPr>
        <w:t>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2410FE">
        <w:rPr>
          <w:rFonts w:eastAsiaTheme="minorHAnsi"/>
          <w:sz w:val="28"/>
          <w:szCs w:val="28"/>
          <w:lang w:eastAsia="en-US"/>
        </w:rPr>
        <w:t xml:space="preserve">муниципального </w:t>
      </w:r>
      <w:r>
        <w:rPr>
          <w:rFonts w:eastAsiaTheme="minorHAnsi"/>
          <w:sz w:val="28"/>
          <w:szCs w:val="28"/>
          <w:lang w:eastAsia="en-US"/>
        </w:rPr>
        <w:t xml:space="preserve">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администрации </w:t>
      </w:r>
      <w:proofErr w:type="spellStart"/>
      <w:r w:rsidR="002D67C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>
        <w:rPr>
          <w:rFonts w:eastAsiaTheme="minorHAnsi"/>
          <w:sz w:val="28"/>
          <w:szCs w:val="28"/>
          <w:lang w:eastAsia="en-US"/>
        </w:rPr>
        <w:t xml:space="preserve"> </w:t>
      </w:r>
      <w:r w:rsidR="002410FE">
        <w:rPr>
          <w:rFonts w:eastAsiaTheme="minorHAnsi"/>
          <w:sz w:val="28"/>
          <w:szCs w:val="28"/>
          <w:lang w:eastAsia="en-US"/>
        </w:rPr>
        <w:t>муниципального</w:t>
      </w:r>
      <w:r w:rsidR="002D67C1">
        <w:rPr>
          <w:rFonts w:eastAsiaTheme="minorHAnsi"/>
          <w:sz w:val="28"/>
          <w:szCs w:val="28"/>
          <w:lang w:eastAsia="en-US"/>
        </w:rPr>
        <w:t xml:space="preserve"> округа Ставропольского края «</w:t>
      </w:r>
      <w:r w:rsidR="007015C9">
        <w:rPr>
          <w:sz w:val="28"/>
          <w:szCs w:val="28"/>
        </w:rPr>
        <w:t xml:space="preserve">Об утверждении Порядка рассмотрения </w:t>
      </w:r>
      <w:r w:rsidR="007015C9" w:rsidRPr="00732B6B">
        <w:rPr>
          <w:sz w:val="28"/>
          <w:szCs w:val="28"/>
        </w:rPr>
        <w:t xml:space="preserve">вопросов правоприменительной практики по результатам вступивших в законную силу решений судов, арбитражных судов о признании </w:t>
      </w:r>
      <w:proofErr w:type="gramStart"/>
      <w:r w:rsidR="007015C9" w:rsidRPr="00732B6B">
        <w:rPr>
          <w:sz w:val="28"/>
          <w:szCs w:val="28"/>
        </w:rPr>
        <w:t>недействительными</w:t>
      </w:r>
      <w:proofErr w:type="gramEnd"/>
      <w:r w:rsidR="007015C9" w:rsidRPr="00732B6B">
        <w:rPr>
          <w:sz w:val="28"/>
          <w:szCs w:val="28"/>
        </w:rPr>
        <w:t xml:space="preserve"> ненормативных правовых актов, незаконными решений и действий (бездействия) администрации </w:t>
      </w:r>
      <w:proofErr w:type="spellStart"/>
      <w:r w:rsidR="007015C9" w:rsidRPr="00732B6B">
        <w:rPr>
          <w:sz w:val="28"/>
          <w:szCs w:val="28"/>
        </w:rPr>
        <w:t>Благодарненского</w:t>
      </w:r>
      <w:proofErr w:type="spellEnd"/>
      <w:r w:rsidR="007015C9" w:rsidRPr="00732B6B">
        <w:rPr>
          <w:sz w:val="28"/>
          <w:szCs w:val="28"/>
        </w:rPr>
        <w:t xml:space="preserve"> </w:t>
      </w:r>
      <w:r w:rsidR="007015C9">
        <w:rPr>
          <w:sz w:val="28"/>
          <w:szCs w:val="28"/>
        </w:rPr>
        <w:t>муниципального</w:t>
      </w:r>
      <w:r w:rsidR="007015C9" w:rsidRPr="00732B6B">
        <w:rPr>
          <w:sz w:val="28"/>
          <w:szCs w:val="28"/>
        </w:rPr>
        <w:t xml:space="preserve"> округа Ставропольского края, органов администрации </w:t>
      </w:r>
      <w:proofErr w:type="spellStart"/>
      <w:r w:rsidR="007015C9" w:rsidRPr="00732B6B">
        <w:rPr>
          <w:sz w:val="28"/>
          <w:szCs w:val="28"/>
        </w:rPr>
        <w:t>Благодарненского</w:t>
      </w:r>
      <w:proofErr w:type="spellEnd"/>
      <w:r w:rsidR="007015C9" w:rsidRPr="00732B6B">
        <w:rPr>
          <w:sz w:val="28"/>
          <w:szCs w:val="28"/>
        </w:rPr>
        <w:t xml:space="preserve"> </w:t>
      </w:r>
      <w:r w:rsidR="007015C9">
        <w:rPr>
          <w:sz w:val="28"/>
          <w:szCs w:val="28"/>
        </w:rPr>
        <w:t>муниципального</w:t>
      </w:r>
      <w:r w:rsidR="007015C9" w:rsidRPr="00732B6B">
        <w:rPr>
          <w:sz w:val="28"/>
          <w:szCs w:val="28"/>
        </w:rPr>
        <w:t xml:space="preserve"> округа Ставропольского края и их должностных лиц</w:t>
      </w:r>
      <w:r w:rsidR="002D67C1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>д</w:t>
      </w:r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7015C9">
        <w:rPr>
          <w:color w:val="000000" w:themeColor="text1"/>
          <w:sz w:val="28"/>
          <w:szCs w:val="28"/>
        </w:rPr>
        <w:t>12 января 2024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7015C9">
        <w:rPr>
          <w:color w:val="000000" w:themeColor="text1"/>
          <w:sz w:val="28"/>
          <w:szCs w:val="28"/>
        </w:rPr>
        <w:t>19</w:t>
      </w:r>
      <w:r w:rsidR="002410FE">
        <w:rPr>
          <w:color w:val="000000" w:themeColor="text1"/>
          <w:sz w:val="28"/>
          <w:szCs w:val="28"/>
        </w:rPr>
        <w:t xml:space="preserve"> </w:t>
      </w:r>
      <w:r w:rsidR="007015C9">
        <w:rPr>
          <w:color w:val="000000" w:themeColor="text1"/>
          <w:sz w:val="28"/>
          <w:szCs w:val="28"/>
        </w:rPr>
        <w:t>января 2024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7015C9">
        <w:rPr>
          <w:sz w:val="28"/>
          <w:szCs w:val="28"/>
        </w:rPr>
        <w:t xml:space="preserve">8 календарных </w:t>
      </w:r>
      <w:bookmarkStart w:id="0" w:name="_GoBack"/>
      <w:bookmarkEnd w:id="0"/>
      <w:r>
        <w:rPr>
          <w:sz w:val="28"/>
          <w:szCs w:val="28"/>
        </w:rPr>
        <w:t>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2410F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410FE"/>
    <w:rsid w:val="002D67C1"/>
    <w:rsid w:val="00306A5A"/>
    <w:rsid w:val="003C43AA"/>
    <w:rsid w:val="00630C93"/>
    <w:rsid w:val="00661A72"/>
    <w:rsid w:val="007015C9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2024-01-11T08:14:00Z</dcterms:created>
  <dcterms:modified xsi:type="dcterms:W3CDTF">2024-01-11T08:14:00Z</dcterms:modified>
</cp:coreProperties>
</file>