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A91" w:rsidRDefault="00A46A91" w:rsidP="00A46A91"/>
    <w:p w:rsidR="00EA42FB" w:rsidRPr="007D4DA9" w:rsidRDefault="00EA42FB" w:rsidP="00A46A91"/>
    <w:p w:rsidR="00A46A91" w:rsidRPr="007D4DA9" w:rsidRDefault="00A46A91" w:rsidP="00A46A91"/>
    <w:p w:rsidR="00A46A91" w:rsidRPr="007D4DA9" w:rsidRDefault="00C5792D" w:rsidP="00A46A91">
      <w:pPr>
        <w:spacing w:line="240" w:lineRule="exact"/>
        <w:jc w:val="both"/>
        <w:rPr>
          <w:color w:val="FFFFFF" w:themeColor="background1"/>
        </w:rPr>
      </w:pPr>
      <w:r w:rsidRPr="009E3A2F">
        <w:rPr>
          <w:szCs w:val="28"/>
        </w:rPr>
        <w:t>О внесении изменений в постановление администрации Благодарненского городского округа Ставропольского края от 20 июня 2022 года № 694 «Об образовании избирательных участков, участков референдума на территории Благодарненского городского округа Ставропольского края»</w:t>
      </w:r>
      <w:r w:rsidR="00A46A91" w:rsidRPr="003B27AD">
        <w:rPr>
          <w:color w:val="FFFFFF" w:themeColor="background1"/>
        </w:rPr>
        <w:t>16</w:t>
      </w:r>
    </w:p>
    <w:p w:rsidR="00A46A91" w:rsidRDefault="00A46A91" w:rsidP="00A46A91">
      <w:pPr>
        <w:jc w:val="both"/>
      </w:pPr>
    </w:p>
    <w:p w:rsidR="00A46A91" w:rsidRDefault="00A46A91" w:rsidP="00A46A91">
      <w:pPr>
        <w:widowControl w:val="0"/>
        <w:ind w:firstLine="709"/>
        <w:jc w:val="both"/>
        <w:rPr>
          <w:rFonts w:eastAsia="Times New Roman"/>
          <w:szCs w:val="28"/>
          <w:lang w:eastAsia="ru-RU"/>
        </w:rPr>
      </w:pPr>
    </w:p>
    <w:p w:rsidR="00A46A91" w:rsidRDefault="00A46A91" w:rsidP="00A46A91">
      <w:pPr>
        <w:widowControl w:val="0"/>
        <w:ind w:firstLine="709"/>
        <w:jc w:val="both"/>
        <w:rPr>
          <w:rFonts w:eastAsia="Times New Roman"/>
          <w:szCs w:val="28"/>
          <w:lang w:eastAsia="ru-RU"/>
        </w:rPr>
      </w:pPr>
    </w:p>
    <w:p w:rsidR="00A46A91" w:rsidRDefault="00A46A91" w:rsidP="00A46A91">
      <w:pPr>
        <w:widowControl w:val="0"/>
        <w:ind w:firstLine="709"/>
        <w:jc w:val="both"/>
        <w:rPr>
          <w:rFonts w:eastAsia="Times New Roman"/>
          <w:szCs w:val="28"/>
          <w:lang w:eastAsia="ru-RU"/>
        </w:rPr>
      </w:pPr>
      <w:r w:rsidRPr="005F0CBB">
        <w:rPr>
          <w:rFonts w:eastAsia="Times New Roman"/>
          <w:szCs w:val="28"/>
          <w:lang w:eastAsia="ru-RU"/>
        </w:rPr>
        <w:t>В соответствии с пунктом 2.1 подпунктом «д» статьи 19 Федерального закона «Об ос</w:t>
      </w:r>
      <w:r w:rsidR="003E0270">
        <w:rPr>
          <w:rFonts w:eastAsia="Times New Roman"/>
          <w:szCs w:val="28"/>
          <w:lang w:eastAsia="ru-RU"/>
        </w:rPr>
        <w:t xml:space="preserve">новных гарантиях избирательных </w:t>
      </w:r>
      <w:r w:rsidRPr="005F0CBB">
        <w:rPr>
          <w:rFonts w:eastAsia="Times New Roman"/>
          <w:szCs w:val="28"/>
          <w:lang w:eastAsia="ru-RU"/>
        </w:rPr>
        <w:t xml:space="preserve">прав и права на участие в референдуме граждан Российской Федерации», в целях уточнения привязки адресов регистрации избирателей по месту жительства к избирательным участкам, администрация </w:t>
      </w:r>
      <w:r>
        <w:rPr>
          <w:rFonts w:eastAsia="Times New Roman"/>
          <w:szCs w:val="28"/>
          <w:lang w:eastAsia="ru-RU"/>
        </w:rPr>
        <w:t>Благодарненского городского округа</w:t>
      </w:r>
      <w:r w:rsidRPr="005F0CBB">
        <w:rPr>
          <w:rFonts w:eastAsia="Times New Roman"/>
          <w:szCs w:val="28"/>
          <w:lang w:eastAsia="ru-RU"/>
        </w:rPr>
        <w:t xml:space="preserve"> Ставропольского края</w:t>
      </w:r>
    </w:p>
    <w:p w:rsidR="00A46A91" w:rsidRPr="005F0CBB" w:rsidRDefault="00A46A91" w:rsidP="00A46A91">
      <w:pPr>
        <w:widowControl w:val="0"/>
        <w:jc w:val="both"/>
        <w:rPr>
          <w:rFonts w:eastAsia="Times New Roman"/>
          <w:szCs w:val="28"/>
          <w:lang w:eastAsia="ru-RU"/>
        </w:rPr>
      </w:pPr>
    </w:p>
    <w:p w:rsidR="00A46A91" w:rsidRPr="007D4DA9" w:rsidRDefault="00A46A91" w:rsidP="00A46A91">
      <w:pPr>
        <w:jc w:val="both"/>
      </w:pPr>
    </w:p>
    <w:p w:rsidR="00A46A91" w:rsidRPr="007D4DA9" w:rsidRDefault="00A46A91" w:rsidP="00A46A91">
      <w:pPr>
        <w:jc w:val="both"/>
      </w:pPr>
      <w:r w:rsidRPr="007D4DA9">
        <w:t>ПОСТАНОВЛЯЕТ:</w:t>
      </w:r>
    </w:p>
    <w:p w:rsidR="00A46A91" w:rsidRDefault="00A46A91" w:rsidP="00A46A91">
      <w:pPr>
        <w:jc w:val="both"/>
      </w:pPr>
    </w:p>
    <w:p w:rsidR="00A46A91" w:rsidRDefault="00A46A91" w:rsidP="00A46A91">
      <w:pPr>
        <w:jc w:val="both"/>
      </w:pPr>
    </w:p>
    <w:p w:rsidR="00F97E68" w:rsidRDefault="00F97E68" w:rsidP="00F97E68">
      <w:pPr>
        <w:pStyle w:val="ab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 w:rsidRPr="009E3A2F">
        <w:rPr>
          <w:rFonts w:ascii="Times New Roman" w:hAnsi="Times New Roman" w:cs="Times New Roman"/>
          <w:sz w:val="28"/>
          <w:szCs w:val="28"/>
        </w:rPr>
        <w:t>в постановление администрации Благодарненского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3A2F">
        <w:rPr>
          <w:rFonts w:ascii="Times New Roman" w:hAnsi="Times New Roman" w:cs="Times New Roman"/>
          <w:sz w:val="28"/>
          <w:szCs w:val="28"/>
        </w:rPr>
        <w:t>городского округа Ставропольского края от 20 июня 2022 года № 694 «Об образовании избирательных участков, участков референдума на территории Благодарненского городского округа Ставропольского края»</w:t>
      </w:r>
      <w:r>
        <w:rPr>
          <w:rFonts w:ascii="Times New Roman" w:hAnsi="Times New Roman" w:cs="Times New Roman"/>
          <w:sz w:val="28"/>
          <w:szCs w:val="28"/>
        </w:rPr>
        <w:t xml:space="preserve"> (с изменениями, внесенным постановлением администрации Благодарненского городского округа Ставропольского края от 05 апреля 2023 года № 377)</w:t>
      </w:r>
      <w:r>
        <w:rPr>
          <w:rFonts w:ascii="Times New Roman" w:hAnsi="Times New Roman" w:cs="Times New Roman"/>
          <w:sz w:val="28"/>
          <w:szCs w:val="28"/>
        </w:rPr>
        <w:t xml:space="preserve"> изменения, изложив </w:t>
      </w:r>
      <w:r>
        <w:rPr>
          <w:rFonts w:ascii="Times New Roman" w:hAnsi="Times New Roman" w:cs="Times New Roman"/>
          <w:sz w:val="28"/>
          <w:szCs w:val="28"/>
        </w:rPr>
        <w:t>пункт 5</w:t>
      </w:r>
      <w:r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A46A91" w:rsidRPr="003B7631" w:rsidRDefault="00F97E68" w:rsidP="00F97E68">
      <w:pPr>
        <w:widowControl w:val="0"/>
        <w:ind w:firstLine="709"/>
        <w:jc w:val="both"/>
        <w:rPr>
          <w:rFonts w:eastAsia="Times New Roman"/>
          <w:szCs w:val="28"/>
          <w:lang w:eastAsia="ru-RU"/>
        </w:rPr>
      </w:pPr>
      <w:r>
        <w:t>«</w:t>
      </w:r>
      <w:r>
        <w:rPr>
          <w:rFonts w:eastAsia="Times New Roman"/>
          <w:szCs w:val="28"/>
          <w:lang w:eastAsia="ru-RU"/>
        </w:rPr>
        <w:t>в</w:t>
      </w:r>
      <w:r w:rsidR="003E0270">
        <w:rPr>
          <w:rFonts w:eastAsia="Times New Roman"/>
          <w:szCs w:val="28"/>
          <w:lang w:eastAsia="ru-RU"/>
        </w:rPr>
        <w:t xml:space="preserve"> пункте 5 Постановления слова «Подписания и подлежат официальному опубликованию в газете «Благодарненские вести» заменить словами «</w:t>
      </w:r>
      <w:r w:rsidR="00C5792D">
        <w:rPr>
          <w:rFonts w:eastAsia="Times New Roman"/>
          <w:szCs w:val="28"/>
          <w:lang w:eastAsia="ru-RU"/>
        </w:rPr>
        <w:t>официального опу</w:t>
      </w:r>
      <w:r w:rsidR="003E0270">
        <w:rPr>
          <w:rFonts w:eastAsia="Times New Roman"/>
          <w:szCs w:val="28"/>
          <w:lang w:eastAsia="ru-RU"/>
        </w:rPr>
        <w:t>бликования».</w:t>
      </w:r>
    </w:p>
    <w:p w:rsidR="00A46A91" w:rsidRDefault="00A46A91" w:rsidP="00A46A91">
      <w:pPr>
        <w:ind w:firstLine="567"/>
        <w:jc w:val="both"/>
        <w:rPr>
          <w:rFonts w:eastAsia="Times New Roman"/>
          <w:szCs w:val="28"/>
          <w:lang w:eastAsia="ru-RU"/>
        </w:rPr>
      </w:pPr>
    </w:p>
    <w:p w:rsidR="00C5792D" w:rsidRPr="00C5792D" w:rsidRDefault="003E0270" w:rsidP="00C5792D">
      <w:pPr>
        <w:ind w:firstLine="567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</w:t>
      </w:r>
      <w:r w:rsidR="00A46A91">
        <w:rPr>
          <w:rFonts w:eastAsia="Times New Roman"/>
          <w:szCs w:val="28"/>
          <w:lang w:eastAsia="ru-RU"/>
        </w:rPr>
        <w:t xml:space="preserve">. </w:t>
      </w:r>
      <w:r w:rsidR="00C5792D" w:rsidRPr="00C5792D">
        <w:rPr>
          <w:rFonts w:eastAsia="Times New Roman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A46A91" w:rsidRPr="007D4DA9" w:rsidRDefault="00A46A91" w:rsidP="00A46A91">
      <w:pPr>
        <w:ind w:firstLine="567"/>
        <w:jc w:val="both"/>
      </w:pPr>
    </w:p>
    <w:p w:rsidR="00A46A91" w:rsidRDefault="003E0270" w:rsidP="00A46A91">
      <w:pPr>
        <w:ind w:firstLine="567"/>
        <w:jc w:val="both"/>
      </w:pPr>
      <w:r>
        <w:t>3</w:t>
      </w:r>
      <w:r w:rsidR="00A46A91" w:rsidRPr="007D4DA9">
        <w:t>.</w:t>
      </w:r>
      <w:r w:rsidR="00A46A91">
        <w:t xml:space="preserve"> </w:t>
      </w:r>
      <w:r w:rsidR="00A46A91" w:rsidRPr="007D4DA9">
        <w:t>Настоящее постановление всту</w:t>
      </w:r>
      <w:r w:rsidR="00C5792D">
        <w:t>пает в силу на следующий день после дня его официального опубликования</w:t>
      </w:r>
      <w:r w:rsidR="00A46A91" w:rsidRPr="007D4DA9">
        <w:t>.</w:t>
      </w:r>
    </w:p>
    <w:p w:rsidR="00C5792D" w:rsidRDefault="00C5792D" w:rsidP="00A46A91">
      <w:pPr>
        <w:ind w:firstLine="567"/>
        <w:jc w:val="both"/>
      </w:pPr>
    </w:p>
    <w:p w:rsidR="00C5792D" w:rsidRDefault="00C5792D" w:rsidP="00A46A91">
      <w:pPr>
        <w:ind w:firstLine="567"/>
        <w:jc w:val="both"/>
      </w:pPr>
    </w:p>
    <w:p w:rsidR="00C5792D" w:rsidRPr="007D4DA9" w:rsidRDefault="00C5792D" w:rsidP="00A46A91">
      <w:pPr>
        <w:ind w:firstLine="567"/>
        <w:jc w:val="both"/>
      </w:pPr>
    </w:p>
    <w:p w:rsidR="00C5792D" w:rsidRPr="00C5792D" w:rsidRDefault="00C5792D" w:rsidP="00C5792D">
      <w:pPr>
        <w:spacing w:line="240" w:lineRule="exact"/>
        <w:jc w:val="both"/>
        <w:rPr>
          <w:rFonts w:eastAsiaTheme="minorHAnsi"/>
          <w:szCs w:val="28"/>
        </w:rPr>
      </w:pPr>
      <w:r w:rsidRPr="00C5792D">
        <w:rPr>
          <w:rFonts w:eastAsiaTheme="minorHAnsi"/>
          <w:szCs w:val="28"/>
        </w:rPr>
        <w:t xml:space="preserve">Исполняющий полномочия Главы </w:t>
      </w:r>
    </w:p>
    <w:p w:rsidR="00C5792D" w:rsidRPr="00C5792D" w:rsidRDefault="00C5792D" w:rsidP="00C5792D">
      <w:pPr>
        <w:spacing w:line="240" w:lineRule="exact"/>
        <w:jc w:val="both"/>
        <w:rPr>
          <w:rFonts w:eastAsiaTheme="minorHAnsi"/>
          <w:szCs w:val="28"/>
        </w:rPr>
      </w:pPr>
      <w:r w:rsidRPr="00C5792D">
        <w:rPr>
          <w:rFonts w:eastAsiaTheme="minorHAnsi"/>
          <w:szCs w:val="28"/>
        </w:rPr>
        <w:t xml:space="preserve">Благодарненского городского округа </w:t>
      </w:r>
    </w:p>
    <w:p w:rsidR="00C5792D" w:rsidRPr="00C5792D" w:rsidRDefault="00C5792D" w:rsidP="00C5792D">
      <w:pPr>
        <w:spacing w:line="240" w:lineRule="exact"/>
        <w:jc w:val="both"/>
        <w:rPr>
          <w:rFonts w:eastAsiaTheme="minorHAnsi"/>
          <w:szCs w:val="28"/>
        </w:rPr>
      </w:pPr>
      <w:r w:rsidRPr="00C5792D">
        <w:rPr>
          <w:rFonts w:eastAsiaTheme="minorHAnsi"/>
          <w:szCs w:val="28"/>
        </w:rPr>
        <w:t>Ставропольского края,</w:t>
      </w:r>
    </w:p>
    <w:p w:rsidR="00C5792D" w:rsidRPr="00C5792D" w:rsidRDefault="00C5792D" w:rsidP="00C5792D">
      <w:pPr>
        <w:spacing w:line="240" w:lineRule="exact"/>
        <w:jc w:val="both"/>
        <w:rPr>
          <w:rFonts w:eastAsiaTheme="minorHAnsi"/>
          <w:szCs w:val="28"/>
        </w:rPr>
      </w:pPr>
      <w:r w:rsidRPr="00C5792D">
        <w:rPr>
          <w:rFonts w:eastAsiaTheme="minorHAnsi"/>
          <w:szCs w:val="28"/>
        </w:rPr>
        <w:t xml:space="preserve">первый заместитель главы администрации </w:t>
      </w:r>
    </w:p>
    <w:p w:rsidR="00C5792D" w:rsidRPr="00C5792D" w:rsidRDefault="00C5792D" w:rsidP="00C5792D">
      <w:pPr>
        <w:spacing w:line="240" w:lineRule="exact"/>
        <w:jc w:val="both"/>
        <w:rPr>
          <w:rFonts w:eastAsiaTheme="minorHAnsi"/>
          <w:szCs w:val="28"/>
        </w:rPr>
      </w:pPr>
      <w:r w:rsidRPr="00C5792D">
        <w:rPr>
          <w:rFonts w:eastAsiaTheme="minorHAnsi"/>
          <w:szCs w:val="28"/>
        </w:rPr>
        <w:t xml:space="preserve">Благодарненского городского округа </w:t>
      </w:r>
    </w:p>
    <w:p w:rsidR="00A46A91" w:rsidRPr="00EA42FB" w:rsidRDefault="00C5792D" w:rsidP="00EA42FB">
      <w:pPr>
        <w:spacing w:line="240" w:lineRule="exact"/>
        <w:jc w:val="both"/>
        <w:rPr>
          <w:rFonts w:eastAsiaTheme="minorHAnsi"/>
          <w:szCs w:val="28"/>
        </w:rPr>
      </w:pPr>
      <w:r w:rsidRPr="00C5792D">
        <w:rPr>
          <w:rFonts w:eastAsiaTheme="minorHAnsi"/>
          <w:szCs w:val="28"/>
        </w:rPr>
        <w:t xml:space="preserve">Ставропольского края                                                           </w:t>
      </w:r>
      <w:r>
        <w:rPr>
          <w:rFonts w:eastAsiaTheme="minorHAnsi"/>
          <w:szCs w:val="28"/>
        </w:rPr>
        <w:t xml:space="preserve">  </w:t>
      </w:r>
      <w:r w:rsidRPr="00C5792D">
        <w:rPr>
          <w:rFonts w:eastAsiaTheme="minorHAnsi"/>
          <w:szCs w:val="28"/>
        </w:rPr>
        <w:t xml:space="preserve">      Н.Д. Федюнина</w:t>
      </w:r>
      <w:bookmarkStart w:id="0" w:name="_GoBack"/>
      <w:bookmarkEnd w:id="0"/>
    </w:p>
    <w:sectPr w:rsidR="00A46A91" w:rsidRPr="00EA42FB" w:rsidSect="003E0270">
      <w:pgSz w:w="11907" w:h="16840" w:code="9"/>
      <w:pgMar w:top="1418" w:right="567" w:bottom="1134" w:left="1985" w:header="34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88D" w:rsidRDefault="0075388D" w:rsidP="00CD4D55">
      <w:r>
        <w:separator/>
      </w:r>
    </w:p>
  </w:endnote>
  <w:endnote w:type="continuationSeparator" w:id="0">
    <w:p w:rsidR="0075388D" w:rsidRDefault="0075388D" w:rsidP="00CD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88D" w:rsidRDefault="0075388D" w:rsidP="00CD4D55">
      <w:r>
        <w:separator/>
      </w:r>
    </w:p>
  </w:footnote>
  <w:footnote w:type="continuationSeparator" w:id="0">
    <w:p w:rsidR="0075388D" w:rsidRDefault="0075388D" w:rsidP="00CD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94686"/>
    <w:multiLevelType w:val="hybridMultilevel"/>
    <w:tmpl w:val="42BA4DFC"/>
    <w:lvl w:ilvl="0" w:tplc="1BFCFF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rawingGridVerticalSpacing w:val="381"/>
  <w:displayHorizont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D55"/>
    <w:rsid w:val="00033E7E"/>
    <w:rsid w:val="000820E7"/>
    <w:rsid w:val="000E20AB"/>
    <w:rsid w:val="00104B87"/>
    <w:rsid w:val="0016788F"/>
    <w:rsid w:val="001702B1"/>
    <w:rsid w:val="001827A3"/>
    <w:rsid w:val="001C7225"/>
    <w:rsid w:val="001E2D00"/>
    <w:rsid w:val="001F6C45"/>
    <w:rsid w:val="00244300"/>
    <w:rsid w:val="002525F2"/>
    <w:rsid w:val="00277B7D"/>
    <w:rsid w:val="0029570D"/>
    <w:rsid w:val="002C0FF4"/>
    <w:rsid w:val="002C1A7C"/>
    <w:rsid w:val="002E05DF"/>
    <w:rsid w:val="00303361"/>
    <w:rsid w:val="00335D3A"/>
    <w:rsid w:val="003414A2"/>
    <w:rsid w:val="00347C98"/>
    <w:rsid w:val="003773C1"/>
    <w:rsid w:val="0039625A"/>
    <w:rsid w:val="003B27AD"/>
    <w:rsid w:val="003B6A43"/>
    <w:rsid w:val="003B7631"/>
    <w:rsid w:val="003C7217"/>
    <w:rsid w:val="003E0270"/>
    <w:rsid w:val="003E2D44"/>
    <w:rsid w:val="00402203"/>
    <w:rsid w:val="00406236"/>
    <w:rsid w:val="00407FF6"/>
    <w:rsid w:val="00453061"/>
    <w:rsid w:val="004611C3"/>
    <w:rsid w:val="004671D2"/>
    <w:rsid w:val="0047600B"/>
    <w:rsid w:val="004C4FDB"/>
    <w:rsid w:val="004D3F2F"/>
    <w:rsid w:val="004F1D4A"/>
    <w:rsid w:val="005044F7"/>
    <w:rsid w:val="00553114"/>
    <w:rsid w:val="005544A5"/>
    <w:rsid w:val="005B5B38"/>
    <w:rsid w:val="005F0CBB"/>
    <w:rsid w:val="006721E5"/>
    <w:rsid w:val="006E6771"/>
    <w:rsid w:val="00720804"/>
    <w:rsid w:val="0075388D"/>
    <w:rsid w:val="00761BF8"/>
    <w:rsid w:val="007D4DA9"/>
    <w:rsid w:val="00871050"/>
    <w:rsid w:val="008738ED"/>
    <w:rsid w:val="00873B88"/>
    <w:rsid w:val="00883362"/>
    <w:rsid w:val="008A22B8"/>
    <w:rsid w:val="008B456E"/>
    <w:rsid w:val="0091701C"/>
    <w:rsid w:val="00933D58"/>
    <w:rsid w:val="00971F47"/>
    <w:rsid w:val="00973F52"/>
    <w:rsid w:val="00993C9B"/>
    <w:rsid w:val="00994D9D"/>
    <w:rsid w:val="00996C6A"/>
    <w:rsid w:val="009B5EAE"/>
    <w:rsid w:val="009C4E72"/>
    <w:rsid w:val="00A021FB"/>
    <w:rsid w:val="00A31A8E"/>
    <w:rsid w:val="00A46A91"/>
    <w:rsid w:val="00AE10D5"/>
    <w:rsid w:val="00AF431D"/>
    <w:rsid w:val="00B631C3"/>
    <w:rsid w:val="00B649DE"/>
    <w:rsid w:val="00B827C4"/>
    <w:rsid w:val="00B91396"/>
    <w:rsid w:val="00B949E2"/>
    <w:rsid w:val="00BD55BE"/>
    <w:rsid w:val="00BF447C"/>
    <w:rsid w:val="00C346A3"/>
    <w:rsid w:val="00C5792D"/>
    <w:rsid w:val="00C57DC3"/>
    <w:rsid w:val="00C7233E"/>
    <w:rsid w:val="00C72A1F"/>
    <w:rsid w:val="00C86087"/>
    <w:rsid w:val="00C86EEA"/>
    <w:rsid w:val="00C917CD"/>
    <w:rsid w:val="00CA2524"/>
    <w:rsid w:val="00CA54FF"/>
    <w:rsid w:val="00CB247B"/>
    <w:rsid w:val="00CD4D55"/>
    <w:rsid w:val="00CF146E"/>
    <w:rsid w:val="00DE2968"/>
    <w:rsid w:val="00DF7015"/>
    <w:rsid w:val="00E821C5"/>
    <w:rsid w:val="00EA42FB"/>
    <w:rsid w:val="00EC6381"/>
    <w:rsid w:val="00ED2499"/>
    <w:rsid w:val="00EE0781"/>
    <w:rsid w:val="00F43B97"/>
    <w:rsid w:val="00F472A9"/>
    <w:rsid w:val="00F54259"/>
    <w:rsid w:val="00F97E68"/>
    <w:rsid w:val="00FB2C5B"/>
    <w:rsid w:val="00FF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6EC8B"/>
  <w15:docId w15:val="{D70414FD-41E4-4A9E-B86A-64281F4B6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D55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D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D4D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D4D55"/>
    <w:rPr>
      <w:rFonts w:eastAsia="Calibri"/>
      <w:szCs w:val="22"/>
    </w:rPr>
  </w:style>
  <w:style w:type="paragraph" w:styleId="a6">
    <w:name w:val="footer"/>
    <w:basedOn w:val="a"/>
    <w:link w:val="a7"/>
    <w:uiPriority w:val="99"/>
    <w:unhideWhenUsed/>
    <w:rsid w:val="00CD4D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4D55"/>
    <w:rPr>
      <w:rFonts w:eastAsia="Calibri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3C721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7217"/>
    <w:rPr>
      <w:rFonts w:ascii="Tahoma" w:eastAsia="Calibri" w:hAnsi="Tahoma" w:cs="Tahoma"/>
      <w:sz w:val="16"/>
      <w:szCs w:val="16"/>
    </w:rPr>
  </w:style>
  <w:style w:type="paragraph" w:styleId="aa">
    <w:name w:val="No Spacing"/>
    <w:uiPriority w:val="1"/>
    <w:qFormat/>
    <w:rsid w:val="00033E7E"/>
    <w:pPr>
      <w:spacing w:after="0" w:line="240" w:lineRule="auto"/>
    </w:pPr>
    <w:rPr>
      <w:rFonts w:eastAsia="Calibri"/>
      <w:szCs w:val="22"/>
    </w:rPr>
  </w:style>
  <w:style w:type="paragraph" w:styleId="ab">
    <w:name w:val="List Paragraph"/>
    <w:basedOn w:val="a"/>
    <w:uiPriority w:val="34"/>
    <w:qFormat/>
    <w:rsid w:val="00F97E6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D1DE67-9F85-45C4-853B-5705D0422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19</cp:revision>
  <cp:lastPrinted>2023-05-31T11:22:00Z</cp:lastPrinted>
  <dcterms:created xsi:type="dcterms:W3CDTF">2022-06-23T10:40:00Z</dcterms:created>
  <dcterms:modified xsi:type="dcterms:W3CDTF">2023-05-31T11:32:00Z</dcterms:modified>
</cp:coreProperties>
</file>