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7C7" w:rsidRPr="00BB38B3" w:rsidRDefault="00EE57C7" w:rsidP="00EE57C7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BB38B3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EE57C7" w:rsidRPr="00BB38B3" w:rsidRDefault="00EE57C7" w:rsidP="00EE57C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E57C7" w:rsidRPr="00BB38B3" w:rsidRDefault="00EE57C7" w:rsidP="00EE57C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B38B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АДМИНИСТРАЦИИ БЛАГОДАРНЕНСКОГО ГОРОДСКОГО </w:t>
      </w:r>
      <w:proofErr w:type="gramStart"/>
      <w:r w:rsidRPr="00BB38B3">
        <w:rPr>
          <w:rFonts w:ascii="Times New Roman" w:eastAsia="Times New Roman" w:hAnsi="Times New Roman"/>
          <w:b/>
          <w:sz w:val="28"/>
          <w:szCs w:val="28"/>
          <w:lang w:eastAsia="ru-RU"/>
        </w:rPr>
        <w:t>ОКРУГА  СТАВРОПОЛЬСКОГО</w:t>
      </w:r>
      <w:proofErr w:type="gramEnd"/>
      <w:r w:rsidRPr="00BB38B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КРАЯ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EE57C7" w:rsidRPr="00BB38B3" w:rsidTr="00502741">
        <w:trPr>
          <w:trHeight w:val="80"/>
        </w:trPr>
        <w:tc>
          <w:tcPr>
            <w:tcW w:w="675" w:type="dxa"/>
            <w:shd w:val="clear" w:color="auto" w:fill="auto"/>
          </w:tcPr>
          <w:p w:rsidR="00EE57C7" w:rsidRPr="00EC23DC" w:rsidRDefault="00EE57C7" w:rsidP="00502741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EE57C7" w:rsidRPr="00B22AF0" w:rsidRDefault="00EE57C7" w:rsidP="00502741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EE57C7" w:rsidRPr="00BB38B3" w:rsidRDefault="00EE57C7" w:rsidP="00502741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EE57C7" w:rsidRPr="00BB38B3" w:rsidRDefault="00EE57C7" w:rsidP="00502741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EE57C7" w:rsidRPr="00BB38B3" w:rsidRDefault="00EE57C7" w:rsidP="00502741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57" w:type="dxa"/>
            <w:shd w:val="clear" w:color="auto" w:fill="auto"/>
          </w:tcPr>
          <w:p w:rsidR="00EE57C7" w:rsidRPr="00BB38B3" w:rsidRDefault="00EE57C7" w:rsidP="00502741">
            <w:pPr>
              <w:tabs>
                <w:tab w:val="left" w:pos="1862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9D28D2" w:rsidRDefault="009D28D2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71A5C" w:rsidRDefault="00471A5C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C579C" w:rsidRDefault="000C579C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471A5C" w:rsidRDefault="00471A5C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D28D2" w:rsidRDefault="009D28D2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 внесении изменений в административный регламент</w:t>
      </w:r>
      <w:r w:rsidRPr="003E07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 администрацией Благодарненского городского округа Ставропольского края муниципальной услуги «</w:t>
      </w:r>
      <w:r w:rsidR="003F5841">
        <w:rPr>
          <w:rFonts w:ascii="Times New Roman" w:hAnsi="Times New Roman" w:cs="Times New Roman"/>
          <w:sz w:val="28"/>
          <w:szCs w:val="28"/>
        </w:rPr>
        <w:t>Предоставление сведений, документов и материалов, содержащихся в государственной информационной системе обеспечения градостроительной деятельности</w:t>
      </w:r>
      <w:r>
        <w:rPr>
          <w:rFonts w:ascii="Times New Roman" w:hAnsi="Times New Roman" w:cs="Times New Roman"/>
          <w:sz w:val="28"/>
          <w:szCs w:val="28"/>
        </w:rPr>
        <w:t>»,</w:t>
      </w:r>
      <w:r w:rsidR="00EC23DC">
        <w:rPr>
          <w:rFonts w:ascii="Times New Roman" w:hAnsi="Times New Roman" w:cs="Times New Roman"/>
          <w:sz w:val="28"/>
          <w:szCs w:val="28"/>
          <w:lang w:eastAsia="ru-RU"/>
        </w:rPr>
        <w:t xml:space="preserve"> утвержденный постановлением </w:t>
      </w:r>
      <w:r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от </w:t>
      </w:r>
      <w:r w:rsidR="003F5841">
        <w:rPr>
          <w:rFonts w:ascii="Times New Roman" w:hAnsi="Times New Roman" w:cs="Times New Roman"/>
          <w:sz w:val="28"/>
          <w:szCs w:val="28"/>
          <w:lang w:eastAsia="ru-RU"/>
        </w:rPr>
        <w:t>25</w:t>
      </w:r>
      <w:r w:rsidR="0031601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5841">
        <w:rPr>
          <w:rFonts w:ascii="Times New Roman" w:hAnsi="Times New Roman" w:cs="Times New Roman"/>
          <w:sz w:val="28"/>
          <w:szCs w:val="28"/>
          <w:lang w:eastAsia="ru-RU"/>
        </w:rPr>
        <w:t>марта 2022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года №</w:t>
      </w:r>
      <w:r w:rsidR="00DE5DF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5841">
        <w:rPr>
          <w:rFonts w:ascii="Times New Roman" w:hAnsi="Times New Roman" w:cs="Times New Roman"/>
          <w:sz w:val="28"/>
          <w:szCs w:val="28"/>
          <w:lang w:eastAsia="ru-RU"/>
        </w:rPr>
        <w:t xml:space="preserve">327 </w:t>
      </w:r>
    </w:p>
    <w:p w:rsidR="009D28D2" w:rsidRDefault="009D28D2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E5DF0" w:rsidRDefault="00DE5DF0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D28D2" w:rsidRDefault="009D28D2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9D28D2" w:rsidRDefault="003F5841" w:rsidP="003A22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</w:t>
      </w:r>
      <w:r w:rsidR="009D28D2">
        <w:rPr>
          <w:rFonts w:ascii="Times New Roman" w:hAnsi="Times New Roman" w:cs="Times New Roman"/>
          <w:sz w:val="28"/>
          <w:szCs w:val="28"/>
        </w:rPr>
        <w:t xml:space="preserve">, федеральными </w:t>
      </w:r>
      <w:hyperlink r:id="rId8" w:history="1">
        <w:r w:rsidR="009D28D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законами</w:t>
        </w:r>
      </w:hyperlink>
      <w:r w:rsidR="009D28D2">
        <w:rPr>
          <w:rFonts w:ascii="Times New Roman" w:hAnsi="Times New Roman" w:cs="Times New Roman"/>
          <w:sz w:val="28"/>
          <w:szCs w:val="28"/>
        </w:rPr>
        <w:t xml:space="preserve"> от 06 октября 2003 года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D28D2">
        <w:rPr>
          <w:rFonts w:ascii="Times New Roman" w:hAnsi="Times New Roman" w:cs="Times New Roman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</w:t>
      </w:r>
      <w:r w:rsidR="003A2282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  <w:r w:rsidR="009D28D2">
        <w:rPr>
          <w:rFonts w:ascii="Times New Roman" w:hAnsi="Times New Roman" w:cs="Times New Roman"/>
          <w:sz w:val="28"/>
          <w:szCs w:val="28"/>
        </w:rPr>
        <w:t xml:space="preserve"> Благодарненского городского округа Ставропольского края</w:t>
      </w:r>
      <w:r w:rsidR="003A2282">
        <w:rPr>
          <w:rFonts w:ascii="Times New Roman" w:hAnsi="Times New Roman" w:cs="Times New Roman"/>
          <w:sz w:val="28"/>
          <w:szCs w:val="28"/>
        </w:rPr>
        <w:t xml:space="preserve"> от 26 марта 2019 года №611 «Об утверждении Порядка разработки и утверждения отделами и органами администрации Благодарненского городского округа Ставропольского края административных регламентов предоставления муниципальных услуг, Порядка разработки и утверждения органами администрации Благодарненского городского округа Ставропольского края административных регламентов осуществления муниципального контроля (надзора) и Порядка проведения экспертизы проектов административных регламентов предоставления муниципальных услуг и проектов административных регламентов осуществления муниципального контроля (надзора)», администрация Благодарненского городского округа Ставропольского края</w:t>
      </w:r>
    </w:p>
    <w:p w:rsidR="009D28D2" w:rsidRDefault="009D28D2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8D2" w:rsidRDefault="009D28D2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8D2" w:rsidRDefault="009D28D2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D28D2" w:rsidRDefault="009D28D2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8D2" w:rsidRDefault="009D28D2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8D2" w:rsidRPr="00BC40BC" w:rsidRDefault="003A2282" w:rsidP="000C579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r w:rsidR="009D28D2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C83767">
        <w:rPr>
          <w:rFonts w:ascii="Times New Roman" w:hAnsi="Times New Roman" w:cs="Times New Roman"/>
          <w:sz w:val="28"/>
          <w:szCs w:val="28"/>
          <w:lang w:eastAsia="ru-RU"/>
        </w:rPr>
        <w:t>в административный регламент</w:t>
      </w:r>
      <w:r w:rsidR="00C83767" w:rsidRPr="003E07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 администрацией Благодарненского городского округа Ставропольского края муниципальной услуги «Предоставление сведений, документов и материалов, содержащихся в государственной информационной системе обеспечения градостроительной деятельности»,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утвержденный постановлением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городского округа </w:t>
      </w:r>
      <w:r>
        <w:rPr>
          <w:rFonts w:ascii="Times New Roman" w:hAnsi="Times New Roman" w:cs="Times New Roman"/>
          <w:sz w:val="28"/>
          <w:szCs w:val="28"/>
        </w:rPr>
        <w:lastRenderedPageBreak/>
        <w:t>Ставропольского края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от 25 марта 2022 года № 327 </w:t>
      </w:r>
      <w:r w:rsidR="009D28D2" w:rsidRPr="00BC40BC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9D28D2" w:rsidRDefault="009D28D2" w:rsidP="007D613F">
      <w:pPr>
        <w:widowControl w:val="0"/>
        <w:autoSpaceDE w:val="0"/>
        <w:autoSpaceDN w:val="0"/>
        <w:spacing w:after="0" w:line="240" w:lineRule="auto"/>
        <w:ind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EE57C7">
        <w:rPr>
          <w:rFonts w:ascii="Times New Roman" w:hAnsi="Times New Roman" w:cs="Times New Roman"/>
          <w:sz w:val="28"/>
          <w:szCs w:val="28"/>
        </w:rPr>
        <w:t>Абзац 3 по</w:t>
      </w:r>
      <w:r>
        <w:rPr>
          <w:rFonts w:ascii="Times New Roman" w:hAnsi="Times New Roman" w:cs="Times New Roman"/>
          <w:sz w:val="28"/>
          <w:szCs w:val="28"/>
        </w:rPr>
        <w:t>дпункт</w:t>
      </w:r>
      <w:r w:rsidR="00EE57C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77E2">
        <w:rPr>
          <w:rFonts w:ascii="Times New Roman" w:hAnsi="Times New Roman" w:cs="Times New Roman"/>
          <w:sz w:val="28"/>
          <w:szCs w:val="28"/>
        </w:rPr>
        <w:t>1.3</w:t>
      </w:r>
      <w:r>
        <w:rPr>
          <w:rFonts w:ascii="Times New Roman" w:hAnsi="Times New Roman" w:cs="Times New Roman"/>
          <w:sz w:val="28"/>
          <w:szCs w:val="28"/>
        </w:rPr>
        <w:t xml:space="preserve">.1 пункта </w:t>
      </w:r>
      <w:r w:rsidR="00D877E2">
        <w:rPr>
          <w:rFonts w:ascii="Times New Roman" w:hAnsi="Times New Roman" w:cs="Times New Roman"/>
          <w:sz w:val="28"/>
          <w:szCs w:val="28"/>
        </w:rPr>
        <w:t>1.3</w:t>
      </w:r>
      <w:r>
        <w:rPr>
          <w:rFonts w:ascii="Times New Roman" w:hAnsi="Times New Roman" w:cs="Times New Roman"/>
          <w:sz w:val="28"/>
          <w:szCs w:val="28"/>
        </w:rPr>
        <w:t xml:space="preserve"> 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9252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877E2">
        <w:rPr>
          <w:rFonts w:ascii="Times New Roman" w:hAnsi="Times New Roman" w:cs="Times New Roman"/>
          <w:sz w:val="28"/>
          <w:szCs w:val="28"/>
        </w:rPr>
        <w:t>Общие положения</w:t>
      </w:r>
      <w:r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p w:rsidR="009D28D2" w:rsidRDefault="009D28D2" w:rsidP="00EE57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4343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Муниципальную услугу предоставляет администрация Благодарненского городского округа, исполнение муниципальной услуги осуществляет</w:t>
      </w:r>
      <w:r w:rsidR="00EE57C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о</w:t>
      </w:r>
      <w:r w:rsidR="0004343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тдел</w:t>
      </w:r>
      <w:r w:rsidR="00EE57C7" w:rsidRPr="00C9550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EE57C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архитектуры и градостроительства управления архитектуры, градостроительства, имущественных и земельных отношений администрации Благодарненского городского округа</w:t>
      </w:r>
      <w:r w:rsidR="0004343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Ставропольского края (далее – о</w:t>
      </w:r>
      <w:r w:rsidR="00EE57C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тдел</w:t>
      </w:r>
      <w:r w:rsidR="000878EF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, управление</w:t>
      </w:r>
      <w:r w:rsidR="00EE57C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)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9D28D2" w:rsidRPr="003E073D" w:rsidRDefault="009D28D2" w:rsidP="008C707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73D">
        <w:rPr>
          <w:rFonts w:ascii="Times New Roman" w:hAnsi="Times New Roman" w:cs="Times New Roman"/>
          <w:sz w:val="28"/>
          <w:szCs w:val="28"/>
        </w:rPr>
        <w:t xml:space="preserve">1.2. Раздел </w:t>
      </w:r>
      <w:r w:rsidRPr="003E073D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3E073D">
        <w:rPr>
          <w:rFonts w:ascii="Times New Roman" w:hAnsi="Times New Roman" w:cs="Times New Roman"/>
          <w:sz w:val="28"/>
          <w:szCs w:val="28"/>
        </w:rPr>
        <w:t xml:space="preserve"> «Стандарт предоставления муниципальной услуги» дополнить пунктом следующего содержания:</w:t>
      </w:r>
    </w:p>
    <w:p w:rsidR="009D28D2" w:rsidRPr="003E073D" w:rsidRDefault="009D28D2" w:rsidP="003E073D">
      <w:pPr>
        <w:widowControl w:val="0"/>
        <w:autoSpaceDE w:val="0"/>
        <w:autoSpaceDN w:val="0"/>
        <w:spacing w:after="0" w:line="240" w:lineRule="auto"/>
        <w:ind w:firstLine="658"/>
        <w:jc w:val="both"/>
        <w:rPr>
          <w:rFonts w:ascii="Times New Roman" w:hAnsi="Times New Roman" w:cs="Times New Roman"/>
          <w:sz w:val="28"/>
          <w:szCs w:val="28"/>
        </w:rPr>
      </w:pPr>
      <w:r w:rsidRPr="003E073D">
        <w:rPr>
          <w:rFonts w:ascii="Times New Roman" w:hAnsi="Times New Roman" w:cs="Times New Roman"/>
          <w:sz w:val="28"/>
          <w:szCs w:val="28"/>
        </w:rPr>
        <w:t>«2.18. Случаи и порядок предоставления муниципальной услуги в упреждающем (</w:t>
      </w:r>
      <w:proofErr w:type="spellStart"/>
      <w:r w:rsidRPr="003E073D">
        <w:rPr>
          <w:rFonts w:ascii="Times New Roman" w:hAnsi="Times New Roman" w:cs="Times New Roman"/>
          <w:sz w:val="28"/>
          <w:szCs w:val="28"/>
        </w:rPr>
        <w:t>проактивном</w:t>
      </w:r>
      <w:proofErr w:type="spellEnd"/>
      <w:r w:rsidRPr="003E073D">
        <w:rPr>
          <w:rFonts w:ascii="Times New Roman" w:hAnsi="Times New Roman" w:cs="Times New Roman"/>
          <w:sz w:val="28"/>
          <w:szCs w:val="28"/>
        </w:rPr>
        <w:t>) режиме в соответствии с частью 1 статьи 7</w:t>
      </w:r>
      <w:r w:rsidR="00D877E2">
        <w:rPr>
          <w:rFonts w:ascii="Times New Roman" w:hAnsi="Times New Roman" w:cs="Times New Roman"/>
          <w:sz w:val="28"/>
          <w:szCs w:val="28"/>
        </w:rPr>
        <w:t>.</w:t>
      </w:r>
      <w:r w:rsidRPr="003E073D">
        <w:rPr>
          <w:rFonts w:ascii="Times New Roman" w:hAnsi="Times New Roman" w:cs="Times New Roman"/>
          <w:sz w:val="28"/>
          <w:szCs w:val="28"/>
        </w:rPr>
        <w:t>3 Федерального закона «Об организации предоставления государственных и муниципальных услуг».</w:t>
      </w:r>
    </w:p>
    <w:p w:rsidR="009D28D2" w:rsidRDefault="009D28D2" w:rsidP="003E073D">
      <w:pPr>
        <w:pStyle w:val="standardmrcssattr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  <w:r w:rsidRPr="00DE5DF0">
        <w:rPr>
          <w:rFonts w:ascii="Times New Roman" w:hAnsi="Times New Roman"/>
          <w:sz w:val="28"/>
          <w:szCs w:val="28"/>
        </w:rPr>
        <w:t>Предоставление муниципальной услуги в упреждающем (</w:t>
      </w:r>
      <w:proofErr w:type="spellStart"/>
      <w:r w:rsidRPr="00DE5DF0">
        <w:rPr>
          <w:rFonts w:ascii="Times New Roman" w:hAnsi="Times New Roman"/>
          <w:sz w:val="28"/>
          <w:szCs w:val="28"/>
        </w:rPr>
        <w:t>проактивном</w:t>
      </w:r>
      <w:proofErr w:type="spellEnd"/>
      <w:r w:rsidRPr="00DE5DF0">
        <w:rPr>
          <w:rFonts w:ascii="Times New Roman" w:hAnsi="Times New Roman"/>
          <w:sz w:val="28"/>
          <w:szCs w:val="28"/>
        </w:rPr>
        <w:t>) режиме не предусмотрено.».</w:t>
      </w:r>
    </w:p>
    <w:p w:rsidR="00AB7A80" w:rsidRDefault="00152E26" w:rsidP="00AB7A80">
      <w:pPr>
        <w:pStyle w:val="standardmrcssattr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</w:t>
      </w:r>
      <w:r w:rsidR="000878EF">
        <w:rPr>
          <w:rFonts w:ascii="Times New Roman" w:hAnsi="Times New Roman"/>
          <w:sz w:val="28"/>
          <w:szCs w:val="28"/>
        </w:rPr>
        <w:t>Абзацы 4,5,6 п</w:t>
      </w:r>
      <w:r w:rsidR="00E257C1">
        <w:rPr>
          <w:rFonts w:ascii="Times New Roman" w:hAnsi="Times New Roman"/>
          <w:sz w:val="28"/>
          <w:szCs w:val="28"/>
        </w:rPr>
        <w:t>одпункт</w:t>
      </w:r>
      <w:r w:rsidR="000878EF">
        <w:rPr>
          <w:rFonts w:ascii="Times New Roman" w:hAnsi="Times New Roman"/>
          <w:sz w:val="28"/>
          <w:szCs w:val="28"/>
        </w:rPr>
        <w:t>а</w:t>
      </w:r>
      <w:r w:rsidR="00AB7A80">
        <w:rPr>
          <w:rFonts w:ascii="Times New Roman" w:hAnsi="Times New Roman"/>
          <w:sz w:val="28"/>
          <w:szCs w:val="28"/>
        </w:rPr>
        <w:t xml:space="preserve"> 3.2.3. пункта 3.2. раздела Ⅲ «Состав,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в многофункциональных центрах предоставления государственных услуг» изложить в следующей редакции:</w:t>
      </w:r>
    </w:p>
    <w:p w:rsidR="00E257C1" w:rsidRPr="00930993" w:rsidRDefault="00E257C1" w:rsidP="000878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30993">
        <w:rPr>
          <w:rFonts w:ascii="Times New Roman" w:eastAsia="Times New Roman" w:hAnsi="Times New Roman" w:cs="Times New Roman"/>
          <w:sz w:val="28"/>
          <w:szCs w:val="28"/>
        </w:rPr>
        <w:t>При установлении отсутствия</w:t>
      </w:r>
      <w:r w:rsidRPr="009309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оснований для отказа в предоставлении муниципальной услуги, специалист </w:t>
      </w:r>
      <w:r w:rsidRPr="00930993">
        <w:rPr>
          <w:rFonts w:ascii="Times New Roman" w:eastAsia="Times New Roman" w:hAnsi="Times New Roman" w:cs="Times New Roman"/>
          <w:bCs/>
          <w:sz w:val="28"/>
          <w:szCs w:val="28"/>
        </w:rPr>
        <w:t>отдела</w:t>
      </w:r>
      <w:r w:rsidRPr="009309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подготавливает запрашиваемые сведения,</w:t>
      </w:r>
      <w:r w:rsidRPr="00930993">
        <w:rPr>
          <w:rFonts w:ascii="Times New Roman" w:eastAsia="Times New Roman" w:hAnsi="Times New Roman" w:cs="Times New Roman"/>
          <w:sz w:val="28"/>
          <w:szCs w:val="28"/>
        </w:rPr>
        <w:t xml:space="preserve"> документы и материалы,</w:t>
      </w:r>
      <w:r w:rsidRPr="009309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содержащиеся в ГИСОГД, в форме, указанной в заявлении заявителя (в текстовой и (или) графической формах) и передает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заместителю начальника управления - </w:t>
      </w:r>
      <w:r w:rsidRPr="009309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начальнику</w:t>
      </w:r>
      <w:r w:rsidRPr="00930993">
        <w:rPr>
          <w:rFonts w:ascii="Times New Roman" w:eastAsia="Times New Roman" w:hAnsi="Times New Roman" w:cs="Times New Roman"/>
          <w:sz w:val="28"/>
          <w:szCs w:val="28"/>
        </w:rPr>
        <w:t xml:space="preserve"> отдела.</w:t>
      </w:r>
    </w:p>
    <w:p w:rsidR="00E257C1" w:rsidRPr="00930993" w:rsidRDefault="00E257C1" w:rsidP="00E257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наличии оснований для отказа в предоставлении муниципальной услуги, специалист отдела осуществляет подготовку уведомления об отказе в предоставлении услуги в двух экземплярах, </w:t>
      </w:r>
      <w:r w:rsidRPr="009309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в случае если указанные в заявлении сведения, документы, материалы относятся к информации ограниченного доступа – уведомление о порядке получения сведений, документов, материалов с учетом требований о защите информации ограниченного доступа, предусмотренных законодательством Российской Федерации</w:t>
      </w:r>
      <w:r w:rsidRPr="00930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передает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заместителю начальника управления - </w:t>
      </w:r>
      <w:r w:rsidRPr="009309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начальнику</w:t>
      </w:r>
      <w:r w:rsidRPr="00930993">
        <w:rPr>
          <w:rFonts w:ascii="Times New Roman" w:eastAsia="Times New Roman" w:hAnsi="Times New Roman" w:cs="Times New Roman"/>
          <w:sz w:val="28"/>
          <w:szCs w:val="28"/>
        </w:rPr>
        <w:t xml:space="preserve"> отдела</w:t>
      </w:r>
      <w:r w:rsidRPr="009309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57C1" w:rsidRDefault="00E257C1" w:rsidP="00E257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Заместитель начальника управления - </w:t>
      </w:r>
      <w:r w:rsidRPr="009309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начальник</w:t>
      </w:r>
      <w:r w:rsidRPr="00930993">
        <w:rPr>
          <w:rFonts w:ascii="Times New Roman" w:eastAsia="Times New Roman" w:hAnsi="Times New Roman" w:cs="Times New Roman"/>
          <w:sz w:val="28"/>
          <w:szCs w:val="28"/>
        </w:rPr>
        <w:t xml:space="preserve"> отдела</w:t>
      </w:r>
      <w:r w:rsidRPr="00930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проверяет правильность </w:t>
      </w:r>
      <w:r w:rsidRPr="009309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подготовленных </w:t>
      </w:r>
      <w:r w:rsidRPr="0093099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сведений, документов и материалов,</w:t>
      </w:r>
      <w:r w:rsidRPr="009309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содержащиеся в ГИСОГД, либо уведомления об отказе в предоставлении услуги и передает </w:t>
      </w:r>
      <w:r w:rsidRPr="00930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порядке делопроизводства </w:t>
      </w:r>
      <w:r w:rsidR="004713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заместителю</w:t>
      </w:r>
      <w:r w:rsidRPr="00930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</w:t>
      </w:r>
      <w:r w:rsidRPr="009309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начальнику </w:t>
      </w:r>
      <w:r w:rsidR="000878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управления</w:t>
      </w:r>
      <w:r w:rsidRPr="009309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для подписания</w:t>
      </w:r>
      <w:r w:rsidR="000878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9309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0878EF" w:rsidRPr="00930993" w:rsidRDefault="000878EF" w:rsidP="000878E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1.4. Абзац 2 пункта 4.1. раздела Ⅵ «</w:t>
      </w:r>
      <w:r w:rsidRPr="009309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Формы контроля за исполнением административного регламента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0878EF" w:rsidRDefault="000878EF" w:rsidP="000878E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30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Текущий контроль за соблюдением последовательности действий, определенных административными процедурами по предоставлению муниципальной услуги и принятием решений должностными лицами отдела, осуществляется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заместителем начальника управления - </w:t>
      </w:r>
      <w:r w:rsidRPr="00930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начальником отдела путём проведения проверок соблюдения и исполнения ответственными должностными лицами </w:t>
      </w:r>
      <w:r w:rsidRPr="009309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отдела</w:t>
      </w:r>
      <w:r w:rsidRPr="0093099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309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положений настоящего административного регламента и иных нормативных правовых актов, устанавливающих требования к предоставлен</w:t>
      </w:r>
      <w:r w:rsidR="0047131F">
        <w:rPr>
          <w:rFonts w:ascii="Times New Roman" w:eastAsia="Times New Roman" w:hAnsi="Times New Roman" w:cs="Times New Roman"/>
          <w:sz w:val="28"/>
          <w:szCs w:val="28"/>
          <w:lang w:eastAsia="ru-RU"/>
        </w:rPr>
        <w:t>ию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Pr="00930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78EF" w:rsidRDefault="000878EF" w:rsidP="000878E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Подпункт 4.3.2. пункта 4.3.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раздела Ⅵ «</w:t>
      </w:r>
      <w:r w:rsidRPr="009309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Формы контроля за исполнением административного регламента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0878EF" w:rsidRPr="00930993" w:rsidRDefault="000878EF" w:rsidP="000878E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«Заместитель начальника управления - </w:t>
      </w:r>
      <w:r w:rsidR="00F42689">
        <w:rPr>
          <w:rFonts w:ascii="Times New Roman" w:hAnsi="Times New Roman"/>
          <w:sz w:val="28"/>
          <w:szCs w:val="28"/>
        </w:rPr>
        <w:t>н</w:t>
      </w:r>
      <w:r w:rsidRPr="00930993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 w:rsidRPr="0093099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309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отдела</w:t>
      </w:r>
      <w:r w:rsidRPr="0093099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30993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 лицо, его замещающее несут персональную ответственность за соблюдение сроков административных процедур, требований административного регламента, правильность и своевр</w:t>
      </w:r>
      <w:r w:rsidR="0047131F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еменность оформления документов</w:t>
      </w:r>
      <w:r w:rsidR="00F42689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9D28D2" w:rsidRPr="00E257C1" w:rsidRDefault="009D28D2" w:rsidP="003E073D">
      <w:pPr>
        <w:pStyle w:val="standardmrcssattr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D28D2" w:rsidRPr="00C0496D" w:rsidRDefault="009D28D2" w:rsidP="008828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0496D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Контроль за выполнением настоящего постановления возложить на </w:t>
      </w:r>
      <w:r w:rsidR="00D877E2">
        <w:rPr>
          <w:rFonts w:ascii="Times New Roman" w:hAnsi="Times New Roman" w:cs="Times New Roman"/>
          <w:color w:val="000000"/>
          <w:sz w:val="28"/>
          <w:szCs w:val="28"/>
        </w:rPr>
        <w:t xml:space="preserve">исполняющего обязанности </w:t>
      </w:r>
      <w:r w:rsidRPr="00C0496D">
        <w:rPr>
          <w:rFonts w:ascii="Times New Roman" w:hAnsi="Times New Roman" w:cs="Times New Roman"/>
          <w:sz w:val="28"/>
          <w:szCs w:val="28"/>
        </w:rPr>
        <w:t>заместителя главы администрации - начальника управления</w:t>
      </w:r>
      <w:r w:rsidR="00D877E2">
        <w:rPr>
          <w:rFonts w:ascii="Times New Roman" w:hAnsi="Times New Roman" w:cs="Times New Roman"/>
          <w:sz w:val="28"/>
          <w:szCs w:val="28"/>
        </w:rPr>
        <w:t xml:space="preserve"> архитектуры, градостроительства, имущественных и земельных отношений </w:t>
      </w:r>
      <w:r w:rsidRPr="00C0496D"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  <w:r w:rsidR="00D877E2">
        <w:rPr>
          <w:rFonts w:ascii="Times New Roman" w:hAnsi="Times New Roman" w:cs="Times New Roman"/>
          <w:sz w:val="28"/>
          <w:szCs w:val="28"/>
        </w:rPr>
        <w:t>Вострикова И.А.</w:t>
      </w:r>
    </w:p>
    <w:p w:rsidR="009D28D2" w:rsidRDefault="009D28D2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D28D2" w:rsidRDefault="009D28D2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Настоящее постановление вступает в силу на следующий день после дня его официального опубликования.</w:t>
      </w:r>
    </w:p>
    <w:p w:rsidR="009D28D2" w:rsidRPr="008C707E" w:rsidRDefault="009D28D2" w:rsidP="008C707E">
      <w:pPr>
        <w:pStyle w:val="af5"/>
        <w:rPr>
          <w:rFonts w:ascii="Times New Roman" w:hAnsi="Times New Roman" w:cs="Times New Roman"/>
          <w:sz w:val="28"/>
          <w:szCs w:val="28"/>
        </w:rPr>
      </w:pPr>
    </w:p>
    <w:p w:rsidR="009D28D2" w:rsidRPr="008C707E" w:rsidRDefault="009D28D2" w:rsidP="008C707E">
      <w:pPr>
        <w:pStyle w:val="af5"/>
        <w:rPr>
          <w:rFonts w:ascii="Times New Roman" w:hAnsi="Times New Roman" w:cs="Times New Roman"/>
          <w:sz w:val="28"/>
          <w:szCs w:val="28"/>
        </w:rPr>
      </w:pPr>
    </w:p>
    <w:p w:rsidR="008C707E" w:rsidRPr="008C707E" w:rsidRDefault="008C707E" w:rsidP="008C707E">
      <w:pPr>
        <w:pStyle w:val="af5"/>
        <w:rPr>
          <w:rFonts w:ascii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FF2068" w:rsidRPr="00FF2068" w:rsidTr="009C388B">
        <w:trPr>
          <w:trHeight w:val="708"/>
        </w:trPr>
        <w:tc>
          <w:tcPr>
            <w:tcW w:w="7230" w:type="dxa"/>
          </w:tcPr>
          <w:p w:rsidR="00FF2068" w:rsidRPr="00FF2068" w:rsidRDefault="008C707E" w:rsidP="00FF20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</w:t>
            </w:r>
            <w:r w:rsidR="00FF2068" w:rsidRPr="00FF2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F2068" w:rsidRPr="00FF2068" w:rsidRDefault="00FF2068" w:rsidP="00FF20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FF2068" w:rsidRPr="008C707E" w:rsidRDefault="008C707E" w:rsidP="00FF20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410" w:type="dxa"/>
          </w:tcPr>
          <w:p w:rsidR="00FF2068" w:rsidRPr="00FF2068" w:rsidRDefault="00FF2068" w:rsidP="00FF206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2068" w:rsidRPr="00FF2068" w:rsidRDefault="00FF2068" w:rsidP="008C707E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2068" w:rsidRPr="00FF2068" w:rsidRDefault="008C707E" w:rsidP="00FF206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:rsidR="009D28D2" w:rsidRDefault="009D28D2" w:rsidP="004D69D1"/>
    <w:p w:rsidR="009D28D2" w:rsidRDefault="009D28D2" w:rsidP="004D69D1"/>
    <w:p w:rsidR="009D28D2" w:rsidRDefault="009D28D2" w:rsidP="004D69D1"/>
    <w:p w:rsidR="009D28D2" w:rsidRDefault="009D28D2" w:rsidP="004D69D1"/>
    <w:p w:rsidR="009D28D2" w:rsidRDefault="009D28D2" w:rsidP="004D69D1"/>
    <w:p w:rsidR="009D28D2" w:rsidRDefault="009D28D2" w:rsidP="004D69D1"/>
    <w:p w:rsidR="009D28D2" w:rsidRDefault="009D28D2" w:rsidP="004D69D1"/>
    <w:p w:rsidR="009D28D2" w:rsidRDefault="009D28D2" w:rsidP="004D69D1"/>
    <w:p w:rsidR="009D28D2" w:rsidRDefault="009D28D2" w:rsidP="00F873D3">
      <w:pPr>
        <w:spacing w:line="240" w:lineRule="exact"/>
        <w:ind w:firstLine="567"/>
        <w:jc w:val="both"/>
        <w:rPr>
          <w:sz w:val="28"/>
          <w:szCs w:val="28"/>
        </w:rPr>
      </w:pPr>
    </w:p>
    <w:p w:rsidR="009D28D2" w:rsidRDefault="009D28D2" w:rsidP="00F873D3">
      <w:pPr>
        <w:spacing w:line="240" w:lineRule="exact"/>
        <w:ind w:firstLine="567"/>
        <w:jc w:val="both"/>
        <w:rPr>
          <w:sz w:val="28"/>
          <w:szCs w:val="28"/>
        </w:rPr>
      </w:pPr>
    </w:p>
    <w:p w:rsidR="009D28D2" w:rsidRDefault="009D28D2" w:rsidP="00F873D3">
      <w:pPr>
        <w:spacing w:line="240" w:lineRule="exact"/>
        <w:ind w:firstLine="567"/>
        <w:jc w:val="both"/>
        <w:rPr>
          <w:sz w:val="28"/>
          <w:szCs w:val="28"/>
        </w:rPr>
      </w:pPr>
    </w:p>
    <w:p w:rsidR="009D28D2" w:rsidRDefault="009D28D2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9D28D2" w:rsidRDefault="009D28D2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9D28D2" w:rsidRDefault="009D28D2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9D28D2" w:rsidRDefault="009D28D2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9D28D2" w:rsidRDefault="009D28D2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9D28D2" w:rsidRDefault="009D28D2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9D28D2" w:rsidRDefault="009D28D2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9D28D2" w:rsidRDefault="009D28D2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9D28D2" w:rsidRDefault="009D28D2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9D28D2" w:rsidRDefault="009D28D2" w:rsidP="008C707E">
      <w:pPr>
        <w:spacing w:line="240" w:lineRule="auto"/>
        <w:ind w:left="-1418"/>
        <w:jc w:val="both"/>
        <w:rPr>
          <w:sz w:val="28"/>
          <w:szCs w:val="28"/>
        </w:rPr>
      </w:pPr>
    </w:p>
    <w:p w:rsidR="009D28D2" w:rsidRDefault="009D28D2" w:rsidP="008C707E">
      <w:pPr>
        <w:spacing w:line="240" w:lineRule="auto"/>
        <w:ind w:left="-1418"/>
        <w:jc w:val="both"/>
        <w:rPr>
          <w:sz w:val="28"/>
          <w:szCs w:val="28"/>
        </w:rPr>
      </w:pPr>
    </w:p>
    <w:p w:rsidR="009D28D2" w:rsidRDefault="009D28D2" w:rsidP="008C707E">
      <w:pPr>
        <w:spacing w:line="240" w:lineRule="auto"/>
        <w:ind w:left="-1418"/>
        <w:jc w:val="both"/>
        <w:rPr>
          <w:sz w:val="28"/>
          <w:szCs w:val="28"/>
        </w:rPr>
      </w:pPr>
    </w:p>
    <w:p w:rsidR="009D28D2" w:rsidRDefault="009D28D2" w:rsidP="008C707E">
      <w:pPr>
        <w:spacing w:line="240" w:lineRule="auto"/>
        <w:ind w:left="-1418"/>
        <w:jc w:val="both"/>
        <w:rPr>
          <w:sz w:val="28"/>
          <w:szCs w:val="28"/>
        </w:rPr>
      </w:pPr>
    </w:p>
    <w:p w:rsidR="009D28D2" w:rsidRDefault="009D28D2" w:rsidP="008C707E">
      <w:pPr>
        <w:spacing w:line="240" w:lineRule="auto"/>
        <w:ind w:left="-1418"/>
        <w:jc w:val="both"/>
        <w:rPr>
          <w:sz w:val="28"/>
          <w:szCs w:val="28"/>
        </w:rPr>
      </w:pPr>
    </w:p>
    <w:p w:rsidR="009D28D2" w:rsidRDefault="009D28D2" w:rsidP="008C707E">
      <w:pPr>
        <w:spacing w:line="240" w:lineRule="auto"/>
        <w:jc w:val="both"/>
        <w:rPr>
          <w:sz w:val="28"/>
          <w:szCs w:val="28"/>
        </w:rPr>
      </w:pPr>
    </w:p>
    <w:p w:rsidR="009D28D2" w:rsidRDefault="009D28D2" w:rsidP="008C707E">
      <w:pPr>
        <w:spacing w:line="240" w:lineRule="auto"/>
        <w:ind w:left="-1418"/>
        <w:jc w:val="both"/>
        <w:rPr>
          <w:sz w:val="28"/>
          <w:szCs w:val="28"/>
        </w:rPr>
      </w:pPr>
    </w:p>
    <w:p w:rsidR="009D28D2" w:rsidRDefault="009D28D2" w:rsidP="008C707E">
      <w:pPr>
        <w:spacing w:line="240" w:lineRule="auto"/>
        <w:ind w:left="-1418"/>
        <w:jc w:val="both"/>
        <w:rPr>
          <w:sz w:val="28"/>
          <w:szCs w:val="28"/>
        </w:rPr>
      </w:pPr>
    </w:p>
    <w:p w:rsidR="009D28D2" w:rsidRPr="00F873D3" w:rsidRDefault="009D28D2" w:rsidP="008C7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8D2" w:rsidRPr="00F873D3" w:rsidRDefault="009D28D2" w:rsidP="006F17FA">
      <w:pPr>
        <w:spacing w:after="0" w:line="240" w:lineRule="exact"/>
        <w:ind w:left="-1320" w:right="1764"/>
        <w:jc w:val="both"/>
        <w:rPr>
          <w:rFonts w:ascii="Times New Roman" w:hAnsi="Times New Roman" w:cs="Times New Roman"/>
          <w:sz w:val="28"/>
          <w:szCs w:val="28"/>
        </w:rPr>
      </w:pPr>
    </w:p>
    <w:p w:rsidR="009D28D2" w:rsidRDefault="009D28D2" w:rsidP="00034151">
      <w:pPr>
        <w:spacing w:after="0" w:line="240" w:lineRule="exact"/>
        <w:ind w:left="-1321" w:right="1763"/>
        <w:jc w:val="both"/>
        <w:rPr>
          <w:rFonts w:ascii="Times New Roman" w:hAnsi="Times New Roman" w:cs="Times New Roman"/>
          <w:sz w:val="28"/>
          <w:szCs w:val="28"/>
        </w:rPr>
      </w:pPr>
      <w:r w:rsidRPr="00034151">
        <w:rPr>
          <w:rFonts w:ascii="Times New Roman" w:hAnsi="Times New Roman" w:cs="Times New Roman"/>
          <w:sz w:val="28"/>
          <w:szCs w:val="28"/>
        </w:rPr>
        <w:t xml:space="preserve">Проект вносит </w:t>
      </w:r>
      <w:r w:rsidR="00D53631" w:rsidRPr="00D53631">
        <w:rPr>
          <w:rFonts w:ascii="Times New Roman" w:hAnsi="Times New Roman" w:cs="Times New Roman"/>
          <w:sz w:val="28"/>
          <w:szCs w:val="28"/>
        </w:rPr>
        <w:t>заместител</w:t>
      </w:r>
      <w:r w:rsidR="009C5036">
        <w:rPr>
          <w:rFonts w:ascii="Times New Roman" w:hAnsi="Times New Roman" w:cs="Times New Roman"/>
          <w:sz w:val="28"/>
          <w:szCs w:val="28"/>
        </w:rPr>
        <w:t>ь</w:t>
      </w:r>
      <w:r w:rsidR="00D53631" w:rsidRPr="00D53631">
        <w:rPr>
          <w:rFonts w:ascii="Times New Roman" w:hAnsi="Times New Roman" w:cs="Times New Roman"/>
          <w:sz w:val="28"/>
          <w:szCs w:val="28"/>
        </w:rPr>
        <w:t xml:space="preserve"> </w:t>
      </w:r>
      <w:r w:rsidR="00D53631">
        <w:rPr>
          <w:rFonts w:ascii="Times New Roman" w:hAnsi="Times New Roman" w:cs="Times New Roman"/>
          <w:sz w:val="28"/>
          <w:szCs w:val="28"/>
        </w:rPr>
        <w:t>главы администрации - начальник</w:t>
      </w:r>
      <w:r w:rsidR="00D53631" w:rsidRPr="00D53631">
        <w:rPr>
          <w:rFonts w:ascii="Times New Roman" w:hAnsi="Times New Roman" w:cs="Times New Roman"/>
          <w:sz w:val="28"/>
          <w:szCs w:val="28"/>
        </w:rPr>
        <w:t xml:space="preserve"> управления архитектуры, градостроительства, имущественных и земельных отношений администрации Благодарненского городского округа Ставропольского края</w:t>
      </w:r>
    </w:p>
    <w:p w:rsidR="009D28D2" w:rsidRDefault="00D53631" w:rsidP="00D53631">
      <w:pPr>
        <w:spacing w:after="0" w:line="240" w:lineRule="exact"/>
        <w:ind w:left="-1321" w:right="176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И.А. Востриков</w:t>
      </w:r>
    </w:p>
    <w:p w:rsidR="009D28D2" w:rsidRDefault="009D28D2" w:rsidP="00034151">
      <w:pPr>
        <w:spacing w:after="0" w:line="240" w:lineRule="exact"/>
        <w:ind w:left="-1321" w:right="17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визируют:</w:t>
      </w:r>
    </w:p>
    <w:p w:rsidR="00F42689" w:rsidRDefault="005D400E" w:rsidP="00F42689">
      <w:pPr>
        <w:spacing w:after="0" w:line="240" w:lineRule="exact"/>
        <w:ind w:left="-1321" w:right="176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  <w:r w:rsidR="0083517B">
        <w:rPr>
          <w:rFonts w:ascii="Times New Roman" w:hAnsi="Times New Roman" w:cs="Times New Roman"/>
          <w:sz w:val="28"/>
          <w:szCs w:val="28"/>
        </w:rPr>
        <w:t xml:space="preserve"> отдела по правовым, организационным и общим вопросам администрации Благодарненского городского округа Ставропольского края</w:t>
      </w:r>
    </w:p>
    <w:p w:rsidR="00F42689" w:rsidRDefault="00F42689" w:rsidP="00034151">
      <w:pPr>
        <w:spacing w:after="0" w:line="240" w:lineRule="exact"/>
        <w:ind w:left="-1321" w:right="17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83517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5D400E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400E">
        <w:rPr>
          <w:rFonts w:ascii="Times New Roman" w:hAnsi="Times New Roman" w:cs="Times New Roman"/>
          <w:sz w:val="28"/>
          <w:szCs w:val="28"/>
        </w:rPr>
        <w:t>Г.И. Епифанова</w:t>
      </w:r>
    </w:p>
    <w:p w:rsidR="009D28D2" w:rsidRPr="00F873D3" w:rsidRDefault="009D28D2" w:rsidP="006F17FA">
      <w:pPr>
        <w:spacing w:after="0" w:line="240" w:lineRule="exact"/>
        <w:ind w:left="-1320" w:right="1764"/>
        <w:jc w:val="right"/>
        <w:rPr>
          <w:rFonts w:ascii="Times New Roman" w:hAnsi="Times New Roman" w:cs="Times New Roman"/>
          <w:sz w:val="28"/>
          <w:szCs w:val="28"/>
        </w:rPr>
      </w:pPr>
    </w:p>
    <w:sectPr w:rsidR="009D28D2" w:rsidRPr="00F873D3" w:rsidSect="00BC40BC">
      <w:headerReference w:type="first" r:id="rId9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2D4F" w:rsidRDefault="00EC2D4F" w:rsidP="00A556B0">
      <w:pPr>
        <w:spacing w:after="0" w:line="240" w:lineRule="auto"/>
      </w:pPr>
      <w:r>
        <w:separator/>
      </w:r>
    </w:p>
  </w:endnote>
  <w:endnote w:type="continuationSeparator" w:id="0">
    <w:p w:rsidR="00EC2D4F" w:rsidRDefault="00EC2D4F" w:rsidP="00A55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2D4F" w:rsidRDefault="00EC2D4F" w:rsidP="00A556B0">
      <w:pPr>
        <w:spacing w:after="0" w:line="240" w:lineRule="auto"/>
      </w:pPr>
      <w:r>
        <w:separator/>
      </w:r>
    </w:p>
  </w:footnote>
  <w:footnote w:type="continuationSeparator" w:id="0">
    <w:p w:rsidR="00EC2D4F" w:rsidRDefault="00EC2D4F" w:rsidP="00A55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CDF" w:rsidRPr="00F21CDF" w:rsidRDefault="00F21CDF" w:rsidP="00F21CDF">
    <w:pPr>
      <w:pStyle w:val="ac"/>
      <w:jc w:val="right"/>
      <w:rPr>
        <w:rFonts w:ascii="Times New Roman" w:hAnsi="Times New Roman"/>
        <w:sz w:val="28"/>
        <w:szCs w:val="28"/>
      </w:rPr>
    </w:pPr>
    <w:r w:rsidRPr="00F21CDF">
      <w:rPr>
        <w:rFonts w:ascii="Times New Roman" w:hAnsi="Times New Roman"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35A7D"/>
    <w:multiLevelType w:val="hybridMultilevel"/>
    <w:tmpl w:val="998AE228"/>
    <w:lvl w:ilvl="0" w:tplc="7616B5D6">
      <w:start w:val="1"/>
      <w:numFmt w:val="decimal"/>
      <w:lvlText w:val="%1)"/>
      <w:lvlJc w:val="left"/>
      <w:pPr>
        <w:tabs>
          <w:tab w:val="num" w:pos="0"/>
        </w:tabs>
        <w:ind w:firstLine="56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 w15:restartNumberingAfterBreak="0">
    <w:nsid w:val="04BD7960"/>
    <w:multiLevelType w:val="hybridMultilevel"/>
    <w:tmpl w:val="7876BEF4"/>
    <w:lvl w:ilvl="0" w:tplc="D152C212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83D3771"/>
    <w:multiLevelType w:val="hybridMultilevel"/>
    <w:tmpl w:val="2E00161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8556035"/>
    <w:multiLevelType w:val="hybridMultilevel"/>
    <w:tmpl w:val="C6648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9384826"/>
    <w:multiLevelType w:val="hybridMultilevel"/>
    <w:tmpl w:val="4DDC47E4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E4E0884"/>
    <w:multiLevelType w:val="hybridMultilevel"/>
    <w:tmpl w:val="DC2C3F84"/>
    <w:lvl w:ilvl="0" w:tplc="D152C212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EE7703E"/>
    <w:multiLevelType w:val="multilevel"/>
    <w:tmpl w:val="F0B04D46"/>
    <w:lvl w:ilvl="0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6CA67E5"/>
    <w:multiLevelType w:val="hybridMultilevel"/>
    <w:tmpl w:val="F0B04D46"/>
    <w:lvl w:ilvl="0" w:tplc="1304EFAC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87B4F67"/>
    <w:multiLevelType w:val="hybridMultilevel"/>
    <w:tmpl w:val="CCC8C87E"/>
    <w:lvl w:ilvl="0" w:tplc="126287F4">
      <w:start w:val="5"/>
      <w:numFmt w:val="decimal"/>
      <w:lvlText w:val="%1."/>
      <w:lvlJc w:val="left"/>
      <w:pPr>
        <w:tabs>
          <w:tab w:val="num" w:pos="929"/>
        </w:tabs>
        <w:ind w:left="-868" w:firstLine="1152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95530B"/>
    <w:multiLevelType w:val="hybridMultilevel"/>
    <w:tmpl w:val="06F6623C"/>
    <w:lvl w:ilvl="0" w:tplc="BAE0DAEC">
      <w:start w:val="1"/>
      <w:numFmt w:val="bullet"/>
      <w:lvlText w:val=""/>
      <w:lvlJc w:val="left"/>
      <w:pPr>
        <w:tabs>
          <w:tab w:val="num" w:pos="1004"/>
        </w:tabs>
        <w:ind w:left="86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9DA6A67"/>
    <w:multiLevelType w:val="hybridMultilevel"/>
    <w:tmpl w:val="5E48610E"/>
    <w:lvl w:ilvl="0" w:tplc="0A5A7338">
      <w:start w:val="6"/>
      <w:numFmt w:val="decimal"/>
      <w:lvlText w:val="%1."/>
      <w:lvlJc w:val="left"/>
      <w:pPr>
        <w:tabs>
          <w:tab w:val="num" w:pos="-731"/>
        </w:tabs>
        <w:ind w:left="709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4F3C14"/>
    <w:multiLevelType w:val="hybridMultilevel"/>
    <w:tmpl w:val="07720B7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B2C629E"/>
    <w:multiLevelType w:val="hybridMultilevel"/>
    <w:tmpl w:val="3ECC62F6"/>
    <w:lvl w:ilvl="0" w:tplc="BAE0DAEC">
      <w:start w:val="1"/>
      <w:numFmt w:val="bullet"/>
      <w:lvlText w:val=""/>
      <w:lvlJc w:val="left"/>
      <w:pPr>
        <w:tabs>
          <w:tab w:val="num" w:pos="824"/>
        </w:tabs>
        <w:ind w:left="68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F936069"/>
    <w:multiLevelType w:val="hybridMultilevel"/>
    <w:tmpl w:val="D58A9C56"/>
    <w:lvl w:ilvl="0" w:tplc="C20A8AA8">
      <w:start w:val="1"/>
      <w:numFmt w:val="decimal"/>
      <w:lvlText w:val="%1."/>
      <w:lvlJc w:val="left"/>
      <w:pPr>
        <w:ind w:left="10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8" w:hanging="360"/>
      </w:pPr>
    </w:lvl>
    <w:lvl w:ilvl="2" w:tplc="0419001B" w:tentative="1">
      <w:start w:val="1"/>
      <w:numFmt w:val="lowerRoman"/>
      <w:lvlText w:val="%3."/>
      <w:lvlJc w:val="right"/>
      <w:pPr>
        <w:ind w:left="2458" w:hanging="180"/>
      </w:pPr>
    </w:lvl>
    <w:lvl w:ilvl="3" w:tplc="0419000F" w:tentative="1">
      <w:start w:val="1"/>
      <w:numFmt w:val="decimal"/>
      <w:lvlText w:val="%4."/>
      <w:lvlJc w:val="left"/>
      <w:pPr>
        <w:ind w:left="3178" w:hanging="360"/>
      </w:pPr>
    </w:lvl>
    <w:lvl w:ilvl="4" w:tplc="04190019" w:tentative="1">
      <w:start w:val="1"/>
      <w:numFmt w:val="lowerLetter"/>
      <w:lvlText w:val="%5."/>
      <w:lvlJc w:val="left"/>
      <w:pPr>
        <w:ind w:left="3898" w:hanging="360"/>
      </w:pPr>
    </w:lvl>
    <w:lvl w:ilvl="5" w:tplc="0419001B" w:tentative="1">
      <w:start w:val="1"/>
      <w:numFmt w:val="lowerRoman"/>
      <w:lvlText w:val="%6."/>
      <w:lvlJc w:val="right"/>
      <w:pPr>
        <w:ind w:left="4618" w:hanging="180"/>
      </w:pPr>
    </w:lvl>
    <w:lvl w:ilvl="6" w:tplc="0419000F" w:tentative="1">
      <w:start w:val="1"/>
      <w:numFmt w:val="decimal"/>
      <w:lvlText w:val="%7."/>
      <w:lvlJc w:val="left"/>
      <w:pPr>
        <w:ind w:left="5338" w:hanging="360"/>
      </w:pPr>
    </w:lvl>
    <w:lvl w:ilvl="7" w:tplc="04190019" w:tentative="1">
      <w:start w:val="1"/>
      <w:numFmt w:val="lowerLetter"/>
      <w:lvlText w:val="%8."/>
      <w:lvlJc w:val="left"/>
      <w:pPr>
        <w:ind w:left="6058" w:hanging="360"/>
      </w:pPr>
    </w:lvl>
    <w:lvl w:ilvl="8" w:tplc="0419001B" w:tentative="1">
      <w:start w:val="1"/>
      <w:numFmt w:val="lowerRoman"/>
      <w:lvlText w:val="%9."/>
      <w:lvlJc w:val="right"/>
      <w:pPr>
        <w:ind w:left="6778" w:hanging="180"/>
      </w:pPr>
    </w:lvl>
  </w:abstractNum>
  <w:abstractNum w:abstractNumId="14" w15:restartNumberingAfterBreak="0">
    <w:nsid w:val="31512856"/>
    <w:multiLevelType w:val="hybridMultilevel"/>
    <w:tmpl w:val="5C3266B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68C485B"/>
    <w:multiLevelType w:val="hybridMultilevel"/>
    <w:tmpl w:val="23946A8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7B7355E"/>
    <w:multiLevelType w:val="hybridMultilevel"/>
    <w:tmpl w:val="465C94EC"/>
    <w:lvl w:ilvl="0" w:tplc="C8B8DA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6A57841"/>
    <w:multiLevelType w:val="hybridMultilevel"/>
    <w:tmpl w:val="58401B0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6CE1C6D"/>
    <w:multiLevelType w:val="hybridMultilevel"/>
    <w:tmpl w:val="91F298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6FD13A4"/>
    <w:multiLevelType w:val="hybridMultilevel"/>
    <w:tmpl w:val="5EE27F38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7EB4ADD"/>
    <w:multiLevelType w:val="hybridMultilevel"/>
    <w:tmpl w:val="8AA0AFD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BC622EB"/>
    <w:multiLevelType w:val="hybridMultilevel"/>
    <w:tmpl w:val="7D28E09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E5963A8"/>
    <w:multiLevelType w:val="hybridMultilevel"/>
    <w:tmpl w:val="C22467F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5B982774"/>
    <w:multiLevelType w:val="hybridMultilevel"/>
    <w:tmpl w:val="75804540"/>
    <w:lvl w:ilvl="0" w:tplc="D152C2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DD27AAD"/>
    <w:multiLevelType w:val="hybridMultilevel"/>
    <w:tmpl w:val="02F02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08A52AB"/>
    <w:multiLevelType w:val="hybridMultilevel"/>
    <w:tmpl w:val="510EF206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1D751A6"/>
    <w:multiLevelType w:val="hybridMultilevel"/>
    <w:tmpl w:val="06E040C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64142C24"/>
    <w:multiLevelType w:val="hybridMultilevel"/>
    <w:tmpl w:val="2974C474"/>
    <w:lvl w:ilvl="0" w:tplc="BAE0DAEC">
      <w:start w:val="1"/>
      <w:numFmt w:val="bullet"/>
      <w:lvlText w:val=""/>
      <w:lvlJc w:val="left"/>
      <w:pPr>
        <w:tabs>
          <w:tab w:val="num" w:pos="426"/>
        </w:tabs>
        <w:ind w:left="284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6446130D"/>
    <w:multiLevelType w:val="hybridMultilevel"/>
    <w:tmpl w:val="35209408"/>
    <w:lvl w:ilvl="0" w:tplc="BAE0DAEC">
      <w:start w:val="1"/>
      <w:numFmt w:val="bullet"/>
      <w:lvlText w:val=""/>
      <w:lvlJc w:val="left"/>
      <w:pPr>
        <w:tabs>
          <w:tab w:val="num" w:pos="1135"/>
        </w:tabs>
        <w:ind w:left="993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7E62798"/>
    <w:multiLevelType w:val="hybridMultilevel"/>
    <w:tmpl w:val="7654D6AC"/>
    <w:lvl w:ilvl="0" w:tplc="D152C21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687C2940"/>
    <w:multiLevelType w:val="hybridMultilevel"/>
    <w:tmpl w:val="616C082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8A96DF3"/>
    <w:multiLevelType w:val="hybridMultilevel"/>
    <w:tmpl w:val="510E00CA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8DA301D"/>
    <w:multiLevelType w:val="hybridMultilevel"/>
    <w:tmpl w:val="2780B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9720226"/>
    <w:multiLevelType w:val="hybridMultilevel"/>
    <w:tmpl w:val="3ED8785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A631B5E"/>
    <w:multiLevelType w:val="hybridMultilevel"/>
    <w:tmpl w:val="5F42F6D6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6C030BDC"/>
    <w:multiLevelType w:val="hybridMultilevel"/>
    <w:tmpl w:val="547472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38B6224"/>
    <w:multiLevelType w:val="hybridMultilevel"/>
    <w:tmpl w:val="8488C12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74924E69"/>
    <w:multiLevelType w:val="hybridMultilevel"/>
    <w:tmpl w:val="A558C378"/>
    <w:lvl w:ilvl="0" w:tplc="C986D69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754C374F"/>
    <w:multiLevelType w:val="multilevel"/>
    <w:tmpl w:val="06E040CE"/>
    <w:lvl w:ilvl="0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755C2CDA"/>
    <w:multiLevelType w:val="hybridMultilevel"/>
    <w:tmpl w:val="D10691C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5A17C89"/>
    <w:multiLevelType w:val="hybridMultilevel"/>
    <w:tmpl w:val="F4D882D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5C5526A"/>
    <w:multiLevelType w:val="hybridMultilevel"/>
    <w:tmpl w:val="0794F9F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84E15DB"/>
    <w:multiLevelType w:val="hybridMultilevel"/>
    <w:tmpl w:val="4EA473D2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8CE4732"/>
    <w:multiLevelType w:val="multilevel"/>
    <w:tmpl w:val="7580454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C202FED"/>
    <w:multiLevelType w:val="hybridMultilevel"/>
    <w:tmpl w:val="256290D4"/>
    <w:lvl w:ilvl="0" w:tplc="1652C020">
      <w:start w:val="1"/>
      <w:numFmt w:val="decimal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37"/>
  </w:num>
  <w:num w:numId="2">
    <w:abstractNumId w:val="3"/>
  </w:num>
  <w:num w:numId="3">
    <w:abstractNumId w:val="8"/>
  </w:num>
  <w:num w:numId="4">
    <w:abstractNumId w:val="23"/>
  </w:num>
  <w:num w:numId="5">
    <w:abstractNumId w:val="43"/>
  </w:num>
  <w:num w:numId="6">
    <w:abstractNumId w:val="1"/>
  </w:num>
  <w:num w:numId="7">
    <w:abstractNumId w:val="7"/>
  </w:num>
  <w:num w:numId="8">
    <w:abstractNumId w:val="6"/>
  </w:num>
  <w:num w:numId="9">
    <w:abstractNumId w:val="18"/>
  </w:num>
  <w:num w:numId="10">
    <w:abstractNumId w:val="28"/>
  </w:num>
  <w:num w:numId="11">
    <w:abstractNumId w:val="17"/>
  </w:num>
  <w:num w:numId="12">
    <w:abstractNumId w:val="10"/>
  </w:num>
  <w:num w:numId="13">
    <w:abstractNumId w:val="42"/>
  </w:num>
  <w:num w:numId="14">
    <w:abstractNumId w:val="33"/>
  </w:num>
  <w:num w:numId="15">
    <w:abstractNumId w:val="5"/>
  </w:num>
  <w:num w:numId="16">
    <w:abstractNumId w:val="29"/>
  </w:num>
  <w:num w:numId="17">
    <w:abstractNumId w:val="44"/>
  </w:num>
  <w:num w:numId="18">
    <w:abstractNumId w:val="16"/>
  </w:num>
  <w:num w:numId="19">
    <w:abstractNumId w:val="27"/>
  </w:num>
  <w:num w:numId="20">
    <w:abstractNumId w:val="25"/>
  </w:num>
  <w:num w:numId="21">
    <w:abstractNumId w:val="20"/>
  </w:num>
  <w:num w:numId="22">
    <w:abstractNumId w:val="39"/>
  </w:num>
  <w:num w:numId="23">
    <w:abstractNumId w:val="12"/>
  </w:num>
  <w:num w:numId="24">
    <w:abstractNumId w:val="4"/>
  </w:num>
  <w:num w:numId="25">
    <w:abstractNumId w:val="15"/>
  </w:num>
  <w:num w:numId="26">
    <w:abstractNumId w:val="14"/>
  </w:num>
  <w:num w:numId="27">
    <w:abstractNumId w:val="21"/>
  </w:num>
  <w:num w:numId="28">
    <w:abstractNumId w:val="41"/>
  </w:num>
  <w:num w:numId="29">
    <w:abstractNumId w:val="40"/>
  </w:num>
  <w:num w:numId="30">
    <w:abstractNumId w:val="34"/>
  </w:num>
  <w:num w:numId="31">
    <w:abstractNumId w:val="9"/>
  </w:num>
  <w:num w:numId="32">
    <w:abstractNumId w:val="36"/>
  </w:num>
  <w:num w:numId="33">
    <w:abstractNumId w:val="22"/>
  </w:num>
  <w:num w:numId="34">
    <w:abstractNumId w:val="2"/>
  </w:num>
  <w:num w:numId="35">
    <w:abstractNumId w:val="35"/>
  </w:num>
  <w:num w:numId="36">
    <w:abstractNumId w:val="26"/>
  </w:num>
  <w:num w:numId="37">
    <w:abstractNumId w:val="38"/>
  </w:num>
  <w:num w:numId="38">
    <w:abstractNumId w:val="11"/>
  </w:num>
  <w:num w:numId="39">
    <w:abstractNumId w:val="19"/>
  </w:num>
  <w:num w:numId="40">
    <w:abstractNumId w:val="31"/>
  </w:num>
  <w:num w:numId="41">
    <w:abstractNumId w:val="0"/>
  </w:num>
  <w:num w:numId="42">
    <w:abstractNumId w:val="30"/>
  </w:num>
  <w:num w:numId="43">
    <w:abstractNumId w:val="24"/>
  </w:num>
  <w:num w:numId="44">
    <w:abstractNumId w:val="32"/>
  </w:num>
  <w:num w:numId="4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57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D99"/>
    <w:rsid w:val="00034151"/>
    <w:rsid w:val="00043438"/>
    <w:rsid w:val="000878EF"/>
    <w:rsid w:val="000C4B68"/>
    <w:rsid w:val="000C579C"/>
    <w:rsid w:val="000E690F"/>
    <w:rsid w:val="0012194B"/>
    <w:rsid w:val="00152E26"/>
    <w:rsid w:val="00186BCC"/>
    <w:rsid w:val="001974B5"/>
    <w:rsid w:val="001A271E"/>
    <w:rsid w:val="001A536A"/>
    <w:rsid w:val="001B648F"/>
    <w:rsid w:val="001D0617"/>
    <w:rsid w:val="00233095"/>
    <w:rsid w:val="00236CA5"/>
    <w:rsid w:val="00243CDD"/>
    <w:rsid w:val="00244CAF"/>
    <w:rsid w:val="00263C80"/>
    <w:rsid w:val="002650D7"/>
    <w:rsid w:val="00277B7D"/>
    <w:rsid w:val="00294812"/>
    <w:rsid w:val="002B0507"/>
    <w:rsid w:val="002C0FF4"/>
    <w:rsid w:val="002C5727"/>
    <w:rsid w:val="002D239D"/>
    <w:rsid w:val="00316015"/>
    <w:rsid w:val="003407DA"/>
    <w:rsid w:val="00340997"/>
    <w:rsid w:val="00353BD0"/>
    <w:rsid w:val="00356D9A"/>
    <w:rsid w:val="003671A5"/>
    <w:rsid w:val="00384506"/>
    <w:rsid w:val="003A2282"/>
    <w:rsid w:val="003A7F3B"/>
    <w:rsid w:val="003B57B9"/>
    <w:rsid w:val="003C3AA5"/>
    <w:rsid w:val="003E073D"/>
    <w:rsid w:val="003F5841"/>
    <w:rsid w:val="004007D2"/>
    <w:rsid w:val="00427534"/>
    <w:rsid w:val="004430FC"/>
    <w:rsid w:val="004519C9"/>
    <w:rsid w:val="0047131F"/>
    <w:rsid w:val="00471A5C"/>
    <w:rsid w:val="004B4705"/>
    <w:rsid w:val="004C055B"/>
    <w:rsid w:val="004D69D1"/>
    <w:rsid w:val="004E5F50"/>
    <w:rsid w:val="004F2D2A"/>
    <w:rsid w:val="00501726"/>
    <w:rsid w:val="00506A3B"/>
    <w:rsid w:val="005138BC"/>
    <w:rsid w:val="00526181"/>
    <w:rsid w:val="005339E0"/>
    <w:rsid w:val="005544A5"/>
    <w:rsid w:val="0056550F"/>
    <w:rsid w:val="005B0BB5"/>
    <w:rsid w:val="005B6563"/>
    <w:rsid w:val="005D400E"/>
    <w:rsid w:val="005F4046"/>
    <w:rsid w:val="00605692"/>
    <w:rsid w:val="00617D3E"/>
    <w:rsid w:val="00622471"/>
    <w:rsid w:val="00637DE4"/>
    <w:rsid w:val="006478F4"/>
    <w:rsid w:val="00650801"/>
    <w:rsid w:val="00651443"/>
    <w:rsid w:val="0065225F"/>
    <w:rsid w:val="00673436"/>
    <w:rsid w:val="006D24E7"/>
    <w:rsid w:val="006F0199"/>
    <w:rsid w:val="006F17FA"/>
    <w:rsid w:val="00761BF8"/>
    <w:rsid w:val="00792EE3"/>
    <w:rsid w:val="007A258C"/>
    <w:rsid w:val="007B7058"/>
    <w:rsid w:val="007D0D3C"/>
    <w:rsid w:val="007D613F"/>
    <w:rsid w:val="007D7C18"/>
    <w:rsid w:val="007E4A5E"/>
    <w:rsid w:val="007F20CC"/>
    <w:rsid w:val="008137C0"/>
    <w:rsid w:val="00823671"/>
    <w:rsid w:val="008334DB"/>
    <w:rsid w:val="0083517B"/>
    <w:rsid w:val="00841681"/>
    <w:rsid w:val="00866DBB"/>
    <w:rsid w:val="0088289D"/>
    <w:rsid w:val="00883362"/>
    <w:rsid w:val="008C139F"/>
    <w:rsid w:val="008C707E"/>
    <w:rsid w:val="008E1292"/>
    <w:rsid w:val="008E702C"/>
    <w:rsid w:val="0092525E"/>
    <w:rsid w:val="00926BCA"/>
    <w:rsid w:val="0093595D"/>
    <w:rsid w:val="00954693"/>
    <w:rsid w:val="00960955"/>
    <w:rsid w:val="00990DD6"/>
    <w:rsid w:val="009A2AFC"/>
    <w:rsid w:val="009C5036"/>
    <w:rsid w:val="009D28D2"/>
    <w:rsid w:val="009E0DF8"/>
    <w:rsid w:val="009E21D3"/>
    <w:rsid w:val="009F0318"/>
    <w:rsid w:val="009F3061"/>
    <w:rsid w:val="009F430E"/>
    <w:rsid w:val="00A00864"/>
    <w:rsid w:val="00A066F1"/>
    <w:rsid w:val="00A36290"/>
    <w:rsid w:val="00A44489"/>
    <w:rsid w:val="00A5154D"/>
    <w:rsid w:val="00A51AC4"/>
    <w:rsid w:val="00A556B0"/>
    <w:rsid w:val="00A67ACF"/>
    <w:rsid w:val="00A956E9"/>
    <w:rsid w:val="00AB7A80"/>
    <w:rsid w:val="00AE18F0"/>
    <w:rsid w:val="00B11BA8"/>
    <w:rsid w:val="00B37D99"/>
    <w:rsid w:val="00B42D5D"/>
    <w:rsid w:val="00B450CD"/>
    <w:rsid w:val="00B649DE"/>
    <w:rsid w:val="00B776F0"/>
    <w:rsid w:val="00B852B6"/>
    <w:rsid w:val="00B8656D"/>
    <w:rsid w:val="00BA4320"/>
    <w:rsid w:val="00BC2809"/>
    <w:rsid w:val="00BC40BC"/>
    <w:rsid w:val="00BD55BE"/>
    <w:rsid w:val="00BE7979"/>
    <w:rsid w:val="00C0496D"/>
    <w:rsid w:val="00C5791F"/>
    <w:rsid w:val="00C83767"/>
    <w:rsid w:val="00C85AD2"/>
    <w:rsid w:val="00CA2524"/>
    <w:rsid w:val="00CA5A04"/>
    <w:rsid w:val="00CC31D6"/>
    <w:rsid w:val="00CD0EF4"/>
    <w:rsid w:val="00CD1A15"/>
    <w:rsid w:val="00CE0B36"/>
    <w:rsid w:val="00D0179B"/>
    <w:rsid w:val="00D33A88"/>
    <w:rsid w:val="00D53631"/>
    <w:rsid w:val="00D57D81"/>
    <w:rsid w:val="00D61358"/>
    <w:rsid w:val="00D66FED"/>
    <w:rsid w:val="00D81BA0"/>
    <w:rsid w:val="00D844A1"/>
    <w:rsid w:val="00D877E2"/>
    <w:rsid w:val="00DA0F98"/>
    <w:rsid w:val="00DE340C"/>
    <w:rsid w:val="00DE5DF0"/>
    <w:rsid w:val="00E04E6E"/>
    <w:rsid w:val="00E15230"/>
    <w:rsid w:val="00E257C1"/>
    <w:rsid w:val="00E329EB"/>
    <w:rsid w:val="00E43808"/>
    <w:rsid w:val="00E92F4F"/>
    <w:rsid w:val="00EA3E41"/>
    <w:rsid w:val="00EB22B5"/>
    <w:rsid w:val="00EC0B84"/>
    <w:rsid w:val="00EC23DC"/>
    <w:rsid w:val="00EC2D4F"/>
    <w:rsid w:val="00EC5B04"/>
    <w:rsid w:val="00ED2499"/>
    <w:rsid w:val="00EE06EC"/>
    <w:rsid w:val="00EE57C7"/>
    <w:rsid w:val="00F14496"/>
    <w:rsid w:val="00F20BAC"/>
    <w:rsid w:val="00F21CDF"/>
    <w:rsid w:val="00F31E7B"/>
    <w:rsid w:val="00F42689"/>
    <w:rsid w:val="00F51870"/>
    <w:rsid w:val="00F54259"/>
    <w:rsid w:val="00F55B5D"/>
    <w:rsid w:val="00F62CB8"/>
    <w:rsid w:val="00F646FF"/>
    <w:rsid w:val="00F74C22"/>
    <w:rsid w:val="00F873D3"/>
    <w:rsid w:val="00F949B5"/>
    <w:rsid w:val="00FC5207"/>
    <w:rsid w:val="00FC784F"/>
    <w:rsid w:val="00FD7A04"/>
    <w:rsid w:val="00FE6196"/>
    <w:rsid w:val="00FF1202"/>
    <w:rsid w:val="00FF2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8B52F6"/>
  <w15:docId w15:val="{F668FAFE-460F-4AF6-9AEC-E2999BBA5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D99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4D69D1"/>
    <w:pPr>
      <w:keepNext/>
      <w:suppressAutoHyphens/>
      <w:spacing w:after="0" w:line="240" w:lineRule="auto"/>
      <w:jc w:val="right"/>
      <w:outlineLvl w:val="0"/>
    </w:pPr>
    <w:rPr>
      <w:rFonts w:ascii="TimesET" w:hAnsi="TimesET" w:cs="TimesET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792EE3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styleId="a3">
    <w:name w:val="Hyperlink"/>
    <w:uiPriority w:val="99"/>
    <w:semiHidden/>
    <w:rsid w:val="00B37D99"/>
    <w:rPr>
      <w:color w:val="0000FF"/>
      <w:u w:val="single"/>
    </w:rPr>
  </w:style>
  <w:style w:type="table" w:styleId="a4">
    <w:name w:val="Table Grid"/>
    <w:basedOn w:val="a1"/>
    <w:uiPriority w:val="99"/>
    <w:rsid w:val="00A066F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9"/>
    <w:locked/>
    <w:rsid w:val="004D69D1"/>
    <w:rPr>
      <w:rFonts w:ascii="TimesET" w:hAnsi="TimesET" w:cs="TimesET"/>
      <w:sz w:val="32"/>
      <w:szCs w:val="32"/>
      <w:lang w:eastAsia="ru-RU"/>
    </w:rPr>
  </w:style>
  <w:style w:type="paragraph" w:customStyle="1" w:styleId="Style1">
    <w:name w:val="Style1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jc w:val="center"/>
    </w:pPr>
    <w:rPr>
      <w:sz w:val="24"/>
      <w:szCs w:val="24"/>
      <w:lang w:eastAsia="ru-RU"/>
    </w:rPr>
  </w:style>
  <w:style w:type="character" w:customStyle="1" w:styleId="FontStyle17">
    <w:name w:val="Font Style17"/>
    <w:uiPriority w:val="99"/>
    <w:rsid w:val="004D69D1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ind w:firstLine="547"/>
      <w:jc w:val="both"/>
    </w:pPr>
    <w:rPr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4D69D1"/>
    <w:pPr>
      <w:spacing w:after="0" w:line="240" w:lineRule="auto"/>
      <w:ind w:firstLine="720"/>
      <w:jc w:val="both"/>
    </w:pPr>
    <w:rPr>
      <w:rFonts w:ascii="Arial" w:hAnsi="Arial" w:cs="Arial"/>
      <w:sz w:val="28"/>
      <w:szCs w:val="28"/>
      <w:lang w:eastAsia="ru-RU"/>
    </w:rPr>
  </w:style>
  <w:style w:type="character" w:customStyle="1" w:styleId="BodyTextIndentChar">
    <w:name w:val="Body Text Inden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6">
    <w:name w:val="Основной текст с отступом Знак"/>
    <w:link w:val="a5"/>
    <w:uiPriority w:val="99"/>
    <w:locked/>
    <w:rsid w:val="004D69D1"/>
    <w:rPr>
      <w:rFonts w:ascii="Arial" w:hAnsi="Arial" w:cs="Arial"/>
      <w:sz w:val="28"/>
      <w:szCs w:val="28"/>
      <w:lang w:eastAsia="ru-RU"/>
    </w:rPr>
  </w:style>
  <w:style w:type="paragraph" w:styleId="a7">
    <w:name w:val="footnote text"/>
    <w:basedOn w:val="a"/>
    <w:link w:val="a8"/>
    <w:uiPriority w:val="99"/>
    <w:semiHidden/>
    <w:rsid w:val="004D69D1"/>
    <w:pPr>
      <w:spacing w:after="0" w:line="240" w:lineRule="auto"/>
      <w:jc w:val="both"/>
    </w:pPr>
    <w:rPr>
      <w:rFonts w:cs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semiHidden/>
    <w:locked/>
    <w:rsid w:val="00792EE3"/>
    <w:rPr>
      <w:rFonts w:ascii="Calibri" w:hAnsi="Calibri" w:cs="Calibri"/>
      <w:sz w:val="20"/>
      <w:szCs w:val="20"/>
      <w:lang w:eastAsia="en-US"/>
    </w:rPr>
  </w:style>
  <w:style w:type="character" w:customStyle="1" w:styleId="a8">
    <w:name w:val="Текст сноски Знак"/>
    <w:link w:val="a7"/>
    <w:uiPriority w:val="99"/>
    <w:semiHidden/>
    <w:locked/>
    <w:rsid w:val="004D69D1"/>
    <w:rPr>
      <w:lang w:eastAsia="ru-RU"/>
    </w:rPr>
  </w:style>
  <w:style w:type="character" w:styleId="a9">
    <w:name w:val="footnote reference"/>
    <w:uiPriority w:val="99"/>
    <w:semiHidden/>
    <w:rsid w:val="004D69D1"/>
    <w:rPr>
      <w:vertAlign w:val="superscript"/>
    </w:rPr>
  </w:style>
  <w:style w:type="paragraph" w:styleId="2">
    <w:name w:val="Body Text 2"/>
    <w:basedOn w:val="a"/>
    <w:link w:val="20"/>
    <w:uiPriority w:val="99"/>
    <w:rsid w:val="004D69D1"/>
    <w:pPr>
      <w:spacing w:after="120" w:line="480" w:lineRule="auto"/>
      <w:jc w:val="both"/>
    </w:pPr>
    <w:rPr>
      <w:rFonts w:cs="Times New Roman"/>
      <w:sz w:val="24"/>
      <w:szCs w:val="24"/>
      <w:lang w:eastAsia="ru-RU"/>
    </w:rPr>
  </w:style>
  <w:style w:type="character" w:customStyle="1" w:styleId="BodyText2Char">
    <w:name w:val="Body Tex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0">
    <w:name w:val="Основной текст 2 Знак"/>
    <w:link w:val="2"/>
    <w:uiPriority w:val="99"/>
    <w:locked/>
    <w:rsid w:val="004D69D1"/>
    <w:rPr>
      <w:sz w:val="24"/>
      <w:szCs w:val="24"/>
      <w:lang w:eastAsia="ru-RU"/>
    </w:rPr>
  </w:style>
  <w:style w:type="paragraph" w:customStyle="1" w:styleId="4">
    <w:name w:val="Основной текст4"/>
    <w:basedOn w:val="a"/>
    <w:uiPriority w:val="99"/>
    <w:rsid w:val="004D69D1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  <w:lang w:eastAsia="ru-RU"/>
    </w:rPr>
  </w:style>
  <w:style w:type="paragraph" w:customStyle="1" w:styleId="Style3">
    <w:name w:val="Style3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0" w:lineRule="exact"/>
      <w:ind w:firstLine="682"/>
      <w:jc w:val="both"/>
    </w:pPr>
    <w:rPr>
      <w:sz w:val="24"/>
      <w:szCs w:val="24"/>
      <w:lang w:eastAsia="ru-RU"/>
    </w:rPr>
  </w:style>
  <w:style w:type="character" w:customStyle="1" w:styleId="FontStyle18">
    <w:name w:val="Font Style18"/>
    <w:uiPriority w:val="99"/>
    <w:rsid w:val="004D69D1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link w:val="ConsPlusNormal0"/>
    <w:uiPriority w:val="99"/>
    <w:rsid w:val="004D69D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2"/>
      <w:szCs w:val="22"/>
    </w:rPr>
  </w:style>
  <w:style w:type="paragraph" w:customStyle="1" w:styleId="Style8">
    <w:name w:val="Style8"/>
    <w:basedOn w:val="a"/>
    <w:uiPriority w:val="99"/>
    <w:rsid w:val="004D69D1"/>
    <w:pPr>
      <w:widowControl w:val="0"/>
      <w:autoSpaceDE w:val="0"/>
      <w:autoSpaceDN w:val="0"/>
      <w:adjustRightInd w:val="0"/>
      <w:spacing w:after="0" w:line="322" w:lineRule="exact"/>
      <w:ind w:firstLine="528"/>
      <w:jc w:val="both"/>
    </w:pPr>
    <w:rPr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2" w:lineRule="exact"/>
      <w:jc w:val="both"/>
    </w:pPr>
    <w:rPr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4D69D1"/>
    <w:pPr>
      <w:spacing w:after="120" w:line="240" w:lineRule="auto"/>
    </w:pPr>
    <w:rPr>
      <w:rFonts w:cs="Times New Roman"/>
      <w:sz w:val="24"/>
      <w:szCs w:val="24"/>
      <w:lang w:eastAsia="ru-RU"/>
    </w:rPr>
  </w:style>
  <w:style w:type="character" w:customStyle="1" w:styleId="BodyTextChar">
    <w:name w:val="Body Tex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b">
    <w:name w:val="Основной текст Знак"/>
    <w:link w:val="aa"/>
    <w:uiPriority w:val="99"/>
    <w:locked/>
    <w:rsid w:val="004D69D1"/>
    <w:rPr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4D69D1"/>
    <w:pPr>
      <w:spacing w:after="120" w:line="480" w:lineRule="auto"/>
      <w:ind w:left="283"/>
    </w:pPr>
    <w:rPr>
      <w:rFonts w:cs="Times New Roman"/>
      <w:sz w:val="28"/>
      <w:szCs w:val="28"/>
      <w:lang w:eastAsia="ru-RU"/>
    </w:rPr>
  </w:style>
  <w:style w:type="character" w:customStyle="1" w:styleId="BodyTextIndent2Char">
    <w:name w:val="Body Text Inden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2">
    <w:name w:val="Основной текст с отступом 2 Знак"/>
    <w:link w:val="21"/>
    <w:uiPriority w:val="99"/>
    <w:locked/>
    <w:rsid w:val="004D69D1"/>
    <w:rPr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HeaderChar">
    <w:name w:val="Head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d">
    <w:name w:val="Верхний колонтитул Знак"/>
    <w:link w:val="ac"/>
    <w:uiPriority w:val="99"/>
    <w:locked/>
    <w:rsid w:val="004D69D1"/>
    <w:rPr>
      <w:sz w:val="24"/>
      <w:szCs w:val="24"/>
      <w:lang w:eastAsia="ru-RU"/>
    </w:rPr>
  </w:style>
  <w:style w:type="character" w:styleId="ae">
    <w:name w:val="page number"/>
    <w:basedOn w:val="a0"/>
    <w:uiPriority w:val="99"/>
    <w:rsid w:val="004D69D1"/>
  </w:style>
  <w:style w:type="paragraph" w:customStyle="1" w:styleId="ConsNormal">
    <w:name w:val="ConsNormal"/>
    <w:uiPriority w:val="99"/>
    <w:rsid w:val="004D69D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">
    <w:name w:val="Знак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styleId="af0">
    <w:name w:val="footer"/>
    <w:basedOn w:val="a"/>
    <w:link w:val="af1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FooterChar">
    <w:name w:val="Foot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f1">
    <w:name w:val="Нижний колонтитул Знак"/>
    <w:link w:val="af0"/>
    <w:uiPriority w:val="99"/>
    <w:locked/>
    <w:rsid w:val="004D69D1"/>
    <w:rPr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rsid w:val="004D69D1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BalloonTextChar">
    <w:name w:val="Balloon Text Char"/>
    <w:uiPriority w:val="99"/>
    <w:semiHidden/>
    <w:locked/>
    <w:rsid w:val="00792EE3"/>
    <w:rPr>
      <w:sz w:val="2"/>
      <w:szCs w:val="2"/>
      <w:lang w:eastAsia="en-US"/>
    </w:rPr>
  </w:style>
  <w:style w:type="character" w:customStyle="1" w:styleId="af3">
    <w:name w:val="Текст выноски Знак"/>
    <w:link w:val="af2"/>
    <w:uiPriority w:val="99"/>
    <w:semiHidden/>
    <w:locked/>
    <w:rsid w:val="004D69D1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uiPriority w:val="99"/>
    <w:rsid w:val="004D69D1"/>
    <w:pPr>
      <w:ind w:left="720"/>
    </w:pPr>
    <w:rPr>
      <w:rFonts w:eastAsia="Times New Roman"/>
    </w:rPr>
  </w:style>
  <w:style w:type="paragraph" w:customStyle="1" w:styleId="ConsPlusNonformat">
    <w:name w:val="ConsPlusNonformat"/>
    <w:uiPriority w:val="99"/>
    <w:rsid w:val="004D69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Без интервала1"/>
    <w:uiPriority w:val="99"/>
    <w:rsid w:val="004D69D1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5">
    <w:name w:val="Знак Знак5"/>
    <w:basedOn w:val="a"/>
    <w:uiPriority w:val="99"/>
    <w:rsid w:val="004D69D1"/>
    <w:pPr>
      <w:spacing w:before="100" w:beforeAutospacing="1" w:after="100" w:afterAutospacing="1" w:line="240" w:lineRule="auto"/>
      <w:jc w:val="both"/>
    </w:pPr>
    <w:rPr>
      <w:rFonts w:ascii="Tahoma" w:hAnsi="Tahoma" w:cs="Tahoma"/>
      <w:sz w:val="20"/>
      <w:szCs w:val="20"/>
      <w:lang w:val="en-US"/>
    </w:rPr>
  </w:style>
  <w:style w:type="character" w:customStyle="1" w:styleId="ConsPlusNormal0">
    <w:name w:val="ConsPlusNormal Знак"/>
    <w:link w:val="ConsPlusNormal"/>
    <w:uiPriority w:val="99"/>
    <w:locked/>
    <w:rsid w:val="004D69D1"/>
    <w:rPr>
      <w:rFonts w:ascii="Arial" w:hAnsi="Arial" w:cs="Arial"/>
      <w:sz w:val="22"/>
      <w:szCs w:val="22"/>
      <w:lang w:val="ru-RU" w:eastAsia="ru-RU"/>
    </w:rPr>
  </w:style>
  <w:style w:type="paragraph" w:styleId="HTML">
    <w:name w:val="HTML Preformatted"/>
    <w:basedOn w:val="a"/>
    <w:link w:val="HTML0"/>
    <w:uiPriority w:val="99"/>
    <w:rsid w:val="004D69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uiPriority w:val="99"/>
    <w:semiHidden/>
    <w:locked/>
    <w:rsid w:val="00792EE3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link w:val="HTML"/>
    <w:uiPriority w:val="99"/>
    <w:locked/>
    <w:rsid w:val="004D69D1"/>
    <w:rPr>
      <w:rFonts w:ascii="Courier New" w:hAnsi="Courier New" w:cs="Courier New"/>
    </w:rPr>
  </w:style>
  <w:style w:type="paragraph" w:customStyle="1" w:styleId="13">
    <w:name w:val="Знак Знак1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normal1">
    <w:name w:val="consplusnormal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4D69D1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en-US"/>
    </w:rPr>
  </w:style>
  <w:style w:type="paragraph" w:styleId="af4">
    <w:name w:val="List Paragraph"/>
    <w:basedOn w:val="a"/>
    <w:uiPriority w:val="99"/>
    <w:qFormat/>
    <w:rsid w:val="004D69D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0">
    <w:name w:val="Знак Знак4"/>
    <w:basedOn w:val="a"/>
    <w:uiPriority w:val="99"/>
    <w:rsid w:val="00C0496D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14">
    <w:name w:val="Знак Знак1 Знак Знак"/>
    <w:basedOn w:val="a"/>
    <w:uiPriority w:val="99"/>
    <w:rsid w:val="00427534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standardmrcssattr">
    <w:name w:val="standard_mr_css_attr"/>
    <w:basedOn w:val="a"/>
    <w:uiPriority w:val="99"/>
    <w:rsid w:val="002C5727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ru-RU"/>
    </w:rPr>
  </w:style>
  <w:style w:type="paragraph" w:styleId="af5">
    <w:name w:val="No Spacing"/>
    <w:uiPriority w:val="1"/>
    <w:qFormat/>
    <w:rsid w:val="008C707E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478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8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C7264C253E84F9DF649664E1E375E6344E1ACF878AB77593591A067346D2D1A49E1C5157717BBEUF6E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54F73E-4A01-4BBA-A462-44374F302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1000</Words>
  <Characters>5702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SPecialiST RePack</Company>
  <LinksUpToDate>false</LinksUpToDate>
  <CharactersWithSpaces>6689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Атамас</dc:creator>
  <cp:lastModifiedBy>Волошина</cp:lastModifiedBy>
  <cp:revision>14</cp:revision>
  <cp:lastPrinted>2023-07-12T08:52:00Z</cp:lastPrinted>
  <dcterms:created xsi:type="dcterms:W3CDTF">2023-05-23T11:07:00Z</dcterms:created>
  <dcterms:modified xsi:type="dcterms:W3CDTF">2023-07-12T08:57:00Z</dcterms:modified>
</cp:coreProperties>
</file>