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0B662A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7D42AE" w:rsidRPr="00FD3F0B" w:rsidRDefault="00F409A6" w:rsidP="00265DB8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0B662A">
        <w:rPr>
          <w:sz w:val="28"/>
          <w:szCs w:val="28"/>
        </w:rPr>
        <w:t>муниципального</w:t>
      </w:r>
      <w:r w:rsidRPr="007D42AE">
        <w:rPr>
          <w:sz w:val="28"/>
          <w:szCs w:val="28"/>
        </w:rPr>
        <w:t xml:space="preserve"> округа Ставропольского края </w:t>
      </w:r>
      <w:r w:rsidR="007D42AE" w:rsidRPr="00FD3F0B">
        <w:rPr>
          <w:sz w:val="28"/>
          <w:szCs w:val="28"/>
        </w:rPr>
        <w:t>«</w:t>
      </w:r>
      <w:r w:rsidR="00265DB8">
        <w:rPr>
          <w:sz w:val="28"/>
          <w:szCs w:val="28"/>
        </w:rPr>
        <w:t xml:space="preserve">Об утверждении Схем размещения нестационарных торговых объектов </w:t>
      </w:r>
      <w:proofErr w:type="gramStart"/>
      <w:r w:rsidR="00265DB8">
        <w:rPr>
          <w:sz w:val="28"/>
          <w:szCs w:val="28"/>
        </w:rPr>
        <w:t>и  нестационарных</w:t>
      </w:r>
      <w:proofErr w:type="gramEnd"/>
      <w:r w:rsidR="00265DB8">
        <w:rPr>
          <w:sz w:val="28"/>
          <w:szCs w:val="28"/>
        </w:rPr>
        <w:t xml:space="preserve"> объектов по предоставлению услуг на территории Благодарненского муниципального округа Ставропольского края</w:t>
      </w:r>
      <w:r w:rsidR="000B662A" w:rsidRPr="00FD3F0B">
        <w:rPr>
          <w:sz w:val="28"/>
          <w:szCs w:val="28"/>
        </w:rPr>
        <w:t>»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875EC">
        <w:rPr>
          <w:sz w:val="28"/>
          <w:szCs w:val="28"/>
        </w:rPr>
        <w:t>25 декабря 2025 года</w:t>
      </w:r>
      <w:bookmarkStart w:id="0" w:name="_GoBack"/>
      <w:bookmarkEnd w:id="0"/>
      <w:r w:rsidR="006A0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D875EC">
        <w:rPr>
          <w:sz w:val="28"/>
          <w:szCs w:val="28"/>
        </w:rPr>
        <w:t>03</w:t>
      </w:r>
      <w:r w:rsidR="007D42AE">
        <w:rPr>
          <w:sz w:val="28"/>
          <w:szCs w:val="28"/>
        </w:rPr>
        <w:t xml:space="preserve"> </w:t>
      </w:r>
      <w:r w:rsidR="00D875EC">
        <w:rPr>
          <w:sz w:val="28"/>
          <w:szCs w:val="28"/>
        </w:rPr>
        <w:t>января</w:t>
      </w:r>
      <w:r w:rsidR="007D42AE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B662A">
        <w:rPr>
          <w:sz w:val="28"/>
          <w:szCs w:val="28"/>
        </w:rPr>
        <w:t>2</w:t>
      </w:r>
      <w:r w:rsidR="00D875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0B662A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0B662A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 xml:space="preserve"> администрации Благодарненского </w:t>
      </w:r>
      <w:r w:rsidR="000B662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7D42AE" w:rsidRPr="007D42AE" w:rsidRDefault="00F409A6" w:rsidP="007D4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7D42AE">
      <w:pPr>
        <w:ind w:firstLine="709"/>
        <w:jc w:val="both"/>
        <w:rPr>
          <w:sz w:val="28"/>
          <w:szCs w:val="28"/>
        </w:rPr>
      </w:pP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0A4A0D"/>
    <w:rsid w:val="000B662A"/>
    <w:rsid w:val="00265DB8"/>
    <w:rsid w:val="005F2231"/>
    <w:rsid w:val="006A01FE"/>
    <w:rsid w:val="007D42AE"/>
    <w:rsid w:val="00C13C74"/>
    <w:rsid w:val="00CE13C4"/>
    <w:rsid w:val="00D875EC"/>
    <w:rsid w:val="00F409A6"/>
    <w:rsid w:val="00FD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A26B3B-DC55-47CC-958F-2AEB9D79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torgovli0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10</cp:revision>
  <dcterms:created xsi:type="dcterms:W3CDTF">2019-07-04T05:51:00Z</dcterms:created>
  <dcterms:modified xsi:type="dcterms:W3CDTF">2025-12-25T07:27:00Z</dcterms:modified>
</cp:coreProperties>
</file>