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7" w:rsidRDefault="00956C57" w:rsidP="00F026FF">
      <w:pPr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671EC0" w:rsidTr="00671EC0">
        <w:tc>
          <w:tcPr>
            <w:tcW w:w="7393" w:type="dxa"/>
          </w:tcPr>
          <w:p w:rsidR="00671EC0" w:rsidRDefault="00671EC0" w:rsidP="00671EC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71EC0" w:rsidRDefault="00671EC0" w:rsidP="00042E4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671EC0" w:rsidRDefault="00671EC0" w:rsidP="00042E4F">
            <w:pPr>
              <w:pStyle w:val="Con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Благодарненского городского округа Ставропольского края</w:t>
            </w:r>
          </w:p>
          <w:p w:rsidR="00671EC0" w:rsidRDefault="00671EC0" w:rsidP="00042E4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71EC0" w:rsidRDefault="00671EC0" w:rsidP="00042E4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71EC0" w:rsidRDefault="00671EC0" w:rsidP="00671EC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71EC0" w:rsidRDefault="00671EC0" w:rsidP="00671EC0">
      <w:pPr>
        <w:spacing w:line="240" w:lineRule="exact"/>
        <w:jc w:val="center"/>
        <w:rPr>
          <w:sz w:val="28"/>
          <w:szCs w:val="28"/>
        </w:rPr>
      </w:pPr>
    </w:p>
    <w:p w:rsidR="00671EC0" w:rsidRDefault="00671EC0" w:rsidP="00595E8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1EC0" w:rsidRDefault="00671EC0" w:rsidP="00595E8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</w:p>
    <w:p w:rsidR="007467C8" w:rsidRDefault="007467C8" w:rsidP="00671EC0">
      <w:pPr>
        <w:jc w:val="center"/>
        <w:rPr>
          <w:sz w:val="28"/>
          <w:szCs w:val="28"/>
        </w:rPr>
      </w:pPr>
    </w:p>
    <w:p w:rsidR="0042007D" w:rsidRPr="007467C8" w:rsidRDefault="0042007D" w:rsidP="004A6651">
      <w:pPr>
        <w:ind w:firstLine="851"/>
        <w:jc w:val="both"/>
        <w:rPr>
          <w:sz w:val="28"/>
          <w:szCs w:val="28"/>
        </w:rPr>
      </w:pPr>
      <w:r w:rsidRPr="007467C8"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 (далее – План</w:t>
      </w:r>
      <w:r w:rsidR="00B91D65">
        <w:rPr>
          <w:sz w:val="28"/>
          <w:szCs w:val="28"/>
        </w:rPr>
        <w:t xml:space="preserve"> мероприятий</w:t>
      </w:r>
      <w:r w:rsidRPr="007467C8">
        <w:rPr>
          <w:sz w:val="28"/>
          <w:szCs w:val="28"/>
        </w:rPr>
        <w:t>)</w:t>
      </w:r>
      <w:r w:rsidR="0082527D" w:rsidRPr="007467C8">
        <w:rPr>
          <w:sz w:val="28"/>
          <w:szCs w:val="28"/>
        </w:rPr>
        <w:t xml:space="preserve"> представляет собой документ стратегического планирования</w:t>
      </w:r>
      <w:r w:rsidR="004A6651" w:rsidRPr="007467C8">
        <w:rPr>
          <w:sz w:val="28"/>
          <w:szCs w:val="28"/>
        </w:rPr>
        <w:t xml:space="preserve">. </w:t>
      </w:r>
    </w:p>
    <w:p w:rsidR="00671EC0" w:rsidRPr="007467C8" w:rsidRDefault="00671EC0" w:rsidP="00671EC0">
      <w:pPr>
        <w:ind w:firstLine="709"/>
        <w:jc w:val="both"/>
        <w:rPr>
          <w:sz w:val="28"/>
          <w:szCs w:val="28"/>
        </w:rPr>
      </w:pPr>
      <w:r w:rsidRPr="007467C8">
        <w:rPr>
          <w:sz w:val="28"/>
          <w:szCs w:val="28"/>
        </w:rPr>
        <w:t xml:space="preserve">Реализация Плана </w:t>
      </w:r>
      <w:r w:rsidR="00B91D65">
        <w:rPr>
          <w:sz w:val="28"/>
          <w:szCs w:val="28"/>
        </w:rPr>
        <w:t xml:space="preserve">мероприятий </w:t>
      </w:r>
      <w:r w:rsidRPr="007467C8">
        <w:rPr>
          <w:sz w:val="28"/>
          <w:szCs w:val="28"/>
        </w:rPr>
        <w:t>осуществляется в четыре этапа:</w:t>
      </w:r>
    </w:p>
    <w:p w:rsidR="00671EC0" w:rsidRPr="007467C8" w:rsidRDefault="00671EC0" w:rsidP="00671E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1 этап - с 2019 по 2021 годы;</w:t>
      </w:r>
    </w:p>
    <w:p w:rsidR="00671EC0" w:rsidRPr="007467C8" w:rsidRDefault="00671EC0" w:rsidP="00671E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2 этап - с 2022 по 2024 годы;</w:t>
      </w:r>
    </w:p>
    <w:p w:rsidR="00671EC0" w:rsidRPr="007467C8" w:rsidRDefault="00671EC0" w:rsidP="00671E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3 этап - с 2025 по 2029 годы;</w:t>
      </w:r>
    </w:p>
    <w:p w:rsidR="00671EC0" w:rsidRPr="007467C8" w:rsidRDefault="00671EC0" w:rsidP="00671E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4 этап - с 2030 по 2035 годы.</w:t>
      </w:r>
    </w:p>
    <w:p w:rsidR="00671EC0" w:rsidRPr="007467C8" w:rsidRDefault="00671EC0" w:rsidP="00671EC0">
      <w:pPr>
        <w:ind w:firstLine="709"/>
        <w:jc w:val="both"/>
        <w:rPr>
          <w:sz w:val="28"/>
          <w:szCs w:val="28"/>
        </w:rPr>
      </w:pPr>
      <w:proofErr w:type="gramStart"/>
      <w:r w:rsidRPr="007467C8">
        <w:rPr>
          <w:sz w:val="28"/>
          <w:szCs w:val="28"/>
        </w:rPr>
        <w:t xml:space="preserve">На каждом этапе реализации Плана </w:t>
      </w:r>
      <w:r w:rsidR="00B91D65">
        <w:rPr>
          <w:sz w:val="28"/>
          <w:szCs w:val="28"/>
        </w:rPr>
        <w:t>мероприятий</w:t>
      </w:r>
      <w:r w:rsidRPr="007467C8">
        <w:rPr>
          <w:sz w:val="28"/>
          <w:szCs w:val="28"/>
        </w:rPr>
        <w:t xml:space="preserve"> осуществляется реализация задач социально-экономической политики Благодарненского городского округа  Ставропольского края, установленных в Стратегии социально-экономического развития Благодарненского городского округа Ставропольского края на период до 2035 года, утвержденной Решением Совета депутатов Благодарненского городского округа Ставропольского края от 27 декабря 2019 года № 300 «</w:t>
      </w:r>
      <w:r w:rsidRPr="007467C8">
        <w:rPr>
          <w:rFonts w:eastAsiaTheme="minorHAnsi"/>
          <w:sz w:val="28"/>
          <w:szCs w:val="28"/>
        </w:rPr>
        <w:t>Об утверждении Стратегии социально-экономического развития Благодарненского городского округа Ставропольского края на период до 2035</w:t>
      </w:r>
      <w:proofErr w:type="gramEnd"/>
      <w:r w:rsidRPr="007467C8">
        <w:rPr>
          <w:rFonts w:eastAsiaTheme="minorHAnsi"/>
          <w:sz w:val="28"/>
          <w:szCs w:val="28"/>
        </w:rPr>
        <w:t xml:space="preserve"> года</w:t>
      </w:r>
      <w:r w:rsidRPr="007467C8">
        <w:rPr>
          <w:sz w:val="28"/>
          <w:szCs w:val="28"/>
        </w:rPr>
        <w:t xml:space="preserve">» (далее - </w:t>
      </w:r>
      <w:r w:rsidR="009B4F2E">
        <w:rPr>
          <w:sz w:val="28"/>
          <w:szCs w:val="28"/>
        </w:rPr>
        <w:t>с</w:t>
      </w:r>
      <w:r w:rsidRPr="007467C8">
        <w:rPr>
          <w:sz w:val="28"/>
          <w:szCs w:val="28"/>
        </w:rPr>
        <w:t>тратегия).</w:t>
      </w:r>
    </w:p>
    <w:p w:rsidR="00671EC0" w:rsidRDefault="00671EC0" w:rsidP="00671EC0">
      <w:pPr>
        <w:jc w:val="center"/>
        <w:rPr>
          <w:sz w:val="28"/>
          <w:szCs w:val="28"/>
        </w:rPr>
      </w:pPr>
    </w:p>
    <w:p w:rsidR="009B4F2E" w:rsidRDefault="009B4F2E" w:rsidP="00671EC0">
      <w:pPr>
        <w:jc w:val="center"/>
        <w:rPr>
          <w:sz w:val="28"/>
          <w:szCs w:val="28"/>
        </w:rPr>
      </w:pPr>
    </w:p>
    <w:p w:rsidR="009B4F2E" w:rsidRDefault="009B4F2E" w:rsidP="00671EC0">
      <w:pPr>
        <w:jc w:val="center"/>
        <w:rPr>
          <w:sz w:val="28"/>
          <w:szCs w:val="28"/>
        </w:rPr>
      </w:pPr>
    </w:p>
    <w:p w:rsidR="009B4F2E" w:rsidRDefault="009B4F2E" w:rsidP="00671EC0">
      <w:pPr>
        <w:jc w:val="center"/>
        <w:rPr>
          <w:sz w:val="28"/>
          <w:szCs w:val="28"/>
        </w:rPr>
      </w:pPr>
    </w:p>
    <w:p w:rsidR="00671EC0" w:rsidRDefault="00671EC0" w:rsidP="00671EC0">
      <w:pPr>
        <w:jc w:val="center"/>
        <w:rPr>
          <w:sz w:val="28"/>
          <w:szCs w:val="28"/>
        </w:rPr>
      </w:pPr>
    </w:p>
    <w:p w:rsidR="0065640F" w:rsidRPr="00D34D99" w:rsidRDefault="0065640F" w:rsidP="00F026FF">
      <w:pPr>
        <w:spacing w:line="240" w:lineRule="exact"/>
        <w:jc w:val="center"/>
        <w:rPr>
          <w:sz w:val="28"/>
          <w:szCs w:val="28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9"/>
        <w:gridCol w:w="62"/>
        <w:gridCol w:w="2206"/>
        <w:gridCol w:w="1905"/>
        <w:gridCol w:w="222"/>
        <w:gridCol w:w="62"/>
        <w:gridCol w:w="141"/>
        <w:gridCol w:w="142"/>
        <w:gridCol w:w="142"/>
        <w:gridCol w:w="283"/>
        <w:gridCol w:w="142"/>
        <w:gridCol w:w="142"/>
        <w:gridCol w:w="283"/>
        <w:gridCol w:w="142"/>
        <w:gridCol w:w="142"/>
        <w:gridCol w:w="142"/>
        <w:gridCol w:w="141"/>
        <w:gridCol w:w="142"/>
        <w:gridCol w:w="142"/>
        <w:gridCol w:w="142"/>
        <w:gridCol w:w="850"/>
        <w:gridCol w:w="3827"/>
        <w:gridCol w:w="80"/>
        <w:gridCol w:w="62"/>
        <w:gridCol w:w="709"/>
        <w:gridCol w:w="142"/>
        <w:gridCol w:w="79"/>
        <w:gridCol w:w="1701"/>
      </w:tblGrid>
      <w:tr w:rsidR="00F20E39" w:rsidRPr="00FC09D1" w:rsidTr="00983EAA">
        <w:trPr>
          <w:trHeight w:val="543"/>
          <w:jc w:val="center"/>
        </w:trPr>
        <w:tc>
          <w:tcPr>
            <w:tcW w:w="616" w:type="dxa"/>
            <w:gridSpan w:val="2"/>
            <w:vMerge w:val="restart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ind w:right="215"/>
              <w:jc w:val="center"/>
            </w:pPr>
            <w:r w:rsidRPr="00FC09D1">
              <w:lastRenderedPageBreak/>
              <w:t>№</w:t>
            </w:r>
          </w:p>
          <w:p w:rsidR="00F026FF" w:rsidRPr="00FC09D1" w:rsidRDefault="00F026FF" w:rsidP="001A29C1">
            <w:pPr>
              <w:autoSpaceDE w:val="0"/>
              <w:autoSpaceDN w:val="0"/>
              <w:adjustRightInd w:val="0"/>
              <w:ind w:right="215"/>
              <w:jc w:val="center"/>
            </w:pPr>
            <w:proofErr w:type="gramStart"/>
            <w:r w:rsidRPr="00FC09D1">
              <w:t>п</w:t>
            </w:r>
            <w:proofErr w:type="gramEnd"/>
            <w:r w:rsidRPr="00FC09D1"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Наименование</w:t>
            </w:r>
          </w:p>
          <w:p w:rsidR="00F026FF" w:rsidRPr="00FC09D1" w:rsidRDefault="00F026FF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F026FF" w:rsidRPr="00FC09D1" w:rsidRDefault="00662D69" w:rsidP="00537A1C">
            <w:pPr>
              <w:autoSpaceDE w:val="0"/>
              <w:autoSpaceDN w:val="0"/>
              <w:adjustRightInd w:val="0"/>
              <w:jc w:val="center"/>
            </w:pPr>
            <w:r w:rsidRPr="00FC09D1">
              <w:t>н</w:t>
            </w:r>
            <w:r w:rsidR="00F026FF" w:rsidRPr="00FC09D1">
              <w:t>аименование муниципальной программы, содержащей мероприятие</w:t>
            </w:r>
          </w:p>
          <w:p w:rsidR="00F026FF" w:rsidRPr="00FC09D1" w:rsidRDefault="00F026FF" w:rsidP="00537A1C">
            <w:pPr>
              <w:autoSpaceDE w:val="0"/>
              <w:autoSpaceDN w:val="0"/>
              <w:adjustRightInd w:val="0"/>
              <w:jc w:val="center"/>
            </w:pPr>
            <w:r w:rsidRPr="00FC09D1">
              <w:t>(при наличии)</w:t>
            </w:r>
          </w:p>
        </w:tc>
        <w:tc>
          <w:tcPr>
            <w:tcW w:w="3180" w:type="dxa"/>
            <w:gridSpan w:val="16"/>
            <w:vMerge w:val="restart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Ответственный</w:t>
            </w:r>
          </w:p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исполнитель</w:t>
            </w:r>
          </w:p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мероприятия</w:t>
            </w:r>
          </w:p>
        </w:tc>
        <w:tc>
          <w:tcPr>
            <w:tcW w:w="6600" w:type="dxa"/>
            <w:gridSpan w:val="7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Ожидаемый результат  мероприятия</w:t>
            </w:r>
          </w:p>
        </w:tc>
      </w:tr>
      <w:tr w:rsidR="00E068A3" w:rsidRPr="00FC09D1" w:rsidTr="00983EAA">
        <w:trPr>
          <w:cantSplit/>
          <w:trHeight w:val="2402"/>
          <w:jc w:val="center"/>
        </w:trPr>
        <w:tc>
          <w:tcPr>
            <w:tcW w:w="616" w:type="dxa"/>
            <w:gridSpan w:val="2"/>
            <w:vMerge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gridSpan w:val="16"/>
            <w:vMerge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7" w:type="dxa"/>
            <w:gridSpan w:val="2"/>
          </w:tcPr>
          <w:p w:rsidR="00F026FF" w:rsidRPr="00FC09D1" w:rsidRDefault="00537A1C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н</w:t>
            </w:r>
            <w:r w:rsidR="00F026FF" w:rsidRPr="00FC09D1">
              <w:t>аименование</w:t>
            </w:r>
            <w:r w:rsidRPr="00FC09D1">
              <w:t xml:space="preserve"> </w:t>
            </w:r>
            <w:r w:rsidR="00F026FF" w:rsidRPr="00FC09D1">
              <w:t>показателя</w:t>
            </w:r>
            <w:r w:rsidRPr="00FC09D1">
              <w:t xml:space="preserve"> </w:t>
            </w:r>
            <w:r w:rsidR="00F026FF" w:rsidRPr="00FC09D1">
              <w:t>реализации</w:t>
            </w:r>
          </w:p>
          <w:p w:rsidR="00F026FF" w:rsidRPr="00FC09D1" w:rsidRDefault="00F026FF" w:rsidP="00E068A3">
            <w:pPr>
              <w:autoSpaceDE w:val="0"/>
              <w:autoSpaceDN w:val="0"/>
              <w:adjustRightInd w:val="0"/>
              <w:jc w:val="center"/>
            </w:pPr>
            <w:r w:rsidRPr="00FC09D1">
              <w:t>стратегии</w:t>
            </w:r>
            <w:r w:rsidR="000D6D7A" w:rsidRPr="00FC09D1">
              <w:t xml:space="preserve"> </w:t>
            </w:r>
          </w:p>
        </w:tc>
        <w:tc>
          <w:tcPr>
            <w:tcW w:w="992" w:type="dxa"/>
            <w:gridSpan w:val="4"/>
          </w:tcPr>
          <w:p w:rsidR="00E068A3" w:rsidRPr="00FC09D1" w:rsidRDefault="00E068A3" w:rsidP="00E068A3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единица </w:t>
            </w:r>
          </w:p>
          <w:p w:rsidR="00E068A3" w:rsidRPr="00FC09D1" w:rsidRDefault="00E068A3" w:rsidP="00E068A3">
            <w:pPr>
              <w:autoSpaceDE w:val="0"/>
              <w:autoSpaceDN w:val="0"/>
              <w:adjustRightInd w:val="0"/>
              <w:jc w:val="center"/>
            </w:pPr>
            <w:r w:rsidRPr="00FC09D1">
              <w:t>измерения</w:t>
            </w:r>
          </w:p>
          <w:p w:rsidR="00F026FF" w:rsidRPr="00FC09D1" w:rsidRDefault="000D6D7A" w:rsidP="000D6D7A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 </w:t>
            </w:r>
          </w:p>
        </w:tc>
        <w:tc>
          <w:tcPr>
            <w:tcW w:w="1701" w:type="dxa"/>
          </w:tcPr>
          <w:p w:rsidR="00E068A3" w:rsidRPr="00FC09D1" w:rsidRDefault="00E068A3" w:rsidP="00537A1C">
            <w:pPr>
              <w:autoSpaceDE w:val="0"/>
              <w:autoSpaceDN w:val="0"/>
              <w:adjustRightInd w:val="0"/>
              <w:jc w:val="center"/>
            </w:pPr>
            <w:r w:rsidRPr="00FC09D1">
              <w:t>плановое значение показателя</w:t>
            </w:r>
          </w:p>
          <w:p w:rsidR="00F026FF" w:rsidRPr="00FC09D1" w:rsidRDefault="00E068A3" w:rsidP="0065323C">
            <w:pPr>
              <w:autoSpaceDE w:val="0"/>
              <w:autoSpaceDN w:val="0"/>
              <w:adjustRightInd w:val="0"/>
              <w:jc w:val="center"/>
            </w:pPr>
            <w:r w:rsidRPr="00FC09D1">
              <w:t>в годы завершения этапов реализации</w:t>
            </w:r>
            <w:r w:rsidR="00537A1C" w:rsidRPr="00FC09D1">
              <w:t xml:space="preserve"> стратегии</w:t>
            </w:r>
          </w:p>
        </w:tc>
      </w:tr>
      <w:tr w:rsidR="00E068A3" w:rsidRPr="00FC09D1" w:rsidTr="00983EAA">
        <w:trPr>
          <w:jc w:val="center"/>
        </w:trPr>
        <w:tc>
          <w:tcPr>
            <w:tcW w:w="616" w:type="dxa"/>
            <w:gridSpan w:val="2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1</w:t>
            </w:r>
          </w:p>
        </w:tc>
        <w:tc>
          <w:tcPr>
            <w:tcW w:w="2268" w:type="dxa"/>
            <w:gridSpan w:val="2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2</w:t>
            </w:r>
          </w:p>
        </w:tc>
        <w:tc>
          <w:tcPr>
            <w:tcW w:w="2127" w:type="dxa"/>
            <w:gridSpan w:val="2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3</w:t>
            </w:r>
          </w:p>
        </w:tc>
        <w:tc>
          <w:tcPr>
            <w:tcW w:w="3180" w:type="dxa"/>
            <w:gridSpan w:val="16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4</w:t>
            </w:r>
          </w:p>
        </w:tc>
        <w:tc>
          <w:tcPr>
            <w:tcW w:w="3907" w:type="dxa"/>
            <w:gridSpan w:val="2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5</w:t>
            </w:r>
          </w:p>
        </w:tc>
        <w:tc>
          <w:tcPr>
            <w:tcW w:w="992" w:type="dxa"/>
            <w:gridSpan w:val="4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6</w:t>
            </w:r>
          </w:p>
        </w:tc>
        <w:tc>
          <w:tcPr>
            <w:tcW w:w="1701" w:type="dxa"/>
          </w:tcPr>
          <w:p w:rsidR="00F026FF" w:rsidRPr="00FC09D1" w:rsidRDefault="00F026FF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7</w:t>
            </w:r>
          </w:p>
        </w:tc>
      </w:tr>
      <w:tr w:rsidR="008162FD" w:rsidRPr="00FC09D1" w:rsidTr="00796CA2">
        <w:trPr>
          <w:jc w:val="center"/>
        </w:trPr>
        <w:tc>
          <w:tcPr>
            <w:tcW w:w="14791" w:type="dxa"/>
            <w:gridSpan w:val="29"/>
          </w:tcPr>
          <w:p w:rsidR="008162FD" w:rsidRPr="00FC09D1" w:rsidRDefault="008162FD" w:rsidP="00C505A3">
            <w:pPr>
              <w:autoSpaceDE w:val="0"/>
              <w:autoSpaceDN w:val="0"/>
              <w:adjustRightInd w:val="0"/>
              <w:jc w:val="center"/>
            </w:pPr>
            <w:r w:rsidRPr="00FC09D1">
              <w:t>Цель</w:t>
            </w:r>
            <w:r w:rsidR="004B7E20" w:rsidRPr="00FC09D1">
              <w:t xml:space="preserve"> Стратегии</w:t>
            </w:r>
            <w:r w:rsidR="00D34D99" w:rsidRPr="00FC09D1">
              <w:t>:</w:t>
            </w:r>
            <w:r w:rsidRPr="00FC09D1">
              <w:t xml:space="preserve"> </w:t>
            </w:r>
            <w:r w:rsidR="004B7E20" w:rsidRPr="00FC09D1">
              <w:t xml:space="preserve"> </w:t>
            </w:r>
            <w:r w:rsidR="002D3614" w:rsidRPr="00FC09D1">
              <w:t>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F026FF" w:rsidRPr="00FC09D1" w:rsidTr="00796CA2">
        <w:trPr>
          <w:trHeight w:val="358"/>
          <w:jc w:val="center"/>
        </w:trPr>
        <w:tc>
          <w:tcPr>
            <w:tcW w:w="14791" w:type="dxa"/>
            <w:gridSpan w:val="29"/>
            <w:vAlign w:val="center"/>
          </w:tcPr>
          <w:p w:rsidR="00F026FF" w:rsidRPr="00FC09D1" w:rsidRDefault="00B309C7" w:rsidP="002404D7">
            <w:pPr>
              <w:pStyle w:val="a3"/>
              <w:tabs>
                <w:tab w:val="left" w:pos="9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Задача 1. Развитие и повышение качества человеческого капитала.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 w:val="restart"/>
            <w:textDirection w:val="btLr"/>
          </w:tcPr>
          <w:p w:rsidR="00F03F82" w:rsidRPr="00FC09D1" w:rsidRDefault="00F03F82" w:rsidP="00F03F8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1.1.</w:t>
            </w:r>
          </w:p>
        </w:tc>
        <w:tc>
          <w:tcPr>
            <w:tcW w:w="7513" w:type="dxa"/>
            <w:gridSpan w:val="19"/>
            <w:vMerge w:val="restart"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rStyle w:val="1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труда.</w:t>
            </w: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2021 г.-60,1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2024 г.-62,3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2029 г.-65,2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2035 г.- 68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2021 г.- 0,2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2024 г.- 0,2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2029 г.- 0,2</w:t>
            </w:r>
          </w:p>
          <w:p w:rsidR="00F03F82" w:rsidRPr="00FC09D1" w:rsidRDefault="00F03F82" w:rsidP="009501CB">
            <w:pPr>
              <w:autoSpaceDE w:val="0"/>
              <w:autoSpaceDN w:val="0"/>
              <w:adjustRightInd w:val="0"/>
              <w:ind w:hanging="46"/>
            </w:pPr>
            <w:r w:rsidRPr="00FC09D1">
              <w:t>2035 г. - 0,1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2021 г.-90,0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2024 г.-92,8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2029 г.-94,4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2035 г. - 96,0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2021 г.-0,0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2024 г.- 0,0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2029 г.-0,0</w:t>
            </w:r>
          </w:p>
          <w:p w:rsidR="00F03F82" w:rsidRPr="00FC09D1" w:rsidRDefault="00F03F8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2035 г. - 0,0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D11CD3">
            <w:pPr>
              <w:autoSpaceDE w:val="0"/>
              <w:autoSpaceDN w:val="0"/>
              <w:adjustRightInd w:val="0"/>
              <w:ind w:hanging="46"/>
            </w:pPr>
            <w:r w:rsidRPr="00FC09D1">
              <w:t>2021 г.-79,0</w:t>
            </w:r>
          </w:p>
          <w:p w:rsidR="00F03F82" w:rsidRPr="00FC09D1" w:rsidRDefault="00F03F82" w:rsidP="00D11CD3">
            <w:pPr>
              <w:autoSpaceDE w:val="0"/>
              <w:autoSpaceDN w:val="0"/>
              <w:adjustRightInd w:val="0"/>
              <w:ind w:hanging="46"/>
            </w:pPr>
            <w:r w:rsidRPr="00FC09D1">
              <w:t>2024 г.- 82,0</w:t>
            </w:r>
          </w:p>
          <w:p w:rsidR="00F03F82" w:rsidRPr="00FC09D1" w:rsidRDefault="00F03F82" w:rsidP="00D11CD3">
            <w:pPr>
              <w:autoSpaceDE w:val="0"/>
              <w:autoSpaceDN w:val="0"/>
              <w:adjustRightInd w:val="0"/>
              <w:ind w:hanging="46"/>
            </w:pPr>
            <w:r w:rsidRPr="00FC09D1">
              <w:t>2029 г.-88,0</w:t>
            </w:r>
          </w:p>
          <w:p w:rsidR="00F03F82" w:rsidRPr="00FC09D1" w:rsidRDefault="00F03F82" w:rsidP="00D11CD3">
            <w:pPr>
              <w:autoSpaceDE w:val="0"/>
              <w:autoSpaceDN w:val="0"/>
              <w:adjustRightInd w:val="0"/>
              <w:ind w:hanging="46"/>
            </w:pPr>
            <w:r w:rsidRPr="00FC09D1">
              <w:t>2035 г. - 90,0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020874">
            <w:pPr>
              <w:autoSpaceDE w:val="0"/>
              <w:autoSpaceDN w:val="0"/>
              <w:adjustRightInd w:val="0"/>
              <w:ind w:hanging="46"/>
            </w:pPr>
            <w:r w:rsidRPr="00FC09D1">
              <w:t>2021 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93,0</w:t>
            </w:r>
          </w:p>
          <w:p w:rsidR="00F03F82" w:rsidRPr="00FC09D1" w:rsidRDefault="00F03F82" w:rsidP="00020874">
            <w:pPr>
              <w:autoSpaceDE w:val="0"/>
              <w:autoSpaceDN w:val="0"/>
              <w:adjustRightInd w:val="0"/>
              <w:ind w:hanging="46"/>
            </w:pPr>
            <w:r w:rsidRPr="00FC09D1">
              <w:t>2024 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96,0</w:t>
            </w:r>
          </w:p>
          <w:p w:rsidR="00F03F82" w:rsidRPr="00FC09D1" w:rsidRDefault="00F03F82" w:rsidP="00020874">
            <w:pPr>
              <w:autoSpaceDE w:val="0"/>
              <w:autoSpaceDN w:val="0"/>
              <w:adjustRightInd w:val="0"/>
              <w:ind w:hanging="46"/>
            </w:pPr>
            <w:r w:rsidRPr="00FC09D1">
              <w:t>2029 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100,0</w:t>
            </w:r>
          </w:p>
          <w:p w:rsidR="00F03F82" w:rsidRPr="00FC09D1" w:rsidRDefault="00F03F82" w:rsidP="00020874">
            <w:pPr>
              <w:autoSpaceDE w:val="0"/>
              <w:autoSpaceDN w:val="0"/>
              <w:adjustRightInd w:val="0"/>
              <w:ind w:hanging="46"/>
            </w:pPr>
            <w:r w:rsidRPr="00FC09D1">
              <w:t>2035 г. - 100,0</w:t>
            </w:r>
          </w:p>
        </w:tc>
      </w:tr>
      <w:tr w:rsidR="00F03F82" w:rsidRPr="00FC09D1" w:rsidTr="00F03F82">
        <w:trPr>
          <w:jc w:val="center"/>
        </w:trPr>
        <w:tc>
          <w:tcPr>
            <w:tcW w:w="678" w:type="dxa"/>
            <w:gridSpan w:val="3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513" w:type="dxa"/>
            <w:gridSpan w:val="19"/>
            <w:vMerge/>
          </w:tcPr>
          <w:p w:rsidR="00F03F82" w:rsidRPr="00FC09D1" w:rsidRDefault="00F03F82" w:rsidP="00330856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F03F82" w:rsidRPr="00FC09D1" w:rsidRDefault="00F03F82" w:rsidP="00F20E39">
            <w:pPr>
              <w:autoSpaceDE w:val="0"/>
              <w:autoSpaceDN w:val="0"/>
              <w:adjustRightInd w:val="0"/>
              <w:jc w:val="both"/>
            </w:pPr>
            <w:r w:rsidRPr="00FC09D1">
              <w:t>доля обучающихся образовательных организаций, занимающихся во вторую смену</w:t>
            </w:r>
          </w:p>
        </w:tc>
        <w:tc>
          <w:tcPr>
            <w:tcW w:w="851" w:type="dxa"/>
            <w:gridSpan w:val="2"/>
          </w:tcPr>
          <w:p w:rsidR="00F03F82" w:rsidRPr="00FC09D1" w:rsidRDefault="00F03F8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03F82" w:rsidRPr="00FC09D1" w:rsidRDefault="00F03F82" w:rsidP="001858E0">
            <w:pPr>
              <w:autoSpaceDE w:val="0"/>
              <w:autoSpaceDN w:val="0"/>
              <w:adjustRightInd w:val="0"/>
              <w:ind w:hanging="46"/>
            </w:pPr>
            <w:r w:rsidRPr="00FC09D1">
              <w:t>2021 г. -</w:t>
            </w:r>
            <w:r>
              <w:t xml:space="preserve"> </w:t>
            </w:r>
            <w:r w:rsidRPr="00FC09D1">
              <w:t>6,0</w:t>
            </w:r>
          </w:p>
          <w:p w:rsidR="00F03F82" w:rsidRPr="00FC09D1" w:rsidRDefault="00F03F82" w:rsidP="001858E0">
            <w:pPr>
              <w:autoSpaceDE w:val="0"/>
              <w:autoSpaceDN w:val="0"/>
              <w:adjustRightInd w:val="0"/>
              <w:ind w:hanging="46"/>
            </w:pPr>
            <w:r w:rsidRPr="00FC09D1">
              <w:t>2024 г. - 0,0</w:t>
            </w:r>
          </w:p>
          <w:p w:rsidR="00F03F82" w:rsidRPr="00FC09D1" w:rsidRDefault="00F03F82" w:rsidP="001858E0">
            <w:pPr>
              <w:autoSpaceDE w:val="0"/>
              <w:autoSpaceDN w:val="0"/>
              <w:adjustRightInd w:val="0"/>
              <w:ind w:hanging="46"/>
            </w:pPr>
            <w:r w:rsidRPr="00FC09D1">
              <w:t>2029 г. -</w:t>
            </w:r>
            <w:r>
              <w:t xml:space="preserve"> </w:t>
            </w:r>
            <w:r w:rsidRPr="00FC09D1">
              <w:t>0,0</w:t>
            </w:r>
          </w:p>
          <w:p w:rsidR="00F03F82" w:rsidRPr="00FC09D1" w:rsidRDefault="00F03F82" w:rsidP="001858E0">
            <w:pPr>
              <w:autoSpaceDE w:val="0"/>
              <w:autoSpaceDN w:val="0"/>
              <w:adjustRightInd w:val="0"/>
              <w:ind w:hanging="46"/>
            </w:pPr>
            <w:r w:rsidRPr="00FC09D1">
              <w:t>2035 г. - 0,0</w:t>
            </w:r>
          </w:p>
        </w:tc>
      </w:tr>
      <w:tr w:rsidR="001858E0" w:rsidRPr="00FC09D1" w:rsidTr="00A77103">
        <w:trPr>
          <w:cantSplit/>
          <w:trHeight w:val="1932"/>
          <w:jc w:val="center"/>
        </w:trPr>
        <w:tc>
          <w:tcPr>
            <w:tcW w:w="678" w:type="dxa"/>
            <w:gridSpan w:val="3"/>
            <w:textDirection w:val="btLr"/>
          </w:tcPr>
          <w:p w:rsidR="001858E0" w:rsidRPr="00FC09D1" w:rsidRDefault="006C181A" w:rsidP="00A77103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1.1.1</w:t>
            </w:r>
          </w:p>
        </w:tc>
        <w:tc>
          <w:tcPr>
            <w:tcW w:w="5245" w:type="dxa"/>
            <w:gridSpan w:val="9"/>
          </w:tcPr>
          <w:p w:rsidR="001858E0" w:rsidRPr="00FC09D1" w:rsidRDefault="001858E0" w:rsidP="001858E0">
            <w:pPr>
              <w:autoSpaceDE w:val="0"/>
              <w:autoSpaceDN w:val="0"/>
              <w:adjustRightInd w:val="0"/>
              <w:jc w:val="both"/>
            </w:pPr>
            <w:r w:rsidRPr="00FC09D1">
              <w:t>модернизация 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1418" w:type="dxa"/>
            <w:gridSpan w:val="9"/>
          </w:tcPr>
          <w:p w:rsidR="001858E0" w:rsidRPr="00FC09D1" w:rsidRDefault="001858E0" w:rsidP="005A7A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C09D1">
              <w:t xml:space="preserve"> МП «Развитие образования и молодежной политики»</w:t>
            </w:r>
          </w:p>
        </w:tc>
        <w:tc>
          <w:tcPr>
            <w:tcW w:w="850" w:type="dxa"/>
          </w:tcPr>
          <w:p w:rsidR="001858E0" w:rsidRPr="00FC09D1" w:rsidRDefault="00D9083E" w:rsidP="005A7A3A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образование и молодежной политики</w:t>
            </w:r>
          </w:p>
        </w:tc>
        <w:tc>
          <w:tcPr>
            <w:tcW w:w="3969" w:type="dxa"/>
            <w:gridSpan w:val="3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both"/>
            </w:pPr>
            <w:r w:rsidRPr="00FC09D1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2021 г.</w:t>
            </w:r>
            <w:r w:rsidR="00C8474E">
              <w:t xml:space="preserve"> </w:t>
            </w:r>
            <w:r w:rsidRPr="00FC09D1">
              <w:t>-</w:t>
            </w:r>
            <w:r w:rsidR="004148C3" w:rsidRPr="00FC09D1">
              <w:t xml:space="preserve"> </w:t>
            </w:r>
            <w:r w:rsidRPr="00FC09D1">
              <w:t>6,3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2024 г.</w:t>
            </w:r>
            <w:r w:rsidR="00C8474E">
              <w:t xml:space="preserve"> </w:t>
            </w:r>
            <w:r w:rsidRPr="00FC09D1">
              <w:t>-</w:t>
            </w:r>
            <w:r w:rsidR="004148C3" w:rsidRPr="00FC09D1">
              <w:t xml:space="preserve"> </w:t>
            </w:r>
            <w:r w:rsidRPr="00FC09D1">
              <w:t>5,0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2029 г.</w:t>
            </w:r>
            <w:r w:rsidR="00C8474E">
              <w:t xml:space="preserve"> </w:t>
            </w:r>
            <w:r w:rsidRPr="00FC09D1">
              <w:t>-</w:t>
            </w:r>
            <w:r w:rsidR="004148C3" w:rsidRPr="00FC09D1">
              <w:t xml:space="preserve"> </w:t>
            </w:r>
            <w:r w:rsidRPr="00FC09D1">
              <w:t>2,0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2035 г.</w:t>
            </w:r>
            <w:r w:rsidR="00C8474E">
              <w:t xml:space="preserve"> </w:t>
            </w:r>
            <w:r w:rsidRPr="00FC09D1">
              <w:t>-</w:t>
            </w:r>
            <w:r w:rsidR="00C8474E">
              <w:t xml:space="preserve"> </w:t>
            </w:r>
            <w:r w:rsidRPr="00FC09D1">
              <w:t xml:space="preserve"> 0</w:t>
            </w:r>
          </w:p>
        </w:tc>
      </w:tr>
      <w:tr w:rsidR="001858E0" w:rsidRPr="00FC09D1" w:rsidTr="00A77103">
        <w:trPr>
          <w:cantSplit/>
          <w:trHeight w:val="1932"/>
          <w:jc w:val="center"/>
        </w:trPr>
        <w:tc>
          <w:tcPr>
            <w:tcW w:w="678" w:type="dxa"/>
            <w:gridSpan w:val="3"/>
            <w:textDirection w:val="btLr"/>
          </w:tcPr>
          <w:p w:rsidR="001858E0" w:rsidRPr="00FC09D1" w:rsidRDefault="001858E0" w:rsidP="00A77103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5245" w:type="dxa"/>
            <w:gridSpan w:val="9"/>
          </w:tcPr>
          <w:p w:rsidR="001858E0" w:rsidRPr="00FC09D1" w:rsidRDefault="001858E0" w:rsidP="00790E4F">
            <w:pPr>
              <w:tabs>
                <w:tab w:val="left" w:pos="1134"/>
              </w:tabs>
              <w:jc w:val="both"/>
            </w:pPr>
            <w:r w:rsidRPr="00FC09D1">
              <w:t>капитальный ремонт спортивных залов в образовательных организациях;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9"/>
          </w:tcPr>
          <w:p w:rsidR="001858E0" w:rsidRPr="00FC09D1" w:rsidRDefault="00790E4F" w:rsidP="00790E4F">
            <w:pPr>
              <w:autoSpaceDE w:val="0"/>
              <w:autoSpaceDN w:val="0"/>
              <w:adjustRightInd w:val="0"/>
              <w:jc w:val="both"/>
            </w:pPr>
            <w:r w:rsidRPr="00FC09D1">
              <w:t>МП</w:t>
            </w:r>
            <w:r w:rsidR="001858E0" w:rsidRPr="00FC09D1">
              <w:t xml:space="preserve"> «Развитие образования и молодежной политики»</w:t>
            </w:r>
          </w:p>
        </w:tc>
        <w:tc>
          <w:tcPr>
            <w:tcW w:w="850" w:type="dxa"/>
          </w:tcPr>
          <w:p w:rsidR="001858E0" w:rsidRPr="00FC09D1" w:rsidRDefault="004720AE" w:rsidP="00790E4F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образование и молодежной политики</w:t>
            </w:r>
          </w:p>
        </w:tc>
        <w:tc>
          <w:tcPr>
            <w:tcW w:w="3969" w:type="dxa"/>
            <w:gridSpan w:val="3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both"/>
            </w:pPr>
            <w:r w:rsidRPr="00FC09D1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2021 г.-</w:t>
            </w:r>
            <w:r w:rsidR="004148C3" w:rsidRPr="00FC09D1">
              <w:t xml:space="preserve"> </w:t>
            </w:r>
            <w:r w:rsidRPr="00FC09D1">
              <w:t>90,5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2024 г.-</w:t>
            </w:r>
            <w:r w:rsidR="004148C3" w:rsidRPr="00FC09D1">
              <w:t xml:space="preserve"> </w:t>
            </w:r>
            <w:r w:rsidRPr="00FC09D1">
              <w:t>92,3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2029 г.-</w:t>
            </w:r>
            <w:r w:rsidR="004148C3" w:rsidRPr="00FC09D1">
              <w:t xml:space="preserve"> </w:t>
            </w:r>
            <w:r w:rsidRPr="00FC09D1">
              <w:t>94,2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2035 г.- 96</w:t>
            </w:r>
            <w:r w:rsidR="004148C3" w:rsidRPr="00FC09D1">
              <w:t>,0</w:t>
            </w:r>
          </w:p>
        </w:tc>
      </w:tr>
      <w:tr w:rsidR="001858E0" w:rsidRPr="00FC09D1" w:rsidTr="00A77103">
        <w:trPr>
          <w:cantSplit/>
          <w:trHeight w:val="1134"/>
          <w:jc w:val="center"/>
        </w:trPr>
        <w:tc>
          <w:tcPr>
            <w:tcW w:w="678" w:type="dxa"/>
            <w:gridSpan w:val="3"/>
            <w:textDirection w:val="btLr"/>
          </w:tcPr>
          <w:p w:rsidR="001858E0" w:rsidRPr="00FC09D1" w:rsidRDefault="006C181A" w:rsidP="00A77103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1.1.2</w:t>
            </w:r>
          </w:p>
        </w:tc>
        <w:tc>
          <w:tcPr>
            <w:tcW w:w="5245" w:type="dxa"/>
            <w:gridSpan w:val="9"/>
          </w:tcPr>
          <w:p w:rsidR="001858E0" w:rsidRPr="00FC09D1" w:rsidRDefault="001858E0" w:rsidP="00790E4F">
            <w:pPr>
              <w:tabs>
                <w:tab w:val="left" w:pos="1134"/>
              </w:tabs>
              <w:jc w:val="both"/>
            </w:pPr>
            <w:r w:rsidRPr="00FC09D1">
              <w:t>создание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1418" w:type="dxa"/>
            <w:gridSpan w:val="9"/>
          </w:tcPr>
          <w:p w:rsidR="001858E0" w:rsidRPr="00FC09D1" w:rsidRDefault="00790E4F" w:rsidP="00790E4F">
            <w:pPr>
              <w:autoSpaceDE w:val="0"/>
              <w:autoSpaceDN w:val="0"/>
              <w:adjustRightInd w:val="0"/>
              <w:jc w:val="center"/>
            </w:pPr>
            <w:r w:rsidRPr="00FC09D1">
              <w:t>МП</w:t>
            </w:r>
            <w:r w:rsidR="001858E0" w:rsidRPr="00FC09D1">
              <w:t xml:space="preserve"> «Развитие образования и молодежной политики»</w:t>
            </w:r>
          </w:p>
        </w:tc>
        <w:tc>
          <w:tcPr>
            <w:tcW w:w="850" w:type="dxa"/>
          </w:tcPr>
          <w:p w:rsidR="001858E0" w:rsidRPr="00FC09D1" w:rsidRDefault="004720AE" w:rsidP="00790E4F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образование и молодежной политики</w:t>
            </w:r>
          </w:p>
        </w:tc>
        <w:tc>
          <w:tcPr>
            <w:tcW w:w="3969" w:type="dxa"/>
            <w:gridSpan w:val="3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2021 г.-76,9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2024 г.-80,0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2029 г.-85,9</w:t>
            </w:r>
          </w:p>
          <w:p w:rsidR="001858E0" w:rsidRPr="00FC09D1" w:rsidRDefault="001858E0" w:rsidP="00790E4F">
            <w:pPr>
              <w:autoSpaceDE w:val="0"/>
              <w:autoSpaceDN w:val="0"/>
              <w:adjustRightInd w:val="0"/>
              <w:ind w:hanging="46"/>
            </w:pPr>
            <w:r w:rsidRPr="00FC09D1">
              <w:t>2035 г.- 90</w:t>
            </w:r>
          </w:p>
        </w:tc>
      </w:tr>
      <w:tr w:rsidR="004720AE" w:rsidRPr="00FC09D1" w:rsidTr="004720AE">
        <w:trPr>
          <w:cantSplit/>
          <w:trHeight w:val="1134"/>
          <w:jc w:val="center"/>
        </w:trPr>
        <w:tc>
          <w:tcPr>
            <w:tcW w:w="678" w:type="dxa"/>
            <w:gridSpan w:val="3"/>
            <w:textDirection w:val="btLr"/>
          </w:tcPr>
          <w:p w:rsidR="004720AE" w:rsidRPr="00FC09D1" w:rsidRDefault="004720AE" w:rsidP="0049697E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1.1.3</w:t>
            </w:r>
          </w:p>
        </w:tc>
        <w:tc>
          <w:tcPr>
            <w:tcW w:w="5245" w:type="dxa"/>
            <w:gridSpan w:val="9"/>
          </w:tcPr>
          <w:p w:rsidR="004720AE" w:rsidRPr="00FC09D1" w:rsidRDefault="004720AE" w:rsidP="0027212E">
            <w:pPr>
              <w:tabs>
                <w:tab w:val="left" w:pos="1134"/>
              </w:tabs>
              <w:jc w:val="both"/>
            </w:pPr>
            <w:proofErr w:type="gramStart"/>
            <w:r w:rsidRPr="00FC09D1">
              <w:t>внедрение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  <w:proofErr w:type="gramEnd"/>
          </w:p>
        </w:tc>
        <w:tc>
          <w:tcPr>
            <w:tcW w:w="1276" w:type="dxa"/>
            <w:gridSpan w:val="8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t>МП «Развитие образования и молодежной политики»</w:t>
            </w:r>
          </w:p>
        </w:tc>
        <w:tc>
          <w:tcPr>
            <w:tcW w:w="992" w:type="dxa"/>
            <w:gridSpan w:val="2"/>
          </w:tcPr>
          <w:p w:rsidR="004720AE" w:rsidRDefault="004720AE">
            <w:r w:rsidRPr="001C36D7">
              <w:t>управление образование и молодежной политики</w:t>
            </w:r>
          </w:p>
        </w:tc>
        <w:tc>
          <w:tcPr>
            <w:tcW w:w="3969" w:type="dxa"/>
            <w:gridSpan w:val="3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gridSpan w:val="2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2021 г.-97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2024 г.-100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2029 г.-100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2035 г.- 100</w:t>
            </w:r>
          </w:p>
        </w:tc>
      </w:tr>
      <w:tr w:rsidR="004720AE" w:rsidRPr="00FC09D1" w:rsidTr="004720AE">
        <w:trPr>
          <w:cantSplit/>
          <w:trHeight w:val="1134"/>
          <w:jc w:val="center"/>
        </w:trPr>
        <w:tc>
          <w:tcPr>
            <w:tcW w:w="678" w:type="dxa"/>
            <w:gridSpan w:val="3"/>
            <w:textDirection w:val="btLr"/>
          </w:tcPr>
          <w:p w:rsidR="004720AE" w:rsidRPr="00FC09D1" w:rsidRDefault="004720AE" w:rsidP="0049697E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1.1.4</w:t>
            </w:r>
          </w:p>
        </w:tc>
        <w:tc>
          <w:tcPr>
            <w:tcW w:w="5245" w:type="dxa"/>
            <w:gridSpan w:val="9"/>
          </w:tcPr>
          <w:p w:rsidR="004720AE" w:rsidRPr="00FC09D1" w:rsidRDefault="004720AE" w:rsidP="0027212E">
            <w:pPr>
              <w:tabs>
                <w:tab w:val="left" w:pos="1134"/>
              </w:tabs>
              <w:jc w:val="both"/>
            </w:pPr>
            <w:r w:rsidRPr="00FC09D1">
      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1276" w:type="dxa"/>
            <w:gridSpan w:val="8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t>МП «Развитие образования и молодежной политики»</w:t>
            </w:r>
          </w:p>
        </w:tc>
        <w:tc>
          <w:tcPr>
            <w:tcW w:w="992" w:type="dxa"/>
            <w:gridSpan w:val="2"/>
          </w:tcPr>
          <w:p w:rsidR="004720AE" w:rsidRDefault="004720AE">
            <w:r w:rsidRPr="001C36D7">
              <w:t>управление образование и молодежной политики</w:t>
            </w:r>
          </w:p>
        </w:tc>
        <w:tc>
          <w:tcPr>
            <w:tcW w:w="3969" w:type="dxa"/>
            <w:gridSpan w:val="3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доля детей с ограниченными возможностями здоровья, охваченных </w:t>
            </w:r>
            <w:proofErr w:type="gramStart"/>
            <w:r w:rsidRPr="00FC09D1">
              <w:t>обучением</w:t>
            </w:r>
            <w:proofErr w:type="gramEnd"/>
            <w:r w:rsidRPr="00FC09D1">
              <w:t xml:space="preserve">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851" w:type="dxa"/>
            <w:gridSpan w:val="2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2021 г.-50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2024 г.-70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2029 г.-71</w:t>
            </w:r>
          </w:p>
          <w:p w:rsidR="004720AE" w:rsidRPr="00FC09D1" w:rsidRDefault="004720AE" w:rsidP="0027212E">
            <w:pPr>
              <w:autoSpaceDE w:val="0"/>
              <w:autoSpaceDN w:val="0"/>
              <w:adjustRightInd w:val="0"/>
              <w:ind w:hanging="46"/>
            </w:pPr>
            <w:r w:rsidRPr="00FC09D1">
              <w:t>2035 г.- 72</w:t>
            </w:r>
          </w:p>
        </w:tc>
      </w:tr>
      <w:tr w:rsidR="0049697E" w:rsidRPr="00FC09D1" w:rsidTr="0049697E">
        <w:trPr>
          <w:jc w:val="center"/>
        </w:trPr>
        <w:tc>
          <w:tcPr>
            <w:tcW w:w="678" w:type="dxa"/>
            <w:gridSpan w:val="3"/>
            <w:vMerge w:val="restart"/>
            <w:textDirection w:val="btLr"/>
          </w:tcPr>
          <w:p w:rsidR="0049697E" w:rsidRPr="00FC09D1" w:rsidRDefault="0049697E" w:rsidP="0049697E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1.2.</w:t>
            </w:r>
          </w:p>
        </w:tc>
        <w:tc>
          <w:tcPr>
            <w:tcW w:w="7513" w:type="dxa"/>
            <w:gridSpan w:val="19"/>
            <w:vMerge w:val="restart"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Задача 1.2. Создание условий, обеспечивающих возможность для населения вести здоровый образ жизни, систематически заниматься физической </w:t>
            </w:r>
            <w:r w:rsidRPr="00FC09D1">
              <w:rPr>
                <w:b/>
                <w:highlight w:val="yellow"/>
              </w:rPr>
              <w:t>культурой и спортом</w:t>
            </w:r>
            <w:r w:rsidRPr="00FC09D1">
              <w:rPr>
                <w:highlight w:val="yellow"/>
              </w:rPr>
              <w:t>.</w:t>
            </w:r>
          </w:p>
        </w:tc>
        <w:tc>
          <w:tcPr>
            <w:tcW w:w="3969" w:type="dxa"/>
            <w:gridSpan w:val="3"/>
          </w:tcPr>
          <w:p w:rsidR="0049697E" w:rsidRPr="00FC09D1" w:rsidRDefault="0049697E" w:rsidP="006158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gridSpan w:val="2"/>
          </w:tcPr>
          <w:p w:rsidR="0049697E" w:rsidRPr="00FC09D1" w:rsidRDefault="0049697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49697E" w:rsidRPr="00FC09D1" w:rsidRDefault="0049697E" w:rsidP="003F7E51">
            <w:pPr>
              <w:autoSpaceDE w:val="0"/>
              <w:autoSpaceDN w:val="0"/>
              <w:adjustRightInd w:val="0"/>
            </w:pPr>
            <w:r w:rsidRPr="00FC09D1">
              <w:t>2021г.-  96</w:t>
            </w:r>
          </w:p>
          <w:p w:rsidR="0049697E" w:rsidRPr="00FC09D1" w:rsidRDefault="0049697E" w:rsidP="003F7E51">
            <w:pPr>
              <w:autoSpaceDE w:val="0"/>
              <w:autoSpaceDN w:val="0"/>
              <w:adjustRightInd w:val="0"/>
            </w:pPr>
            <w:r w:rsidRPr="00FC09D1">
              <w:t>2024г. - 98</w:t>
            </w:r>
          </w:p>
          <w:p w:rsidR="0049697E" w:rsidRPr="00FC09D1" w:rsidRDefault="0049697E" w:rsidP="003F7E51">
            <w:pPr>
              <w:autoSpaceDE w:val="0"/>
              <w:autoSpaceDN w:val="0"/>
              <w:adjustRightInd w:val="0"/>
            </w:pPr>
            <w:r w:rsidRPr="00FC09D1">
              <w:t>2029г.-  99</w:t>
            </w:r>
          </w:p>
          <w:p w:rsidR="0049697E" w:rsidRPr="00FC09D1" w:rsidRDefault="0049697E" w:rsidP="00E20679">
            <w:pPr>
              <w:autoSpaceDE w:val="0"/>
              <w:autoSpaceDN w:val="0"/>
              <w:adjustRightInd w:val="0"/>
            </w:pPr>
            <w:r w:rsidRPr="00FC09D1">
              <w:t>2035г.- 100</w:t>
            </w:r>
          </w:p>
        </w:tc>
      </w:tr>
      <w:tr w:rsidR="0049697E" w:rsidRPr="00FC09D1" w:rsidTr="0049697E">
        <w:trPr>
          <w:jc w:val="center"/>
        </w:trPr>
        <w:tc>
          <w:tcPr>
            <w:tcW w:w="678" w:type="dxa"/>
            <w:gridSpan w:val="3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19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3"/>
          </w:tcPr>
          <w:p w:rsidR="0049697E" w:rsidRPr="00FC09D1" w:rsidRDefault="0049697E" w:rsidP="00FF67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доля населения БГО СК в возрасте от 3 до 79 лет, систематически занимающегося физической культурой и спортом, в общей численности населения БГО СК в возрасте от 3 до 79 лет</w:t>
            </w:r>
          </w:p>
        </w:tc>
        <w:tc>
          <w:tcPr>
            <w:tcW w:w="851" w:type="dxa"/>
            <w:gridSpan w:val="2"/>
          </w:tcPr>
          <w:p w:rsidR="0049697E" w:rsidRPr="00FC09D1" w:rsidRDefault="0049697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49697E" w:rsidRPr="00FC09D1" w:rsidRDefault="0049697E" w:rsidP="000C5716">
            <w:pPr>
              <w:autoSpaceDE w:val="0"/>
              <w:autoSpaceDN w:val="0"/>
              <w:adjustRightInd w:val="0"/>
            </w:pPr>
            <w:r w:rsidRPr="00FC09D1">
              <w:t>2021г.- 48,5</w:t>
            </w:r>
          </w:p>
          <w:p w:rsidR="0049697E" w:rsidRPr="00FC09D1" w:rsidRDefault="0049697E" w:rsidP="000C5716">
            <w:pPr>
              <w:autoSpaceDE w:val="0"/>
              <w:autoSpaceDN w:val="0"/>
              <w:adjustRightInd w:val="0"/>
            </w:pPr>
            <w:r w:rsidRPr="00FC09D1">
              <w:t>2024г.- 55,2</w:t>
            </w:r>
          </w:p>
          <w:p w:rsidR="0049697E" w:rsidRPr="00FC09D1" w:rsidRDefault="0049697E" w:rsidP="000C5716">
            <w:pPr>
              <w:autoSpaceDE w:val="0"/>
              <w:autoSpaceDN w:val="0"/>
              <w:adjustRightInd w:val="0"/>
            </w:pPr>
            <w:r w:rsidRPr="00FC09D1">
              <w:t>2029г.- 57,0</w:t>
            </w:r>
          </w:p>
          <w:p w:rsidR="0049697E" w:rsidRPr="00FC09D1" w:rsidRDefault="0049697E" w:rsidP="000C5716">
            <w:pPr>
              <w:autoSpaceDE w:val="0"/>
              <w:autoSpaceDN w:val="0"/>
              <w:adjustRightInd w:val="0"/>
            </w:pPr>
            <w:r w:rsidRPr="00FC09D1">
              <w:t>2035г.- 59,0</w:t>
            </w:r>
          </w:p>
        </w:tc>
      </w:tr>
      <w:tr w:rsidR="0049697E" w:rsidRPr="00FC09D1" w:rsidTr="0049697E">
        <w:trPr>
          <w:jc w:val="center"/>
        </w:trPr>
        <w:tc>
          <w:tcPr>
            <w:tcW w:w="678" w:type="dxa"/>
            <w:gridSpan w:val="3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19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3"/>
          </w:tcPr>
          <w:p w:rsidR="0049697E" w:rsidRPr="00FC09D1" w:rsidRDefault="0049697E" w:rsidP="006158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851" w:type="dxa"/>
            <w:gridSpan w:val="2"/>
          </w:tcPr>
          <w:p w:rsidR="0049697E" w:rsidRPr="00FC09D1" w:rsidRDefault="0049697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тыс.</w:t>
            </w:r>
          </w:p>
          <w:p w:rsidR="0049697E" w:rsidRPr="00FC09D1" w:rsidRDefault="0049697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чел.</w:t>
            </w:r>
          </w:p>
        </w:tc>
        <w:tc>
          <w:tcPr>
            <w:tcW w:w="1780" w:type="dxa"/>
            <w:gridSpan w:val="2"/>
          </w:tcPr>
          <w:p w:rsidR="0049697E" w:rsidRPr="00FC09D1" w:rsidRDefault="0049697E" w:rsidP="00BE7E46">
            <w:pPr>
              <w:autoSpaceDE w:val="0"/>
              <w:autoSpaceDN w:val="0"/>
              <w:adjustRightInd w:val="0"/>
            </w:pPr>
            <w:r w:rsidRPr="00FC09D1">
              <w:t>2021г. - 58,5</w:t>
            </w:r>
          </w:p>
          <w:p w:rsidR="0049697E" w:rsidRPr="00FC09D1" w:rsidRDefault="0049697E" w:rsidP="00BE7E46">
            <w:pPr>
              <w:autoSpaceDE w:val="0"/>
              <w:autoSpaceDN w:val="0"/>
              <w:adjustRightInd w:val="0"/>
            </w:pPr>
            <w:r w:rsidRPr="00FC09D1">
              <w:t>2024г. - 58,7</w:t>
            </w:r>
          </w:p>
          <w:p w:rsidR="0049697E" w:rsidRPr="00FC09D1" w:rsidRDefault="0049697E" w:rsidP="00BE7E46">
            <w:pPr>
              <w:autoSpaceDE w:val="0"/>
              <w:autoSpaceDN w:val="0"/>
              <w:adjustRightInd w:val="0"/>
            </w:pPr>
            <w:r w:rsidRPr="00FC09D1">
              <w:t>2029г. - 58,9</w:t>
            </w:r>
          </w:p>
          <w:p w:rsidR="0049697E" w:rsidRPr="00FC09D1" w:rsidRDefault="0049697E" w:rsidP="00E74FDA">
            <w:pPr>
              <w:autoSpaceDE w:val="0"/>
              <w:autoSpaceDN w:val="0"/>
              <w:adjustRightInd w:val="0"/>
            </w:pPr>
            <w:r w:rsidRPr="00FC09D1">
              <w:t>2035г. - 59,2</w:t>
            </w:r>
          </w:p>
        </w:tc>
      </w:tr>
      <w:tr w:rsidR="0049697E" w:rsidRPr="00FC09D1" w:rsidTr="0049697E">
        <w:trPr>
          <w:jc w:val="center"/>
        </w:trPr>
        <w:tc>
          <w:tcPr>
            <w:tcW w:w="678" w:type="dxa"/>
            <w:gridSpan w:val="3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19"/>
            <w:vMerge/>
          </w:tcPr>
          <w:p w:rsidR="0049697E" w:rsidRPr="00FC09D1" w:rsidRDefault="0049697E" w:rsidP="00025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3"/>
          </w:tcPr>
          <w:p w:rsidR="0049697E" w:rsidRPr="00FC09D1" w:rsidRDefault="0049697E" w:rsidP="006158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851" w:type="dxa"/>
            <w:gridSpan w:val="2"/>
          </w:tcPr>
          <w:p w:rsidR="0049697E" w:rsidRPr="00FC09D1" w:rsidRDefault="0049697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число лет</w:t>
            </w:r>
          </w:p>
        </w:tc>
        <w:tc>
          <w:tcPr>
            <w:tcW w:w="1780" w:type="dxa"/>
            <w:gridSpan w:val="2"/>
          </w:tcPr>
          <w:p w:rsidR="0049697E" w:rsidRPr="00FC09D1" w:rsidRDefault="0049697E" w:rsidP="00E74FDA">
            <w:pPr>
              <w:autoSpaceDE w:val="0"/>
              <w:autoSpaceDN w:val="0"/>
              <w:adjustRightInd w:val="0"/>
            </w:pPr>
            <w:r w:rsidRPr="00FC09D1">
              <w:t>2021г. - 74,0</w:t>
            </w:r>
          </w:p>
          <w:p w:rsidR="0049697E" w:rsidRPr="00FC09D1" w:rsidRDefault="0049697E" w:rsidP="00E74FDA">
            <w:pPr>
              <w:autoSpaceDE w:val="0"/>
              <w:autoSpaceDN w:val="0"/>
              <w:adjustRightInd w:val="0"/>
            </w:pPr>
            <w:r w:rsidRPr="00FC09D1">
              <w:t>2024г. - 74,6</w:t>
            </w:r>
          </w:p>
          <w:p w:rsidR="0049697E" w:rsidRPr="00FC09D1" w:rsidRDefault="0049697E" w:rsidP="00E74FDA">
            <w:pPr>
              <w:autoSpaceDE w:val="0"/>
              <w:autoSpaceDN w:val="0"/>
              <w:adjustRightInd w:val="0"/>
            </w:pPr>
            <w:r w:rsidRPr="00FC09D1">
              <w:t>2029г. - 75,1</w:t>
            </w:r>
          </w:p>
          <w:p w:rsidR="0049697E" w:rsidRPr="00FC09D1" w:rsidRDefault="0049697E" w:rsidP="00E74FDA">
            <w:pPr>
              <w:autoSpaceDE w:val="0"/>
              <w:autoSpaceDN w:val="0"/>
              <w:adjustRightInd w:val="0"/>
            </w:pPr>
            <w:r w:rsidRPr="00FC09D1">
              <w:t>2035г. - 75,6</w:t>
            </w:r>
          </w:p>
        </w:tc>
      </w:tr>
      <w:tr w:rsidR="00D77B22" w:rsidRPr="00FC09D1" w:rsidTr="00850DFF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D77B22" w:rsidRPr="00FC09D1" w:rsidRDefault="006C181A" w:rsidP="00850DFF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</w:t>
            </w:r>
            <w:r w:rsidR="00D77B22" w:rsidRPr="00FC09D1">
              <w:t>2</w:t>
            </w:r>
            <w:r>
              <w:t>.1</w:t>
            </w:r>
          </w:p>
        </w:tc>
        <w:tc>
          <w:tcPr>
            <w:tcW w:w="5449" w:type="dxa"/>
            <w:gridSpan w:val="11"/>
          </w:tcPr>
          <w:p w:rsidR="00D77B22" w:rsidRPr="00FC09D1" w:rsidRDefault="00D77B22" w:rsidP="00025D8E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spacing w:val="2"/>
              </w:rPr>
              <w:t>приобщение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1276" w:type="dxa"/>
            <w:gridSpan w:val="8"/>
          </w:tcPr>
          <w:p w:rsidR="00D77B22" w:rsidRPr="00FC09D1" w:rsidRDefault="00F3405A" w:rsidP="004A3CD7">
            <w:pPr>
              <w:jc w:val="both"/>
            </w:pPr>
            <w:r w:rsidRPr="00FC09D1">
              <w:t>п</w:t>
            </w:r>
            <w:r w:rsidR="00B53CB1" w:rsidRPr="00FC09D1">
              <w:t xml:space="preserve">одпрограмма </w:t>
            </w:r>
            <w:r w:rsidR="004A3CD7" w:rsidRPr="00FC09D1">
              <w:t>«Развитие физической культуры и спорта»</w:t>
            </w:r>
          </w:p>
        </w:tc>
        <w:tc>
          <w:tcPr>
            <w:tcW w:w="850" w:type="dxa"/>
          </w:tcPr>
          <w:p w:rsidR="00D77B22" w:rsidRPr="00FC09D1" w:rsidRDefault="00850DFF" w:rsidP="00025D8E">
            <w:pPr>
              <w:autoSpaceDE w:val="0"/>
              <w:autoSpaceDN w:val="0"/>
              <w:adjustRightInd w:val="0"/>
              <w:jc w:val="both"/>
            </w:pPr>
            <w:r>
              <w:t>управление физической культуры и спорта</w:t>
            </w:r>
          </w:p>
        </w:tc>
        <w:tc>
          <w:tcPr>
            <w:tcW w:w="3969" w:type="dxa"/>
            <w:gridSpan w:val="3"/>
          </w:tcPr>
          <w:p w:rsidR="00D77B22" w:rsidRPr="00FC09D1" w:rsidRDefault="004A3CD7" w:rsidP="00D77B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</w:p>
        </w:tc>
        <w:tc>
          <w:tcPr>
            <w:tcW w:w="851" w:type="dxa"/>
            <w:gridSpan w:val="2"/>
          </w:tcPr>
          <w:p w:rsidR="00D77B22" w:rsidRPr="00FC09D1" w:rsidRDefault="00D77B22" w:rsidP="00D77B22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D77B22" w:rsidRPr="00FC09D1" w:rsidRDefault="00D77B22" w:rsidP="00D77B22">
            <w:pPr>
              <w:autoSpaceDE w:val="0"/>
              <w:autoSpaceDN w:val="0"/>
              <w:adjustRightInd w:val="0"/>
            </w:pPr>
            <w:r w:rsidRPr="00FC09D1">
              <w:t>2021г.</w:t>
            </w:r>
            <w:r w:rsidR="004148C3" w:rsidRPr="00FC09D1">
              <w:t xml:space="preserve"> </w:t>
            </w:r>
            <w:r w:rsidRPr="00FC09D1">
              <w:t xml:space="preserve">- </w:t>
            </w:r>
            <w:r w:rsidR="004A3CD7" w:rsidRPr="00FC09D1">
              <w:t>55</w:t>
            </w:r>
          </w:p>
          <w:p w:rsidR="00D77B22" w:rsidRPr="00FC09D1" w:rsidRDefault="00D77B22" w:rsidP="00D77B22">
            <w:pPr>
              <w:autoSpaceDE w:val="0"/>
              <w:autoSpaceDN w:val="0"/>
              <w:adjustRightInd w:val="0"/>
            </w:pPr>
            <w:r w:rsidRPr="00FC09D1">
              <w:t>2024г.</w:t>
            </w:r>
            <w:r w:rsidR="004148C3" w:rsidRPr="00FC09D1">
              <w:t xml:space="preserve"> </w:t>
            </w:r>
            <w:r w:rsidRPr="00FC09D1">
              <w:t xml:space="preserve">- </w:t>
            </w:r>
            <w:r w:rsidR="004A3CD7" w:rsidRPr="00FC09D1">
              <w:t>65</w:t>
            </w:r>
          </w:p>
          <w:p w:rsidR="00D77B22" w:rsidRPr="00FC09D1" w:rsidRDefault="00D77B22" w:rsidP="00D77B22">
            <w:pPr>
              <w:autoSpaceDE w:val="0"/>
              <w:autoSpaceDN w:val="0"/>
              <w:adjustRightInd w:val="0"/>
            </w:pPr>
            <w:r w:rsidRPr="00FC09D1">
              <w:t>2029г.</w:t>
            </w:r>
            <w:r w:rsidR="006B435B" w:rsidRPr="00FC09D1">
              <w:t xml:space="preserve"> </w:t>
            </w:r>
            <w:r w:rsidRPr="00FC09D1">
              <w:t xml:space="preserve">- </w:t>
            </w:r>
            <w:r w:rsidR="004A3CD7" w:rsidRPr="00FC09D1">
              <w:t>70</w:t>
            </w:r>
          </w:p>
          <w:p w:rsidR="00D77B22" w:rsidRPr="00FC09D1" w:rsidRDefault="00D77B22" w:rsidP="004A3CD7">
            <w:pPr>
              <w:autoSpaceDE w:val="0"/>
              <w:autoSpaceDN w:val="0"/>
              <w:adjustRightInd w:val="0"/>
            </w:pPr>
            <w:r w:rsidRPr="00FC09D1">
              <w:t>2035г.</w:t>
            </w:r>
            <w:r w:rsidR="006B435B" w:rsidRPr="00FC09D1">
              <w:t xml:space="preserve"> </w:t>
            </w:r>
            <w:r w:rsidRPr="00FC09D1">
              <w:t xml:space="preserve">- </w:t>
            </w:r>
            <w:r w:rsidR="004A3CD7" w:rsidRPr="00FC09D1">
              <w:t>90</w:t>
            </w:r>
          </w:p>
        </w:tc>
      </w:tr>
      <w:tr w:rsidR="00850DFF" w:rsidRPr="00FC09D1" w:rsidTr="00850DFF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850DFF" w:rsidRPr="00FC09D1" w:rsidRDefault="00850DFF" w:rsidP="00850DFF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1.2.2</w:t>
            </w:r>
          </w:p>
        </w:tc>
        <w:tc>
          <w:tcPr>
            <w:tcW w:w="5449" w:type="dxa"/>
            <w:gridSpan w:val="11"/>
          </w:tcPr>
          <w:p w:rsidR="00850DFF" w:rsidRPr="00FC09D1" w:rsidRDefault="00850DFF" w:rsidP="0043314A">
            <w:pPr>
              <w:tabs>
                <w:tab w:val="left" w:pos="1134"/>
              </w:tabs>
              <w:jc w:val="both"/>
              <w:rPr>
                <w:spacing w:val="2"/>
              </w:rPr>
            </w:pPr>
            <w:r w:rsidRPr="00FC09D1">
              <w:rPr>
                <w:spacing w:val="2"/>
              </w:rPr>
              <w:t>модернизация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1276" w:type="dxa"/>
            <w:gridSpan w:val="8"/>
          </w:tcPr>
          <w:p w:rsidR="00850DFF" w:rsidRPr="00FC09D1" w:rsidRDefault="00850DFF" w:rsidP="00217C10">
            <w:pPr>
              <w:jc w:val="both"/>
            </w:pPr>
            <w:r w:rsidRPr="00FC09D1">
              <w:t>внепрограммные мероприятия</w:t>
            </w:r>
          </w:p>
        </w:tc>
        <w:tc>
          <w:tcPr>
            <w:tcW w:w="850" w:type="dxa"/>
          </w:tcPr>
          <w:p w:rsidR="00850DFF" w:rsidRDefault="00850DFF">
            <w:r w:rsidRPr="00C957F5">
              <w:t>управление физической культуры и спорта</w:t>
            </w:r>
          </w:p>
        </w:tc>
        <w:tc>
          <w:tcPr>
            <w:tcW w:w="3969" w:type="dxa"/>
            <w:gridSpan w:val="3"/>
          </w:tcPr>
          <w:p w:rsidR="00850DFF" w:rsidRPr="00FC09D1" w:rsidRDefault="00850DFF" w:rsidP="001101A3">
            <w:pPr>
              <w:autoSpaceDE w:val="0"/>
              <w:autoSpaceDN w:val="0"/>
              <w:adjustRightInd w:val="0"/>
              <w:jc w:val="both"/>
            </w:pPr>
            <w:r w:rsidRPr="00FC09D1"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gridSpan w:val="2"/>
          </w:tcPr>
          <w:p w:rsidR="00850DFF" w:rsidRPr="00FC09D1" w:rsidRDefault="00850DFF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2021г. - 80;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2024г. - 83;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2029г. - 86;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2035г. - 90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850DFF" w:rsidRPr="00FC09D1" w:rsidTr="00850DFF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850DFF" w:rsidRPr="00FC09D1" w:rsidRDefault="00850DFF" w:rsidP="00850DFF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1.2.3</w:t>
            </w:r>
          </w:p>
        </w:tc>
        <w:tc>
          <w:tcPr>
            <w:tcW w:w="5449" w:type="dxa"/>
            <w:gridSpan w:val="11"/>
          </w:tcPr>
          <w:p w:rsidR="00850DFF" w:rsidRPr="00FC09D1" w:rsidRDefault="00850DFF" w:rsidP="00EE7535">
            <w:pPr>
              <w:tabs>
                <w:tab w:val="left" w:pos="1134"/>
              </w:tabs>
              <w:jc w:val="both"/>
              <w:rPr>
                <w:spacing w:val="2"/>
              </w:rPr>
            </w:pPr>
            <w:r w:rsidRPr="00FC09D1">
              <w:rPr>
                <w:spacing w:val="2"/>
              </w:rPr>
              <w:t>совершенствование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1276" w:type="dxa"/>
            <w:gridSpan w:val="8"/>
          </w:tcPr>
          <w:p w:rsidR="00850DFF" w:rsidRPr="00FC09D1" w:rsidRDefault="00850DFF" w:rsidP="00FC09D1">
            <w:pPr>
              <w:jc w:val="both"/>
            </w:pPr>
            <w:r w:rsidRPr="00FC09D1">
              <w:t>подпрограмма «Развитие физической культуры и спорта»</w:t>
            </w:r>
          </w:p>
        </w:tc>
        <w:tc>
          <w:tcPr>
            <w:tcW w:w="850" w:type="dxa"/>
          </w:tcPr>
          <w:p w:rsidR="00850DFF" w:rsidRDefault="00850DFF">
            <w:r w:rsidRPr="00C957F5">
              <w:t>управление физической культуры и спорта</w:t>
            </w:r>
          </w:p>
        </w:tc>
        <w:tc>
          <w:tcPr>
            <w:tcW w:w="3969" w:type="dxa"/>
            <w:gridSpan w:val="3"/>
          </w:tcPr>
          <w:p w:rsidR="00850DFF" w:rsidRPr="00FC09D1" w:rsidRDefault="00850DFF" w:rsidP="00B85543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доля </w:t>
            </w:r>
            <w:r w:rsidRPr="00FC09D1">
              <w:rPr>
                <w:spacing w:val="2"/>
              </w:rPr>
              <w:t>лиц с ограниченными возможностями здоровья и инвалидов</w:t>
            </w:r>
            <w:r w:rsidRPr="00FC09D1">
              <w:t xml:space="preserve">, систематически занимающегося физической культурой и спортом, в общей численности данной категории населения </w:t>
            </w:r>
            <w:r w:rsidR="00B85543">
              <w:t>городского округа</w:t>
            </w:r>
            <w:r w:rsidRPr="00FC09D1">
              <w:t xml:space="preserve"> </w:t>
            </w:r>
          </w:p>
        </w:tc>
        <w:tc>
          <w:tcPr>
            <w:tcW w:w="851" w:type="dxa"/>
            <w:gridSpan w:val="2"/>
          </w:tcPr>
          <w:p w:rsidR="00850DFF" w:rsidRPr="00FC09D1" w:rsidRDefault="00850DFF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2020г.-20;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2024г.-22;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2029г.-30;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2035г.-40</w:t>
            </w:r>
          </w:p>
          <w:p w:rsidR="00850DFF" w:rsidRPr="00FC09D1" w:rsidRDefault="00850DFF" w:rsidP="001101A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875DE6" w:rsidRPr="00FC09D1" w:rsidTr="0006554D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875DE6" w:rsidRPr="00FC09D1" w:rsidRDefault="006C181A" w:rsidP="0006554D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1.2.4</w:t>
            </w:r>
          </w:p>
        </w:tc>
        <w:tc>
          <w:tcPr>
            <w:tcW w:w="5449" w:type="dxa"/>
            <w:gridSpan w:val="11"/>
          </w:tcPr>
          <w:p w:rsidR="00875DE6" w:rsidRPr="00FC09D1" w:rsidRDefault="00875DE6" w:rsidP="00025D8E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spacing w:val="2"/>
              </w:rPr>
              <w:t xml:space="preserve">создание инфраструктуры физкультурно-спортивного и оздоровительного назначения, рекреационных территорий с учетом социальных нормативов с использованием механизмов финансирования и </w:t>
            </w:r>
            <w:proofErr w:type="gramStart"/>
            <w:r w:rsidRPr="00FC09D1">
              <w:rPr>
                <w:spacing w:val="2"/>
              </w:rPr>
              <w:t>со</w:t>
            </w:r>
            <w:proofErr w:type="gramEnd"/>
            <w:r w:rsidRPr="00FC09D1">
              <w:rPr>
                <w:spacing w:val="2"/>
              </w:rPr>
              <w:t xml:space="preserve"> финансирования строительства объектов спорта с привлечением средств федерального, регионального, муниципального бюджетов и частного капитала</w:t>
            </w:r>
          </w:p>
        </w:tc>
        <w:tc>
          <w:tcPr>
            <w:tcW w:w="1276" w:type="dxa"/>
            <w:gridSpan w:val="8"/>
          </w:tcPr>
          <w:p w:rsidR="00875DE6" w:rsidRPr="00FC09D1" w:rsidRDefault="00875DE6" w:rsidP="00217C10">
            <w:pPr>
              <w:jc w:val="both"/>
            </w:pPr>
            <w:r w:rsidRPr="00FC09D1">
              <w:t>подпрограмма «Развитие физической культуры и спорта»</w:t>
            </w:r>
          </w:p>
        </w:tc>
        <w:tc>
          <w:tcPr>
            <w:tcW w:w="850" w:type="dxa"/>
          </w:tcPr>
          <w:p w:rsidR="00875DE6" w:rsidRPr="00FC09D1" w:rsidRDefault="00850DFF" w:rsidP="00025D8E">
            <w:pPr>
              <w:autoSpaceDE w:val="0"/>
              <w:autoSpaceDN w:val="0"/>
              <w:adjustRightInd w:val="0"/>
              <w:jc w:val="both"/>
            </w:pPr>
            <w:r>
              <w:t>управление физической культуры и спорта</w:t>
            </w:r>
          </w:p>
        </w:tc>
        <w:tc>
          <w:tcPr>
            <w:tcW w:w="3969" w:type="dxa"/>
            <w:gridSpan w:val="3"/>
          </w:tcPr>
          <w:p w:rsidR="00875DE6" w:rsidRPr="00FC09D1" w:rsidRDefault="00875DE6" w:rsidP="001101A3">
            <w:pPr>
              <w:jc w:val="both"/>
              <w:rPr>
                <w:rFonts w:eastAsia="Calibri"/>
              </w:rPr>
            </w:pPr>
            <w:r w:rsidRPr="00FC09D1">
              <w:rPr>
                <w:rFonts w:eastAsia="Calibri"/>
              </w:rPr>
              <w:t>строительство и реконструкция физкультурно-спортивных сооружений на территории Благодарненского городского округа.</w:t>
            </w:r>
            <w:r w:rsidRPr="00FC09D1">
              <w:t xml:space="preserve"> 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1" w:type="dxa"/>
            <w:gridSpan w:val="2"/>
          </w:tcPr>
          <w:p w:rsidR="00875DE6" w:rsidRPr="00FC09D1" w:rsidRDefault="0006554D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2020г -67;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2024г.-70;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2029г.-80;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2035г.-90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875DE6" w:rsidRPr="00FC09D1" w:rsidTr="00B47E26">
        <w:trPr>
          <w:jc w:val="center"/>
        </w:trPr>
        <w:tc>
          <w:tcPr>
            <w:tcW w:w="616" w:type="dxa"/>
            <w:gridSpan w:val="2"/>
          </w:tcPr>
          <w:p w:rsidR="00875DE6" w:rsidRPr="00FC09D1" w:rsidRDefault="006C181A" w:rsidP="001A29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1.2.5</w:t>
            </w:r>
          </w:p>
        </w:tc>
        <w:tc>
          <w:tcPr>
            <w:tcW w:w="5449" w:type="dxa"/>
            <w:gridSpan w:val="11"/>
          </w:tcPr>
          <w:p w:rsidR="00875DE6" w:rsidRPr="00FC09D1" w:rsidRDefault="00875DE6" w:rsidP="0043314A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spacing w:val="2"/>
              </w:rPr>
              <w:t>формирование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1276" w:type="dxa"/>
            <w:gridSpan w:val="8"/>
          </w:tcPr>
          <w:p w:rsidR="00875DE6" w:rsidRPr="00FC09D1" w:rsidRDefault="00875DE6" w:rsidP="00FC09D1">
            <w:pPr>
              <w:jc w:val="both"/>
            </w:pPr>
            <w:r w:rsidRPr="00FC09D1">
              <w:t>подпрограмма «Развитие физической культуры и спорта»</w:t>
            </w:r>
          </w:p>
        </w:tc>
        <w:tc>
          <w:tcPr>
            <w:tcW w:w="850" w:type="dxa"/>
          </w:tcPr>
          <w:p w:rsidR="00875DE6" w:rsidRPr="00FC09D1" w:rsidRDefault="00850DFF" w:rsidP="00FC09D1">
            <w:pPr>
              <w:autoSpaceDE w:val="0"/>
              <w:autoSpaceDN w:val="0"/>
              <w:adjustRightInd w:val="0"/>
              <w:jc w:val="both"/>
            </w:pPr>
            <w:r>
              <w:t>управление физической культуры и спорта</w:t>
            </w:r>
          </w:p>
        </w:tc>
        <w:tc>
          <w:tcPr>
            <w:tcW w:w="3969" w:type="dxa"/>
            <w:gridSpan w:val="3"/>
          </w:tcPr>
          <w:p w:rsidR="00875DE6" w:rsidRPr="00FC09D1" w:rsidRDefault="00875DE6" w:rsidP="004C0E12">
            <w:pPr>
              <w:jc w:val="both"/>
              <w:rPr>
                <w:rFonts w:eastAsia="Calibri"/>
              </w:rPr>
            </w:pPr>
            <w:r w:rsidRPr="00FC09D1">
              <w:t xml:space="preserve">проведение информационно-просветительских кампаний,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</w:t>
            </w:r>
            <w:proofErr w:type="gramStart"/>
            <w:r w:rsidRPr="00FC09D1">
              <w:t>спортом</w:t>
            </w:r>
            <w:proofErr w:type="gramEnd"/>
            <w:r w:rsidRPr="00FC09D1">
              <w:rPr>
                <w:rFonts w:eastAsia="Calibri"/>
              </w:rPr>
              <w:t xml:space="preserve"> в том числе реализация муниципальной составляющей  всероссийского комплекса «ГТО» и  регионального проекта  «Спорт-норма жизни» </w:t>
            </w:r>
          </w:p>
        </w:tc>
        <w:tc>
          <w:tcPr>
            <w:tcW w:w="851" w:type="dxa"/>
            <w:gridSpan w:val="2"/>
          </w:tcPr>
          <w:p w:rsidR="00875DE6" w:rsidRPr="00FC09D1" w:rsidRDefault="00875DE6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коли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чест</w:t>
            </w:r>
            <w:proofErr w:type="spellEnd"/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во</w:t>
            </w:r>
          </w:p>
        </w:tc>
        <w:tc>
          <w:tcPr>
            <w:tcW w:w="1780" w:type="dxa"/>
            <w:gridSpan w:val="2"/>
          </w:tcPr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2021г.-15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2024г.-20;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2029г.-25;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ind w:hanging="46"/>
            </w:pPr>
            <w:r w:rsidRPr="00FC09D1">
              <w:t>2035г.-30</w:t>
            </w:r>
          </w:p>
          <w:p w:rsidR="00875DE6" w:rsidRPr="00FC09D1" w:rsidRDefault="00875DE6" w:rsidP="001101A3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9352EB" w:rsidRPr="00FC09D1" w:rsidTr="00850DFF">
        <w:trPr>
          <w:jc w:val="center"/>
        </w:trPr>
        <w:tc>
          <w:tcPr>
            <w:tcW w:w="537" w:type="dxa"/>
            <w:vMerge w:val="restart"/>
            <w:textDirection w:val="btLr"/>
          </w:tcPr>
          <w:p w:rsidR="009352EB" w:rsidRPr="008A7E04" w:rsidRDefault="009352EB" w:rsidP="00850DFF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1.3.</w:t>
            </w:r>
          </w:p>
        </w:tc>
        <w:tc>
          <w:tcPr>
            <w:tcW w:w="7654" w:type="dxa"/>
            <w:gridSpan w:val="21"/>
            <w:vMerge w:val="restart"/>
          </w:tcPr>
          <w:p w:rsidR="009352EB" w:rsidRPr="008A7E04" w:rsidRDefault="009352EB" w:rsidP="00FC09D1">
            <w:pPr>
              <w:autoSpaceDE w:val="0"/>
              <w:autoSpaceDN w:val="0"/>
              <w:adjustRightInd w:val="0"/>
              <w:jc w:val="both"/>
            </w:pPr>
            <w:r w:rsidRPr="008A7E04">
              <w:rPr>
                <w:rStyle w:val="1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  <w:r w:rsidRPr="00FC09D1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2021г.-52,0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 51,5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2029г.-50,6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2035г.-49,6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jc w:val="both"/>
            </w:pPr>
            <w:r w:rsidRPr="00FC09D1">
              <w:t>количество участников клубных формирований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чел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2021г.-3350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 3462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2029г.-3510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2035г.-3602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06554D" w:rsidRPr="00B85543" w:rsidRDefault="009352EB" w:rsidP="0006554D">
            <w:pPr>
              <w:rPr>
                <w:sz w:val="28"/>
                <w:szCs w:val="28"/>
              </w:rPr>
            </w:pPr>
            <w:r w:rsidRPr="00FC09D1">
              <w:t xml:space="preserve">количество посещений </w:t>
            </w:r>
            <w:r w:rsidR="0006554D" w:rsidRPr="00B85543">
              <w:rPr>
                <w:sz w:val="28"/>
                <w:szCs w:val="28"/>
              </w:rPr>
              <w:t>МУК «БРИКМ»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чел.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2021г.-17715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 17765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2029г.-17800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2035г.-17895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посещений общедоступных (публичных) библиотек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тыс.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чел.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2021г.-144,1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 166,5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2029г.-171,8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2035г.-174,0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ind w:right="106"/>
              <w:jc w:val="both"/>
            </w:pPr>
            <w:r w:rsidRPr="00FC09D1">
              <w:t>количество посещений культурно-массовых мероприятий клубов и домов культуры,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в </w:t>
            </w:r>
            <w:proofErr w:type="spellStart"/>
            <w:r w:rsidRPr="00FC09D1">
              <w:t>т.ч</w:t>
            </w:r>
            <w:proofErr w:type="spellEnd"/>
            <w:r w:rsidRPr="00FC09D1">
              <w:t>. на платной основе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ind w:hanging="108"/>
              <w:jc w:val="center"/>
            </w:pPr>
            <w:r w:rsidRPr="00FC09D1">
              <w:lastRenderedPageBreak/>
              <w:t>тыс.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чел.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2021г.-180,3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 181,2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2029г.-182,0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2035г.-182,6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66,5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2024г. </w:t>
            </w:r>
            <w:r>
              <w:t xml:space="preserve">- </w:t>
            </w:r>
            <w:r w:rsidRPr="00FC09D1">
              <w:t>67,1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68,1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69,0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jc w:val="both"/>
            </w:pPr>
            <w:r w:rsidRPr="00FC09D1">
              <w:t>прирост посещений культурно-массовых мероприятий клубов и домов культуры,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в </w:t>
            </w:r>
            <w:proofErr w:type="spellStart"/>
            <w:r w:rsidRPr="00FC09D1">
              <w:t>т.ч</w:t>
            </w:r>
            <w:proofErr w:type="spellEnd"/>
            <w:r w:rsidRPr="00FC09D1">
              <w:t>. на платной основе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</w:t>
            </w:r>
            <w:r w:rsidRPr="00FC09D1">
              <w:t>1,5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- </w:t>
            </w:r>
            <w:r w:rsidRPr="00FC09D1">
              <w:t>1,1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</w:t>
            </w:r>
            <w:r>
              <w:t xml:space="preserve"> </w:t>
            </w:r>
            <w:r w:rsidRPr="00FC09D1">
              <w:t>2,3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 2035г.- 3,1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2021г.-1,5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2024г. </w:t>
            </w:r>
            <w:r>
              <w:t>-</w:t>
            </w:r>
            <w:r w:rsidRPr="00FC09D1">
              <w:t>1,1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2029г.-2,3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2035г.-3,1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B4F2E">
            <w:pPr>
              <w:jc w:val="both"/>
            </w:pPr>
            <w:r w:rsidRPr="00FC09D1">
              <w:t>прирост участников клубных формирований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</w:t>
            </w:r>
            <w:r w:rsidRPr="00FC09D1">
              <w:t>2,4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 -</w:t>
            </w:r>
            <w:r w:rsidRPr="00FC09D1">
              <w:t xml:space="preserve"> 2,9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</w:t>
            </w:r>
            <w:r>
              <w:t xml:space="preserve"> </w:t>
            </w:r>
            <w:r w:rsidRPr="00FC09D1">
              <w:t>3,3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</w:t>
            </w:r>
            <w:r>
              <w:t xml:space="preserve"> </w:t>
            </w:r>
            <w:r w:rsidRPr="00FC09D1">
              <w:t>3,9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FC09D1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B85543">
            <w:pPr>
              <w:jc w:val="both"/>
            </w:pPr>
            <w:r w:rsidRPr="00FC09D1">
              <w:t>количество учащихся   МУДО «БДШИ»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чел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</w:t>
            </w:r>
            <w:r w:rsidRPr="00FC09D1">
              <w:t>631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2024г. </w:t>
            </w:r>
            <w:r>
              <w:t xml:space="preserve">- </w:t>
            </w:r>
            <w:r w:rsidRPr="00FC09D1">
              <w:t>751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2029г.-771</w:t>
            </w:r>
          </w:p>
          <w:p w:rsidR="009352EB" w:rsidRPr="00FC09D1" w:rsidRDefault="009352EB" w:rsidP="009B4F2E">
            <w:pPr>
              <w:autoSpaceDE w:val="0"/>
              <w:autoSpaceDN w:val="0"/>
              <w:adjustRightInd w:val="0"/>
              <w:jc w:val="center"/>
            </w:pPr>
            <w:r w:rsidRPr="00FC09D1">
              <w:t>2035г.-791</w:t>
            </w:r>
          </w:p>
        </w:tc>
      </w:tr>
      <w:tr w:rsidR="009352EB" w:rsidRPr="00FC09D1" w:rsidTr="009352EB">
        <w:trPr>
          <w:jc w:val="center"/>
        </w:trPr>
        <w:tc>
          <w:tcPr>
            <w:tcW w:w="537" w:type="dxa"/>
            <w:vMerge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4" w:type="dxa"/>
            <w:gridSpan w:val="21"/>
            <w:vMerge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55EFB">
            <w:pPr>
              <w:jc w:val="both"/>
            </w:pPr>
            <w:r w:rsidRPr="00FC09D1">
              <w:t>прирост учащихся МУДО «БДШИ»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476C63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AD31EC">
            <w:pPr>
              <w:autoSpaceDE w:val="0"/>
              <w:autoSpaceDN w:val="0"/>
              <w:adjustRightInd w:val="0"/>
              <w:jc w:val="center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15,7</w:t>
            </w:r>
          </w:p>
          <w:p w:rsidR="009352EB" w:rsidRPr="00FC09D1" w:rsidRDefault="009352EB" w:rsidP="00AD31EC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 -</w:t>
            </w:r>
            <w:r w:rsidRPr="00FC09D1">
              <w:t xml:space="preserve"> 18,6</w:t>
            </w:r>
          </w:p>
          <w:p w:rsidR="009352EB" w:rsidRPr="00FC09D1" w:rsidRDefault="009352EB" w:rsidP="00AD31EC">
            <w:pPr>
              <w:autoSpaceDE w:val="0"/>
              <w:autoSpaceDN w:val="0"/>
              <w:adjustRightInd w:val="0"/>
              <w:jc w:val="center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18,9</w:t>
            </w:r>
          </w:p>
          <w:p w:rsidR="009352EB" w:rsidRPr="00FC09D1" w:rsidRDefault="009352EB" w:rsidP="00AD31EC">
            <w:pPr>
              <w:autoSpaceDE w:val="0"/>
              <w:autoSpaceDN w:val="0"/>
              <w:adjustRightInd w:val="0"/>
            </w:pPr>
            <w:r w:rsidRPr="00FC09D1">
              <w:t xml:space="preserve">   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20,1</w:t>
            </w:r>
          </w:p>
        </w:tc>
      </w:tr>
      <w:tr w:rsidR="00AB6B62" w:rsidRPr="00FC09D1" w:rsidTr="00850DFF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4C0E12" w:rsidP="00850DFF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1.3.1</w:t>
            </w:r>
          </w:p>
        </w:tc>
        <w:tc>
          <w:tcPr>
            <w:tcW w:w="4173" w:type="dxa"/>
            <w:gridSpan w:val="3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модернизация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1843" w:type="dxa"/>
            <w:gridSpan w:val="11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gridSpan w:val="6"/>
          </w:tcPr>
          <w:p w:rsidR="00AB6B62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  <w:r>
              <w:t>управление культура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проведена реконструкция домов культуры, их капитальный ремонт, модернизация и техническое переоснащение</w:t>
            </w:r>
          </w:p>
          <w:p w:rsidR="00AB6B62" w:rsidRPr="00FC09D1" w:rsidRDefault="00AB6B62" w:rsidP="00955EFB">
            <w:pPr>
              <w:jc w:val="both"/>
            </w:pPr>
          </w:p>
          <w:p w:rsidR="00AB6B62" w:rsidRPr="00FC09D1" w:rsidRDefault="00AB6B62" w:rsidP="003B166F">
            <w:pPr>
              <w:jc w:val="both"/>
            </w:pPr>
            <w:r w:rsidRPr="00FC09D1">
              <w:t xml:space="preserve"> 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</w:tcPr>
          <w:p w:rsidR="00AB6B62" w:rsidRPr="00FC09D1" w:rsidRDefault="00AB6B62" w:rsidP="00FF146D">
            <w:pPr>
              <w:autoSpaceDE w:val="0"/>
              <w:autoSpaceDN w:val="0"/>
              <w:adjustRightInd w:val="0"/>
              <w:jc w:val="center"/>
            </w:pPr>
            <w:r w:rsidRPr="00FC09D1">
              <w:t>2021г.</w:t>
            </w:r>
            <w:r w:rsidR="009E3684">
              <w:t xml:space="preserve"> </w:t>
            </w:r>
            <w:r w:rsidRPr="00FC09D1">
              <w:t>-2</w:t>
            </w:r>
          </w:p>
          <w:p w:rsidR="00AB6B62" w:rsidRPr="00FC09D1" w:rsidRDefault="00AB6B62" w:rsidP="00FF146D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 w:rsidR="009E3684">
              <w:t xml:space="preserve"> -</w:t>
            </w:r>
            <w:r w:rsidRPr="00FC09D1">
              <w:t xml:space="preserve"> 6</w:t>
            </w:r>
          </w:p>
          <w:p w:rsidR="00AB6B62" w:rsidRPr="00FC09D1" w:rsidRDefault="00AB6B62" w:rsidP="00FF146D">
            <w:pPr>
              <w:autoSpaceDE w:val="0"/>
              <w:autoSpaceDN w:val="0"/>
              <w:adjustRightInd w:val="0"/>
              <w:jc w:val="center"/>
            </w:pPr>
            <w:r w:rsidRPr="00FC09D1">
              <w:t>2029г</w:t>
            </w:r>
            <w:r w:rsidR="009E3684">
              <w:t xml:space="preserve"> </w:t>
            </w:r>
            <w:r w:rsidRPr="00FC09D1">
              <w:t>.-</w:t>
            </w:r>
            <w:r w:rsidR="009E3684">
              <w:t xml:space="preserve"> </w:t>
            </w:r>
            <w:r w:rsidRPr="00FC09D1">
              <w:t>3</w:t>
            </w:r>
          </w:p>
          <w:p w:rsidR="00AB6B62" w:rsidRPr="00FC09D1" w:rsidRDefault="00AB6B62" w:rsidP="00FF146D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 w:rsidR="009E3684">
              <w:t xml:space="preserve"> </w:t>
            </w:r>
            <w:r w:rsidRPr="00FC09D1">
              <w:t>-</w:t>
            </w:r>
            <w:r w:rsidR="009E3684">
              <w:t xml:space="preserve"> </w:t>
            </w:r>
            <w:r w:rsidRPr="00FC09D1">
              <w:t>0</w:t>
            </w:r>
          </w:p>
          <w:p w:rsidR="00AB6B62" w:rsidRPr="00FC09D1" w:rsidRDefault="00AB6B62" w:rsidP="00F14A50">
            <w:pPr>
              <w:autoSpaceDE w:val="0"/>
              <w:autoSpaceDN w:val="0"/>
              <w:adjustRightInd w:val="0"/>
              <w:jc w:val="center"/>
            </w:pPr>
          </w:p>
          <w:p w:rsidR="00AB6B62" w:rsidRPr="00FC09D1" w:rsidRDefault="00AB6B62" w:rsidP="003B166F">
            <w:pPr>
              <w:autoSpaceDE w:val="0"/>
              <w:autoSpaceDN w:val="0"/>
              <w:adjustRightInd w:val="0"/>
              <w:jc w:val="center"/>
            </w:pPr>
          </w:p>
        </w:tc>
      </w:tr>
      <w:tr w:rsidR="00B46A81" w:rsidRPr="00FC09D1" w:rsidTr="00CF19F1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B46A81" w:rsidRDefault="009352EB" w:rsidP="00CF19F1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1.3.2</w:t>
            </w:r>
          </w:p>
        </w:tc>
        <w:tc>
          <w:tcPr>
            <w:tcW w:w="4173" w:type="dxa"/>
            <w:gridSpan w:val="3"/>
          </w:tcPr>
          <w:p w:rsidR="00B46A81" w:rsidRPr="00FC09D1" w:rsidRDefault="00B46A81" w:rsidP="00D67BDF">
            <w:pPr>
              <w:autoSpaceDE w:val="0"/>
              <w:autoSpaceDN w:val="0"/>
              <w:adjustRightInd w:val="0"/>
              <w:jc w:val="both"/>
            </w:pPr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  <w:gridSpan w:val="11"/>
          </w:tcPr>
          <w:p w:rsidR="00B46A81" w:rsidRPr="00FC09D1" w:rsidRDefault="00B46A81" w:rsidP="004C2959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gridSpan w:val="6"/>
          </w:tcPr>
          <w:p w:rsidR="00B46A81" w:rsidRPr="00FC09D1" w:rsidRDefault="009352EB" w:rsidP="004C2959">
            <w:pPr>
              <w:autoSpaceDE w:val="0"/>
              <w:autoSpaceDN w:val="0"/>
              <w:adjustRightInd w:val="0"/>
              <w:jc w:val="center"/>
            </w:pPr>
            <w:r>
              <w:t>управление культура</w:t>
            </w:r>
          </w:p>
        </w:tc>
        <w:tc>
          <w:tcPr>
            <w:tcW w:w="3969" w:type="dxa"/>
            <w:gridSpan w:val="3"/>
          </w:tcPr>
          <w:p w:rsidR="00B46A81" w:rsidRPr="00FC09D1" w:rsidRDefault="00B46A81" w:rsidP="00955EFB">
            <w:pPr>
              <w:jc w:val="both"/>
            </w:pPr>
            <w:r>
              <w:t xml:space="preserve">количество посетителей МУК «БРИКМ» </w:t>
            </w:r>
          </w:p>
        </w:tc>
        <w:tc>
          <w:tcPr>
            <w:tcW w:w="851" w:type="dxa"/>
            <w:gridSpan w:val="2"/>
          </w:tcPr>
          <w:p w:rsidR="00B46A81" w:rsidRPr="00FC09D1" w:rsidRDefault="00B46A81" w:rsidP="001A29C1">
            <w:pPr>
              <w:autoSpaceDE w:val="0"/>
              <w:autoSpaceDN w:val="0"/>
              <w:adjustRightInd w:val="0"/>
              <w:jc w:val="center"/>
            </w:pPr>
            <w:r>
              <w:t>чел</w:t>
            </w:r>
          </w:p>
        </w:tc>
        <w:tc>
          <w:tcPr>
            <w:tcW w:w="1780" w:type="dxa"/>
            <w:gridSpan w:val="2"/>
          </w:tcPr>
          <w:p w:rsidR="00B46A81" w:rsidRPr="00FC09D1" w:rsidRDefault="00B46A81" w:rsidP="0005350A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17715</w:t>
            </w:r>
          </w:p>
          <w:p w:rsidR="00B46A81" w:rsidRPr="00FC09D1" w:rsidRDefault="00B46A81" w:rsidP="0005350A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 - 17730</w:t>
            </w:r>
          </w:p>
          <w:p w:rsidR="00B46A81" w:rsidRPr="00FC09D1" w:rsidRDefault="00B46A81" w:rsidP="0005350A">
            <w:pPr>
              <w:autoSpaceDE w:val="0"/>
              <w:autoSpaceDN w:val="0"/>
              <w:adjustRightInd w:val="0"/>
              <w:jc w:val="center"/>
            </w:pPr>
            <w:r w:rsidRPr="00FC09D1">
              <w:t>2029г.-</w:t>
            </w:r>
            <w:r>
              <w:t xml:space="preserve"> 17755</w:t>
            </w:r>
          </w:p>
          <w:p w:rsidR="00B46A81" w:rsidRPr="00FC09D1" w:rsidRDefault="00B46A81" w:rsidP="0005350A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17775</w:t>
            </w:r>
          </w:p>
          <w:p w:rsidR="00B46A81" w:rsidRPr="00FC09D1" w:rsidRDefault="00B46A81" w:rsidP="00FF146D">
            <w:pPr>
              <w:autoSpaceDE w:val="0"/>
              <w:autoSpaceDN w:val="0"/>
              <w:adjustRightInd w:val="0"/>
              <w:jc w:val="center"/>
            </w:pPr>
          </w:p>
        </w:tc>
      </w:tr>
      <w:tr w:rsidR="000F21F7" w:rsidRPr="00FC09D1" w:rsidTr="00CF19F1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0F21F7" w:rsidRDefault="009352EB" w:rsidP="00CF19F1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1.3.3</w:t>
            </w:r>
          </w:p>
        </w:tc>
        <w:tc>
          <w:tcPr>
            <w:tcW w:w="4173" w:type="dxa"/>
            <w:gridSpan w:val="3"/>
          </w:tcPr>
          <w:p w:rsidR="000F21F7" w:rsidRDefault="000F21F7" w:rsidP="00B46A81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1843" w:type="dxa"/>
            <w:gridSpan w:val="11"/>
          </w:tcPr>
          <w:p w:rsidR="000F21F7" w:rsidRPr="00FC09D1" w:rsidRDefault="000F21F7" w:rsidP="004C2959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gridSpan w:val="6"/>
          </w:tcPr>
          <w:p w:rsidR="000F21F7" w:rsidRPr="00FC09D1" w:rsidRDefault="009352EB" w:rsidP="004C2959">
            <w:pPr>
              <w:autoSpaceDE w:val="0"/>
              <w:autoSpaceDN w:val="0"/>
              <w:adjustRightInd w:val="0"/>
              <w:jc w:val="center"/>
            </w:pPr>
            <w:r>
              <w:t>управление культура</w:t>
            </w:r>
          </w:p>
        </w:tc>
        <w:tc>
          <w:tcPr>
            <w:tcW w:w="3969" w:type="dxa"/>
            <w:gridSpan w:val="3"/>
          </w:tcPr>
          <w:p w:rsidR="000F21F7" w:rsidRDefault="000F21F7" w:rsidP="00B46A81">
            <w:pPr>
              <w:jc w:val="both"/>
            </w:pPr>
            <w:r>
              <w:t>количество посещений МУК «БЦБС»</w:t>
            </w:r>
          </w:p>
        </w:tc>
        <w:tc>
          <w:tcPr>
            <w:tcW w:w="851" w:type="dxa"/>
            <w:gridSpan w:val="2"/>
          </w:tcPr>
          <w:p w:rsidR="000F21F7" w:rsidRDefault="000F21F7" w:rsidP="001A29C1">
            <w:pPr>
              <w:autoSpaceDE w:val="0"/>
              <w:autoSpaceDN w:val="0"/>
              <w:adjustRightInd w:val="0"/>
              <w:jc w:val="center"/>
            </w:pPr>
            <w:r>
              <w:t>чел</w:t>
            </w:r>
          </w:p>
        </w:tc>
        <w:tc>
          <w:tcPr>
            <w:tcW w:w="1780" w:type="dxa"/>
            <w:gridSpan w:val="2"/>
          </w:tcPr>
          <w:p w:rsidR="000F21F7" w:rsidRPr="00FC09D1" w:rsidRDefault="000F21F7" w:rsidP="00B46A81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144810</w:t>
            </w:r>
          </w:p>
          <w:p w:rsidR="000F21F7" w:rsidRPr="00FC09D1" w:rsidRDefault="000F21F7" w:rsidP="00B46A81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 - 159810</w:t>
            </w:r>
          </w:p>
          <w:p w:rsidR="000F21F7" w:rsidRPr="00FC09D1" w:rsidRDefault="000F21F7" w:rsidP="00B46A81">
            <w:pPr>
              <w:autoSpaceDE w:val="0"/>
              <w:autoSpaceDN w:val="0"/>
              <w:adjustRightInd w:val="0"/>
              <w:jc w:val="center"/>
            </w:pPr>
            <w:r w:rsidRPr="00FC09D1">
              <w:t>2029г.-</w:t>
            </w:r>
            <w:r>
              <w:t xml:space="preserve"> 184214</w:t>
            </w:r>
          </w:p>
          <w:p w:rsidR="000F21F7" w:rsidRPr="00FC09D1" w:rsidRDefault="000F21F7" w:rsidP="00B46A81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209107</w:t>
            </w:r>
          </w:p>
          <w:p w:rsidR="000F21F7" w:rsidRPr="00FC09D1" w:rsidRDefault="000F21F7" w:rsidP="000535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F21F7" w:rsidRPr="00FC09D1" w:rsidTr="00CF19F1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0F21F7" w:rsidRDefault="009352EB" w:rsidP="00CF19F1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</w:t>
            </w:r>
            <w:r w:rsidR="00404AE0">
              <w:t>.3.</w:t>
            </w:r>
            <w:r w:rsidR="00CF19F1">
              <w:t>4</w:t>
            </w:r>
          </w:p>
        </w:tc>
        <w:tc>
          <w:tcPr>
            <w:tcW w:w="4173" w:type="dxa"/>
            <w:gridSpan w:val="3"/>
          </w:tcPr>
          <w:p w:rsidR="000F21F7" w:rsidRDefault="000F21F7" w:rsidP="00B46A81">
            <w:pPr>
              <w:autoSpaceDE w:val="0"/>
              <w:autoSpaceDN w:val="0"/>
              <w:adjustRightInd w:val="0"/>
              <w:jc w:val="both"/>
            </w:pPr>
            <w:r>
              <w:t>Обеспечение доступности культурных благ для населения городского округа</w:t>
            </w:r>
          </w:p>
        </w:tc>
        <w:tc>
          <w:tcPr>
            <w:tcW w:w="1843" w:type="dxa"/>
            <w:gridSpan w:val="11"/>
          </w:tcPr>
          <w:p w:rsidR="000F21F7" w:rsidRPr="00FC09D1" w:rsidRDefault="000F21F7" w:rsidP="004C2959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gridSpan w:val="6"/>
          </w:tcPr>
          <w:p w:rsidR="000F21F7" w:rsidRPr="00FC09D1" w:rsidRDefault="009352EB" w:rsidP="004C2959">
            <w:pPr>
              <w:autoSpaceDE w:val="0"/>
              <w:autoSpaceDN w:val="0"/>
              <w:adjustRightInd w:val="0"/>
              <w:jc w:val="center"/>
            </w:pPr>
            <w:r>
              <w:t>управление культура</w:t>
            </w:r>
          </w:p>
        </w:tc>
        <w:tc>
          <w:tcPr>
            <w:tcW w:w="3969" w:type="dxa"/>
            <w:gridSpan w:val="3"/>
          </w:tcPr>
          <w:p w:rsidR="003B166F" w:rsidRPr="00FC09D1" w:rsidRDefault="003B166F" w:rsidP="003B166F">
            <w:pPr>
              <w:jc w:val="both"/>
            </w:pPr>
            <w:r w:rsidRPr="00FC09D1">
              <w:t>охват населения услугами автоклубов</w:t>
            </w:r>
          </w:p>
          <w:p w:rsidR="000F21F7" w:rsidRDefault="000F21F7" w:rsidP="00B46A81">
            <w:pPr>
              <w:jc w:val="both"/>
            </w:pPr>
          </w:p>
        </w:tc>
        <w:tc>
          <w:tcPr>
            <w:tcW w:w="851" w:type="dxa"/>
            <w:gridSpan w:val="2"/>
          </w:tcPr>
          <w:p w:rsidR="000F21F7" w:rsidRDefault="003B166F" w:rsidP="001A29C1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780" w:type="dxa"/>
            <w:gridSpan w:val="2"/>
          </w:tcPr>
          <w:p w:rsidR="003B166F" w:rsidRPr="00FC09D1" w:rsidRDefault="003B166F" w:rsidP="003B166F">
            <w:pPr>
              <w:autoSpaceDE w:val="0"/>
              <w:autoSpaceDN w:val="0"/>
              <w:adjustRightInd w:val="0"/>
              <w:jc w:val="center"/>
            </w:pPr>
            <w:r w:rsidRPr="00FC09D1">
              <w:t>2021г.-</w:t>
            </w:r>
            <w:r>
              <w:t xml:space="preserve"> </w:t>
            </w:r>
            <w:r w:rsidRPr="00FC09D1">
              <w:t>2000</w:t>
            </w:r>
          </w:p>
          <w:p w:rsidR="003B166F" w:rsidRPr="00FC09D1" w:rsidRDefault="003B166F" w:rsidP="003B166F">
            <w:pPr>
              <w:autoSpaceDE w:val="0"/>
              <w:autoSpaceDN w:val="0"/>
              <w:adjustRightInd w:val="0"/>
              <w:jc w:val="center"/>
            </w:pPr>
            <w:r w:rsidRPr="00FC09D1">
              <w:t>2024г.</w:t>
            </w:r>
            <w:r>
              <w:t xml:space="preserve"> - </w:t>
            </w:r>
            <w:r w:rsidRPr="00FC09D1">
              <w:t>2100</w:t>
            </w:r>
          </w:p>
          <w:p w:rsidR="003B166F" w:rsidRPr="00FC09D1" w:rsidRDefault="003B166F" w:rsidP="003B166F">
            <w:pPr>
              <w:autoSpaceDE w:val="0"/>
              <w:autoSpaceDN w:val="0"/>
              <w:adjustRightInd w:val="0"/>
              <w:jc w:val="center"/>
            </w:pPr>
            <w:r w:rsidRPr="00FC09D1">
              <w:t>2029г.-</w:t>
            </w:r>
            <w:r>
              <w:t xml:space="preserve"> </w:t>
            </w:r>
            <w:r w:rsidRPr="00FC09D1">
              <w:t>2500</w:t>
            </w:r>
          </w:p>
          <w:p w:rsidR="003B166F" w:rsidRPr="00FC09D1" w:rsidRDefault="003B166F" w:rsidP="003B166F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3000</w:t>
            </w:r>
          </w:p>
          <w:p w:rsidR="000F21F7" w:rsidRPr="00FC09D1" w:rsidRDefault="000F21F7" w:rsidP="00B46A81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66F" w:rsidRPr="00FC09D1" w:rsidTr="0016526A">
        <w:trPr>
          <w:jc w:val="center"/>
        </w:trPr>
        <w:tc>
          <w:tcPr>
            <w:tcW w:w="616" w:type="dxa"/>
            <w:gridSpan w:val="2"/>
          </w:tcPr>
          <w:p w:rsidR="003B166F" w:rsidRDefault="003B166F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3" w:type="dxa"/>
            <w:gridSpan w:val="3"/>
          </w:tcPr>
          <w:p w:rsidR="003B166F" w:rsidRPr="00FC09D1" w:rsidRDefault="003B166F" w:rsidP="00D67BDF">
            <w:pPr>
              <w:autoSpaceDE w:val="0"/>
              <w:autoSpaceDN w:val="0"/>
              <w:adjustRightInd w:val="0"/>
              <w:jc w:val="both"/>
            </w:pPr>
            <w: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1843" w:type="dxa"/>
            <w:gridSpan w:val="11"/>
          </w:tcPr>
          <w:p w:rsidR="003B166F" w:rsidRPr="00FC09D1" w:rsidRDefault="003B166F" w:rsidP="004C2959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подпрограмма «Сохранение развитие культуры» МП «Осуществление местного самоуправления </w:t>
            </w:r>
            <w:r w:rsidRPr="00FC09D1">
              <w:lastRenderedPageBreak/>
              <w:t>Благодарненского городского округа Ставропольского края»</w:t>
            </w:r>
          </w:p>
        </w:tc>
        <w:tc>
          <w:tcPr>
            <w:tcW w:w="1559" w:type="dxa"/>
            <w:gridSpan w:val="6"/>
          </w:tcPr>
          <w:p w:rsidR="003B166F" w:rsidRPr="00FC09D1" w:rsidRDefault="009352EB" w:rsidP="004C29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культура</w:t>
            </w:r>
          </w:p>
        </w:tc>
        <w:tc>
          <w:tcPr>
            <w:tcW w:w="3969" w:type="dxa"/>
            <w:gridSpan w:val="3"/>
          </w:tcPr>
          <w:p w:rsidR="003B166F" w:rsidRPr="00FC09D1" w:rsidRDefault="003B166F" w:rsidP="00955EFB">
            <w:pPr>
              <w:jc w:val="both"/>
            </w:pPr>
            <w:r>
              <w:t>количество детей, охваченных дополнительным образованием в сфере культуры</w:t>
            </w:r>
          </w:p>
        </w:tc>
        <w:tc>
          <w:tcPr>
            <w:tcW w:w="851" w:type="dxa"/>
            <w:gridSpan w:val="2"/>
          </w:tcPr>
          <w:p w:rsidR="003B166F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  <w:r>
              <w:t>чел</w:t>
            </w:r>
          </w:p>
        </w:tc>
        <w:tc>
          <w:tcPr>
            <w:tcW w:w="1780" w:type="dxa"/>
            <w:gridSpan w:val="2"/>
          </w:tcPr>
          <w:p w:rsidR="003B166F" w:rsidRPr="00FC09D1" w:rsidRDefault="003B166F" w:rsidP="00607F7D">
            <w:pPr>
              <w:autoSpaceDE w:val="0"/>
              <w:autoSpaceDN w:val="0"/>
              <w:adjustRightInd w:val="0"/>
            </w:pPr>
            <w:r w:rsidRPr="00FC09D1">
              <w:t>2021г.-</w:t>
            </w:r>
            <w:r>
              <w:t xml:space="preserve"> 5</w:t>
            </w:r>
            <w:r w:rsidR="00607F7D">
              <w:t>4</w:t>
            </w:r>
            <w:r>
              <w:t>5</w:t>
            </w:r>
          </w:p>
          <w:p w:rsidR="003B166F" w:rsidRPr="00FC09D1" w:rsidRDefault="003B166F" w:rsidP="00607F7D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- </w:t>
            </w:r>
            <w:r w:rsidRPr="00FC09D1">
              <w:t>2100</w:t>
            </w:r>
          </w:p>
          <w:p w:rsidR="003B166F" w:rsidRPr="00FC09D1" w:rsidRDefault="003B166F" w:rsidP="00607F7D">
            <w:pPr>
              <w:autoSpaceDE w:val="0"/>
              <w:autoSpaceDN w:val="0"/>
              <w:adjustRightInd w:val="0"/>
            </w:pPr>
            <w:r w:rsidRPr="00FC09D1">
              <w:t>2029г.-</w:t>
            </w:r>
            <w:r>
              <w:t xml:space="preserve"> </w:t>
            </w:r>
            <w:r w:rsidRPr="00FC09D1">
              <w:t>2500</w:t>
            </w:r>
          </w:p>
          <w:p w:rsidR="003B166F" w:rsidRPr="00FC09D1" w:rsidRDefault="003B166F" w:rsidP="00607F7D">
            <w:pPr>
              <w:autoSpaceDE w:val="0"/>
              <w:autoSpaceDN w:val="0"/>
              <w:adjustRightInd w:val="0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3000</w:t>
            </w:r>
          </w:p>
          <w:p w:rsidR="003B166F" w:rsidRPr="00FC09D1" w:rsidRDefault="003B166F" w:rsidP="00FF146D">
            <w:pPr>
              <w:autoSpaceDE w:val="0"/>
              <w:autoSpaceDN w:val="0"/>
              <w:adjustRightInd w:val="0"/>
              <w:jc w:val="center"/>
            </w:pPr>
          </w:p>
        </w:tc>
      </w:tr>
      <w:tr w:rsidR="009352EB" w:rsidRPr="00FC09D1" w:rsidTr="009352EB">
        <w:trPr>
          <w:jc w:val="center"/>
        </w:trPr>
        <w:tc>
          <w:tcPr>
            <w:tcW w:w="678" w:type="dxa"/>
            <w:gridSpan w:val="3"/>
            <w:vMerge w:val="restart"/>
            <w:textDirection w:val="btLr"/>
          </w:tcPr>
          <w:p w:rsidR="009352EB" w:rsidRPr="009352EB" w:rsidRDefault="009352EB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1.4</w:t>
            </w:r>
          </w:p>
        </w:tc>
        <w:tc>
          <w:tcPr>
            <w:tcW w:w="7513" w:type="dxa"/>
            <w:gridSpan w:val="19"/>
            <w:vMerge w:val="restart"/>
          </w:tcPr>
          <w:p w:rsidR="009352EB" w:rsidRPr="00FC09D1" w:rsidRDefault="009352EB" w:rsidP="006872EE">
            <w:pPr>
              <w:autoSpaceDE w:val="0"/>
              <w:autoSpaceDN w:val="0"/>
              <w:adjustRightInd w:val="0"/>
              <w:jc w:val="both"/>
            </w:pPr>
            <w:r w:rsidRPr="009352EB">
              <w:rPr>
                <w:rStyle w:val="1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3969" w:type="dxa"/>
            <w:gridSpan w:val="3"/>
          </w:tcPr>
          <w:p w:rsidR="009352EB" w:rsidRPr="00FC09D1" w:rsidRDefault="009352EB" w:rsidP="00955EFB">
            <w:pPr>
              <w:jc w:val="both"/>
            </w:pPr>
            <w:r w:rsidRPr="00FC09D1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 xml:space="preserve">2021г.- </w:t>
            </w:r>
            <w:r>
              <w:t xml:space="preserve"> </w:t>
            </w:r>
            <w:r w:rsidRPr="00FC09D1">
              <w:t>64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2024г. - 0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 xml:space="preserve">- </w:t>
            </w:r>
            <w:r>
              <w:t xml:space="preserve"> </w:t>
            </w:r>
            <w:r w:rsidRPr="00FC09D1">
              <w:t>0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2035г.</w:t>
            </w:r>
            <w:r>
              <w:t xml:space="preserve"> </w:t>
            </w:r>
            <w:r w:rsidRPr="00FC09D1">
              <w:t xml:space="preserve">- </w:t>
            </w:r>
            <w:r>
              <w:t xml:space="preserve"> </w:t>
            </w:r>
            <w:r w:rsidRPr="00FC09D1">
              <w:t>0</w:t>
            </w:r>
          </w:p>
        </w:tc>
      </w:tr>
      <w:tr w:rsidR="009352EB" w:rsidRPr="00FC09D1" w:rsidTr="009352EB">
        <w:trPr>
          <w:jc w:val="center"/>
        </w:trPr>
        <w:tc>
          <w:tcPr>
            <w:tcW w:w="678" w:type="dxa"/>
            <w:gridSpan w:val="3"/>
            <w:vMerge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gridSpan w:val="19"/>
            <w:vMerge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9352EB" w:rsidRPr="00FC09D1" w:rsidRDefault="009352EB" w:rsidP="00955EFB">
            <w:pPr>
              <w:jc w:val="both"/>
            </w:pPr>
            <w:r w:rsidRPr="00FC09D1">
              <w:t>Доля молодых граждан, принимающих участие в волонтерском движении,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gridSpan w:val="2"/>
          </w:tcPr>
          <w:p w:rsidR="009352EB" w:rsidRPr="00FC09D1" w:rsidRDefault="009352EB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4,5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 xml:space="preserve"> -</w:t>
            </w:r>
            <w:r>
              <w:t xml:space="preserve"> </w:t>
            </w:r>
            <w:r w:rsidRPr="00FC09D1">
              <w:t>5,0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5,5</w:t>
            </w:r>
          </w:p>
          <w:p w:rsidR="009352EB" w:rsidRPr="00FC09D1" w:rsidRDefault="009352EB" w:rsidP="00CF2CD8">
            <w:pPr>
              <w:autoSpaceDE w:val="0"/>
              <w:autoSpaceDN w:val="0"/>
              <w:adjustRightInd w:val="0"/>
            </w:pPr>
            <w:r w:rsidRPr="00FC09D1">
              <w:t>2035г</w:t>
            </w:r>
            <w:r>
              <w:t xml:space="preserve"> </w:t>
            </w:r>
            <w:r w:rsidRPr="00FC09D1">
              <w:t>.-</w:t>
            </w:r>
            <w:r>
              <w:t xml:space="preserve"> </w:t>
            </w:r>
            <w:r w:rsidRPr="00FC09D1">
              <w:t>6,1</w:t>
            </w:r>
          </w:p>
        </w:tc>
      </w:tr>
      <w:tr w:rsidR="00AB6B62" w:rsidRPr="00FC09D1" w:rsidTr="00F95F5E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B91D65" w:rsidP="00F95F5E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1.4.1</w:t>
            </w:r>
          </w:p>
        </w:tc>
        <w:tc>
          <w:tcPr>
            <w:tcW w:w="4457" w:type="dxa"/>
            <w:gridSpan w:val="5"/>
          </w:tcPr>
          <w:p w:rsidR="00AB6B62" w:rsidRPr="00FC09D1" w:rsidRDefault="00AB6B62" w:rsidP="00DC5BF4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кадрового потенциала (курсы повышения квалификация, аттестация специалистов, проведение и участие в семинарах)</w:t>
            </w:r>
          </w:p>
        </w:tc>
        <w:tc>
          <w:tcPr>
            <w:tcW w:w="1559" w:type="dxa"/>
            <w:gridSpan w:val="9"/>
            <w:vMerge w:val="restart"/>
          </w:tcPr>
          <w:p w:rsidR="00AB6B62" w:rsidRPr="00FC09D1" w:rsidRDefault="00AB6B62" w:rsidP="005E0F81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1559" w:type="dxa"/>
            <w:gridSpan w:val="6"/>
            <w:vMerge w:val="restart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образования и </w:t>
            </w:r>
            <w:proofErr w:type="spellStart"/>
            <w:r w:rsidRPr="00FC09D1">
              <w:t>молодеж</w:t>
            </w:r>
            <w:proofErr w:type="spellEnd"/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ной политики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27212E">
            <w:pPr>
              <w:jc w:val="both"/>
            </w:pPr>
            <w:r w:rsidRPr="00FC09D1"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2021г.-12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2024г. -17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2029г.-20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2035г.-25</w:t>
            </w: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1.4.2</w:t>
            </w:r>
          </w:p>
        </w:tc>
        <w:tc>
          <w:tcPr>
            <w:tcW w:w="4457" w:type="dxa"/>
            <w:gridSpan w:val="5"/>
          </w:tcPr>
          <w:p w:rsidR="00AB6B62" w:rsidRPr="00FC09D1" w:rsidRDefault="00AB6B62" w:rsidP="00DC5BF4">
            <w:pPr>
              <w:autoSpaceDE w:val="0"/>
              <w:autoSpaceDN w:val="0"/>
              <w:adjustRightInd w:val="0"/>
              <w:jc w:val="both"/>
            </w:pPr>
            <w:r w:rsidRPr="00FC09D1">
              <w:t>усовершенствование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1559" w:type="dxa"/>
            <w:gridSpan w:val="9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6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27212E">
            <w:pPr>
              <w:jc w:val="both"/>
            </w:pPr>
            <w:r w:rsidRPr="00FC09D1">
              <w:t>доля молодых граждан в возрасте от 14 до 30 лет - участников проектов и мероприятий, направленных на формирование здорового образа жизни, профилактику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2021г.-16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2024г. -25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2029г.-31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2035г.-40</w:t>
            </w:r>
          </w:p>
        </w:tc>
      </w:tr>
      <w:tr w:rsidR="00AB6B62" w:rsidRPr="00FC09D1" w:rsidTr="0075283D">
        <w:trPr>
          <w:jc w:val="center"/>
        </w:trPr>
        <w:tc>
          <w:tcPr>
            <w:tcW w:w="616" w:type="dxa"/>
            <w:gridSpan w:val="2"/>
            <w:vMerge w:val="restart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 w:val="restart"/>
            <w:shd w:val="clear" w:color="auto" w:fill="auto"/>
          </w:tcPr>
          <w:p w:rsidR="00AB6B62" w:rsidRPr="00FC09D1" w:rsidRDefault="00AB6B62" w:rsidP="00E87096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rStyle w:val="1"/>
              </w:rPr>
              <w:t xml:space="preserve">Задача 1.5. Повышение эффективности и усиление адресной направленности мер по </w:t>
            </w:r>
            <w:r w:rsidRPr="00FC09D1">
              <w:rPr>
                <w:rStyle w:val="1"/>
                <w:b/>
              </w:rPr>
              <w:t>социальной защите населения и граждан</w:t>
            </w:r>
            <w:r w:rsidRPr="00FC09D1">
              <w:rPr>
                <w:rStyle w:val="1"/>
              </w:rPr>
              <w:t>, оказавшихся в трудной жизненной ситуации.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 xml:space="preserve">численность населения с денежными доходами </w:t>
            </w:r>
            <w:proofErr w:type="gramStart"/>
            <w:r w:rsidRPr="00FC09D1">
              <w:t>ниже прожиточного минимума к общей  численности населения</w:t>
            </w:r>
            <w:proofErr w:type="gramEnd"/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2021г.-16,7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2024г.-16,4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2029г.-16,0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2035г.-15,2</w:t>
            </w:r>
          </w:p>
        </w:tc>
      </w:tr>
      <w:tr w:rsidR="00AB6B62" w:rsidRPr="00FC09D1" w:rsidTr="0075283D">
        <w:trPr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  <w:shd w:val="clear" w:color="auto" w:fill="auto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 xml:space="preserve">доля приоритетных объектов социальной инфраструктуры, доступных (условно доступных) для </w:t>
            </w:r>
            <w:r w:rsidRPr="00FC09D1">
              <w:lastRenderedPageBreak/>
              <w:t>маломобильных групп населения и инвалидов в общей численности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2021г.-51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2024г.-51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2029г.-51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lastRenderedPageBreak/>
              <w:t>2035г.-51</w:t>
            </w:r>
          </w:p>
        </w:tc>
      </w:tr>
      <w:tr w:rsidR="00AB6B62" w:rsidRPr="00FC09D1" w:rsidTr="0075283D">
        <w:trPr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  <w:shd w:val="clear" w:color="auto" w:fill="auto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численность инвалидов и детей - инвалидов, участвующих в социокультурных и спортивных мероприятиях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чел.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2021г.-50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2024г.-50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2029г.-50</w:t>
            </w:r>
          </w:p>
          <w:p w:rsidR="00AB6B62" w:rsidRPr="00FC09D1" w:rsidRDefault="00AB6B62" w:rsidP="00251361">
            <w:pPr>
              <w:autoSpaceDE w:val="0"/>
              <w:autoSpaceDN w:val="0"/>
              <w:adjustRightInd w:val="0"/>
            </w:pPr>
            <w:r w:rsidRPr="00FC09D1">
              <w:t>2035г.-50</w:t>
            </w:r>
          </w:p>
        </w:tc>
      </w:tr>
      <w:tr w:rsidR="00AB6B62" w:rsidRPr="00FC09D1" w:rsidTr="0075283D">
        <w:trPr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  <w:shd w:val="clear" w:color="auto" w:fill="auto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 xml:space="preserve">доля граждан, которым предоставлены меры социальной поддержки, в общей численности граждан, обратившихся и имеющих на </w:t>
            </w:r>
            <w:proofErr w:type="gramStart"/>
            <w:r w:rsidRPr="00FC09D1">
              <w:t>право</w:t>
            </w:r>
            <w:proofErr w:type="gramEnd"/>
            <w:r w:rsidRPr="00FC09D1">
              <w:t xml:space="preserve">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4A7AEB">
            <w:pPr>
              <w:autoSpaceDE w:val="0"/>
              <w:autoSpaceDN w:val="0"/>
              <w:adjustRightInd w:val="0"/>
            </w:pPr>
            <w:r w:rsidRPr="00FC09D1">
              <w:t>2021г.-100</w:t>
            </w:r>
          </w:p>
          <w:p w:rsidR="00AB6B62" w:rsidRPr="00FC09D1" w:rsidRDefault="00AB6B62" w:rsidP="004A7AEB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4A7AEB">
            <w:pPr>
              <w:autoSpaceDE w:val="0"/>
              <w:autoSpaceDN w:val="0"/>
              <w:adjustRightInd w:val="0"/>
            </w:pPr>
            <w:r w:rsidRPr="00FC09D1">
              <w:t>2029г.-100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2035г.-100</w:t>
            </w: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1.5.1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совершенствование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 xml:space="preserve">внедрение системы оценки и управления профессиональными рисками работодателями, </w:t>
            </w:r>
            <w:proofErr w:type="gramStart"/>
            <w:r w:rsidRPr="00FC09D1">
              <w:t>осуществляющих</w:t>
            </w:r>
            <w:proofErr w:type="gramEnd"/>
            <w:r w:rsidRPr="00FC09D1">
              <w:t xml:space="preserve"> деятельность на территории Благодарненского городского округа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штук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29106E">
            <w:pPr>
              <w:autoSpaceDE w:val="0"/>
              <w:autoSpaceDN w:val="0"/>
              <w:adjustRightInd w:val="0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5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100</w:t>
            </w:r>
          </w:p>
          <w:p w:rsidR="00AB6B62" w:rsidRPr="00FC09D1" w:rsidRDefault="00AB6B62" w:rsidP="0029106E">
            <w:pPr>
              <w:autoSpaceDE w:val="0"/>
              <w:autoSpaceDN w:val="0"/>
              <w:adjustRightInd w:val="0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150</w:t>
            </w:r>
          </w:p>
          <w:p w:rsidR="00AB6B62" w:rsidRPr="00FC09D1" w:rsidRDefault="00AB6B62" w:rsidP="00994D9E">
            <w:pPr>
              <w:autoSpaceDE w:val="0"/>
              <w:autoSpaceDN w:val="0"/>
              <w:adjustRightInd w:val="0"/>
              <w:jc w:val="center"/>
            </w:pPr>
          </w:p>
          <w:p w:rsidR="00AB6B62" w:rsidRPr="00FC09D1" w:rsidRDefault="00AB6B62" w:rsidP="00994D9E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1.5.2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2A656B">
            <w:pPr>
              <w:autoSpaceDE w:val="0"/>
              <w:autoSpaceDN w:val="0"/>
              <w:adjustRightInd w:val="0"/>
              <w:jc w:val="both"/>
            </w:pPr>
            <w:r w:rsidRPr="00FC09D1">
              <w:t>активизация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проведение специальной оценки условий труда на рабочих местах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процент, от рабочих мест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424D4">
            <w:r w:rsidRPr="00FC09D1">
              <w:t>2021</w:t>
            </w:r>
            <w:r>
              <w:t xml:space="preserve">г. </w:t>
            </w:r>
            <w:r w:rsidRPr="00FC09D1">
              <w:t>-</w:t>
            </w:r>
            <w:r>
              <w:t xml:space="preserve">  </w:t>
            </w:r>
            <w:r w:rsidRPr="00FC09D1">
              <w:t>99,8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100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- 100</w:t>
            </w:r>
          </w:p>
          <w:p w:rsidR="00AB6B62" w:rsidRPr="00FC09D1" w:rsidRDefault="00AB6B62" w:rsidP="008424D4"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100</w:t>
            </w: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1.5.3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развитие информационного обеспечения процесса </w:t>
            </w:r>
            <w:proofErr w:type="gramStart"/>
            <w:r w:rsidRPr="00FC09D1">
              <w:t>обучения по охране</w:t>
            </w:r>
            <w:proofErr w:type="gramEnd"/>
            <w:r w:rsidRPr="00FC09D1">
              <w:t xml:space="preserve"> труда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042E4F">
            <w:pPr>
              <w:autoSpaceDE w:val="0"/>
              <w:autoSpaceDN w:val="0"/>
              <w:adjustRightInd w:val="0"/>
              <w:jc w:val="center"/>
            </w:pPr>
            <w:r w:rsidRPr="00FC09D1"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rPr>
                <w:color w:val="000000"/>
                <w:lang w:eastAsia="zh-CN"/>
              </w:rPr>
              <w:t xml:space="preserve">принятие участия в </w:t>
            </w:r>
            <w:proofErr w:type="gramStart"/>
            <w:r w:rsidRPr="00FC09D1">
              <w:rPr>
                <w:color w:val="000000"/>
                <w:lang w:eastAsia="zh-CN"/>
              </w:rPr>
              <w:t>обучении по охране</w:t>
            </w:r>
            <w:proofErr w:type="gramEnd"/>
            <w:r w:rsidRPr="00FC09D1">
              <w:rPr>
                <w:color w:val="000000"/>
                <w:lang w:eastAsia="zh-CN"/>
              </w:rPr>
              <w:t xml:space="preserve"> труда </w:t>
            </w:r>
            <w:r w:rsidRPr="00FC09D1">
              <w:rPr>
                <w:color w:val="000000"/>
                <w:lang w:eastAsia="ar-SA"/>
              </w:rPr>
              <w:t xml:space="preserve">из числа руководителей и специалистов 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человек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424D4">
            <w:r w:rsidRPr="00FC09D1">
              <w:t>2021г.-290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2024г.-300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2029г.- 329</w:t>
            </w:r>
          </w:p>
          <w:p w:rsidR="00AB6B62" w:rsidRPr="00FC09D1" w:rsidRDefault="00AB6B62" w:rsidP="008424D4">
            <w:r w:rsidRPr="00FC09D1">
              <w:t>2035г.-329</w:t>
            </w:r>
          </w:p>
        </w:tc>
      </w:tr>
      <w:tr w:rsidR="00AB6B62" w:rsidRPr="00FC09D1" w:rsidTr="009352EB">
        <w:trPr>
          <w:trHeight w:val="974"/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1.5.4</w:t>
            </w:r>
          </w:p>
        </w:tc>
        <w:tc>
          <w:tcPr>
            <w:tcW w:w="4882" w:type="dxa"/>
            <w:gridSpan w:val="8"/>
            <w:vMerge w:val="restart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реализация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1417" w:type="dxa"/>
            <w:gridSpan w:val="8"/>
            <w:vMerge w:val="restart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внепрограммные </w:t>
            </w:r>
            <w:proofErr w:type="spellStart"/>
            <w:r w:rsidRPr="00FC09D1">
              <w:t>меропритятия</w:t>
            </w:r>
            <w:proofErr w:type="spellEnd"/>
          </w:p>
        </w:tc>
        <w:tc>
          <w:tcPr>
            <w:tcW w:w="1276" w:type="dxa"/>
            <w:gridSpan w:val="4"/>
            <w:vMerge w:val="restart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Снижение уровня задолженности по   заработной плате</w:t>
            </w:r>
          </w:p>
          <w:p w:rsidR="00AB6B62" w:rsidRPr="00FC09D1" w:rsidRDefault="00AB6B62" w:rsidP="000E4777">
            <w:pPr>
              <w:jc w:val="both"/>
            </w:pP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424D4">
            <w:r w:rsidRPr="00FC09D1">
              <w:t>2021г.- 100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8424D4">
            <w:r w:rsidRPr="00FC09D1">
              <w:t>2035г.-100</w:t>
            </w:r>
          </w:p>
          <w:p w:rsidR="00AB6B62" w:rsidRPr="00FC09D1" w:rsidRDefault="00AB6B62" w:rsidP="00042E4F"/>
        </w:tc>
      </w:tr>
      <w:tr w:rsidR="00AB6B62" w:rsidRPr="00FC09D1" w:rsidTr="0016526A">
        <w:trPr>
          <w:trHeight w:val="974"/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8"/>
            <w:vMerge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8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  <w:vMerge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Снижение уровня задолженности по уплате страховых взносов на обязательное пенсионное и медицинское страхование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424D4">
            <w:r w:rsidRPr="00FC09D1">
              <w:t>2021г.-10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2024г.-10</w:t>
            </w:r>
          </w:p>
          <w:p w:rsidR="00AB6B62" w:rsidRPr="00FC09D1" w:rsidRDefault="00AB6B62" w:rsidP="001D7160">
            <w:pPr>
              <w:autoSpaceDE w:val="0"/>
              <w:autoSpaceDN w:val="0"/>
              <w:adjustRightInd w:val="0"/>
            </w:pPr>
            <w:r w:rsidRPr="00FC09D1">
              <w:t>2029г.- 10</w:t>
            </w:r>
          </w:p>
          <w:p w:rsidR="00AB6B62" w:rsidRPr="00FC09D1" w:rsidRDefault="00AB6B62" w:rsidP="008424D4">
            <w:r w:rsidRPr="00FC09D1">
              <w:t>2035г.-10</w:t>
            </w: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1.5.5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проведение мероприятий, направленных на устранение нелегальной занятости на территории Благодарненского городского округа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выявление неформально занятых трудовой деятельностью работников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человек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424D4">
            <w:r w:rsidRPr="00FC09D1">
              <w:t>2021г.-1900</w:t>
            </w:r>
          </w:p>
          <w:p w:rsidR="00AB6B62" w:rsidRPr="00FC09D1" w:rsidRDefault="00AB6B62" w:rsidP="001D7160">
            <w:pPr>
              <w:jc w:val="center"/>
            </w:pPr>
          </w:p>
        </w:tc>
      </w:tr>
      <w:tr w:rsidR="00AB6B62" w:rsidRPr="00FC09D1" w:rsidTr="009352E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1.5.6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проведение мероприятий по обеспечению соблюдения прав и гарантий работников в процессе трудовой деятельности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выявление нарушений норм трудового законодательства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шт.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15766E">
            <w:r w:rsidRPr="00FC09D1">
              <w:t>2021г.-200</w:t>
            </w:r>
          </w:p>
          <w:p w:rsidR="00AB6B62" w:rsidRPr="00FC09D1" w:rsidRDefault="00AB6B62" w:rsidP="00B9657F">
            <w:pPr>
              <w:autoSpaceDE w:val="0"/>
              <w:autoSpaceDN w:val="0"/>
              <w:adjustRightInd w:val="0"/>
            </w:pPr>
            <w:r w:rsidRPr="00FC09D1">
              <w:t>2024г.-200</w:t>
            </w:r>
          </w:p>
          <w:p w:rsidR="00AB6B62" w:rsidRPr="00FC09D1" w:rsidRDefault="00AB6B62" w:rsidP="00B9657F">
            <w:pPr>
              <w:autoSpaceDE w:val="0"/>
              <w:autoSpaceDN w:val="0"/>
              <w:adjustRightInd w:val="0"/>
            </w:pPr>
            <w:r w:rsidRPr="00FC09D1">
              <w:t xml:space="preserve">2029г.-200 </w:t>
            </w:r>
          </w:p>
          <w:p w:rsidR="00AB6B62" w:rsidRPr="00FC09D1" w:rsidRDefault="00AB6B62" w:rsidP="0015766E">
            <w:r w:rsidRPr="00FC09D1">
              <w:t>2035г.-200</w:t>
            </w:r>
          </w:p>
          <w:p w:rsidR="00AB6B62" w:rsidRPr="00FC09D1" w:rsidRDefault="00AB6B62" w:rsidP="00042E4F">
            <w:pPr>
              <w:jc w:val="center"/>
              <w:rPr>
                <w:color w:val="FF0000"/>
              </w:rPr>
            </w:pPr>
          </w:p>
        </w:tc>
      </w:tr>
      <w:tr w:rsidR="00AB6B62" w:rsidRPr="00FC09D1" w:rsidTr="009352EB">
        <w:trPr>
          <w:cantSplit/>
          <w:trHeight w:val="664"/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AB6B62" w:rsidRPr="00FC09D1" w:rsidRDefault="00F95F5E" w:rsidP="009352E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1.5.7</w:t>
            </w:r>
          </w:p>
        </w:tc>
        <w:tc>
          <w:tcPr>
            <w:tcW w:w="4882" w:type="dxa"/>
            <w:gridSpan w:val="8"/>
            <w:vMerge w:val="restart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эффективное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1417" w:type="dxa"/>
            <w:gridSpan w:val="8"/>
            <w:vMerge w:val="restart"/>
          </w:tcPr>
          <w:p w:rsidR="00AB6B62" w:rsidRPr="00FC09D1" w:rsidRDefault="00AB6B62" w:rsidP="00943537">
            <w:pPr>
              <w:jc w:val="center"/>
            </w:pPr>
            <w:r w:rsidRPr="00FC09D1">
              <w:t xml:space="preserve">МП «Социальная поддержка граждан» </w:t>
            </w:r>
          </w:p>
        </w:tc>
        <w:tc>
          <w:tcPr>
            <w:tcW w:w="1276" w:type="dxa"/>
            <w:gridSpan w:val="4"/>
            <w:vMerge w:val="restart"/>
          </w:tcPr>
          <w:p w:rsidR="00AB6B62" w:rsidRPr="00FC09D1" w:rsidRDefault="00AB6B62" w:rsidP="0088699E">
            <w:pPr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6449DF">
            <w:r w:rsidRPr="00FC09D1">
              <w:t>2021г. - 100</w:t>
            </w:r>
          </w:p>
          <w:p w:rsidR="00AB6B62" w:rsidRPr="00FC09D1" w:rsidRDefault="00AB6B62" w:rsidP="00B9657F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B9657F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EC6B14">
            <w:r w:rsidRPr="00FC09D1">
              <w:t>2035г.-100</w:t>
            </w:r>
          </w:p>
        </w:tc>
      </w:tr>
      <w:tr w:rsidR="00AB6B62" w:rsidRPr="00FC09D1" w:rsidTr="0016526A">
        <w:trPr>
          <w:cantSplit/>
          <w:trHeight w:val="663"/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8"/>
            <w:vMerge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8"/>
            <w:vMerge/>
          </w:tcPr>
          <w:p w:rsidR="00AB6B62" w:rsidRPr="00FC09D1" w:rsidRDefault="00AB6B62" w:rsidP="00943537">
            <w:pPr>
              <w:jc w:val="center"/>
            </w:pPr>
          </w:p>
        </w:tc>
        <w:tc>
          <w:tcPr>
            <w:tcW w:w="1276" w:type="dxa"/>
            <w:gridSpan w:val="4"/>
            <w:vMerge/>
            <w:textDirection w:val="btLr"/>
          </w:tcPr>
          <w:p w:rsidR="00AB6B62" w:rsidRPr="00FC09D1" w:rsidRDefault="00AB6B62" w:rsidP="00943537">
            <w:pPr>
              <w:ind w:left="113" w:right="113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предоставление выплат социальной направленности отдельным категориям граждан в соответствии с действующим законодательством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B873D7">
            <w:r w:rsidRPr="00FC09D1">
              <w:t>2021г. - 100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251361">
            <w:r w:rsidRPr="00FC09D1">
              <w:t>2035г.-100</w:t>
            </w:r>
          </w:p>
        </w:tc>
      </w:tr>
      <w:tr w:rsidR="00AB6B62" w:rsidRPr="00FC09D1" w:rsidTr="00E1257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E1257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</w:t>
            </w:r>
            <w:r w:rsidR="009352EB">
              <w:t>.</w:t>
            </w:r>
            <w:r>
              <w:t>5.8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формирование системы комплексной профилактики социального неблагополучия семей на основе межведомственного взаимодействия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участие в межведомственных операциях, рейдах по выявлению семей, находящихся в социально опасном положении, консультирование граждан данной категории о мерах социальной поддержки семей, имеющих детей, своевременное назначение  социальных пособий и компенсаций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B873D7">
            <w:r w:rsidRPr="00FC09D1">
              <w:t>2021 г.-100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B873D7">
            <w:r w:rsidRPr="00FC09D1">
              <w:t>2035г.-100</w:t>
            </w:r>
          </w:p>
        </w:tc>
      </w:tr>
      <w:tr w:rsidR="00AB6B62" w:rsidRPr="00FC09D1" w:rsidTr="00E1257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E1257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1.5.9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человек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5C099C">
            <w:r w:rsidRPr="00FC09D1">
              <w:t>2021 г.- 4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2024г.-4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2029г.- 4</w:t>
            </w:r>
          </w:p>
          <w:p w:rsidR="00AB6B62" w:rsidRPr="00FC09D1" w:rsidRDefault="00AB6B62" w:rsidP="005C099C">
            <w:r w:rsidRPr="00FC09D1">
              <w:t>2035г.-4</w:t>
            </w:r>
          </w:p>
        </w:tc>
      </w:tr>
      <w:tr w:rsidR="00AB6B62" w:rsidRPr="00FC09D1" w:rsidTr="00E1257B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E1257B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1.5.10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создание условий для активного, независимого образа жизни инвалидов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проведение мониторинга доступности для инвалидов объектов социальной инфраструктуры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C57380">
            <w:r w:rsidRPr="00FC09D1">
              <w:t>2021г. - 51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2024г.-51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2029г.- 51</w:t>
            </w:r>
          </w:p>
          <w:p w:rsidR="00AB6B62" w:rsidRPr="00FC09D1" w:rsidRDefault="00AB6B62" w:rsidP="00C57380">
            <w:r w:rsidRPr="00FC09D1">
              <w:t>2035г.-51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1.5.11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содействие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человек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C57380">
            <w:r w:rsidRPr="00FC09D1">
              <w:t>2021г. - 50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2024г.-50</w:t>
            </w:r>
          </w:p>
          <w:p w:rsidR="00AB6B62" w:rsidRPr="00FC09D1" w:rsidRDefault="00AB6B62" w:rsidP="006449DF">
            <w:pPr>
              <w:autoSpaceDE w:val="0"/>
              <w:autoSpaceDN w:val="0"/>
              <w:adjustRightInd w:val="0"/>
            </w:pPr>
            <w:r w:rsidRPr="00FC09D1">
              <w:t>2029г.- 50</w:t>
            </w:r>
          </w:p>
          <w:p w:rsidR="00AB6B62" w:rsidRPr="00FC09D1" w:rsidRDefault="00AB6B62" w:rsidP="00C57380">
            <w:r w:rsidRPr="00FC09D1">
              <w:t>2035г.-60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1.5.12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обеспечение условий для социальной адаптации и интеграции в общественную жизнь пожилых людей</w:t>
            </w:r>
          </w:p>
        </w:tc>
        <w:tc>
          <w:tcPr>
            <w:tcW w:w="1417" w:type="dxa"/>
            <w:gridSpan w:val="8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4"/>
          </w:tcPr>
          <w:p w:rsidR="00AB6B62" w:rsidRPr="00FC09D1" w:rsidRDefault="00AB6B62" w:rsidP="0088699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9D1">
              <w:t>УТ и СЗН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042E4F">
            <w:pPr>
              <w:jc w:val="center"/>
            </w:pPr>
            <w:r w:rsidRPr="00FC09D1">
              <w:t>проценты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7630A3">
            <w:r w:rsidRPr="00FC09D1">
              <w:t>2021г. - 100</w:t>
            </w:r>
          </w:p>
          <w:p w:rsidR="00AB6B62" w:rsidRPr="00FC09D1" w:rsidRDefault="00AB6B62" w:rsidP="0029106E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29106E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7630A3">
            <w:r w:rsidRPr="00FC09D1">
              <w:t>2035г.-100</w:t>
            </w:r>
          </w:p>
        </w:tc>
      </w:tr>
      <w:tr w:rsidR="00F95F5E" w:rsidRPr="00FC09D1" w:rsidTr="00D13355">
        <w:trPr>
          <w:cantSplit/>
          <w:trHeight w:val="435"/>
          <w:jc w:val="center"/>
        </w:trPr>
        <w:tc>
          <w:tcPr>
            <w:tcW w:w="14791" w:type="dxa"/>
            <w:gridSpan w:val="29"/>
          </w:tcPr>
          <w:p w:rsidR="00F95F5E" w:rsidRPr="00FC09D1" w:rsidRDefault="00F95F5E" w:rsidP="007630A3">
            <w:r w:rsidRPr="00FC09D1">
              <w:rPr>
                <w:rStyle w:val="1"/>
              </w:rPr>
              <w:t>Задача 2. Создание комфортной среды для жизни населения Благодарненского городского округа.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2.1.</w:t>
            </w:r>
          </w:p>
        </w:tc>
        <w:tc>
          <w:tcPr>
            <w:tcW w:w="7575" w:type="dxa"/>
            <w:gridSpan w:val="20"/>
            <w:vMerge w:val="restart"/>
          </w:tcPr>
          <w:p w:rsidR="00AB6B62" w:rsidRPr="00FC09D1" w:rsidRDefault="00AB6B62" w:rsidP="00CD403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both"/>
            </w:pPr>
            <w:r w:rsidRPr="00FC09D1">
              <w:rPr>
                <w:rStyle w:val="1"/>
              </w:rPr>
              <w:t xml:space="preserve">Задача 2.1. Обеспечение населения качественным, комфортным и доступным </w:t>
            </w:r>
            <w:r w:rsidRPr="00863512">
              <w:rPr>
                <w:rStyle w:val="1"/>
              </w:rPr>
              <w:t>жильем.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6F0F95">
            <w:pPr>
              <w:jc w:val="both"/>
            </w:pPr>
            <w:proofErr w:type="gramStart"/>
            <w:r w:rsidRPr="00FC09D1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2021г.-15,0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2024г.-18,0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2029г.- 22</w:t>
            </w:r>
          </w:p>
          <w:p w:rsidR="00AB6B62" w:rsidRPr="00FC09D1" w:rsidRDefault="00AB6B62" w:rsidP="0050250B">
            <w:pPr>
              <w:autoSpaceDE w:val="0"/>
              <w:autoSpaceDN w:val="0"/>
              <w:adjustRightInd w:val="0"/>
            </w:pPr>
            <w:r w:rsidRPr="00FC09D1">
              <w:t>2035г.-27</w:t>
            </w:r>
          </w:p>
        </w:tc>
      </w:tr>
      <w:tr w:rsidR="00AB6B62" w:rsidRPr="00FC09D1" w:rsidTr="003C28A0">
        <w:trPr>
          <w:cantSplit/>
          <w:trHeight w:val="1134"/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6F0F95">
            <w:pPr>
              <w:jc w:val="both"/>
            </w:pPr>
            <w:r w:rsidRPr="00FC09D1">
              <w:t>ввод в действие жилых домов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center"/>
            </w:pPr>
            <w:r w:rsidRPr="00FC09D1">
              <w:t>тыс. кв. м.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2021г.- 7,8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2024г.- 8,5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2029г.- 9,0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2035г.- 9,5</w:t>
            </w:r>
          </w:p>
        </w:tc>
      </w:tr>
      <w:tr w:rsidR="00AB6B62" w:rsidRPr="00FC09D1" w:rsidTr="003C28A0">
        <w:trPr>
          <w:cantSplit/>
          <w:trHeight w:val="1134"/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6F0F95">
            <w:pPr>
              <w:jc w:val="both"/>
            </w:pPr>
            <w:r w:rsidRPr="00FC09D1"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center"/>
            </w:pPr>
            <w:r w:rsidRPr="00FC09D1">
              <w:t>кв. м.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2021г.-26,2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2024г.- 26,4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2029г.- 26,6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2035г.- 26,8</w:t>
            </w:r>
          </w:p>
        </w:tc>
      </w:tr>
      <w:tr w:rsidR="00AB6B62" w:rsidRPr="00FC09D1" w:rsidTr="003C28A0">
        <w:trPr>
          <w:cantSplit/>
          <w:trHeight w:val="1134"/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25136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6F0F95">
            <w:pPr>
              <w:jc w:val="both"/>
            </w:pPr>
            <w:r w:rsidRPr="00FC09D1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3A45F5">
            <w:pPr>
              <w:autoSpaceDE w:val="0"/>
              <w:autoSpaceDN w:val="0"/>
              <w:adjustRightInd w:val="0"/>
            </w:pPr>
            <w:r w:rsidRPr="00FC09D1">
              <w:t>2021г.-95,83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2024г.- 100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2029г.- 100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2035г.- 100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2.1.1</w:t>
            </w:r>
          </w:p>
        </w:tc>
        <w:tc>
          <w:tcPr>
            <w:tcW w:w="4740" w:type="dxa"/>
            <w:gridSpan w:val="7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сохранение имеющегося жилого фонда на сложившимся </w:t>
            </w:r>
            <w:proofErr w:type="gramStart"/>
            <w:r w:rsidRPr="00FC09D1">
              <w:t>уровне</w:t>
            </w:r>
            <w:proofErr w:type="gramEnd"/>
            <w:r w:rsidRPr="00FC09D1">
              <w:t>, поддержание жилищного хозяйства путём уравнивания выбывших и вновь вводимых фондов</w:t>
            </w:r>
          </w:p>
        </w:tc>
        <w:tc>
          <w:tcPr>
            <w:tcW w:w="1134" w:type="dxa"/>
            <w:gridSpan w:val="6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both"/>
            </w:pPr>
            <w:r w:rsidRPr="00FC09D1">
              <w:t>внепрограммные мероприятия</w:t>
            </w:r>
          </w:p>
        </w:tc>
        <w:tc>
          <w:tcPr>
            <w:tcW w:w="1701" w:type="dxa"/>
            <w:gridSpan w:val="7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1101A3">
            <w:pPr>
              <w:jc w:val="both"/>
            </w:pPr>
            <w:r w:rsidRPr="00FC09D1">
              <w:t>принятие в муниципальную собственность бесхозного имущества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2021г.-41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2024г.- 43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2029г.- 46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2035г.- 50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2.1.2.</w:t>
            </w:r>
          </w:p>
        </w:tc>
        <w:tc>
          <w:tcPr>
            <w:tcW w:w="4740" w:type="dxa"/>
            <w:gridSpan w:val="7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both"/>
            </w:pPr>
            <w:r w:rsidRPr="00FC09D1">
              <w:t>улучшение жилищных условий</w:t>
            </w:r>
          </w:p>
        </w:tc>
        <w:tc>
          <w:tcPr>
            <w:tcW w:w="1134" w:type="dxa"/>
            <w:gridSpan w:val="6"/>
          </w:tcPr>
          <w:p w:rsidR="00AB6B62" w:rsidRPr="00FC09D1" w:rsidRDefault="00AB6B62" w:rsidP="008E6141">
            <w:pPr>
              <w:autoSpaceDE w:val="0"/>
              <w:autoSpaceDN w:val="0"/>
              <w:adjustRightInd w:val="0"/>
              <w:ind w:hanging="108"/>
              <w:jc w:val="center"/>
            </w:pPr>
            <w:r w:rsidRPr="00FC09D1">
              <w:t>МП</w:t>
            </w:r>
          </w:p>
          <w:p w:rsidR="00AB6B62" w:rsidRPr="00FC09D1" w:rsidRDefault="00AB6B62" w:rsidP="008E6141">
            <w:pPr>
              <w:autoSpaceDE w:val="0"/>
              <w:autoSpaceDN w:val="0"/>
              <w:adjustRightInd w:val="0"/>
              <w:ind w:hanging="108"/>
              <w:jc w:val="center"/>
            </w:pPr>
            <w:r w:rsidRPr="00FC09D1">
              <w:t>«РЖКХ»</w:t>
            </w:r>
          </w:p>
        </w:tc>
        <w:tc>
          <w:tcPr>
            <w:tcW w:w="1701" w:type="dxa"/>
            <w:gridSpan w:val="7"/>
          </w:tcPr>
          <w:p w:rsidR="00AB6B62" w:rsidRPr="00FC09D1" w:rsidRDefault="00AB6B62" w:rsidP="00F95F5E"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1101A3">
            <w:pPr>
              <w:jc w:val="both"/>
            </w:pPr>
            <w:proofErr w:type="gramStart"/>
            <w:r w:rsidRPr="00FC09D1"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gridSpan w:val="2"/>
          </w:tcPr>
          <w:p w:rsidR="00AB6B62" w:rsidRPr="00FC09D1" w:rsidRDefault="00AB6B62" w:rsidP="001101A3">
            <w:pPr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2021г.-65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2024г.- 70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2029г.- 75</w:t>
            </w:r>
          </w:p>
          <w:p w:rsidR="00AB6B62" w:rsidRPr="00FC09D1" w:rsidRDefault="00AB6B62" w:rsidP="004F4AD0">
            <w:r w:rsidRPr="00FC09D1">
              <w:t>2035г.- 80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2.1.3</w:t>
            </w:r>
          </w:p>
        </w:tc>
        <w:tc>
          <w:tcPr>
            <w:tcW w:w="4740" w:type="dxa"/>
            <w:gridSpan w:val="7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both"/>
            </w:pPr>
            <w:r w:rsidRPr="00FC09D1">
              <w:t>увеличение объемов жилищного строительства</w:t>
            </w:r>
          </w:p>
        </w:tc>
        <w:tc>
          <w:tcPr>
            <w:tcW w:w="1134" w:type="dxa"/>
            <w:gridSpan w:val="6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701" w:type="dxa"/>
            <w:gridSpan w:val="7"/>
          </w:tcPr>
          <w:p w:rsidR="00AB6B62" w:rsidRPr="00FC09D1" w:rsidRDefault="00AB6B62">
            <w:r w:rsidRPr="00FC09D1">
              <w:t>отдел архитектуры и градостроительства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042E4F">
            <w:pPr>
              <w:jc w:val="both"/>
            </w:pPr>
            <w:r w:rsidRPr="00FC09D1"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101A3">
            <w:pPr>
              <w:jc w:val="center"/>
            </w:pPr>
            <w:r w:rsidRPr="00FC09D1">
              <w:t>кв. м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2021г.</w:t>
            </w:r>
            <w:r>
              <w:t xml:space="preserve"> </w:t>
            </w:r>
            <w:r w:rsidRPr="00FC09D1">
              <w:t>- 0,13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>- 0,14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- 0,15</w:t>
            </w:r>
          </w:p>
          <w:p w:rsidR="00AB6B62" w:rsidRPr="00FC09D1" w:rsidRDefault="00AB6B62" w:rsidP="001101A3">
            <w:r w:rsidRPr="00FC09D1">
              <w:t>2035г.</w:t>
            </w:r>
            <w:r>
              <w:t xml:space="preserve"> </w:t>
            </w:r>
            <w:r w:rsidRPr="00FC09D1">
              <w:t>- 0,16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2.2</w:t>
            </w:r>
          </w:p>
        </w:tc>
        <w:tc>
          <w:tcPr>
            <w:tcW w:w="7575" w:type="dxa"/>
            <w:gridSpan w:val="20"/>
            <w:vMerge w:val="restart"/>
          </w:tcPr>
          <w:p w:rsidR="00AB6B62" w:rsidRPr="00FC09D1" w:rsidRDefault="00AB6B62" w:rsidP="00EE3B8A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rStyle w:val="1"/>
              </w:rPr>
              <w:t xml:space="preserve">Задача 2.2. Развитие современной и эффективной автомобильно - </w:t>
            </w:r>
            <w:r w:rsidRPr="00FC09D1">
              <w:rPr>
                <w:rStyle w:val="1"/>
                <w:b/>
              </w:rPr>
              <w:t>дорожной инфраструктуры</w:t>
            </w:r>
            <w:r w:rsidRPr="00FC09D1">
              <w:rPr>
                <w:rStyle w:val="1"/>
              </w:rPr>
              <w:t>.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AA3AF6">
            <w:pPr>
              <w:autoSpaceDE w:val="0"/>
              <w:autoSpaceDN w:val="0"/>
              <w:adjustRightInd w:val="0"/>
            </w:pPr>
            <w:r w:rsidRPr="00FC09D1">
              <w:t>2021г.</w:t>
            </w:r>
            <w:r>
              <w:t xml:space="preserve"> </w:t>
            </w:r>
            <w:r w:rsidRPr="00FC09D1">
              <w:t>- 60</w:t>
            </w:r>
          </w:p>
          <w:p w:rsidR="00AB6B62" w:rsidRPr="00FC09D1" w:rsidRDefault="00AB6B62" w:rsidP="00AA3AF6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>- 50</w:t>
            </w:r>
          </w:p>
          <w:p w:rsidR="00AB6B62" w:rsidRPr="00FC09D1" w:rsidRDefault="00AB6B62" w:rsidP="00AA3AF6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- 40</w:t>
            </w:r>
          </w:p>
          <w:p w:rsidR="00AB6B62" w:rsidRPr="00FC09D1" w:rsidRDefault="00AB6B62" w:rsidP="00AA3AF6">
            <w:pPr>
              <w:autoSpaceDE w:val="0"/>
              <w:autoSpaceDN w:val="0"/>
              <w:adjustRightInd w:val="0"/>
            </w:pPr>
            <w:r w:rsidRPr="00FC09D1">
              <w:t>2035г.</w:t>
            </w:r>
            <w:r>
              <w:t xml:space="preserve"> </w:t>
            </w:r>
            <w:r w:rsidRPr="00FC09D1">
              <w:t>- 35</w:t>
            </w:r>
          </w:p>
        </w:tc>
      </w:tr>
      <w:tr w:rsidR="00AB6B62" w:rsidRPr="00FC09D1" w:rsidTr="003C28A0">
        <w:trPr>
          <w:jc w:val="center"/>
        </w:trPr>
        <w:tc>
          <w:tcPr>
            <w:tcW w:w="616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EE3B8A">
            <w:pPr>
              <w:autoSpaceDE w:val="0"/>
              <w:autoSpaceDN w:val="0"/>
              <w:adjustRightInd w:val="0"/>
              <w:jc w:val="both"/>
              <w:rPr>
                <w:rStyle w:val="1"/>
              </w:rPr>
            </w:pP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82725F">
            <w:pPr>
              <w:autoSpaceDE w:val="0"/>
              <w:autoSpaceDN w:val="0"/>
              <w:adjustRightInd w:val="0"/>
              <w:jc w:val="center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75</w:t>
            </w:r>
          </w:p>
          <w:p w:rsidR="00AB6B62" w:rsidRPr="00FC09D1" w:rsidRDefault="00AB6B62" w:rsidP="0082725F">
            <w:pPr>
              <w:autoSpaceDE w:val="0"/>
              <w:autoSpaceDN w:val="0"/>
              <w:adjustRightInd w:val="0"/>
              <w:jc w:val="center"/>
            </w:pPr>
            <w:r w:rsidRPr="00FC09D1">
              <w:t>2024г</w:t>
            </w:r>
            <w:r>
              <w:t xml:space="preserve"> </w:t>
            </w:r>
            <w:r w:rsidRPr="00FC09D1">
              <w:t>.-</w:t>
            </w:r>
            <w:r>
              <w:t xml:space="preserve"> </w:t>
            </w:r>
            <w:r w:rsidRPr="00FC09D1">
              <w:t>62</w:t>
            </w:r>
          </w:p>
          <w:p w:rsidR="00AB6B62" w:rsidRPr="00FC09D1" w:rsidRDefault="00AB6B62" w:rsidP="0082725F">
            <w:pPr>
              <w:autoSpaceDE w:val="0"/>
              <w:autoSpaceDN w:val="0"/>
              <w:adjustRightInd w:val="0"/>
              <w:jc w:val="center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50</w:t>
            </w:r>
          </w:p>
          <w:p w:rsidR="00AB6B62" w:rsidRPr="00FC09D1" w:rsidRDefault="00AB6B62" w:rsidP="0082725F">
            <w:pPr>
              <w:autoSpaceDE w:val="0"/>
              <w:autoSpaceDN w:val="0"/>
              <w:adjustRightInd w:val="0"/>
              <w:jc w:val="center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20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2.2.1</w:t>
            </w:r>
          </w:p>
        </w:tc>
        <w:tc>
          <w:tcPr>
            <w:tcW w:w="4457" w:type="dxa"/>
            <w:gridSpan w:val="5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приведение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1559" w:type="dxa"/>
            <w:gridSpan w:val="9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559" w:type="dxa"/>
            <w:gridSpan w:val="6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B45C2">
            <w:pPr>
              <w:jc w:val="both"/>
            </w:pPr>
            <w:r w:rsidRPr="00FC09D1"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521E84">
            <w:pPr>
              <w:autoSpaceDE w:val="0"/>
              <w:autoSpaceDN w:val="0"/>
              <w:adjustRightInd w:val="0"/>
            </w:pPr>
            <w:r w:rsidRPr="00FC09D1">
              <w:t>2021г.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60</w:t>
            </w:r>
          </w:p>
          <w:p w:rsidR="00AB6B62" w:rsidRPr="00FC09D1" w:rsidRDefault="00AB6B62" w:rsidP="00521E84">
            <w:pPr>
              <w:autoSpaceDE w:val="0"/>
              <w:autoSpaceDN w:val="0"/>
              <w:adjustRightInd w:val="0"/>
            </w:pPr>
            <w:r w:rsidRPr="00FC09D1">
              <w:t>2024г.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70</w:t>
            </w:r>
          </w:p>
          <w:p w:rsidR="00AB6B62" w:rsidRPr="00FC09D1" w:rsidRDefault="00AB6B62" w:rsidP="00521E84">
            <w:pPr>
              <w:autoSpaceDE w:val="0"/>
              <w:autoSpaceDN w:val="0"/>
              <w:adjustRightInd w:val="0"/>
            </w:pPr>
            <w:r w:rsidRPr="00FC09D1">
              <w:t>2029г.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80</w:t>
            </w:r>
          </w:p>
          <w:p w:rsidR="00AB6B62" w:rsidRPr="00FC09D1" w:rsidRDefault="00AB6B62" w:rsidP="00AF6C96">
            <w:pPr>
              <w:autoSpaceDE w:val="0"/>
              <w:autoSpaceDN w:val="0"/>
              <w:adjustRightInd w:val="0"/>
            </w:pPr>
            <w:r w:rsidRPr="00FC09D1">
              <w:t>2035г.</w:t>
            </w:r>
            <w:r>
              <w:t xml:space="preserve"> </w:t>
            </w:r>
            <w:r w:rsidRPr="00FC09D1">
              <w:t>-</w:t>
            </w:r>
            <w:r>
              <w:t xml:space="preserve"> </w:t>
            </w:r>
            <w:r w:rsidRPr="00FC09D1">
              <w:t>90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2.2.2.</w:t>
            </w:r>
          </w:p>
        </w:tc>
        <w:tc>
          <w:tcPr>
            <w:tcW w:w="4457" w:type="dxa"/>
            <w:gridSpan w:val="5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транспорта общего пользования городского округа</w:t>
            </w:r>
          </w:p>
        </w:tc>
        <w:tc>
          <w:tcPr>
            <w:tcW w:w="1559" w:type="dxa"/>
            <w:gridSpan w:val="9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559" w:type="dxa"/>
            <w:gridSpan w:val="6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B45C2">
            <w:pPr>
              <w:jc w:val="both"/>
            </w:pPr>
            <w:r w:rsidRPr="00FC09D1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2021г.-0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2024г.-0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2029г.-0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2035г.-0</w:t>
            </w:r>
          </w:p>
        </w:tc>
      </w:tr>
      <w:tr w:rsidR="00F95F5E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F95F5E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2.3.</w:t>
            </w:r>
          </w:p>
        </w:tc>
        <w:tc>
          <w:tcPr>
            <w:tcW w:w="7575" w:type="dxa"/>
            <w:gridSpan w:val="20"/>
            <w:vMerge w:val="restart"/>
          </w:tcPr>
          <w:p w:rsidR="00F95F5E" w:rsidRPr="00FC09D1" w:rsidRDefault="00F95F5E" w:rsidP="00EF368C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rStyle w:val="1"/>
              </w:rPr>
              <w:t>Задача 2.3. Повышение уровня внешнего благоустройства и санитарного содержания территории Благодарненского городского округа.</w:t>
            </w:r>
          </w:p>
        </w:tc>
        <w:tc>
          <w:tcPr>
            <w:tcW w:w="3969" w:type="dxa"/>
            <w:gridSpan w:val="3"/>
          </w:tcPr>
          <w:p w:rsidR="00F95F5E" w:rsidRPr="00FC09D1" w:rsidRDefault="00F95F5E" w:rsidP="00955EFB">
            <w:pPr>
              <w:jc w:val="both"/>
            </w:pPr>
            <w:r w:rsidRPr="00FC09D1"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gridSpan w:val="2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2021г.-80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2029г.-100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2035г.-100</w:t>
            </w:r>
          </w:p>
        </w:tc>
      </w:tr>
      <w:tr w:rsidR="00F95F5E" w:rsidRPr="00FC09D1" w:rsidTr="003C28A0">
        <w:trPr>
          <w:jc w:val="center"/>
        </w:trPr>
        <w:tc>
          <w:tcPr>
            <w:tcW w:w="616" w:type="dxa"/>
            <w:gridSpan w:val="2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F95F5E" w:rsidRPr="00FC09D1" w:rsidRDefault="00F95F5E" w:rsidP="00955EFB">
            <w:pPr>
              <w:jc w:val="both"/>
            </w:pPr>
            <w:r w:rsidRPr="00FC09D1"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gridSpan w:val="2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2021г.-75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2024г.-85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2029г.-97</w:t>
            </w:r>
          </w:p>
          <w:p w:rsidR="00F95F5E" w:rsidRPr="00FC09D1" w:rsidRDefault="00F95F5E" w:rsidP="00DB52A4">
            <w:pPr>
              <w:autoSpaceDE w:val="0"/>
              <w:autoSpaceDN w:val="0"/>
              <w:adjustRightInd w:val="0"/>
            </w:pPr>
            <w:r w:rsidRPr="00FC09D1">
              <w:t>2035г.-100</w:t>
            </w:r>
          </w:p>
        </w:tc>
      </w:tr>
      <w:tr w:rsidR="00F95F5E" w:rsidRPr="00FC09D1" w:rsidTr="003C28A0">
        <w:trPr>
          <w:jc w:val="center"/>
        </w:trPr>
        <w:tc>
          <w:tcPr>
            <w:tcW w:w="616" w:type="dxa"/>
            <w:gridSpan w:val="2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F95F5E" w:rsidRPr="00FC09D1" w:rsidRDefault="00F95F5E" w:rsidP="00955EFB">
            <w:pPr>
              <w:jc w:val="both"/>
            </w:pPr>
            <w:r w:rsidRPr="00FC09D1">
              <w:t xml:space="preserve">доля благоустроенных территорий </w:t>
            </w:r>
            <w:r w:rsidRPr="00FC09D1">
              <w:lastRenderedPageBreak/>
              <w:t>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      </w:r>
          </w:p>
        </w:tc>
        <w:tc>
          <w:tcPr>
            <w:tcW w:w="851" w:type="dxa"/>
            <w:gridSpan w:val="2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проце</w:t>
            </w:r>
            <w:r w:rsidRPr="00FC09D1">
              <w:lastRenderedPageBreak/>
              <w:t>нт</w:t>
            </w:r>
          </w:p>
        </w:tc>
        <w:tc>
          <w:tcPr>
            <w:tcW w:w="1780" w:type="dxa"/>
            <w:gridSpan w:val="2"/>
          </w:tcPr>
          <w:p w:rsidR="00F95F5E" w:rsidRPr="00FC09D1" w:rsidRDefault="00F95F5E" w:rsidP="00827FAC">
            <w:pPr>
              <w:autoSpaceDE w:val="0"/>
              <w:autoSpaceDN w:val="0"/>
              <w:adjustRightInd w:val="0"/>
            </w:pPr>
            <w:r w:rsidRPr="00FC09D1">
              <w:lastRenderedPageBreak/>
              <w:t>2021г.-47</w:t>
            </w:r>
          </w:p>
          <w:p w:rsidR="00F95F5E" w:rsidRPr="00FC09D1" w:rsidRDefault="00F95F5E" w:rsidP="00827FAC">
            <w:pPr>
              <w:autoSpaceDE w:val="0"/>
              <w:autoSpaceDN w:val="0"/>
              <w:adjustRightInd w:val="0"/>
            </w:pPr>
            <w:r w:rsidRPr="00FC09D1">
              <w:lastRenderedPageBreak/>
              <w:t>2024г.-60</w:t>
            </w:r>
          </w:p>
          <w:p w:rsidR="00F95F5E" w:rsidRPr="00FC09D1" w:rsidRDefault="00F95F5E" w:rsidP="00827FAC">
            <w:pPr>
              <w:autoSpaceDE w:val="0"/>
              <w:autoSpaceDN w:val="0"/>
              <w:adjustRightInd w:val="0"/>
            </w:pPr>
            <w:r w:rsidRPr="00FC09D1">
              <w:t>2029г.-60</w:t>
            </w:r>
          </w:p>
          <w:p w:rsidR="00F95F5E" w:rsidRPr="00FC09D1" w:rsidRDefault="00F95F5E" w:rsidP="00827FAC">
            <w:pPr>
              <w:autoSpaceDE w:val="0"/>
              <w:autoSpaceDN w:val="0"/>
              <w:adjustRightInd w:val="0"/>
            </w:pPr>
            <w:r w:rsidRPr="00FC09D1">
              <w:t>2035г.-60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lastRenderedPageBreak/>
              <w:t>2.3.1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благоустройство общественных территорий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МП «Формирование современной городской среды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количество благоустроенных общественных территорий в городском округе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622567">
            <w:pPr>
              <w:autoSpaceDE w:val="0"/>
              <w:autoSpaceDN w:val="0"/>
              <w:adjustRightInd w:val="0"/>
            </w:pPr>
            <w:r w:rsidRPr="00FC09D1">
              <w:t>2021г.-7</w:t>
            </w:r>
          </w:p>
          <w:p w:rsidR="00AB6B62" w:rsidRPr="00FC09D1" w:rsidRDefault="00AB6B62" w:rsidP="00622567">
            <w:pPr>
              <w:autoSpaceDE w:val="0"/>
              <w:autoSpaceDN w:val="0"/>
              <w:adjustRightInd w:val="0"/>
            </w:pPr>
            <w:r w:rsidRPr="00FC09D1">
              <w:t>2024г.-4</w:t>
            </w:r>
          </w:p>
          <w:p w:rsidR="00AB6B62" w:rsidRPr="00FC09D1" w:rsidRDefault="00AB6B62" w:rsidP="00622567">
            <w:pPr>
              <w:autoSpaceDE w:val="0"/>
              <w:autoSpaceDN w:val="0"/>
              <w:adjustRightInd w:val="0"/>
            </w:pP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2.3.2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специализированных предприятий по уборке территории городского округа с приобретением высокопроизводительной техники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EB64ED" w:rsidP="00EB64ED">
            <w:pPr>
              <w:jc w:val="both"/>
            </w:pPr>
            <w:r>
              <w:t xml:space="preserve">приобретена </w:t>
            </w:r>
            <w:r w:rsidRPr="00FC09D1">
              <w:t>высокопроизводительн</w:t>
            </w:r>
            <w:r>
              <w:t>ая</w:t>
            </w:r>
            <w:r w:rsidRPr="00FC09D1">
              <w:t xml:space="preserve"> техник</w:t>
            </w:r>
            <w:r>
              <w:t>а</w:t>
            </w:r>
          </w:p>
        </w:tc>
        <w:tc>
          <w:tcPr>
            <w:tcW w:w="851" w:type="dxa"/>
            <w:gridSpan w:val="2"/>
          </w:tcPr>
          <w:p w:rsidR="00AB6B62" w:rsidRPr="00FC09D1" w:rsidRDefault="004C2959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780" w:type="dxa"/>
            <w:gridSpan w:val="2"/>
          </w:tcPr>
          <w:p w:rsidR="00AB6B62" w:rsidRDefault="004C2959" w:rsidP="00FC09D1">
            <w:pPr>
              <w:autoSpaceDE w:val="0"/>
              <w:autoSpaceDN w:val="0"/>
              <w:adjustRightInd w:val="0"/>
              <w:jc w:val="center"/>
            </w:pPr>
            <w:r>
              <w:t>2021г.-2</w:t>
            </w:r>
          </w:p>
          <w:p w:rsidR="00EB64ED" w:rsidRPr="00FC09D1" w:rsidRDefault="00EB64ED" w:rsidP="00FC09D1">
            <w:pPr>
              <w:autoSpaceDE w:val="0"/>
              <w:autoSpaceDN w:val="0"/>
              <w:adjustRightInd w:val="0"/>
              <w:jc w:val="center"/>
            </w:pPr>
            <w:r>
              <w:t>2024г.-3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2.3.3.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both"/>
            </w:pPr>
            <w:r w:rsidRPr="00FC09D1">
              <w:t>создание декоративного озеленения территорий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CB3BE9">
            <w:pPr>
              <w:jc w:val="both"/>
            </w:pPr>
            <w:r w:rsidRPr="00FC09D1"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755EB8">
            <w:pPr>
              <w:autoSpaceDE w:val="0"/>
              <w:autoSpaceDN w:val="0"/>
              <w:adjustRightInd w:val="0"/>
            </w:pPr>
            <w:r w:rsidRPr="00FC09D1">
              <w:t>2021г.-50</w:t>
            </w:r>
          </w:p>
          <w:p w:rsidR="00AB6B62" w:rsidRPr="00FC09D1" w:rsidRDefault="00AB6B62" w:rsidP="00755EB8">
            <w:pPr>
              <w:autoSpaceDE w:val="0"/>
              <w:autoSpaceDN w:val="0"/>
              <w:adjustRightInd w:val="0"/>
            </w:pPr>
            <w:r w:rsidRPr="00FC09D1">
              <w:t>2024г.-70</w:t>
            </w:r>
          </w:p>
          <w:p w:rsidR="00AB6B62" w:rsidRPr="00FC09D1" w:rsidRDefault="00AB6B62" w:rsidP="00755EB8">
            <w:pPr>
              <w:autoSpaceDE w:val="0"/>
              <w:autoSpaceDN w:val="0"/>
              <w:adjustRightInd w:val="0"/>
            </w:pPr>
            <w:r w:rsidRPr="00FC09D1">
              <w:t>2029г.-80</w:t>
            </w:r>
          </w:p>
          <w:p w:rsidR="00AB6B62" w:rsidRPr="00FC09D1" w:rsidRDefault="00AB6B62" w:rsidP="00D614BD">
            <w:pPr>
              <w:autoSpaceDE w:val="0"/>
              <w:autoSpaceDN w:val="0"/>
              <w:adjustRightInd w:val="0"/>
            </w:pPr>
            <w:r w:rsidRPr="00FC09D1">
              <w:t>2035г.-90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2.3.4.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МП «Формирование современной городской среды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622567">
            <w:pPr>
              <w:jc w:val="both"/>
            </w:pPr>
            <w:r w:rsidRPr="00FC09D1">
              <w:t>количество благоустроенных дворовых территорий в городском округе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2021г.-</w:t>
            </w:r>
            <w:r w:rsidR="004C2959">
              <w:t>2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2024г.-</w:t>
            </w:r>
            <w:r w:rsidR="004C2959">
              <w:t>26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2.3.5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организация уличного освещения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FC09D1">
            <w:pPr>
              <w:jc w:val="both"/>
            </w:pPr>
            <w:r w:rsidRPr="00FC09D1"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2021г.-80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2024г.-100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2029г.-100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2035г.-100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2.3.6.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повышение качества благоустройство, содержания дворовых и общественных пространств (создание эстетически привлекательной среды, комфортной, доступной, </w:t>
            </w:r>
            <w:proofErr w:type="spellStart"/>
            <w:r w:rsidRPr="00FC09D1">
              <w:t>безбарьерной</w:t>
            </w:r>
            <w:proofErr w:type="spellEnd"/>
            <w:r w:rsidRPr="00FC09D1">
              <w:t xml:space="preserve"> городской среды для людей с инвалидностью и других маломобильных групп населения) для поддержания физического, психологического и социального здоровья населения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D736D6">
            <w:pPr>
              <w:jc w:val="both"/>
            </w:pPr>
            <w:r w:rsidRPr="00FC09D1"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D736D6">
            <w:pPr>
              <w:autoSpaceDE w:val="0"/>
              <w:autoSpaceDN w:val="0"/>
              <w:adjustRightInd w:val="0"/>
            </w:pPr>
            <w:r w:rsidRPr="00FC09D1">
              <w:t>2021г.-67</w:t>
            </w:r>
          </w:p>
          <w:p w:rsidR="00AB6B62" w:rsidRPr="00FC09D1" w:rsidRDefault="00AB6B62" w:rsidP="00D736D6">
            <w:pPr>
              <w:autoSpaceDE w:val="0"/>
              <w:autoSpaceDN w:val="0"/>
              <w:adjustRightInd w:val="0"/>
            </w:pPr>
            <w:r w:rsidRPr="00FC09D1">
              <w:t>2024г.-80</w:t>
            </w:r>
          </w:p>
          <w:p w:rsidR="00AB6B62" w:rsidRPr="00FC09D1" w:rsidRDefault="00AB6B62" w:rsidP="00D736D6">
            <w:pPr>
              <w:autoSpaceDE w:val="0"/>
              <w:autoSpaceDN w:val="0"/>
              <w:adjustRightInd w:val="0"/>
            </w:pPr>
            <w:r w:rsidRPr="00FC09D1">
              <w:t>2029г.-85</w:t>
            </w:r>
          </w:p>
          <w:p w:rsidR="00AB6B62" w:rsidRPr="00FC09D1" w:rsidRDefault="00AB6B62" w:rsidP="00D736D6">
            <w:pPr>
              <w:autoSpaceDE w:val="0"/>
              <w:autoSpaceDN w:val="0"/>
              <w:adjustRightInd w:val="0"/>
            </w:pPr>
            <w:r w:rsidRPr="00FC09D1">
              <w:t>2035г.-90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2.3.7</w:t>
            </w:r>
          </w:p>
        </w:tc>
        <w:tc>
          <w:tcPr>
            <w:tcW w:w="4882" w:type="dxa"/>
            <w:gridSpan w:val="8"/>
          </w:tcPr>
          <w:p w:rsidR="00AB6B62" w:rsidRPr="00FC09D1" w:rsidRDefault="00AB6B62" w:rsidP="00D67BDF">
            <w:pPr>
              <w:autoSpaceDE w:val="0"/>
              <w:autoSpaceDN w:val="0"/>
              <w:adjustRightInd w:val="0"/>
              <w:jc w:val="both"/>
            </w:pPr>
            <w:r w:rsidRPr="00FC09D1">
              <w:t>обустройство площадок по сбору мусора на территориях частного сектора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МП «Развитие коммунального хозяйства и дорожной инфраструктуры»</w:t>
            </w:r>
          </w:p>
        </w:tc>
        <w:tc>
          <w:tcPr>
            <w:tcW w:w="1417" w:type="dxa"/>
            <w:gridSpan w:val="5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управление по делам территорий </w:t>
            </w:r>
          </w:p>
        </w:tc>
        <w:tc>
          <w:tcPr>
            <w:tcW w:w="3969" w:type="dxa"/>
            <w:gridSpan w:val="3"/>
          </w:tcPr>
          <w:p w:rsidR="00AB6B62" w:rsidRPr="00FC09D1" w:rsidRDefault="00AB6B62" w:rsidP="00955EFB">
            <w:pPr>
              <w:jc w:val="both"/>
            </w:pPr>
            <w:r w:rsidRPr="00FC09D1"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780" w:type="dxa"/>
            <w:gridSpan w:val="2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2021г.-50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2024г.-70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</w:pPr>
            <w:r w:rsidRPr="00FC09D1">
              <w:t>2029г.-85</w:t>
            </w:r>
          </w:p>
          <w:p w:rsidR="00AB6B62" w:rsidRPr="00FC09D1" w:rsidRDefault="00AB6B62" w:rsidP="00EE470C">
            <w:pPr>
              <w:autoSpaceDE w:val="0"/>
              <w:autoSpaceDN w:val="0"/>
              <w:adjustRightInd w:val="0"/>
            </w:pPr>
            <w:r w:rsidRPr="00FC09D1">
              <w:t>2035г.-100</w:t>
            </w:r>
          </w:p>
        </w:tc>
      </w:tr>
      <w:tr w:rsidR="00F95F5E" w:rsidRPr="00FC09D1" w:rsidTr="00473E6E">
        <w:trPr>
          <w:jc w:val="center"/>
        </w:trPr>
        <w:tc>
          <w:tcPr>
            <w:tcW w:w="14791" w:type="dxa"/>
            <w:gridSpan w:val="29"/>
          </w:tcPr>
          <w:p w:rsidR="00F95F5E" w:rsidRPr="00FC09D1" w:rsidRDefault="00F95F5E" w:rsidP="00994D9E">
            <w:pPr>
              <w:autoSpaceDE w:val="0"/>
              <w:autoSpaceDN w:val="0"/>
              <w:adjustRightInd w:val="0"/>
              <w:jc w:val="center"/>
            </w:pPr>
            <w:r w:rsidRPr="00FC09D1">
              <w:rPr>
                <w:rStyle w:val="1"/>
              </w:rPr>
              <w:t>Задача 3.</w:t>
            </w:r>
            <w:r w:rsidRPr="00FC09D1">
              <w:t xml:space="preserve"> Создание условий для эффективного использования и развития имеющегося экономического потенциала</w:t>
            </w:r>
          </w:p>
        </w:tc>
      </w:tr>
      <w:tr w:rsidR="00F95F5E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F95F5E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right"/>
            </w:pPr>
            <w:r>
              <w:t>3.1</w:t>
            </w:r>
          </w:p>
        </w:tc>
        <w:tc>
          <w:tcPr>
            <w:tcW w:w="7575" w:type="dxa"/>
            <w:gridSpan w:val="20"/>
            <w:vMerge w:val="restart"/>
          </w:tcPr>
          <w:p w:rsidR="00F95F5E" w:rsidRPr="00863512" w:rsidRDefault="00F95F5E" w:rsidP="00FA281B">
            <w:pPr>
              <w:autoSpaceDE w:val="0"/>
              <w:autoSpaceDN w:val="0"/>
              <w:adjustRightInd w:val="0"/>
              <w:jc w:val="both"/>
            </w:pPr>
            <w:r w:rsidRPr="00863512">
              <w:rPr>
                <w:rStyle w:val="1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3827" w:type="dxa"/>
          </w:tcPr>
          <w:p w:rsidR="00F95F5E" w:rsidRPr="00FC09D1" w:rsidRDefault="00F95F5E" w:rsidP="00955EFB">
            <w:pPr>
              <w:jc w:val="both"/>
            </w:pPr>
            <w:r w:rsidRPr="00FC09D1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2021г.-319,0</w:t>
            </w:r>
          </w:p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2024г.-324,0</w:t>
            </w:r>
          </w:p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2029г.-331,0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2035г.-342,0</w:t>
            </w:r>
          </w:p>
        </w:tc>
      </w:tr>
      <w:tr w:rsidR="00F95F5E" w:rsidRPr="00FC09D1" w:rsidTr="00863512">
        <w:trPr>
          <w:trHeight w:val="368"/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F95F5E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95F5E" w:rsidRPr="00FC09D1" w:rsidRDefault="00F95F5E" w:rsidP="0073066B">
            <w:pPr>
              <w:jc w:val="both"/>
            </w:pPr>
            <w:r w:rsidRPr="00FC09D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2021г.-26,5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2024г.-26,9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2029г.-28,3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2035г.-29,7</w:t>
            </w:r>
          </w:p>
        </w:tc>
      </w:tr>
      <w:tr w:rsidR="00F95F5E" w:rsidRPr="00FC09D1" w:rsidTr="00863512">
        <w:trPr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F95F5E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95F5E" w:rsidRPr="00FC09D1" w:rsidRDefault="00F95F5E" w:rsidP="0073066B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численность занятых в сфере малого и среднего </w:t>
            </w:r>
            <w:r w:rsidRPr="00FC09D1">
              <w:lastRenderedPageBreak/>
              <w:t xml:space="preserve">предпринимательства, включая индивидуальных предпринимателей 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единиц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2021г.-5872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2024г.-7225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lastRenderedPageBreak/>
              <w:t>2029г.-7886</w:t>
            </w:r>
          </w:p>
          <w:p w:rsidR="00F95F5E" w:rsidRPr="00FC09D1" w:rsidRDefault="00F95F5E" w:rsidP="0003798B">
            <w:pPr>
              <w:autoSpaceDE w:val="0"/>
              <w:autoSpaceDN w:val="0"/>
              <w:adjustRightInd w:val="0"/>
              <w:ind w:hanging="108"/>
            </w:pPr>
            <w:r w:rsidRPr="00FC09D1">
              <w:t>2035г.-8934</w:t>
            </w:r>
          </w:p>
        </w:tc>
      </w:tr>
      <w:tr w:rsidR="00F95F5E" w:rsidRPr="00FC09D1" w:rsidTr="00863512">
        <w:trPr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F95F5E" w:rsidRPr="00FC09D1" w:rsidRDefault="00F95F5E" w:rsidP="0086351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575" w:type="dxa"/>
            <w:gridSpan w:val="20"/>
            <w:vMerge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95F5E" w:rsidRPr="00FC09D1" w:rsidRDefault="00F95F5E" w:rsidP="0073066B">
            <w:pPr>
              <w:autoSpaceDE w:val="0"/>
              <w:autoSpaceDN w:val="0"/>
              <w:adjustRightInd w:val="0"/>
              <w:jc w:val="both"/>
            </w:pPr>
            <w:r w:rsidRPr="00FC09D1">
              <w:t>оборот розничной торговли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млн.</w:t>
            </w:r>
          </w:p>
          <w:p w:rsidR="00F95F5E" w:rsidRPr="00FC09D1" w:rsidRDefault="00F95F5E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руб.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2021г.-3282,4</w:t>
            </w:r>
          </w:p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2024г.-3563,2</w:t>
            </w:r>
          </w:p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2029г.-4195,2</w:t>
            </w:r>
          </w:p>
          <w:p w:rsidR="00F95F5E" w:rsidRPr="00FC09D1" w:rsidRDefault="00F95F5E" w:rsidP="001A1B54">
            <w:pPr>
              <w:autoSpaceDE w:val="0"/>
              <w:autoSpaceDN w:val="0"/>
              <w:adjustRightInd w:val="0"/>
              <w:ind w:hanging="108"/>
            </w:pPr>
            <w:r w:rsidRPr="00FC09D1">
              <w:t>2035г.-4863,1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</w:pPr>
            <w:r>
              <w:t>3.1.1.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E4FDE">
            <w:pPr>
              <w:autoSpaceDE w:val="0"/>
              <w:autoSpaceDN w:val="0"/>
              <w:adjustRightInd w:val="0"/>
              <w:jc w:val="both"/>
            </w:pPr>
            <w:r w:rsidRPr="00FC09D1">
              <w:t>п</w:t>
            </w:r>
            <w:r w:rsidRPr="00FC09D1">
              <w:rPr>
                <w:shd w:val="clear" w:color="auto" w:fill="FFFFFF"/>
              </w:rPr>
              <w:t>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3D4F9D">
            <w:pPr>
              <w:autoSpaceDE w:val="0"/>
              <w:autoSpaceDN w:val="0"/>
              <w:adjustRightInd w:val="0"/>
            </w:pPr>
            <w:r w:rsidRPr="00FC09D1">
              <w:t>МП «Осуществление местного самоуправления в БГО СК»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</w:t>
            </w:r>
          </w:p>
        </w:tc>
        <w:tc>
          <w:tcPr>
            <w:tcW w:w="3827" w:type="dxa"/>
          </w:tcPr>
          <w:p w:rsidR="00AB6B62" w:rsidRPr="00FC09D1" w:rsidRDefault="00AB6B62" w:rsidP="00EB5207">
            <w:pPr>
              <w:autoSpaceDE w:val="0"/>
              <w:autoSpaceDN w:val="0"/>
              <w:adjustRightInd w:val="0"/>
              <w:jc w:val="both"/>
            </w:pPr>
            <w:r w:rsidRPr="00FC09D1">
              <w:t>организация и проведение ежегодных конкурсов среди субъектов малого и среднего предпринимательства городского округа</w:t>
            </w:r>
          </w:p>
          <w:p w:rsidR="00AB6B62" w:rsidRPr="00FC09D1" w:rsidRDefault="00AB6B62" w:rsidP="00EB52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3"/>
          </w:tcPr>
          <w:p w:rsidR="00AB6B62" w:rsidRPr="00FC09D1" w:rsidRDefault="00AB6B62" w:rsidP="001A29C1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EB5207">
            <w:pPr>
              <w:autoSpaceDE w:val="0"/>
              <w:autoSpaceDN w:val="0"/>
              <w:adjustRightInd w:val="0"/>
              <w:ind w:hanging="108"/>
            </w:pPr>
            <w:r w:rsidRPr="00FC09D1">
              <w:t>2021г.-2</w:t>
            </w:r>
          </w:p>
          <w:p w:rsidR="00AB6B62" w:rsidRPr="00FC09D1" w:rsidRDefault="00AB6B62" w:rsidP="00EB5207">
            <w:pPr>
              <w:autoSpaceDE w:val="0"/>
              <w:autoSpaceDN w:val="0"/>
              <w:adjustRightInd w:val="0"/>
              <w:ind w:hanging="108"/>
            </w:pPr>
            <w:r w:rsidRPr="00FC09D1">
              <w:t>2024г.-2</w:t>
            </w:r>
          </w:p>
          <w:p w:rsidR="00AB6B62" w:rsidRPr="00FC09D1" w:rsidRDefault="00AB6B62" w:rsidP="003D4F9D">
            <w:pPr>
              <w:autoSpaceDE w:val="0"/>
              <w:autoSpaceDN w:val="0"/>
              <w:adjustRightInd w:val="0"/>
              <w:ind w:hanging="108"/>
            </w:pPr>
            <w:r w:rsidRPr="00FC09D1">
              <w:t>2029г.-2</w:t>
            </w:r>
          </w:p>
          <w:p w:rsidR="00AB6B62" w:rsidRPr="00FC09D1" w:rsidRDefault="00AB6B62" w:rsidP="003D4F9D">
            <w:pPr>
              <w:autoSpaceDE w:val="0"/>
              <w:autoSpaceDN w:val="0"/>
              <w:adjustRightInd w:val="0"/>
              <w:ind w:hanging="108"/>
            </w:pPr>
            <w:r w:rsidRPr="00FC09D1">
              <w:t>2035г.-2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</w:pPr>
            <w:r>
              <w:t>3.1.2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E4F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обучающих семинаров, круглых столов для субъектов МСП</w:t>
            </w:r>
          </w:p>
          <w:p w:rsidR="00AB6B62" w:rsidRPr="00FC09D1" w:rsidRDefault="00AB6B62" w:rsidP="00DE4FDE">
            <w:pPr>
              <w:jc w:val="both"/>
            </w:pPr>
          </w:p>
        </w:tc>
        <w:tc>
          <w:tcPr>
            <w:tcW w:w="1276" w:type="dxa"/>
            <w:gridSpan w:val="8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МП «Осуществление местного самоуправления в БГО СК»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</w:t>
            </w:r>
          </w:p>
        </w:tc>
        <w:tc>
          <w:tcPr>
            <w:tcW w:w="3827" w:type="dxa"/>
          </w:tcPr>
          <w:p w:rsidR="00AB6B62" w:rsidRPr="00FC09D1" w:rsidRDefault="00AB6B62" w:rsidP="003D4F9D">
            <w:pPr>
              <w:autoSpaceDE w:val="0"/>
              <w:autoSpaceDN w:val="0"/>
              <w:adjustRightInd w:val="0"/>
              <w:jc w:val="both"/>
            </w:pPr>
            <w:r w:rsidRPr="00FC09D1">
              <w:t>организация и проведение ежегодных</w:t>
            </w:r>
            <w:r w:rsidRPr="00FC09D1">
              <w:rPr>
                <w:shd w:val="clear" w:color="auto" w:fill="FFFFFF"/>
              </w:rPr>
              <w:t xml:space="preserve"> обучающих семинаров, круглых столов для субъектов МСП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единиц в год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ind w:hanging="108"/>
            </w:pPr>
            <w:r w:rsidRPr="00FC09D1">
              <w:t>2021г.-4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  <w:ind w:hanging="108"/>
            </w:pPr>
            <w:r w:rsidRPr="00FC09D1">
              <w:t>2024г.-6</w:t>
            </w:r>
          </w:p>
          <w:p w:rsidR="00AB6B62" w:rsidRPr="00FC09D1" w:rsidRDefault="00AB6B62" w:rsidP="00FC09D1">
            <w:pPr>
              <w:autoSpaceDE w:val="0"/>
              <w:autoSpaceDN w:val="0"/>
              <w:adjustRightInd w:val="0"/>
              <w:ind w:hanging="108"/>
            </w:pPr>
            <w:r w:rsidRPr="00FC09D1">
              <w:t>2029г.-6</w:t>
            </w:r>
          </w:p>
          <w:p w:rsidR="00AB6B62" w:rsidRPr="00FC09D1" w:rsidRDefault="00AB6B62" w:rsidP="003D5602">
            <w:pPr>
              <w:autoSpaceDE w:val="0"/>
              <w:autoSpaceDN w:val="0"/>
              <w:adjustRightInd w:val="0"/>
              <w:ind w:hanging="108"/>
            </w:pPr>
            <w:r w:rsidRPr="00FC09D1">
              <w:t>2035г.-8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</w:pPr>
            <w:r>
              <w:t>3.1.3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shd w:val="clear" w:color="auto" w:fill="FFFFFF"/>
              </w:rPr>
              <w:t>имущественная поддержка субъектов МСП в рамках Федерального закона от 24 июля 2007 года № 209-ФЗ «О развитии малого и среднего предпринимательства в Российской Федерации»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управление имущественных и земельных отношений</w:t>
            </w:r>
          </w:p>
        </w:tc>
        <w:tc>
          <w:tcPr>
            <w:tcW w:w="3827" w:type="dxa"/>
          </w:tcPr>
          <w:p w:rsidR="00AB6B62" w:rsidRPr="00FC09D1" w:rsidRDefault="00AB6B62" w:rsidP="00904F49">
            <w:pPr>
              <w:spacing w:line="240" w:lineRule="exact"/>
              <w:jc w:val="both"/>
              <w:rPr>
                <w:lang w:eastAsia="zh-CN"/>
              </w:rPr>
            </w:pPr>
            <w:r w:rsidRPr="00FC09D1">
              <w:t xml:space="preserve">размещение на официальном сайте администрации актуализированного  перечня </w:t>
            </w:r>
            <w:r w:rsidRPr="00FC09D1">
              <w:rPr>
                <w:lang w:eastAsia="zh-CN"/>
              </w:rPr>
              <w:t>муниципального имущества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3.1.4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C09D1">
              <w:t xml:space="preserve">стимулирование развития эко-бизнеса, поскольку с развитием информационных технологий параллельно растет и популярность здорового образа жизни </w:t>
            </w:r>
            <w:r w:rsidRPr="00FC09D1">
              <w:rPr>
                <w:color w:val="000000"/>
              </w:rPr>
              <w:t xml:space="preserve">и увеличивается спрос потребителей  на </w:t>
            </w:r>
            <w:proofErr w:type="spellStart"/>
            <w:r w:rsidRPr="00FC09D1">
              <w:t>экологичные</w:t>
            </w:r>
            <w:proofErr w:type="spellEnd"/>
            <w:r w:rsidRPr="00FC09D1">
              <w:t xml:space="preserve"> продукты, </w:t>
            </w:r>
            <w:proofErr w:type="spellStart"/>
            <w:r w:rsidRPr="00FC09D1">
              <w:t>экологичный</w:t>
            </w:r>
            <w:proofErr w:type="spellEnd"/>
            <w:r w:rsidRPr="00FC09D1">
              <w:t xml:space="preserve"> дизайн, эко - маркировку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B21E1B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торговли, 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AE6919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оказано консультативных услуг субъектам малого и среднего предпринимательства по </w:t>
            </w:r>
            <w:proofErr w:type="gramStart"/>
            <w:r w:rsidRPr="00FC09D1">
              <w:t>государственной</w:t>
            </w:r>
            <w:proofErr w:type="gramEnd"/>
            <w:r w:rsidRPr="00FC09D1">
              <w:t xml:space="preserve"> и муниципальной поддержках 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B21E1B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B21E1B">
            <w:pPr>
              <w:autoSpaceDE w:val="0"/>
              <w:autoSpaceDN w:val="0"/>
              <w:adjustRightInd w:val="0"/>
              <w:ind w:hanging="108"/>
            </w:pPr>
            <w:r w:rsidRPr="00FC09D1">
              <w:t>2021г.-4</w:t>
            </w:r>
          </w:p>
          <w:p w:rsidR="00AB6B62" w:rsidRPr="00FC09D1" w:rsidRDefault="00AB6B62" w:rsidP="00B21E1B">
            <w:pPr>
              <w:autoSpaceDE w:val="0"/>
              <w:autoSpaceDN w:val="0"/>
              <w:adjustRightInd w:val="0"/>
              <w:ind w:hanging="108"/>
            </w:pPr>
            <w:r w:rsidRPr="00FC09D1">
              <w:t>2024г.-6</w:t>
            </w:r>
          </w:p>
          <w:p w:rsidR="00AB6B62" w:rsidRPr="00FC09D1" w:rsidRDefault="00AB6B62" w:rsidP="00B21E1B">
            <w:pPr>
              <w:autoSpaceDE w:val="0"/>
              <w:autoSpaceDN w:val="0"/>
              <w:adjustRightInd w:val="0"/>
              <w:ind w:hanging="108"/>
            </w:pPr>
            <w:r w:rsidRPr="00FC09D1">
              <w:t>2029г.-6</w:t>
            </w:r>
          </w:p>
          <w:p w:rsidR="00AB6B62" w:rsidRPr="00FC09D1" w:rsidRDefault="00AB6B62" w:rsidP="00B21E1B">
            <w:pPr>
              <w:autoSpaceDE w:val="0"/>
              <w:autoSpaceDN w:val="0"/>
              <w:adjustRightInd w:val="0"/>
              <w:ind w:hanging="108"/>
            </w:pPr>
            <w:r w:rsidRPr="00FC09D1">
              <w:t>2035г.-8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F95F5E" w:rsidP="00863512">
            <w:pPr>
              <w:autoSpaceDE w:val="0"/>
              <w:autoSpaceDN w:val="0"/>
              <w:adjustRightInd w:val="0"/>
              <w:ind w:left="113" w:right="113"/>
            </w:pPr>
            <w:r>
              <w:t>3.1.5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both"/>
            </w:pPr>
            <w:r w:rsidRPr="00FC09D1">
              <w:t>организация выставки товаров местных товаропроизводителей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торговли, 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AE6919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едениц</w:t>
            </w:r>
            <w:proofErr w:type="spellEnd"/>
          </w:p>
        </w:tc>
        <w:tc>
          <w:tcPr>
            <w:tcW w:w="1922" w:type="dxa"/>
            <w:gridSpan w:val="3"/>
          </w:tcPr>
          <w:p w:rsidR="00AB6B62" w:rsidRPr="00FC09D1" w:rsidRDefault="00AB6B62" w:rsidP="00AE6919">
            <w:pPr>
              <w:autoSpaceDE w:val="0"/>
              <w:autoSpaceDN w:val="0"/>
              <w:adjustRightInd w:val="0"/>
              <w:ind w:hanging="108"/>
            </w:pPr>
            <w:r w:rsidRPr="00FC09D1">
              <w:t xml:space="preserve">  2021г.-9</w:t>
            </w:r>
          </w:p>
          <w:p w:rsidR="00AB6B62" w:rsidRPr="00FC09D1" w:rsidRDefault="00AB6B62" w:rsidP="00AE6919">
            <w:pPr>
              <w:autoSpaceDE w:val="0"/>
              <w:autoSpaceDN w:val="0"/>
              <w:adjustRightInd w:val="0"/>
              <w:ind w:hanging="108"/>
            </w:pPr>
            <w:r w:rsidRPr="00FC09D1">
              <w:t xml:space="preserve">  2024г.-12</w:t>
            </w:r>
          </w:p>
          <w:p w:rsidR="00AB6B62" w:rsidRPr="00FC09D1" w:rsidRDefault="00AB6B62" w:rsidP="00AE6919">
            <w:pPr>
              <w:autoSpaceDE w:val="0"/>
              <w:autoSpaceDN w:val="0"/>
              <w:adjustRightInd w:val="0"/>
              <w:ind w:hanging="108"/>
            </w:pPr>
            <w:r w:rsidRPr="00FC09D1">
              <w:t xml:space="preserve">  2029г.-15</w:t>
            </w:r>
          </w:p>
          <w:p w:rsidR="00AB6B62" w:rsidRPr="00FC09D1" w:rsidRDefault="00AB6B62" w:rsidP="00B46049">
            <w:pPr>
              <w:autoSpaceDE w:val="0"/>
              <w:autoSpaceDN w:val="0"/>
              <w:adjustRightInd w:val="0"/>
            </w:pPr>
            <w:r w:rsidRPr="00FC09D1">
              <w:t>2035г.-18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3.1.6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both"/>
            </w:pPr>
            <w:r w:rsidRPr="00FC09D1">
              <w:t>проведение обучающих семинаров для сферы торговли и общественного питания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</w:t>
            </w:r>
          </w:p>
        </w:tc>
        <w:tc>
          <w:tcPr>
            <w:tcW w:w="3827" w:type="dxa"/>
          </w:tcPr>
          <w:p w:rsidR="00AB6B62" w:rsidRPr="00FC09D1" w:rsidRDefault="00AB6B62" w:rsidP="00471660">
            <w:pPr>
              <w:autoSpaceDE w:val="0"/>
              <w:autoSpaceDN w:val="0"/>
              <w:adjustRightInd w:val="0"/>
              <w:jc w:val="both"/>
            </w:pPr>
            <w:r w:rsidRPr="00FC09D1">
              <w:t>привлечение субъектов малого предпринимательства к участию в мероприятиях различных уровней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единиц в год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C924FC">
            <w:pPr>
              <w:autoSpaceDE w:val="0"/>
              <w:autoSpaceDN w:val="0"/>
              <w:adjustRightInd w:val="0"/>
              <w:ind w:hanging="108"/>
            </w:pPr>
            <w:r w:rsidRPr="00FC09D1">
              <w:t>2021г.-2</w:t>
            </w:r>
          </w:p>
          <w:p w:rsidR="00AB6B62" w:rsidRPr="00FC09D1" w:rsidRDefault="00AB6B62" w:rsidP="00C924FC">
            <w:pPr>
              <w:autoSpaceDE w:val="0"/>
              <w:autoSpaceDN w:val="0"/>
              <w:adjustRightInd w:val="0"/>
              <w:ind w:hanging="108"/>
            </w:pPr>
            <w:r w:rsidRPr="00FC09D1">
              <w:t>2024г.-4</w:t>
            </w:r>
          </w:p>
          <w:p w:rsidR="00AB6B62" w:rsidRPr="00FC09D1" w:rsidRDefault="00AB6B62" w:rsidP="00C924FC">
            <w:pPr>
              <w:autoSpaceDE w:val="0"/>
              <w:autoSpaceDN w:val="0"/>
              <w:adjustRightInd w:val="0"/>
              <w:ind w:hanging="108"/>
            </w:pPr>
            <w:r w:rsidRPr="00FC09D1">
              <w:t>2029г.-4</w:t>
            </w:r>
          </w:p>
          <w:p w:rsidR="00AB6B62" w:rsidRPr="00FC09D1" w:rsidRDefault="00AB6B62" w:rsidP="00C924FC">
            <w:pPr>
              <w:autoSpaceDE w:val="0"/>
              <w:autoSpaceDN w:val="0"/>
              <w:adjustRightInd w:val="0"/>
              <w:ind w:hanging="108"/>
            </w:pPr>
            <w:r w:rsidRPr="00FC09D1">
              <w:t>2035г.-4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3.17.</w:t>
            </w:r>
          </w:p>
        </w:tc>
        <w:tc>
          <w:tcPr>
            <w:tcW w:w="5165" w:type="dxa"/>
            <w:gridSpan w:val="9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содействие развитию </w:t>
            </w:r>
            <w:proofErr w:type="spellStart"/>
            <w:r w:rsidRPr="00FC09D1">
              <w:t>интернет-торговли</w:t>
            </w:r>
            <w:proofErr w:type="spellEnd"/>
          </w:p>
        </w:tc>
        <w:tc>
          <w:tcPr>
            <w:tcW w:w="1276" w:type="dxa"/>
            <w:gridSpan w:val="8"/>
          </w:tcPr>
          <w:p w:rsidR="00F95F5E" w:rsidRPr="00FC09D1" w:rsidRDefault="00F95F5E" w:rsidP="00563D1F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внепрограммные мероприятия</w:t>
            </w:r>
          </w:p>
        </w:tc>
        <w:tc>
          <w:tcPr>
            <w:tcW w:w="1134" w:type="dxa"/>
            <w:gridSpan w:val="3"/>
          </w:tcPr>
          <w:p w:rsidR="00F95F5E" w:rsidRPr="00FC09D1" w:rsidRDefault="00F95F5E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>отдел торговли</w:t>
            </w:r>
          </w:p>
        </w:tc>
        <w:tc>
          <w:tcPr>
            <w:tcW w:w="3827" w:type="dxa"/>
          </w:tcPr>
          <w:p w:rsidR="00F95F5E" w:rsidRPr="00FC09D1" w:rsidRDefault="00F95F5E" w:rsidP="00CE377E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темп роста оборота розничной торговли 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в процентах к предыдущему году 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CE377E">
            <w:pPr>
              <w:autoSpaceDE w:val="0"/>
              <w:autoSpaceDN w:val="0"/>
              <w:adjustRightInd w:val="0"/>
              <w:ind w:hanging="108"/>
            </w:pPr>
            <w:r w:rsidRPr="00FC09D1">
              <w:t>2021г.-103,4</w:t>
            </w:r>
          </w:p>
          <w:p w:rsidR="00F95F5E" w:rsidRPr="00FC09D1" w:rsidRDefault="00F95F5E" w:rsidP="00CE377E">
            <w:pPr>
              <w:autoSpaceDE w:val="0"/>
              <w:autoSpaceDN w:val="0"/>
              <w:adjustRightInd w:val="0"/>
              <w:ind w:hanging="108"/>
            </w:pPr>
            <w:r w:rsidRPr="00FC09D1">
              <w:t>2024г.-104,0</w:t>
            </w:r>
          </w:p>
          <w:p w:rsidR="00F95F5E" w:rsidRPr="00FC09D1" w:rsidRDefault="00F95F5E" w:rsidP="00CE377E">
            <w:pPr>
              <w:autoSpaceDE w:val="0"/>
              <w:autoSpaceDN w:val="0"/>
              <w:adjustRightInd w:val="0"/>
              <w:ind w:hanging="108"/>
            </w:pPr>
            <w:r w:rsidRPr="00FC09D1">
              <w:t>2029г.-105,0</w:t>
            </w:r>
          </w:p>
          <w:p w:rsidR="00F95F5E" w:rsidRPr="00FC09D1" w:rsidRDefault="00F95F5E" w:rsidP="00C924FC">
            <w:pPr>
              <w:autoSpaceDE w:val="0"/>
              <w:autoSpaceDN w:val="0"/>
              <w:adjustRightInd w:val="0"/>
              <w:ind w:hanging="108"/>
            </w:pPr>
            <w:r w:rsidRPr="00FC09D1">
              <w:t>2035г.-106,0</w:t>
            </w:r>
          </w:p>
        </w:tc>
      </w:tr>
      <w:tr w:rsidR="00863512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86351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3.2.</w:t>
            </w:r>
          </w:p>
        </w:tc>
        <w:tc>
          <w:tcPr>
            <w:tcW w:w="7575" w:type="dxa"/>
            <w:gridSpan w:val="20"/>
            <w:vMerge w:val="restart"/>
          </w:tcPr>
          <w:p w:rsidR="00863512" w:rsidRPr="00FC09D1" w:rsidRDefault="00863512" w:rsidP="00EA7AF0">
            <w:pPr>
              <w:autoSpaceDE w:val="0"/>
              <w:autoSpaceDN w:val="0"/>
              <w:adjustRightInd w:val="0"/>
              <w:jc w:val="both"/>
            </w:pPr>
            <w:r w:rsidRPr="00863512">
              <w:rPr>
                <w:rStyle w:val="1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3827" w:type="dxa"/>
          </w:tcPr>
          <w:p w:rsidR="00863512" w:rsidRPr="00FC09D1" w:rsidRDefault="00863512" w:rsidP="008A36F6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Объем инвестиций в основной капитал </w:t>
            </w:r>
          </w:p>
          <w:p w:rsidR="00863512" w:rsidRPr="00FC09D1" w:rsidRDefault="00863512" w:rsidP="008A36F6">
            <w:pPr>
              <w:autoSpaceDE w:val="0"/>
              <w:autoSpaceDN w:val="0"/>
              <w:adjustRightInd w:val="0"/>
              <w:jc w:val="both"/>
            </w:pPr>
            <w:r w:rsidRPr="00FC09D1">
              <w:t>на душу населения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руб./чел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2021г.-14384</w:t>
            </w:r>
          </w:p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2024г.-16200</w:t>
            </w:r>
          </w:p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2029г.-18450</w:t>
            </w:r>
          </w:p>
          <w:p w:rsidR="00863512" w:rsidRPr="00FC09D1" w:rsidRDefault="00863512" w:rsidP="00C37CB4">
            <w:pPr>
              <w:autoSpaceDE w:val="0"/>
              <w:autoSpaceDN w:val="0"/>
              <w:adjustRightInd w:val="0"/>
              <w:ind w:hanging="108"/>
            </w:pPr>
            <w:r w:rsidRPr="00FC09D1">
              <w:t>2035г.-21100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8A36F6">
            <w:pPr>
              <w:autoSpaceDE w:val="0"/>
              <w:autoSpaceDN w:val="0"/>
              <w:adjustRightInd w:val="0"/>
              <w:jc w:val="both"/>
            </w:pPr>
            <w:r w:rsidRPr="00FC09D1">
              <w:t>Объем инвестиций в основной капитал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млн.</w:t>
            </w:r>
          </w:p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руб.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2021г.-2262,9</w:t>
            </w:r>
          </w:p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2024г.-2398,7</w:t>
            </w:r>
          </w:p>
          <w:p w:rsidR="00863512" w:rsidRPr="00FC09D1" w:rsidRDefault="00863512" w:rsidP="00B94422">
            <w:pPr>
              <w:autoSpaceDE w:val="0"/>
              <w:autoSpaceDN w:val="0"/>
              <w:adjustRightInd w:val="0"/>
              <w:ind w:hanging="108"/>
            </w:pPr>
            <w:r w:rsidRPr="00FC09D1">
              <w:t>2029г.-2638,6</w:t>
            </w:r>
          </w:p>
          <w:p w:rsidR="00863512" w:rsidRPr="00FC09D1" w:rsidRDefault="00863512" w:rsidP="00594AC8">
            <w:pPr>
              <w:autoSpaceDE w:val="0"/>
              <w:autoSpaceDN w:val="0"/>
              <w:adjustRightInd w:val="0"/>
              <w:ind w:hanging="108"/>
            </w:pPr>
            <w:r w:rsidRPr="00FC09D1">
              <w:t>2035г.-2902,5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3.2.1.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363571">
            <w:pPr>
              <w:autoSpaceDE w:val="0"/>
              <w:autoSpaceDN w:val="0"/>
              <w:adjustRightInd w:val="0"/>
              <w:jc w:val="both"/>
            </w:pPr>
            <w:r w:rsidRPr="00FC09D1">
              <w:t>поддержка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отдел экономического развития</w:t>
            </w:r>
          </w:p>
        </w:tc>
        <w:tc>
          <w:tcPr>
            <w:tcW w:w="3827" w:type="dxa"/>
          </w:tcPr>
          <w:p w:rsidR="00AB6B62" w:rsidRPr="00FC09D1" w:rsidRDefault="00AB6B62" w:rsidP="00F019C7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созданных и модернизированных рабочих мест в рамках реализации инвестиционных проектов на территории городского округа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мест (нарастающим итогом)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2021г.-15</w:t>
            </w:r>
          </w:p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2024г.-31</w:t>
            </w:r>
          </w:p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2029г.-58</w:t>
            </w:r>
          </w:p>
          <w:p w:rsidR="00AB6B62" w:rsidRPr="00FC09D1" w:rsidRDefault="00AB6B62" w:rsidP="00773BAA">
            <w:pPr>
              <w:autoSpaceDE w:val="0"/>
              <w:autoSpaceDN w:val="0"/>
              <w:adjustRightInd w:val="0"/>
              <w:ind w:hanging="108"/>
            </w:pPr>
            <w:r w:rsidRPr="00FC09D1">
              <w:t>2035г.-63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3.2.2.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363571">
            <w:pPr>
              <w:autoSpaceDE w:val="0"/>
              <w:autoSpaceDN w:val="0"/>
              <w:adjustRightInd w:val="0"/>
              <w:jc w:val="both"/>
            </w:pPr>
            <w:r w:rsidRPr="00FC09D1">
              <w:t>обеспечение административного сопровождения реализации инвестиционных проектов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отдел экономического развития</w:t>
            </w:r>
          </w:p>
        </w:tc>
        <w:tc>
          <w:tcPr>
            <w:tcW w:w="3827" w:type="dxa"/>
          </w:tcPr>
          <w:p w:rsidR="00AB6B62" w:rsidRPr="00FC09D1" w:rsidRDefault="00AB6B62" w:rsidP="00F019C7">
            <w:pPr>
              <w:autoSpaceDE w:val="0"/>
              <w:autoSpaceDN w:val="0"/>
              <w:adjustRightInd w:val="0"/>
              <w:jc w:val="both"/>
            </w:pPr>
            <w:r w:rsidRPr="00FC09D1">
              <w:t>индекс физического объема инвестиций в основной капитал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в процентах к </w:t>
            </w:r>
            <w:proofErr w:type="spellStart"/>
            <w:r w:rsidRPr="00FC09D1">
              <w:t>предыдущиму</w:t>
            </w:r>
            <w:proofErr w:type="spellEnd"/>
            <w:r w:rsidRPr="00FC09D1">
              <w:t xml:space="preserve"> году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2021г.-103,6</w:t>
            </w:r>
          </w:p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2024г.-101,1</w:t>
            </w:r>
          </w:p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2029г.-102,8</w:t>
            </w:r>
          </w:p>
          <w:p w:rsidR="00AB6B62" w:rsidRPr="00FC09D1" w:rsidRDefault="00AB6B62" w:rsidP="00093383">
            <w:pPr>
              <w:autoSpaceDE w:val="0"/>
              <w:autoSpaceDN w:val="0"/>
              <w:adjustRightInd w:val="0"/>
              <w:ind w:hanging="108"/>
            </w:pPr>
            <w:r w:rsidRPr="00FC09D1">
              <w:t>2035г.-103,4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3.2.3.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363571">
            <w:pPr>
              <w:autoSpaceDE w:val="0"/>
              <w:autoSpaceDN w:val="0"/>
              <w:adjustRightInd w:val="0"/>
              <w:jc w:val="both"/>
            </w:pPr>
            <w:r w:rsidRPr="00FC09D1">
              <w:t>поддержание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отдел экономического развития</w:t>
            </w:r>
          </w:p>
        </w:tc>
        <w:tc>
          <w:tcPr>
            <w:tcW w:w="3827" w:type="dxa"/>
          </w:tcPr>
          <w:p w:rsidR="00AB6B62" w:rsidRPr="00FC09D1" w:rsidRDefault="00AB6B62" w:rsidP="0087529A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инвестиционных площадок размещенных на инвестиционном портале Ставропольского края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едени</w:t>
            </w:r>
            <w:proofErr w:type="gramStart"/>
            <w:r w:rsidRPr="00FC09D1">
              <w:t>ц</w:t>
            </w:r>
            <w:proofErr w:type="spellEnd"/>
            <w:r w:rsidRPr="00FC09D1">
              <w:t>(</w:t>
            </w:r>
            <w:proofErr w:type="gramEnd"/>
            <w:r w:rsidRPr="00FC09D1">
              <w:t>нарастающим итогом)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87529A">
            <w:pPr>
              <w:autoSpaceDE w:val="0"/>
              <w:autoSpaceDN w:val="0"/>
              <w:adjustRightInd w:val="0"/>
              <w:ind w:hanging="108"/>
            </w:pPr>
            <w:r w:rsidRPr="00FC09D1">
              <w:t>2021г.-12</w:t>
            </w:r>
          </w:p>
          <w:p w:rsidR="00AB6B62" w:rsidRPr="00FC09D1" w:rsidRDefault="00AB6B62" w:rsidP="0087529A">
            <w:pPr>
              <w:autoSpaceDE w:val="0"/>
              <w:autoSpaceDN w:val="0"/>
              <w:adjustRightInd w:val="0"/>
              <w:ind w:hanging="108"/>
            </w:pPr>
            <w:r w:rsidRPr="00FC09D1">
              <w:t>2024г.-18</w:t>
            </w:r>
          </w:p>
          <w:p w:rsidR="00AB6B62" w:rsidRPr="00FC09D1" w:rsidRDefault="00AB6B62" w:rsidP="0087529A">
            <w:pPr>
              <w:autoSpaceDE w:val="0"/>
              <w:autoSpaceDN w:val="0"/>
              <w:adjustRightInd w:val="0"/>
              <w:ind w:hanging="108"/>
            </w:pPr>
            <w:r w:rsidRPr="00FC09D1">
              <w:t>2029г.-24</w:t>
            </w:r>
          </w:p>
          <w:p w:rsidR="00AB6B62" w:rsidRPr="00FC09D1" w:rsidRDefault="00AB6B62" w:rsidP="0087529A">
            <w:pPr>
              <w:autoSpaceDE w:val="0"/>
              <w:autoSpaceDN w:val="0"/>
              <w:adjustRightInd w:val="0"/>
            </w:pPr>
            <w:r w:rsidRPr="00FC09D1">
              <w:t>2035г.-30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3.2.4</w:t>
            </w:r>
          </w:p>
        </w:tc>
        <w:tc>
          <w:tcPr>
            <w:tcW w:w="5165" w:type="dxa"/>
            <w:gridSpan w:val="9"/>
          </w:tcPr>
          <w:p w:rsidR="00AB6B62" w:rsidRPr="00FC09D1" w:rsidRDefault="00AB6B62" w:rsidP="00363571">
            <w:pPr>
              <w:autoSpaceDE w:val="0"/>
              <w:autoSpaceDN w:val="0"/>
              <w:adjustRightInd w:val="0"/>
              <w:jc w:val="both"/>
            </w:pPr>
            <w:r w:rsidRPr="00FC09D1">
              <w:t>привлечение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1276" w:type="dxa"/>
            <w:gridSpan w:val="8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134" w:type="dxa"/>
            <w:gridSpan w:val="3"/>
          </w:tcPr>
          <w:p w:rsidR="00AB6B62" w:rsidRPr="00FC09D1" w:rsidRDefault="00AB6B62" w:rsidP="00FC09D1">
            <w:pPr>
              <w:autoSpaceDE w:val="0"/>
              <w:autoSpaceDN w:val="0"/>
              <w:adjustRightInd w:val="0"/>
              <w:jc w:val="center"/>
            </w:pPr>
            <w:r w:rsidRPr="00FC09D1">
              <w:t>отдел экономического развития</w:t>
            </w:r>
          </w:p>
        </w:tc>
        <w:tc>
          <w:tcPr>
            <w:tcW w:w="3827" w:type="dxa"/>
          </w:tcPr>
          <w:p w:rsidR="00AB6B62" w:rsidRPr="00FC09D1" w:rsidRDefault="00AB6B62" w:rsidP="00EC2A7A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предприятий принявших участие в мероприятиях различных уровней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единиц в год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EC2A7A">
            <w:pPr>
              <w:autoSpaceDE w:val="0"/>
              <w:autoSpaceDN w:val="0"/>
              <w:adjustRightInd w:val="0"/>
              <w:ind w:hanging="108"/>
            </w:pPr>
            <w:r w:rsidRPr="00FC09D1">
              <w:t>2021г.-12</w:t>
            </w:r>
          </w:p>
          <w:p w:rsidR="00AB6B62" w:rsidRPr="00FC09D1" w:rsidRDefault="00AB6B62" w:rsidP="00EC2A7A">
            <w:pPr>
              <w:autoSpaceDE w:val="0"/>
              <w:autoSpaceDN w:val="0"/>
              <w:adjustRightInd w:val="0"/>
              <w:ind w:hanging="108"/>
            </w:pPr>
            <w:r w:rsidRPr="00FC09D1">
              <w:t>2024г.-18</w:t>
            </w:r>
          </w:p>
          <w:p w:rsidR="00AB6B62" w:rsidRPr="00FC09D1" w:rsidRDefault="00AB6B62" w:rsidP="00EC2A7A">
            <w:pPr>
              <w:autoSpaceDE w:val="0"/>
              <w:autoSpaceDN w:val="0"/>
              <w:adjustRightInd w:val="0"/>
              <w:ind w:hanging="108"/>
            </w:pPr>
            <w:r w:rsidRPr="00FC09D1">
              <w:t>2029г.-24</w:t>
            </w:r>
          </w:p>
          <w:p w:rsidR="00AB6B62" w:rsidRPr="00FC09D1" w:rsidRDefault="00AB6B62" w:rsidP="00EC2A7A">
            <w:pPr>
              <w:autoSpaceDE w:val="0"/>
              <w:autoSpaceDN w:val="0"/>
              <w:adjustRightInd w:val="0"/>
              <w:ind w:hanging="108"/>
            </w:pPr>
            <w:r w:rsidRPr="00FC09D1">
              <w:t>2035г.-30</w:t>
            </w:r>
          </w:p>
        </w:tc>
      </w:tr>
      <w:tr w:rsidR="00AB6B62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3.3</w:t>
            </w:r>
          </w:p>
        </w:tc>
        <w:tc>
          <w:tcPr>
            <w:tcW w:w="7575" w:type="dxa"/>
            <w:gridSpan w:val="20"/>
            <w:vMerge w:val="restart"/>
          </w:tcPr>
          <w:p w:rsidR="00AB6B62" w:rsidRPr="00FC09D1" w:rsidRDefault="00AB6B62" w:rsidP="00EA7AF0">
            <w:pPr>
              <w:autoSpaceDE w:val="0"/>
              <w:autoSpaceDN w:val="0"/>
              <w:adjustRightInd w:val="0"/>
              <w:jc w:val="both"/>
            </w:pPr>
            <w:r w:rsidRPr="00863512">
              <w:rPr>
                <w:rStyle w:val="1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3827" w:type="dxa"/>
          </w:tcPr>
          <w:p w:rsidR="00AB6B62" w:rsidRPr="00FC09D1" w:rsidRDefault="00AB6B62" w:rsidP="005E2936">
            <w:pPr>
              <w:autoSpaceDE w:val="0"/>
              <w:autoSpaceDN w:val="0"/>
              <w:adjustRightInd w:val="0"/>
              <w:jc w:val="both"/>
            </w:pPr>
            <w:r w:rsidRPr="00FC09D1">
              <w:t>среднемесячная заработная плата одного работника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gridSpan w:val="3"/>
          </w:tcPr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2021г.-29844,6</w:t>
            </w:r>
          </w:p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2024г.-35992,4</w:t>
            </w:r>
          </w:p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2029г.-40311,6</w:t>
            </w:r>
          </w:p>
          <w:p w:rsidR="00AB6B62" w:rsidRPr="00FC09D1" w:rsidRDefault="00AB6B62" w:rsidP="00695107">
            <w:pPr>
              <w:autoSpaceDE w:val="0"/>
              <w:autoSpaceDN w:val="0"/>
              <w:adjustRightInd w:val="0"/>
              <w:ind w:hanging="108"/>
            </w:pPr>
            <w:r w:rsidRPr="00FC09D1">
              <w:t>2035г.-54867,12</w:t>
            </w:r>
          </w:p>
        </w:tc>
      </w:tr>
      <w:tr w:rsidR="00AB6B62" w:rsidRPr="00FC09D1" w:rsidTr="00863512">
        <w:trPr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AB6B62" w:rsidRPr="00FC09D1" w:rsidRDefault="00AB6B62" w:rsidP="0086351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5E2936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уровень регистрируемой </w:t>
            </w:r>
            <w:r w:rsidRPr="00FC09D1">
              <w:lastRenderedPageBreak/>
              <w:t>безработицы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gridSpan w:val="3"/>
          </w:tcPr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2021г.-</w:t>
            </w:r>
            <w:r>
              <w:t>0,7</w:t>
            </w:r>
          </w:p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lastRenderedPageBreak/>
              <w:t>2024г.-</w:t>
            </w:r>
            <w:r>
              <w:t>0,6</w:t>
            </w:r>
          </w:p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2029г.-</w:t>
            </w:r>
            <w:r>
              <w:t>0,6</w:t>
            </w:r>
          </w:p>
          <w:p w:rsidR="00AB6B62" w:rsidRPr="00FC09D1" w:rsidRDefault="00AB6B62" w:rsidP="001A6FB5">
            <w:pPr>
              <w:autoSpaceDE w:val="0"/>
              <w:autoSpaceDN w:val="0"/>
              <w:adjustRightInd w:val="0"/>
            </w:pPr>
            <w:r w:rsidRPr="00FC09D1">
              <w:t>2035г.-</w:t>
            </w:r>
            <w:r>
              <w:t>0,6</w:t>
            </w:r>
          </w:p>
        </w:tc>
      </w:tr>
      <w:tr w:rsidR="00AB6B62" w:rsidRPr="00FC09D1" w:rsidTr="00863512">
        <w:trPr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AB6B62" w:rsidRPr="00FC09D1" w:rsidRDefault="00AB6B62" w:rsidP="0086351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5E2936">
            <w:pPr>
              <w:autoSpaceDE w:val="0"/>
              <w:autoSpaceDN w:val="0"/>
              <w:adjustRightInd w:val="0"/>
              <w:jc w:val="both"/>
            </w:pPr>
            <w:r w:rsidRPr="00FC09D1">
              <w:t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2021г.-</w:t>
            </w:r>
            <w:r>
              <w:t>85</w:t>
            </w:r>
          </w:p>
          <w:p w:rsidR="00AB6B62" w:rsidRPr="00FC09D1" w:rsidRDefault="00AB6B62" w:rsidP="00EA7AF0">
            <w:pPr>
              <w:autoSpaceDE w:val="0"/>
              <w:autoSpaceDN w:val="0"/>
              <w:adjustRightInd w:val="0"/>
              <w:ind w:hanging="108"/>
            </w:pPr>
            <w:r w:rsidRPr="00FC09D1">
              <w:t>2024г.-</w:t>
            </w:r>
            <w:r>
              <w:t>85</w:t>
            </w:r>
          </w:p>
          <w:p w:rsidR="00AB6B62" w:rsidRDefault="00AB6B62" w:rsidP="00D3277B">
            <w:pPr>
              <w:autoSpaceDE w:val="0"/>
              <w:autoSpaceDN w:val="0"/>
              <w:adjustRightInd w:val="0"/>
              <w:ind w:hanging="108"/>
            </w:pPr>
            <w:r w:rsidRPr="00FC09D1">
              <w:t>2029г.-</w:t>
            </w:r>
            <w:r>
              <w:t>85</w:t>
            </w:r>
          </w:p>
          <w:p w:rsidR="00AB6B62" w:rsidRPr="00FC09D1" w:rsidRDefault="00AB6B62" w:rsidP="00D3277B">
            <w:pPr>
              <w:autoSpaceDE w:val="0"/>
              <w:autoSpaceDN w:val="0"/>
              <w:adjustRightInd w:val="0"/>
              <w:ind w:hanging="108"/>
            </w:pPr>
            <w:r w:rsidRPr="00FC09D1">
              <w:t>2035г.-</w:t>
            </w:r>
            <w:r>
              <w:t>85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3.3.1.</w:t>
            </w:r>
          </w:p>
        </w:tc>
        <w:tc>
          <w:tcPr>
            <w:tcW w:w="4457" w:type="dxa"/>
            <w:gridSpan w:val="5"/>
          </w:tcPr>
          <w:p w:rsidR="00F95F5E" w:rsidRPr="00FC09D1" w:rsidRDefault="00F95F5E" w:rsidP="00A01CCD">
            <w:pPr>
              <w:autoSpaceDE w:val="0"/>
              <w:autoSpaceDN w:val="0"/>
              <w:adjustRightInd w:val="0"/>
              <w:jc w:val="both"/>
            </w:pPr>
            <w:r w:rsidRPr="00FC09D1">
              <w:t>определение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1275" w:type="dxa"/>
            <w:gridSpan w:val="7"/>
            <w:vMerge w:val="restart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внепрограммное мероприятие</w:t>
            </w:r>
          </w:p>
        </w:tc>
        <w:tc>
          <w:tcPr>
            <w:tcW w:w="1843" w:type="dxa"/>
            <w:gridSpan w:val="8"/>
            <w:vMerge w:val="restart"/>
          </w:tcPr>
          <w:p w:rsidR="00F95F5E" w:rsidRPr="006A7545" w:rsidRDefault="00F95F5E" w:rsidP="00775AC3">
            <w:pPr>
              <w:spacing w:line="240" w:lineRule="exact"/>
              <w:jc w:val="both"/>
            </w:pPr>
            <w:r w:rsidRPr="006A7545">
              <w:t>ГКУ</w:t>
            </w:r>
            <w:r>
              <w:t xml:space="preserve"> </w:t>
            </w:r>
            <w:r w:rsidRPr="006A7545">
              <w:t>«Центр занятости населения</w:t>
            </w:r>
          </w:p>
          <w:p w:rsidR="00F95F5E" w:rsidRPr="00FC09D1" w:rsidRDefault="00F95F5E" w:rsidP="00775AC3">
            <w:pPr>
              <w:autoSpaceDE w:val="0"/>
              <w:autoSpaceDN w:val="0"/>
              <w:adjustRightInd w:val="0"/>
              <w:jc w:val="both"/>
            </w:pPr>
            <w:r w:rsidRPr="006A7545">
              <w:t>Благодарненского района»</w:t>
            </w:r>
          </w:p>
        </w:tc>
        <w:tc>
          <w:tcPr>
            <w:tcW w:w="3827" w:type="dxa"/>
          </w:tcPr>
          <w:p w:rsidR="00F95F5E" w:rsidRDefault="00F95F5E" w:rsidP="00775AC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обучено безработных граждан</w:t>
            </w:r>
          </w:p>
          <w:p w:rsidR="00F95F5E" w:rsidRPr="00FC09D1" w:rsidRDefault="00F95F5E" w:rsidP="00775A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3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чел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2021г.-</w:t>
            </w:r>
            <w:r>
              <w:t>20</w:t>
            </w:r>
          </w:p>
          <w:p w:rsidR="00F95F5E" w:rsidRPr="00FC09D1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2024г.-</w:t>
            </w:r>
            <w:r>
              <w:t>20</w:t>
            </w:r>
          </w:p>
          <w:p w:rsidR="00F95F5E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2029г.-</w:t>
            </w:r>
            <w:r>
              <w:t>20</w:t>
            </w:r>
          </w:p>
          <w:p w:rsidR="00F95F5E" w:rsidRPr="00FC09D1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2035г.-</w:t>
            </w:r>
            <w:r>
              <w:t>20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3.3.2</w:t>
            </w:r>
          </w:p>
        </w:tc>
        <w:tc>
          <w:tcPr>
            <w:tcW w:w="4457" w:type="dxa"/>
            <w:gridSpan w:val="5"/>
          </w:tcPr>
          <w:p w:rsidR="00F95F5E" w:rsidRPr="00FC09D1" w:rsidRDefault="00F95F5E" w:rsidP="00FC7878">
            <w:pPr>
              <w:autoSpaceDE w:val="0"/>
              <w:autoSpaceDN w:val="0"/>
              <w:adjustRightInd w:val="0"/>
              <w:jc w:val="both"/>
            </w:pPr>
            <w:r w:rsidRPr="00FC09D1">
              <w:t>организация ярмарок вакансий и учебных рабочих мест</w:t>
            </w:r>
          </w:p>
        </w:tc>
        <w:tc>
          <w:tcPr>
            <w:tcW w:w="1275" w:type="dxa"/>
            <w:gridSpan w:val="7"/>
            <w:vMerge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8"/>
            <w:vMerge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95F5E" w:rsidRDefault="00F95F5E" w:rsidP="006778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граждан принявших участие в мероприятиях, проводимых  ГКУ «Центр занятости населения </w:t>
            </w:r>
            <w:r w:rsidRPr="006A7545">
              <w:t>Благодарненского района»</w:t>
            </w:r>
          </w:p>
          <w:p w:rsidR="00F95F5E" w:rsidRPr="00FC09D1" w:rsidRDefault="00F95F5E" w:rsidP="006778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3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2021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250</w:t>
            </w:r>
          </w:p>
          <w:p w:rsidR="00F95F5E" w:rsidRPr="00FC09D1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2024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280</w:t>
            </w:r>
          </w:p>
          <w:p w:rsidR="00F95F5E" w:rsidRDefault="00F95F5E" w:rsidP="006778F1">
            <w:pPr>
              <w:autoSpaceDE w:val="0"/>
              <w:autoSpaceDN w:val="0"/>
              <w:adjustRightInd w:val="0"/>
              <w:ind w:hanging="108"/>
            </w:pPr>
            <w:r w:rsidRPr="00FC09D1">
              <w:t>2029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300</w:t>
            </w:r>
          </w:p>
          <w:p w:rsidR="00F95F5E" w:rsidRPr="00FC09D1" w:rsidRDefault="00F95F5E" w:rsidP="00606671">
            <w:pPr>
              <w:autoSpaceDE w:val="0"/>
              <w:autoSpaceDN w:val="0"/>
              <w:adjustRightInd w:val="0"/>
              <w:ind w:hanging="108"/>
            </w:pPr>
            <w:r w:rsidRPr="00FC09D1">
              <w:t>2035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320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3.3.3.</w:t>
            </w:r>
          </w:p>
        </w:tc>
        <w:tc>
          <w:tcPr>
            <w:tcW w:w="4457" w:type="dxa"/>
            <w:gridSpan w:val="5"/>
          </w:tcPr>
          <w:p w:rsidR="00F95F5E" w:rsidRPr="00FC09D1" w:rsidRDefault="00F95F5E" w:rsidP="00FC7878">
            <w:pPr>
              <w:autoSpaceDE w:val="0"/>
              <w:autoSpaceDN w:val="0"/>
              <w:adjustRightInd w:val="0"/>
              <w:jc w:val="both"/>
            </w:pPr>
            <w:r w:rsidRPr="00FC09D1">
              <w:t>осуществление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1275" w:type="dxa"/>
            <w:gridSpan w:val="7"/>
            <w:vMerge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8"/>
            <w:vMerge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95F5E" w:rsidRDefault="00F95F5E" w:rsidP="004D1C2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F95F5E" w:rsidRPr="00FC09D1" w:rsidRDefault="00F95F5E" w:rsidP="00775A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3"/>
          </w:tcPr>
          <w:p w:rsidR="00F95F5E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433D5E">
            <w:pPr>
              <w:autoSpaceDE w:val="0"/>
              <w:autoSpaceDN w:val="0"/>
              <w:adjustRightInd w:val="0"/>
              <w:ind w:hanging="108"/>
            </w:pPr>
            <w:r w:rsidRPr="00FC09D1">
              <w:t>2021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62</w:t>
            </w:r>
          </w:p>
          <w:p w:rsidR="00F95F5E" w:rsidRPr="00FC09D1" w:rsidRDefault="00F95F5E" w:rsidP="00433D5E">
            <w:pPr>
              <w:autoSpaceDE w:val="0"/>
              <w:autoSpaceDN w:val="0"/>
              <w:adjustRightInd w:val="0"/>
              <w:ind w:hanging="108"/>
            </w:pPr>
            <w:r w:rsidRPr="00FC09D1">
              <w:t>2024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63</w:t>
            </w:r>
          </w:p>
          <w:p w:rsidR="00F95F5E" w:rsidRDefault="00F95F5E" w:rsidP="00433D5E">
            <w:pPr>
              <w:autoSpaceDE w:val="0"/>
              <w:autoSpaceDN w:val="0"/>
              <w:adjustRightInd w:val="0"/>
              <w:ind w:hanging="108"/>
            </w:pPr>
            <w:r w:rsidRPr="00FC09D1">
              <w:t>2029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64</w:t>
            </w:r>
          </w:p>
          <w:p w:rsidR="00F95F5E" w:rsidRPr="00FC09D1" w:rsidRDefault="00F95F5E" w:rsidP="00606671">
            <w:pPr>
              <w:autoSpaceDE w:val="0"/>
              <w:autoSpaceDN w:val="0"/>
              <w:adjustRightInd w:val="0"/>
              <w:ind w:hanging="108"/>
            </w:pPr>
            <w:r w:rsidRPr="00FC09D1">
              <w:t>2035</w:t>
            </w:r>
            <w:r w:rsidR="00606671">
              <w:t xml:space="preserve"> </w:t>
            </w:r>
            <w:r w:rsidRPr="00FC09D1">
              <w:t>-</w:t>
            </w:r>
            <w:r w:rsidR="00606671">
              <w:t xml:space="preserve"> 64</w:t>
            </w:r>
          </w:p>
        </w:tc>
      </w:tr>
      <w:tr w:rsidR="00863512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86351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</w:t>
            </w:r>
          </w:p>
        </w:tc>
        <w:tc>
          <w:tcPr>
            <w:tcW w:w="7575" w:type="dxa"/>
            <w:gridSpan w:val="20"/>
            <w:vMerge w:val="restart"/>
          </w:tcPr>
          <w:p w:rsidR="00863512" w:rsidRPr="00FC09D1" w:rsidRDefault="00863512" w:rsidP="00016D18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rStyle w:val="1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3827" w:type="dxa"/>
          </w:tcPr>
          <w:p w:rsidR="00863512" w:rsidRPr="00FC09D1" w:rsidRDefault="00863512" w:rsidP="00096300">
            <w:pPr>
              <w:autoSpaceDE w:val="0"/>
              <w:autoSpaceDN w:val="0"/>
              <w:adjustRightInd w:val="0"/>
              <w:jc w:val="both"/>
            </w:pPr>
            <w:r w:rsidRPr="00FC09D1"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млн.</w:t>
            </w:r>
          </w:p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руб</w:t>
            </w:r>
            <w:proofErr w:type="spellEnd"/>
          </w:p>
        </w:tc>
        <w:tc>
          <w:tcPr>
            <w:tcW w:w="1922" w:type="dxa"/>
            <w:gridSpan w:val="3"/>
          </w:tcPr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2021г.-32927,5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2024г.-34730,0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2029г.-35104,0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2035г.-37205,0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096300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объем отгруженных товаров собственного производства, выполненных работ и услуг </w:t>
            </w:r>
            <w:r w:rsidRPr="00FC09D1">
              <w:lastRenderedPageBreak/>
              <w:t>собственными силами по всем видам экономической деятельности предприятий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A05F5E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млн.</w:t>
            </w:r>
          </w:p>
          <w:p w:rsidR="00863512" w:rsidRPr="00FC09D1" w:rsidRDefault="00863512" w:rsidP="00A05F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руб</w:t>
            </w:r>
            <w:proofErr w:type="spellEnd"/>
          </w:p>
        </w:tc>
        <w:tc>
          <w:tcPr>
            <w:tcW w:w="1922" w:type="dxa"/>
            <w:gridSpan w:val="3"/>
          </w:tcPr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2021г.-25362,0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2024г.-40025,0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2029г.-48210,0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2035г.-62723,0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096300">
            <w:pPr>
              <w:autoSpaceDE w:val="0"/>
              <w:autoSpaceDN w:val="0"/>
              <w:adjustRightInd w:val="0"/>
              <w:jc w:val="both"/>
            </w:pPr>
            <w:r w:rsidRPr="00FC09D1">
              <w:t>производство продукции сельского хозяйства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A05F5E">
            <w:pPr>
              <w:autoSpaceDE w:val="0"/>
              <w:autoSpaceDN w:val="0"/>
              <w:adjustRightInd w:val="0"/>
              <w:jc w:val="center"/>
            </w:pPr>
            <w:r w:rsidRPr="00FC09D1">
              <w:t>млн.</w:t>
            </w:r>
          </w:p>
          <w:p w:rsidR="00863512" w:rsidRPr="00FC09D1" w:rsidRDefault="00863512" w:rsidP="00A05F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руб</w:t>
            </w:r>
            <w:proofErr w:type="spellEnd"/>
          </w:p>
        </w:tc>
        <w:tc>
          <w:tcPr>
            <w:tcW w:w="1922" w:type="dxa"/>
            <w:gridSpan w:val="3"/>
          </w:tcPr>
          <w:p w:rsidR="00863512" w:rsidRPr="00FC09D1" w:rsidRDefault="00863512" w:rsidP="00C31EFB">
            <w:pPr>
              <w:autoSpaceDE w:val="0"/>
              <w:autoSpaceDN w:val="0"/>
              <w:adjustRightInd w:val="0"/>
              <w:ind w:hanging="108"/>
              <w:jc w:val="center"/>
            </w:pPr>
            <w:r w:rsidRPr="00FC09D1">
              <w:t>2021г.-13212,0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2024г.-15672,0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2029г.-17552,6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2035г.-21063,0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096300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2021г.-20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2024г.-20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2029г.-20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2035г.-20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096300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FC09D1">
              <w:t xml:space="preserve">количество средних и крупных предприятий базовых </w:t>
            </w:r>
            <w:proofErr w:type="spellStart"/>
            <w:r w:rsidRPr="00FC09D1">
              <w:t>несырьевых</w:t>
            </w:r>
            <w:proofErr w:type="spellEnd"/>
            <w:r w:rsidRPr="00FC09D1">
              <w:t xml:space="preserve"> отраслей экономики, вовлеченных в реализацию национального проекта, не менее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2021г.-1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2024г.-1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2029г.-2</w:t>
            </w:r>
          </w:p>
          <w:p w:rsidR="00863512" w:rsidRPr="00FC09D1" w:rsidRDefault="0086351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2035г.-3</w:t>
            </w:r>
          </w:p>
        </w:tc>
      </w:tr>
      <w:tr w:rsidR="00AB6B62" w:rsidRPr="00FC09D1" w:rsidTr="00695107">
        <w:trPr>
          <w:trHeight w:val="1350"/>
          <w:jc w:val="center"/>
        </w:trPr>
        <w:tc>
          <w:tcPr>
            <w:tcW w:w="616" w:type="dxa"/>
            <w:gridSpan w:val="2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7575" w:type="dxa"/>
            <w:gridSpan w:val="20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096300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2021г.-4548</w:t>
            </w:r>
          </w:p>
          <w:p w:rsidR="00AB6B62" w:rsidRPr="00FC09D1" w:rsidRDefault="00AB6B6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2024г.-5365</w:t>
            </w:r>
          </w:p>
          <w:p w:rsidR="00AB6B62" w:rsidRPr="00FC09D1" w:rsidRDefault="00AB6B6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2029г.-6725</w:t>
            </w:r>
          </w:p>
          <w:p w:rsidR="00AB6B62" w:rsidRPr="00FC09D1" w:rsidRDefault="00AB6B62" w:rsidP="00C31EFB">
            <w:pPr>
              <w:autoSpaceDE w:val="0"/>
              <w:autoSpaceDN w:val="0"/>
              <w:adjustRightInd w:val="0"/>
              <w:jc w:val="center"/>
            </w:pPr>
            <w:r w:rsidRPr="00FC09D1">
              <w:t>2035г.-8357</w:t>
            </w:r>
          </w:p>
        </w:tc>
      </w:tr>
      <w:tr w:rsidR="00AB6B62" w:rsidRPr="00FC09D1" w:rsidTr="00863512">
        <w:trPr>
          <w:cantSplit/>
          <w:trHeight w:val="2005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3.4.1.</w:t>
            </w:r>
          </w:p>
        </w:tc>
        <w:tc>
          <w:tcPr>
            <w:tcW w:w="4598" w:type="dxa"/>
            <w:gridSpan w:val="6"/>
          </w:tcPr>
          <w:p w:rsidR="00AB6B62" w:rsidRPr="00FC09D1" w:rsidRDefault="00AB6B62" w:rsidP="007D3AD5">
            <w:pPr>
              <w:autoSpaceDE w:val="0"/>
              <w:autoSpaceDN w:val="0"/>
              <w:adjustRightInd w:val="0"/>
              <w:jc w:val="both"/>
            </w:pPr>
            <w:r w:rsidRPr="00FC09D1">
              <w:t>информационная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</w:t>
            </w:r>
            <w:r w:rsidRPr="00FC09D1">
              <w:rPr>
                <w:color w:val="FF0000"/>
              </w:rPr>
              <w:t xml:space="preserve"> </w:t>
            </w:r>
            <w:r w:rsidRPr="00FC09D1">
              <w:t>массовой информации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AB6B62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отдел экономического развития</w:t>
            </w:r>
          </w:p>
        </w:tc>
        <w:tc>
          <w:tcPr>
            <w:tcW w:w="3827" w:type="dxa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both"/>
            </w:pPr>
            <w:r w:rsidRPr="00FC09D1"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  <w:jc w:val="center"/>
            </w:pPr>
            <w:r w:rsidRPr="00FC09D1">
              <w:t>штук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2021г.-10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2024г.-14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2029г.-17</w:t>
            </w:r>
          </w:p>
          <w:p w:rsidR="00AB6B62" w:rsidRPr="00FC09D1" w:rsidRDefault="00AB6B62" w:rsidP="006F0F95">
            <w:pPr>
              <w:autoSpaceDE w:val="0"/>
              <w:autoSpaceDN w:val="0"/>
              <w:adjustRightInd w:val="0"/>
            </w:pPr>
            <w:r w:rsidRPr="00FC09D1">
              <w:t>2035г.-20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3.4.2</w:t>
            </w:r>
          </w:p>
        </w:tc>
        <w:tc>
          <w:tcPr>
            <w:tcW w:w="4598" w:type="dxa"/>
            <w:gridSpan w:val="6"/>
            <w:vMerge w:val="restart"/>
          </w:tcPr>
          <w:p w:rsidR="00AB6B62" w:rsidRPr="00FC09D1" w:rsidRDefault="00AB6B62" w:rsidP="008162E2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применение интенсивных </w:t>
            </w:r>
            <w:proofErr w:type="spellStart"/>
            <w:r w:rsidRPr="00FC09D1">
              <w:t>агро</w:t>
            </w:r>
            <w:proofErr w:type="spellEnd"/>
            <w:r w:rsidRPr="00FC09D1">
              <w:t xml:space="preserve"> технологий (разработка оптимальной структуры посевов, расширение посевных площадей озимых культур, кукурузы на </w:t>
            </w:r>
            <w:r w:rsidRPr="00FC09D1">
              <w:lastRenderedPageBreak/>
              <w:t>зерно, внедрение высокоурожайных районированных сортов)</w:t>
            </w:r>
          </w:p>
        </w:tc>
        <w:tc>
          <w:tcPr>
            <w:tcW w:w="1276" w:type="dxa"/>
            <w:gridSpan w:val="7"/>
            <w:vMerge w:val="restart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внепрограммное мероприятие</w:t>
            </w:r>
          </w:p>
        </w:tc>
        <w:tc>
          <w:tcPr>
            <w:tcW w:w="1701" w:type="dxa"/>
            <w:gridSpan w:val="7"/>
            <w:vMerge w:val="restart"/>
          </w:tcPr>
          <w:p w:rsidR="00AB6B62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производство зерновых и зернобобовых культур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09D1">
              <w:t>тыс</w:t>
            </w:r>
            <w:proofErr w:type="gramStart"/>
            <w:r w:rsidRPr="00FC09D1">
              <w:t>.т</w:t>
            </w:r>
            <w:proofErr w:type="gramEnd"/>
            <w:r w:rsidRPr="00FC09D1">
              <w:t>онн</w:t>
            </w:r>
            <w:proofErr w:type="spellEnd"/>
          </w:p>
        </w:tc>
        <w:tc>
          <w:tcPr>
            <w:tcW w:w="1922" w:type="dxa"/>
            <w:gridSpan w:val="3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2021г.-377,5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2024г.-387,5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2029г.-398,8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2035г.-403,9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3.4.3.</w:t>
            </w:r>
          </w:p>
          <w:p w:rsidR="00AB6B62" w:rsidRPr="00FC09D1" w:rsidRDefault="00AB6B62" w:rsidP="0086351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598" w:type="dxa"/>
            <w:gridSpan w:val="6"/>
            <w:vMerge/>
          </w:tcPr>
          <w:p w:rsidR="00AB6B62" w:rsidRPr="00FC09D1" w:rsidRDefault="00AB6B62" w:rsidP="00816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rPr>
                <w:rFonts w:eastAsiaTheme="minorHAnsi"/>
                <w:lang w:eastAsia="en-US"/>
              </w:rPr>
              <w:t>доля площади засеваемой элитными семенами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2021г.-8,0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2024г.- 8,0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2029г.- 8,0</w:t>
            </w:r>
          </w:p>
          <w:p w:rsidR="00AB6B62" w:rsidRPr="00FC09D1" w:rsidRDefault="00AB6B62" w:rsidP="001101A3">
            <w:pPr>
              <w:autoSpaceDE w:val="0"/>
              <w:autoSpaceDN w:val="0"/>
              <w:adjustRightInd w:val="0"/>
            </w:pPr>
            <w:r w:rsidRPr="00FC09D1">
              <w:t>2035г.- 8,0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3.4.4</w:t>
            </w:r>
          </w:p>
        </w:tc>
        <w:tc>
          <w:tcPr>
            <w:tcW w:w="4598" w:type="dxa"/>
            <w:gridSpan w:val="6"/>
          </w:tcPr>
          <w:p w:rsidR="00AB6B62" w:rsidRPr="00FC09D1" w:rsidRDefault="00AB6B62" w:rsidP="00F9656A">
            <w:pPr>
              <w:autoSpaceDE w:val="0"/>
              <w:autoSpaceDN w:val="0"/>
              <w:adjustRightInd w:val="0"/>
              <w:jc w:val="both"/>
            </w:pPr>
            <w:r w:rsidRPr="00FC09D1">
              <w:t>увеличение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1101A3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AB6B62" w:rsidRPr="00FC09D1" w:rsidRDefault="00F95F5E" w:rsidP="00D70FA0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3E5481">
            <w:pPr>
              <w:autoSpaceDE w:val="0"/>
              <w:autoSpaceDN w:val="0"/>
              <w:adjustRightInd w:val="0"/>
              <w:jc w:val="both"/>
            </w:pPr>
            <w:r w:rsidRPr="00FC09D1">
              <w:t>индекс производства продукции сельского хозяйства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процент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3E5481">
            <w:pPr>
              <w:autoSpaceDE w:val="0"/>
              <w:autoSpaceDN w:val="0"/>
              <w:adjustRightInd w:val="0"/>
            </w:pPr>
            <w:r w:rsidRPr="00FC09D1">
              <w:t>2021г.-101,5</w:t>
            </w:r>
          </w:p>
          <w:p w:rsidR="00AB6B62" w:rsidRPr="00FC09D1" w:rsidRDefault="00AB6B62" w:rsidP="003E5481">
            <w:pPr>
              <w:autoSpaceDE w:val="0"/>
              <w:autoSpaceDN w:val="0"/>
              <w:adjustRightInd w:val="0"/>
            </w:pPr>
            <w:r w:rsidRPr="00FC09D1">
              <w:t>2024г.- 101,8</w:t>
            </w:r>
          </w:p>
          <w:p w:rsidR="00AB6B62" w:rsidRPr="00FC09D1" w:rsidRDefault="00AB6B62" w:rsidP="003E5481">
            <w:pPr>
              <w:autoSpaceDE w:val="0"/>
              <w:autoSpaceDN w:val="0"/>
              <w:adjustRightInd w:val="0"/>
            </w:pPr>
            <w:r w:rsidRPr="00FC09D1">
              <w:t>2029г.- 102,0</w:t>
            </w:r>
          </w:p>
          <w:p w:rsidR="00AB6B62" w:rsidRPr="00FC09D1" w:rsidRDefault="00AB6B62" w:rsidP="003E5481">
            <w:pPr>
              <w:autoSpaceDE w:val="0"/>
              <w:autoSpaceDN w:val="0"/>
              <w:adjustRightInd w:val="0"/>
            </w:pPr>
            <w:r w:rsidRPr="00FC09D1">
              <w:t>2035г.- 102,1</w:t>
            </w:r>
          </w:p>
        </w:tc>
      </w:tr>
      <w:tr w:rsidR="00863512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86351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3.4.5</w:t>
            </w:r>
          </w:p>
        </w:tc>
        <w:tc>
          <w:tcPr>
            <w:tcW w:w="4598" w:type="dxa"/>
            <w:gridSpan w:val="6"/>
            <w:vMerge w:val="restart"/>
          </w:tcPr>
          <w:p w:rsidR="00863512" w:rsidRPr="00FC09D1" w:rsidRDefault="00863512" w:rsidP="00F9656A">
            <w:pPr>
              <w:autoSpaceDE w:val="0"/>
              <w:autoSpaceDN w:val="0"/>
              <w:adjustRightInd w:val="0"/>
              <w:jc w:val="both"/>
            </w:pPr>
            <w:r w:rsidRPr="00FC09D1">
              <w:t>повышение плодородия и развитие мелиорации сельскохозяйственных земель</w:t>
            </w:r>
          </w:p>
        </w:tc>
        <w:tc>
          <w:tcPr>
            <w:tcW w:w="1276" w:type="dxa"/>
            <w:gridSpan w:val="7"/>
            <w:vMerge w:val="restart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  <w:vMerge w:val="restart"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09D1">
              <w:t>внесение минеральных удобрений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тонн </w:t>
            </w:r>
            <w:proofErr w:type="spellStart"/>
            <w:r w:rsidRPr="00FC09D1">
              <w:t>д.</w:t>
            </w:r>
            <w:proofErr w:type="gramStart"/>
            <w:r w:rsidRPr="00FC09D1">
              <w:t>в</w:t>
            </w:r>
            <w:proofErr w:type="spellEnd"/>
            <w:proofErr w:type="gramEnd"/>
            <w:r w:rsidRPr="00FC09D1">
              <w:t>.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2021г.-12,8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2024г.-12,9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2029г.-13,0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2035г.-13,2</w:t>
            </w:r>
          </w:p>
        </w:tc>
      </w:tr>
      <w:tr w:rsidR="00863512" w:rsidRPr="00FC09D1" w:rsidTr="00863512">
        <w:trPr>
          <w:jc w:val="center"/>
        </w:trPr>
        <w:tc>
          <w:tcPr>
            <w:tcW w:w="616" w:type="dxa"/>
            <w:gridSpan w:val="2"/>
            <w:vMerge/>
            <w:textDirection w:val="btLr"/>
          </w:tcPr>
          <w:p w:rsidR="0086351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598" w:type="dxa"/>
            <w:gridSpan w:val="6"/>
            <w:vMerge/>
          </w:tcPr>
          <w:p w:rsidR="00863512" w:rsidRPr="00FC09D1" w:rsidRDefault="00863512" w:rsidP="00F965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ввод в эксплуатацию  мелиорируемых земель (нарастающим итогом)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F95F5E">
            <w:pPr>
              <w:autoSpaceDE w:val="0"/>
              <w:autoSpaceDN w:val="0"/>
              <w:adjustRightInd w:val="0"/>
              <w:jc w:val="center"/>
            </w:pPr>
            <w:r w:rsidRPr="00FC09D1">
              <w:t>гектар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2021г.-130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2024г.-1200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2029г.-1500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2035г.-1500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3.4.6.</w:t>
            </w:r>
          </w:p>
        </w:tc>
        <w:tc>
          <w:tcPr>
            <w:tcW w:w="4598" w:type="dxa"/>
            <w:gridSpan w:val="6"/>
          </w:tcPr>
          <w:p w:rsidR="00AB6B62" w:rsidRPr="00FC09D1" w:rsidRDefault="00AB6B62" w:rsidP="00F9656A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развитие </w:t>
            </w:r>
            <w:proofErr w:type="spellStart"/>
            <w:proofErr w:type="gramStart"/>
            <w:r w:rsidRPr="00FC09D1">
              <w:t>эфиро</w:t>
            </w:r>
            <w:proofErr w:type="spellEnd"/>
            <w:r w:rsidRPr="00FC09D1">
              <w:t>-масличного</w:t>
            </w:r>
            <w:proofErr w:type="gramEnd"/>
            <w:r w:rsidRPr="00FC09D1">
              <w:t xml:space="preserve"> растениеводства на базе закрытого акционерного общества «Родина»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AB6B62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4A3028">
            <w:pPr>
              <w:autoSpaceDE w:val="0"/>
              <w:autoSpaceDN w:val="0"/>
              <w:adjustRightInd w:val="0"/>
              <w:jc w:val="both"/>
            </w:pPr>
            <w:r w:rsidRPr="00FC09D1">
              <w:t xml:space="preserve">площадь, </w:t>
            </w:r>
            <w:proofErr w:type="gramStart"/>
            <w:r w:rsidRPr="00FC09D1">
              <w:t>занятых</w:t>
            </w:r>
            <w:proofErr w:type="gramEnd"/>
            <w:r w:rsidRPr="00FC09D1">
              <w:t xml:space="preserve"> под </w:t>
            </w:r>
            <w:proofErr w:type="spellStart"/>
            <w:r w:rsidRPr="00FC09D1">
              <w:t>эфиро</w:t>
            </w:r>
            <w:proofErr w:type="spellEnd"/>
            <w:r w:rsidRPr="00FC09D1">
              <w:t>-масличными культурами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га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2021г.- 2,0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2024г.- 2,1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2029г.- 2,2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2035г.- 2,3</w:t>
            </w:r>
          </w:p>
        </w:tc>
      </w:tr>
      <w:tr w:rsidR="00863512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86351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3.4.7</w:t>
            </w:r>
          </w:p>
        </w:tc>
        <w:tc>
          <w:tcPr>
            <w:tcW w:w="4598" w:type="dxa"/>
            <w:gridSpan w:val="6"/>
            <w:vMerge w:val="restart"/>
          </w:tcPr>
          <w:p w:rsidR="00863512" w:rsidRPr="00FC09D1" w:rsidRDefault="00863512" w:rsidP="00F9656A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овощеводства, виноградарства и садоводства</w:t>
            </w:r>
          </w:p>
        </w:tc>
        <w:tc>
          <w:tcPr>
            <w:tcW w:w="1276" w:type="dxa"/>
            <w:gridSpan w:val="7"/>
            <w:vMerge w:val="restart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  <w:vMerge w:val="restart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863512" w:rsidRPr="00FC09D1" w:rsidRDefault="00863512" w:rsidP="00040CE2">
            <w:pPr>
              <w:autoSpaceDE w:val="0"/>
              <w:autoSpaceDN w:val="0"/>
              <w:adjustRightInd w:val="0"/>
              <w:jc w:val="both"/>
            </w:pPr>
            <w:r w:rsidRPr="00FC09D1"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тонн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2021г.-3,2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2024г.-3,3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2029г.-3,4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2035г.-3,5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4598" w:type="dxa"/>
            <w:gridSpan w:val="6"/>
            <w:vMerge/>
          </w:tcPr>
          <w:p w:rsidR="00863512" w:rsidRPr="00FC09D1" w:rsidRDefault="00863512" w:rsidP="00F965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  <w:vMerge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040CE2">
            <w:pPr>
              <w:autoSpaceDE w:val="0"/>
              <w:autoSpaceDN w:val="0"/>
              <w:adjustRightInd w:val="0"/>
              <w:jc w:val="both"/>
            </w:pPr>
            <w:r w:rsidRPr="00FC09D1">
              <w:t>валовой сбор винограда в сельскохозяйственных организациях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тонн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2021г.-2,0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2024г.-2,1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2029г.-2,2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>2035г.-2,3</w:t>
            </w:r>
          </w:p>
        </w:tc>
      </w:tr>
      <w:tr w:rsidR="0086351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863512" w:rsidRPr="00FC09D1" w:rsidRDefault="0086351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4598" w:type="dxa"/>
            <w:gridSpan w:val="6"/>
            <w:vMerge/>
          </w:tcPr>
          <w:p w:rsidR="00863512" w:rsidRPr="00FC09D1" w:rsidRDefault="00863512" w:rsidP="00F965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</w:pPr>
            <w:r w:rsidRPr="00FC09D1">
              <w:t xml:space="preserve">количество участников </w:t>
            </w:r>
            <w:r w:rsidRPr="00FC09D1">
              <w:rPr>
                <w:color w:val="000000"/>
              </w:rPr>
              <w:t xml:space="preserve">краевой программы по закладке садов супер интенсивного типа в личных </w:t>
            </w:r>
            <w:r w:rsidRPr="00FC09D1">
              <w:rPr>
                <w:color w:val="000000"/>
              </w:rPr>
              <w:lastRenderedPageBreak/>
              <w:t>подсобных хозяйствах</w:t>
            </w:r>
            <w:r w:rsidRPr="00FC09D1">
              <w:t xml:space="preserve">  </w:t>
            </w:r>
          </w:p>
        </w:tc>
        <w:tc>
          <w:tcPr>
            <w:tcW w:w="851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lastRenderedPageBreak/>
              <w:t>единиц</w:t>
            </w:r>
          </w:p>
        </w:tc>
        <w:tc>
          <w:tcPr>
            <w:tcW w:w="1922" w:type="dxa"/>
            <w:gridSpan w:val="3"/>
          </w:tcPr>
          <w:p w:rsidR="00863512" w:rsidRPr="00FC09D1" w:rsidRDefault="00863512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2020г.-  20</w:t>
            </w:r>
          </w:p>
          <w:p w:rsidR="00863512" w:rsidRPr="00FC09D1" w:rsidRDefault="00863512" w:rsidP="00B4450A">
            <w:pPr>
              <w:autoSpaceDE w:val="0"/>
              <w:autoSpaceDN w:val="0"/>
              <w:adjustRightInd w:val="0"/>
              <w:jc w:val="center"/>
            </w:pP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3.4.8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both"/>
            </w:pPr>
            <w:r w:rsidRPr="00FC09D1">
              <w:t>модернизация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56455A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количество приобретенной сельскохозяйственной техники и оборудования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2021г.- 21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2024г.- 23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2029г.- 25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2035г.- 27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3.4.9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56455A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09D1">
              <w:t>производство молока в хозяйствах всех категорий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тонн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2021г.-14,0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2024г.-14,8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2029г.-15,8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2035г.-16,7</w:t>
            </w:r>
          </w:p>
        </w:tc>
      </w:tr>
      <w:tr w:rsidR="00F95F5E" w:rsidRPr="00FC09D1" w:rsidTr="00863512">
        <w:trPr>
          <w:jc w:val="center"/>
        </w:trPr>
        <w:tc>
          <w:tcPr>
            <w:tcW w:w="616" w:type="dxa"/>
            <w:gridSpan w:val="2"/>
            <w:vMerge w:val="restart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3.4.10</w:t>
            </w:r>
          </w:p>
        </w:tc>
        <w:tc>
          <w:tcPr>
            <w:tcW w:w="4598" w:type="dxa"/>
            <w:gridSpan w:val="6"/>
            <w:vMerge w:val="restart"/>
          </w:tcPr>
          <w:p w:rsidR="00F95F5E" w:rsidRPr="00FC09D1" w:rsidRDefault="00F95F5E" w:rsidP="008562A6">
            <w:pPr>
              <w:autoSpaceDE w:val="0"/>
              <w:autoSpaceDN w:val="0"/>
              <w:adjustRightInd w:val="0"/>
              <w:jc w:val="both"/>
            </w:pPr>
            <w:r w:rsidRPr="00FC09D1">
      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276" w:type="dxa"/>
            <w:gridSpan w:val="7"/>
            <w:vMerge w:val="restart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  <w:vMerge w:val="restart"/>
          </w:tcPr>
          <w:p w:rsidR="00F95F5E" w:rsidRDefault="00F95F5E">
            <w:r w:rsidRPr="0056455A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09D1">
              <w:rPr>
                <w:rFonts w:eastAsiaTheme="minorHAnsi"/>
                <w:lang w:eastAsia="en-US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гол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2021г.-2,6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2024г.-2,6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2029г.-2,7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2035г.-2,8</w:t>
            </w:r>
          </w:p>
        </w:tc>
      </w:tr>
      <w:tr w:rsidR="00AB6B6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4598" w:type="dxa"/>
            <w:gridSpan w:val="6"/>
            <w:vMerge/>
          </w:tcPr>
          <w:p w:rsidR="00AB6B62" w:rsidRPr="00FC09D1" w:rsidRDefault="00AB6B62" w:rsidP="008562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производство мяса всех видов на убой в хозяйствах всех категорий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тыс. тонн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2021г.-94,0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2024г.-94,9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2029г.-95,2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2035г.-95,5</w:t>
            </w:r>
          </w:p>
        </w:tc>
      </w:tr>
      <w:tr w:rsidR="00AB6B62" w:rsidRPr="00FC09D1" w:rsidTr="00695107">
        <w:trPr>
          <w:jc w:val="center"/>
        </w:trPr>
        <w:tc>
          <w:tcPr>
            <w:tcW w:w="616" w:type="dxa"/>
            <w:gridSpan w:val="2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</w:pPr>
          </w:p>
        </w:tc>
        <w:tc>
          <w:tcPr>
            <w:tcW w:w="4598" w:type="dxa"/>
            <w:gridSpan w:val="6"/>
            <w:vMerge/>
          </w:tcPr>
          <w:p w:rsidR="00AB6B62" w:rsidRPr="00FC09D1" w:rsidRDefault="00AB6B62" w:rsidP="008562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7"/>
            <w:vMerge/>
          </w:tcPr>
          <w:p w:rsidR="00AB6B62" w:rsidRPr="00FC09D1" w:rsidRDefault="00AB6B62" w:rsidP="00D70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rPr>
                <w:rFonts w:eastAsiaTheme="minorHAnsi"/>
                <w:lang w:eastAsia="en-US"/>
              </w:rPr>
              <w:t>производства яиц  в сельскохозяйственных организациях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млн. шт.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2021г.-81,5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2024г.-90,0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2029г.-90,0</w:t>
            </w:r>
          </w:p>
          <w:p w:rsidR="00AB6B62" w:rsidRPr="00FC09D1" w:rsidRDefault="00AB6B62" w:rsidP="00B4450A">
            <w:pPr>
              <w:autoSpaceDE w:val="0"/>
              <w:autoSpaceDN w:val="0"/>
              <w:adjustRightInd w:val="0"/>
            </w:pPr>
            <w:r w:rsidRPr="00FC09D1">
              <w:t>2035г.-90,0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3.4.11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C09D1">
              <w:t>развитие племенного животноводства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FF7336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09D1">
              <w:rPr>
                <w:rFonts w:eastAsia="Calibri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 xml:space="preserve">тыс. </w:t>
            </w:r>
            <w:proofErr w:type="spellStart"/>
            <w:r w:rsidRPr="00FC09D1">
              <w:t>усл</w:t>
            </w:r>
            <w:proofErr w:type="spellEnd"/>
            <w:r w:rsidRPr="00FC09D1">
              <w:t>. голов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2021г.-1,6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2024г.-1,7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2029г.-1,8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  <w:ind w:hanging="46"/>
            </w:pPr>
            <w:r w:rsidRPr="00FC09D1">
              <w:t>2035г.-1,8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3.4.12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jc w:val="both"/>
            </w:pPr>
            <w:r w:rsidRPr="00FC09D1">
              <w:t>содействие взаимодействию хозяйствующих субъектов в инвестиционно-инновационной сфере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FF7336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r w:rsidRPr="00FC09D1"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2021г.-18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2024г.-28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2029г.-36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2035г.-42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3.4.13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jc w:val="both"/>
            </w:pPr>
            <w:r w:rsidRPr="00FC09D1">
              <w:t xml:space="preserve">развитие семейных животноводческих ферм на базе крестьянских (фермерских) хозяйств 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FF7336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jc w:val="both"/>
            </w:pPr>
            <w:r w:rsidRPr="00FC09D1">
              <w:t xml:space="preserve">прирост объема сельскохозяйственной продукции, произведенной крестьянскими (фермерскими) хозяйствами, получившими </w:t>
            </w:r>
            <w:proofErr w:type="spellStart"/>
            <w:r w:rsidRPr="00FC09D1">
              <w:t>грантовую</w:t>
            </w:r>
            <w:proofErr w:type="spellEnd"/>
            <w:r w:rsidRPr="00FC09D1">
              <w:t xml:space="preserve"> поддержку 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процентов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2021г.-3,0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2024г.-3,0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2029г.-3,0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2035г.-3,0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3.4.14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both"/>
            </w:pPr>
            <w:r w:rsidRPr="00FC09D1">
              <w:t>рост заработной платы работников агропромышленного комплекса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FF7336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09D1">
              <w:t>среднемесячная заработная плата работников сельского хозяйства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  <w:jc w:val="center"/>
            </w:pPr>
            <w:r w:rsidRPr="00FC09D1">
              <w:rPr>
                <w:color w:val="000000"/>
              </w:rPr>
              <w:t>руб.</w:t>
            </w:r>
          </w:p>
        </w:tc>
        <w:tc>
          <w:tcPr>
            <w:tcW w:w="1922" w:type="dxa"/>
            <w:gridSpan w:val="3"/>
          </w:tcPr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2021г.-37200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2024г.-38150</w:t>
            </w:r>
          </w:p>
          <w:p w:rsidR="00F95F5E" w:rsidRPr="00FC09D1" w:rsidRDefault="00F95F5E" w:rsidP="00B4450A">
            <w:pPr>
              <w:autoSpaceDE w:val="0"/>
              <w:autoSpaceDN w:val="0"/>
              <w:adjustRightInd w:val="0"/>
            </w:pPr>
            <w:r w:rsidRPr="00FC09D1">
              <w:t>2029г.-41740</w:t>
            </w:r>
          </w:p>
          <w:p w:rsidR="00F95F5E" w:rsidRPr="00FC09D1" w:rsidRDefault="00F95F5E" w:rsidP="00C33D47">
            <w:pPr>
              <w:autoSpaceDE w:val="0"/>
              <w:autoSpaceDN w:val="0"/>
              <w:adjustRightInd w:val="0"/>
            </w:pPr>
            <w:r w:rsidRPr="00FC09D1">
              <w:t>2035г.-43420</w:t>
            </w:r>
          </w:p>
        </w:tc>
      </w:tr>
      <w:tr w:rsidR="00F95F5E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F95F5E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3.4.15</w:t>
            </w:r>
          </w:p>
        </w:tc>
        <w:tc>
          <w:tcPr>
            <w:tcW w:w="4598" w:type="dxa"/>
            <w:gridSpan w:val="6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t>развитие рыбоводства</w:t>
            </w:r>
          </w:p>
        </w:tc>
        <w:tc>
          <w:tcPr>
            <w:tcW w:w="1276" w:type="dxa"/>
            <w:gridSpan w:val="7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F95F5E" w:rsidRDefault="00F95F5E">
            <w:r w:rsidRPr="00FF7336">
              <w:t>управление сельского хозяйства</w:t>
            </w:r>
          </w:p>
        </w:tc>
        <w:tc>
          <w:tcPr>
            <w:tcW w:w="3827" w:type="dxa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09D1">
              <w:rPr>
                <w:rFonts w:eastAsia="Calibri"/>
              </w:rPr>
              <w:t>количество реализованной рыбы</w:t>
            </w:r>
          </w:p>
        </w:tc>
        <w:tc>
          <w:tcPr>
            <w:tcW w:w="851" w:type="dxa"/>
            <w:gridSpan w:val="3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gridSpan w:val="3"/>
          </w:tcPr>
          <w:p w:rsidR="00F95F5E" w:rsidRPr="00FC09D1" w:rsidRDefault="00F95F5E" w:rsidP="0027212E">
            <w:pPr>
              <w:autoSpaceDE w:val="0"/>
              <w:autoSpaceDN w:val="0"/>
              <w:adjustRightInd w:val="0"/>
            </w:pPr>
            <w:r w:rsidRPr="00FC09D1">
              <w:t>2021г.-197</w:t>
            </w:r>
          </w:p>
          <w:p w:rsidR="00F95F5E" w:rsidRPr="00FC09D1" w:rsidRDefault="00F95F5E" w:rsidP="0027212E">
            <w:pPr>
              <w:autoSpaceDE w:val="0"/>
              <w:autoSpaceDN w:val="0"/>
              <w:adjustRightInd w:val="0"/>
            </w:pPr>
            <w:r w:rsidRPr="00FC09D1">
              <w:t>2024г.-199</w:t>
            </w:r>
          </w:p>
          <w:p w:rsidR="00F95F5E" w:rsidRPr="00FC09D1" w:rsidRDefault="00F95F5E" w:rsidP="0027212E">
            <w:pPr>
              <w:autoSpaceDE w:val="0"/>
              <w:autoSpaceDN w:val="0"/>
              <w:adjustRightInd w:val="0"/>
            </w:pPr>
            <w:r w:rsidRPr="00FC09D1">
              <w:t>2029г.-200</w:t>
            </w:r>
          </w:p>
          <w:p w:rsidR="00F95F5E" w:rsidRPr="00FC09D1" w:rsidRDefault="00F95F5E" w:rsidP="0027212E">
            <w:pPr>
              <w:autoSpaceDE w:val="0"/>
              <w:autoSpaceDN w:val="0"/>
              <w:adjustRightInd w:val="0"/>
            </w:pPr>
            <w:r w:rsidRPr="00FC09D1">
              <w:t>2035г.-200</w:t>
            </w:r>
          </w:p>
        </w:tc>
      </w:tr>
      <w:tr w:rsidR="00AB6B62" w:rsidRPr="00FC09D1" w:rsidTr="00863512">
        <w:trPr>
          <w:cantSplit/>
          <w:trHeight w:val="1134"/>
          <w:jc w:val="center"/>
        </w:trPr>
        <w:tc>
          <w:tcPr>
            <w:tcW w:w="616" w:type="dxa"/>
            <w:gridSpan w:val="2"/>
            <w:textDirection w:val="btLr"/>
          </w:tcPr>
          <w:p w:rsidR="00AB6B62" w:rsidRPr="00FC09D1" w:rsidRDefault="00863512" w:rsidP="00863512">
            <w:pPr>
              <w:autoSpaceDE w:val="0"/>
              <w:autoSpaceDN w:val="0"/>
              <w:adjustRightInd w:val="0"/>
              <w:ind w:left="113" w:right="113"/>
            </w:pPr>
            <w:r>
              <w:t>3.4.16</w:t>
            </w:r>
          </w:p>
        </w:tc>
        <w:tc>
          <w:tcPr>
            <w:tcW w:w="4598" w:type="dxa"/>
            <w:gridSpan w:val="6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both"/>
            </w:pPr>
            <w:r w:rsidRPr="00FC09D1">
              <w:rPr>
                <w:color w:val="000000"/>
              </w:rPr>
              <w:t xml:space="preserve">устойчивое развитие сельских территорий </w:t>
            </w:r>
          </w:p>
        </w:tc>
        <w:tc>
          <w:tcPr>
            <w:tcW w:w="1276" w:type="dxa"/>
            <w:gridSpan w:val="7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внепрограммное мероприятие</w:t>
            </w:r>
          </w:p>
        </w:tc>
        <w:tc>
          <w:tcPr>
            <w:tcW w:w="1701" w:type="dxa"/>
            <w:gridSpan w:val="7"/>
          </w:tcPr>
          <w:p w:rsidR="00AB6B62" w:rsidRPr="00FC09D1" w:rsidRDefault="00F95F5E" w:rsidP="0027212E">
            <w:pPr>
              <w:autoSpaceDE w:val="0"/>
              <w:autoSpaceDN w:val="0"/>
              <w:adjustRightInd w:val="0"/>
              <w:jc w:val="center"/>
            </w:pPr>
            <w:r>
              <w:t>управление сельского хозяйства</w:t>
            </w:r>
          </w:p>
        </w:tc>
        <w:tc>
          <w:tcPr>
            <w:tcW w:w="3827" w:type="dxa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</w:pPr>
            <w:r w:rsidRPr="00FC09D1">
              <w:t xml:space="preserve">количество объектов, включенных в </w:t>
            </w:r>
            <w:r w:rsidRPr="00FC09D1">
              <w:rPr>
                <w:color w:val="000000"/>
              </w:rPr>
              <w:t xml:space="preserve">Государственную программу «Комплексное развитие сельских территорий» </w:t>
            </w:r>
            <w:r w:rsidRPr="00FC09D1">
              <w:t>(нарастающим итогом)</w:t>
            </w:r>
          </w:p>
        </w:tc>
        <w:tc>
          <w:tcPr>
            <w:tcW w:w="851" w:type="dxa"/>
            <w:gridSpan w:val="3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  <w:jc w:val="center"/>
            </w:pPr>
            <w:r w:rsidRPr="00FC09D1">
              <w:t>единиц</w:t>
            </w:r>
          </w:p>
        </w:tc>
        <w:tc>
          <w:tcPr>
            <w:tcW w:w="1922" w:type="dxa"/>
            <w:gridSpan w:val="3"/>
          </w:tcPr>
          <w:p w:rsidR="00AB6B62" w:rsidRPr="00FC09D1" w:rsidRDefault="00AB6B62" w:rsidP="0027212E">
            <w:pPr>
              <w:autoSpaceDE w:val="0"/>
              <w:autoSpaceDN w:val="0"/>
              <w:adjustRightInd w:val="0"/>
            </w:pPr>
            <w:r w:rsidRPr="00FC09D1">
              <w:t>2021г.- 5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</w:pPr>
            <w:r w:rsidRPr="00FC09D1">
              <w:t>2024г.-20</w:t>
            </w:r>
          </w:p>
          <w:p w:rsidR="00AB6B62" w:rsidRPr="00FC09D1" w:rsidRDefault="00AB6B62" w:rsidP="0027212E">
            <w:pPr>
              <w:autoSpaceDE w:val="0"/>
              <w:autoSpaceDN w:val="0"/>
              <w:adjustRightInd w:val="0"/>
            </w:pPr>
          </w:p>
        </w:tc>
      </w:tr>
    </w:tbl>
    <w:p w:rsidR="002B0EBD" w:rsidRDefault="002B0EBD"/>
    <w:p w:rsidR="00070B9A" w:rsidRDefault="00070B9A">
      <w:bookmarkStart w:id="0" w:name="_GoBack"/>
      <w:bookmarkEnd w:id="0"/>
    </w:p>
    <w:p w:rsidR="00070B9A" w:rsidRDefault="00070B9A" w:rsidP="00070B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70B9A" w:rsidRDefault="00070B9A" w:rsidP="00070B9A">
      <w:pPr>
        <w:spacing w:line="240" w:lineRule="exact"/>
        <w:rPr>
          <w:sz w:val="28"/>
          <w:szCs w:val="28"/>
        </w:rPr>
      </w:pPr>
      <w:r w:rsidRPr="002F24AB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070B9A" w:rsidRPr="00FC09D1" w:rsidRDefault="00070B9A" w:rsidP="00070B9A">
      <w:r w:rsidRPr="002F24AB">
        <w:rPr>
          <w:sz w:val="28"/>
          <w:szCs w:val="28"/>
        </w:rPr>
        <w:t>Ставропольского края</w:t>
      </w:r>
      <w:r w:rsidR="00396705">
        <w:rPr>
          <w:sz w:val="28"/>
          <w:szCs w:val="28"/>
        </w:rPr>
        <w:t xml:space="preserve">                                                                                                                                               Н.Д. Федюнина</w:t>
      </w:r>
    </w:p>
    <w:sectPr w:rsidR="00070B9A" w:rsidRPr="00FC09D1" w:rsidSect="007467C8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2"/>
    <w:rsid w:val="00016D18"/>
    <w:rsid w:val="00020874"/>
    <w:rsid w:val="00025D8E"/>
    <w:rsid w:val="00030BC6"/>
    <w:rsid w:val="000341F1"/>
    <w:rsid w:val="0003798B"/>
    <w:rsid w:val="00040CE2"/>
    <w:rsid w:val="00042E4F"/>
    <w:rsid w:val="00047A61"/>
    <w:rsid w:val="0005184C"/>
    <w:rsid w:val="0005350A"/>
    <w:rsid w:val="00053F5D"/>
    <w:rsid w:val="00056911"/>
    <w:rsid w:val="0006330C"/>
    <w:rsid w:val="0006554D"/>
    <w:rsid w:val="00070B9A"/>
    <w:rsid w:val="000906B8"/>
    <w:rsid w:val="00093383"/>
    <w:rsid w:val="00096300"/>
    <w:rsid w:val="000C001D"/>
    <w:rsid w:val="000C5716"/>
    <w:rsid w:val="000D5021"/>
    <w:rsid w:val="000D6D7A"/>
    <w:rsid w:val="000E28EB"/>
    <w:rsid w:val="000E4777"/>
    <w:rsid w:val="000E779A"/>
    <w:rsid w:val="000F21F7"/>
    <w:rsid w:val="000F2533"/>
    <w:rsid w:val="00103CD4"/>
    <w:rsid w:val="00105506"/>
    <w:rsid w:val="001101A3"/>
    <w:rsid w:val="00111B8F"/>
    <w:rsid w:val="001327A3"/>
    <w:rsid w:val="001412A0"/>
    <w:rsid w:val="001569BB"/>
    <w:rsid w:val="0015766E"/>
    <w:rsid w:val="0016088F"/>
    <w:rsid w:val="0016526A"/>
    <w:rsid w:val="00172119"/>
    <w:rsid w:val="001751DF"/>
    <w:rsid w:val="00182CAA"/>
    <w:rsid w:val="001858E0"/>
    <w:rsid w:val="001943B2"/>
    <w:rsid w:val="00195574"/>
    <w:rsid w:val="001966DF"/>
    <w:rsid w:val="001A1B54"/>
    <w:rsid w:val="001A29C1"/>
    <w:rsid w:val="001A6FB5"/>
    <w:rsid w:val="001D6497"/>
    <w:rsid w:val="001D7160"/>
    <w:rsid w:val="001E63AD"/>
    <w:rsid w:val="001F510A"/>
    <w:rsid w:val="001F74D4"/>
    <w:rsid w:val="00217C10"/>
    <w:rsid w:val="002248A3"/>
    <w:rsid w:val="00224B79"/>
    <w:rsid w:val="0023106A"/>
    <w:rsid w:val="002404D7"/>
    <w:rsid w:val="00247E4B"/>
    <w:rsid w:val="00251361"/>
    <w:rsid w:val="00252698"/>
    <w:rsid w:val="0026157A"/>
    <w:rsid w:val="002711D3"/>
    <w:rsid w:val="0027212E"/>
    <w:rsid w:val="00276DE4"/>
    <w:rsid w:val="0028215B"/>
    <w:rsid w:val="00283544"/>
    <w:rsid w:val="0029106E"/>
    <w:rsid w:val="0029427B"/>
    <w:rsid w:val="002A656B"/>
    <w:rsid w:val="002B04B5"/>
    <w:rsid w:val="002B0EBD"/>
    <w:rsid w:val="002B4BB3"/>
    <w:rsid w:val="002B65D2"/>
    <w:rsid w:val="002D3614"/>
    <w:rsid w:val="002D692E"/>
    <w:rsid w:val="002E575A"/>
    <w:rsid w:val="002F3AAC"/>
    <w:rsid w:val="00311DCC"/>
    <w:rsid w:val="00317DDA"/>
    <w:rsid w:val="00330856"/>
    <w:rsid w:val="003344BD"/>
    <w:rsid w:val="0033647C"/>
    <w:rsid w:val="00337233"/>
    <w:rsid w:val="003405A0"/>
    <w:rsid w:val="0036038F"/>
    <w:rsid w:val="0036110D"/>
    <w:rsid w:val="00363571"/>
    <w:rsid w:val="00366DE9"/>
    <w:rsid w:val="0037318D"/>
    <w:rsid w:val="00377A48"/>
    <w:rsid w:val="00393EC2"/>
    <w:rsid w:val="00396705"/>
    <w:rsid w:val="003A45F5"/>
    <w:rsid w:val="003A7890"/>
    <w:rsid w:val="003B166F"/>
    <w:rsid w:val="003C28A0"/>
    <w:rsid w:val="003D4F9D"/>
    <w:rsid w:val="003D5602"/>
    <w:rsid w:val="003E1FEB"/>
    <w:rsid w:val="003E41B9"/>
    <w:rsid w:val="003E5481"/>
    <w:rsid w:val="003F16EA"/>
    <w:rsid w:val="003F1E9F"/>
    <w:rsid w:val="003F7E51"/>
    <w:rsid w:val="00404408"/>
    <w:rsid w:val="00404AE0"/>
    <w:rsid w:val="004148C3"/>
    <w:rsid w:val="0042007D"/>
    <w:rsid w:val="00426E31"/>
    <w:rsid w:val="0043314A"/>
    <w:rsid w:val="00433D5E"/>
    <w:rsid w:val="00434936"/>
    <w:rsid w:val="00441B02"/>
    <w:rsid w:val="00446ACC"/>
    <w:rsid w:val="00451C67"/>
    <w:rsid w:val="00455A5B"/>
    <w:rsid w:val="00461575"/>
    <w:rsid w:val="00462CA7"/>
    <w:rsid w:val="0046758C"/>
    <w:rsid w:val="00471660"/>
    <w:rsid w:val="004720AE"/>
    <w:rsid w:val="00476C63"/>
    <w:rsid w:val="00483505"/>
    <w:rsid w:val="00486257"/>
    <w:rsid w:val="0049697E"/>
    <w:rsid w:val="004A3028"/>
    <w:rsid w:val="004A3167"/>
    <w:rsid w:val="004A3CD7"/>
    <w:rsid w:val="004A4FDF"/>
    <w:rsid w:val="004A6651"/>
    <w:rsid w:val="004A7AEB"/>
    <w:rsid w:val="004B3E1D"/>
    <w:rsid w:val="004B7E20"/>
    <w:rsid w:val="004C0E12"/>
    <w:rsid w:val="004C2959"/>
    <w:rsid w:val="004C30D2"/>
    <w:rsid w:val="004C4C26"/>
    <w:rsid w:val="004C4DE0"/>
    <w:rsid w:val="004D1BB2"/>
    <w:rsid w:val="004D1C2B"/>
    <w:rsid w:val="004F4A82"/>
    <w:rsid w:val="004F4AD0"/>
    <w:rsid w:val="0050250B"/>
    <w:rsid w:val="00502A4C"/>
    <w:rsid w:val="00504259"/>
    <w:rsid w:val="00504488"/>
    <w:rsid w:val="005206CF"/>
    <w:rsid w:val="00520DD9"/>
    <w:rsid w:val="0052166E"/>
    <w:rsid w:val="00521E84"/>
    <w:rsid w:val="00525D89"/>
    <w:rsid w:val="00537A1C"/>
    <w:rsid w:val="00562AAD"/>
    <w:rsid w:val="005639D3"/>
    <w:rsid w:val="0056732F"/>
    <w:rsid w:val="0057286C"/>
    <w:rsid w:val="00585FE5"/>
    <w:rsid w:val="00594AC8"/>
    <w:rsid w:val="00595E81"/>
    <w:rsid w:val="005A7A3A"/>
    <w:rsid w:val="005B0072"/>
    <w:rsid w:val="005B3494"/>
    <w:rsid w:val="005C099C"/>
    <w:rsid w:val="005E0F81"/>
    <w:rsid w:val="005E2936"/>
    <w:rsid w:val="006058F7"/>
    <w:rsid w:val="00606671"/>
    <w:rsid w:val="00607F7D"/>
    <w:rsid w:val="00611934"/>
    <w:rsid w:val="006158AE"/>
    <w:rsid w:val="00622567"/>
    <w:rsid w:val="006449DF"/>
    <w:rsid w:val="0065323C"/>
    <w:rsid w:val="0065640F"/>
    <w:rsid w:val="00662D69"/>
    <w:rsid w:val="00663A21"/>
    <w:rsid w:val="00671EC0"/>
    <w:rsid w:val="006758B4"/>
    <w:rsid w:val="00676C14"/>
    <w:rsid w:val="006778F1"/>
    <w:rsid w:val="0068068F"/>
    <w:rsid w:val="00681A0F"/>
    <w:rsid w:val="00686C27"/>
    <w:rsid w:val="006872EE"/>
    <w:rsid w:val="00695107"/>
    <w:rsid w:val="00697CE0"/>
    <w:rsid w:val="006A4EDD"/>
    <w:rsid w:val="006A7545"/>
    <w:rsid w:val="006B435B"/>
    <w:rsid w:val="006B5C02"/>
    <w:rsid w:val="006C181A"/>
    <w:rsid w:val="006C22CE"/>
    <w:rsid w:val="006E4544"/>
    <w:rsid w:val="006F0F95"/>
    <w:rsid w:val="006F1570"/>
    <w:rsid w:val="007265B8"/>
    <w:rsid w:val="0073066B"/>
    <w:rsid w:val="007467C8"/>
    <w:rsid w:val="0075283D"/>
    <w:rsid w:val="00755EB8"/>
    <w:rsid w:val="00757CB4"/>
    <w:rsid w:val="007630A3"/>
    <w:rsid w:val="007645D1"/>
    <w:rsid w:val="00765905"/>
    <w:rsid w:val="00772C48"/>
    <w:rsid w:val="00773BAA"/>
    <w:rsid w:val="00775AC3"/>
    <w:rsid w:val="00780235"/>
    <w:rsid w:val="00790E4F"/>
    <w:rsid w:val="00796CA2"/>
    <w:rsid w:val="007D1032"/>
    <w:rsid w:val="007D3AD5"/>
    <w:rsid w:val="007E25DA"/>
    <w:rsid w:val="007E4C4B"/>
    <w:rsid w:val="007F0B58"/>
    <w:rsid w:val="00806E95"/>
    <w:rsid w:val="0081068F"/>
    <w:rsid w:val="008162E2"/>
    <w:rsid w:val="008162FD"/>
    <w:rsid w:val="0082527D"/>
    <w:rsid w:val="0082725F"/>
    <w:rsid w:val="00827FAC"/>
    <w:rsid w:val="008302C1"/>
    <w:rsid w:val="00831D5C"/>
    <w:rsid w:val="00837E08"/>
    <w:rsid w:val="008424D4"/>
    <w:rsid w:val="00843232"/>
    <w:rsid w:val="00850DFF"/>
    <w:rsid w:val="008562A6"/>
    <w:rsid w:val="00863512"/>
    <w:rsid w:val="008676B6"/>
    <w:rsid w:val="0087529A"/>
    <w:rsid w:val="00875DE6"/>
    <w:rsid w:val="00877D9A"/>
    <w:rsid w:val="00886318"/>
    <w:rsid w:val="00886998"/>
    <w:rsid w:val="0088699E"/>
    <w:rsid w:val="008A36F6"/>
    <w:rsid w:val="008A7E04"/>
    <w:rsid w:val="008B07F2"/>
    <w:rsid w:val="008B2591"/>
    <w:rsid w:val="008B5AC6"/>
    <w:rsid w:val="008B5ED7"/>
    <w:rsid w:val="008C7BEC"/>
    <w:rsid w:val="008E1DF1"/>
    <w:rsid w:val="008E6141"/>
    <w:rsid w:val="008E6FEA"/>
    <w:rsid w:val="008F7C02"/>
    <w:rsid w:val="00904F49"/>
    <w:rsid w:val="00911C3D"/>
    <w:rsid w:val="00927F23"/>
    <w:rsid w:val="009352EB"/>
    <w:rsid w:val="0093730C"/>
    <w:rsid w:val="00943537"/>
    <w:rsid w:val="009462CC"/>
    <w:rsid w:val="009501CB"/>
    <w:rsid w:val="00950409"/>
    <w:rsid w:val="00955EFB"/>
    <w:rsid w:val="00956C57"/>
    <w:rsid w:val="00961B87"/>
    <w:rsid w:val="00966306"/>
    <w:rsid w:val="00966A3E"/>
    <w:rsid w:val="00970BC0"/>
    <w:rsid w:val="00981CBD"/>
    <w:rsid w:val="00983EAA"/>
    <w:rsid w:val="00994D9E"/>
    <w:rsid w:val="00997A4D"/>
    <w:rsid w:val="009A2FD3"/>
    <w:rsid w:val="009B3336"/>
    <w:rsid w:val="009B45C2"/>
    <w:rsid w:val="009B4F2E"/>
    <w:rsid w:val="009C3C12"/>
    <w:rsid w:val="009D2E7A"/>
    <w:rsid w:val="009E3684"/>
    <w:rsid w:val="009E643B"/>
    <w:rsid w:val="00A01CCD"/>
    <w:rsid w:val="00A05F5E"/>
    <w:rsid w:val="00A075FA"/>
    <w:rsid w:val="00A127D7"/>
    <w:rsid w:val="00A279D0"/>
    <w:rsid w:val="00A37FC7"/>
    <w:rsid w:val="00A57B41"/>
    <w:rsid w:val="00A61A92"/>
    <w:rsid w:val="00A62943"/>
    <w:rsid w:val="00A77103"/>
    <w:rsid w:val="00A826BA"/>
    <w:rsid w:val="00A943AE"/>
    <w:rsid w:val="00A94F0C"/>
    <w:rsid w:val="00AA3AF6"/>
    <w:rsid w:val="00AA737E"/>
    <w:rsid w:val="00AA7FAD"/>
    <w:rsid w:val="00AB2248"/>
    <w:rsid w:val="00AB5F9F"/>
    <w:rsid w:val="00AB6824"/>
    <w:rsid w:val="00AB6B62"/>
    <w:rsid w:val="00AD31EC"/>
    <w:rsid w:val="00AE2D58"/>
    <w:rsid w:val="00AE6919"/>
    <w:rsid w:val="00AF0FE3"/>
    <w:rsid w:val="00AF6C96"/>
    <w:rsid w:val="00B1478F"/>
    <w:rsid w:val="00B21E1B"/>
    <w:rsid w:val="00B309C7"/>
    <w:rsid w:val="00B37CEC"/>
    <w:rsid w:val="00B412C2"/>
    <w:rsid w:val="00B42B5A"/>
    <w:rsid w:val="00B4450A"/>
    <w:rsid w:val="00B46049"/>
    <w:rsid w:val="00B46A81"/>
    <w:rsid w:val="00B47E26"/>
    <w:rsid w:val="00B53CB1"/>
    <w:rsid w:val="00B61839"/>
    <w:rsid w:val="00B83444"/>
    <w:rsid w:val="00B85543"/>
    <w:rsid w:val="00B873D7"/>
    <w:rsid w:val="00B91D65"/>
    <w:rsid w:val="00B94422"/>
    <w:rsid w:val="00B9657F"/>
    <w:rsid w:val="00BB4E3F"/>
    <w:rsid w:val="00BC1C91"/>
    <w:rsid w:val="00BC60D2"/>
    <w:rsid w:val="00BD0976"/>
    <w:rsid w:val="00BD2A3D"/>
    <w:rsid w:val="00BE0BD0"/>
    <w:rsid w:val="00BE7E46"/>
    <w:rsid w:val="00C01630"/>
    <w:rsid w:val="00C13465"/>
    <w:rsid w:val="00C169D0"/>
    <w:rsid w:val="00C20DCD"/>
    <w:rsid w:val="00C31EFB"/>
    <w:rsid w:val="00C33D47"/>
    <w:rsid w:val="00C37CB4"/>
    <w:rsid w:val="00C4481F"/>
    <w:rsid w:val="00C505A3"/>
    <w:rsid w:val="00C57380"/>
    <w:rsid w:val="00C6131E"/>
    <w:rsid w:val="00C8474E"/>
    <w:rsid w:val="00C91A83"/>
    <w:rsid w:val="00C924FC"/>
    <w:rsid w:val="00CA1B3F"/>
    <w:rsid w:val="00CB15FE"/>
    <w:rsid w:val="00CB3546"/>
    <w:rsid w:val="00CB3BE9"/>
    <w:rsid w:val="00CD403E"/>
    <w:rsid w:val="00CD5C38"/>
    <w:rsid w:val="00CD6E82"/>
    <w:rsid w:val="00CE377E"/>
    <w:rsid w:val="00CF14F9"/>
    <w:rsid w:val="00CF19F1"/>
    <w:rsid w:val="00CF2CD8"/>
    <w:rsid w:val="00CF710E"/>
    <w:rsid w:val="00D006E2"/>
    <w:rsid w:val="00D05827"/>
    <w:rsid w:val="00D075E7"/>
    <w:rsid w:val="00D11CD3"/>
    <w:rsid w:val="00D27228"/>
    <w:rsid w:val="00D27F81"/>
    <w:rsid w:val="00D3277B"/>
    <w:rsid w:val="00D34D99"/>
    <w:rsid w:val="00D400AE"/>
    <w:rsid w:val="00D4261A"/>
    <w:rsid w:val="00D45D25"/>
    <w:rsid w:val="00D55884"/>
    <w:rsid w:val="00D614BD"/>
    <w:rsid w:val="00D63265"/>
    <w:rsid w:val="00D672B8"/>
    <w:rsid w:val="00D67BDF"/>
    <w:rsid w:val="00D70FA0"/>
    <w:rsid w:val="00D736D6"/>
    <w:rsid w:val="00D77B22"/>
    <w:rsid w:val="00D9083E"/>
    <w:rsid w:val="00D9610A"/>
    <w:rsid w:val="00DA0CA5"/>
    <w:rsid w:val="00DA78DB"/>
    <w:rsid w:val="00DB20A8"/>
    <w:rsid w:val="00DB321C"/>
    <w:rsid w:val="00DB4D04"/>
    <w:rsid w:val="00DB52A4"/>
    <w:rsid w:val="00DB6EB5"/>
    <w:rsid w:val="00DC4A98"/>
    <w:rsid w:val="00DC5BF4"/>
    <w:rsid w:val="00DC7E9B"/>
    <w:rsid w:val="00DE4FDE"/>
    <w:rsid w:val="00DE6946"/>
    <w:rsid w:val="00DF6561"/>
    <w:rsid w:val="00E01AD9"/>
    <w:rsid w:val="00E02C35"/>
    <w:rsid w:val="00E068A3"/>
    <w:rsid w:val="00E1257B"/>
    <w:rsid w:val="00E20679"/>
    <w:rsid w:val="00E52A9E"/>
    <w:rsid w:val="00E54D1B"/>
    <w:rsid w:val="00E606B6"/>
    <w:rsid w:val="00E63A17"/>
    <w:rsid w:val="00E74FDA"/>
    <w:rsid w:val="00E85045"/>
    <w:rsid w:val="00E87096"/>
    <w:rsid w:val="00E94404"/>
    <w:rsid w:val="00EA1EC8"/>
    <w:rsid w:val="00EA7AF0"/>
    <w:rsid w:val="00EB5207"/>
    <w:rsid w:val="00EB64ED"/>
    <w:rsid w:val="00EB6D25"/>
    <w:rsid w:val="00EB74E9"/>
    <w:rsid w:val="00EC2A7A"/>
    <w:rsid w:val="00EC6B14"/>
    <w:rsid w:val="00EC6F57"/>
    <w:rsid w:val="00ED3400"/>
    <w:rsid w:val="00EE3B8A"/>
    <w:rsid w:val="00EE470C"/>
    <w:rsid w:val="00EE7535"/>
    <w:rsid w:val="00EF0A2E"/>
    <w:rsid w:val="00EF368C"/>
    <w:rsid w:val="00F019C7"/>
    <w:rsid w:val="00F026FF"/>
    <w:rsid w:val="00F03F82"/>
    <w:rsid w:val="00F14328"/>
    <w:rsid w:val="00F14A50"/>
    <w:rsid w:val="00F14F7B"/>
    <w:rsid w:val="00F20E39"/>
    <w:rsid w:val="00F21F0C"/>
    <w:rsid w:val="00F26B6B"/>
    <w:rsid w:val="00F3405A"/>
    <w:rsid w:val="00F47270"/>
    <w:rsid w:val="00F55995"/>
    <w:rsid w:val="00F65AE7"/>
    <w:rsid w:val="00F8738B"/>
    <w:rsid w:val="00F90D56"/>
    <w:rsid w:val="00F91C13"/>
    <w:rsid w:val="00F9530B"/>
    <w:rsid w:val="00F95F5E"/>
    <w:rsid w:val="00F9656A"/>
    <w:rsid w:val="00F96D43"/>
    <w:rsid w:val="00FA281B"/>
    <w:rsid w:val="00FC09D1"/>
    <w:rsid w:val="00FC7878"/>
    <w:rsid w:val="00FD108C"/>
    <w:rsid w:val="00FE24E0"/>
    <w:rsid w:val="00FF146D"/>
    <w:rsid w:val="00FF148C"/>
    <w:rsid w:val="00FF18CF"/>
    <w:rsid w:val="00FF49F2"/>
    <w:rsid w:val="00FF5FD2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09C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309C7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uiPriority w:val="99"/>
    <w:rsid w:val="00B309C7"/>
    <w:rPr>
      <w:spacing w:val="3"/>
      <w:u w:val="none"/>
    </w:rPr>
  </w:style>
  <w:style w:type="paragraph" w:styleId="a5">
    <w:name w:val="No Spacing"/>
    <w:link w:val="a6"/>
    <w:uiPriority w:val="1"/>
    <w:qFormat/>
    <w:rsid w:val="006158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locked/>
    <w:rsid w:val="006158AE"/>
    <w:rPr>
      <w:rFonts w:ascii="Calibri" w:eastAsia="Calibri" w:hAnsi="Calibri" w:cs="Calibri"/>
    </w:rPr>
  </w:style>
  <w:style w:type="paragraph" w:customStyle="1" w:styleId="ConsTitle">
    <w:name w:val="ConsTitle"/>
    <w:rsid w:val="003F1E9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7">
    <w:name w:val="Table Grid"/>
    <w:basedOn w:val="a1"/>
    <w:rsid w:val="003F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886998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88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8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070B9A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09C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309C7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uiPriority w:val="99"/>
    <w:rsid w:val="00B309C7"/>
    <w:rPr>
      <w:spacing w:val="3"/>
      <w:u w:val="none"/>
    </w:rPr>
  </w:style>
  <w:style w:type="paragraph" w:styleId="a5">
    <w:name w:val="No Spacing"/>
    <w:link w:val="a6"/>
    <w:uiPriority w:val="1"/>
    <w:qFormat/>
    <w:rsid w:val="006158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locked/>
    <w:rsid w:val="006158AE"/>
    <w:rPr>
      <w:rFonts w:ascii="Calibri" w:eastAsia="Calibri" w:hAnsi="Calibri" w:cs="Calibri"/>
    </w:rPr>
  </w:style>
  <w:style w:type="paragraph" w:customStyle="1" w:styleId="ConsTitle">
    <w:name w:val="ConsTitle"/>
    <w:rsid w:val="003F1E9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7">
    <w:name w:val="Table Grid"/>
    <w:basedOn w:val="a1"/>
    <w:rsid w:val="003F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886998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88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8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070B9A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5940-FBD6-4182-A146-4DA50CB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2020-02-06T11:52:00Z</cp:lastPrinted>
  <dcterms:created xsi:type="dcterms:W3CDTF">2020-02-13T05:52:00Z</dcterms:created>
  <dcterms:modified xsi:type="dcterms:W3CDTF">2020-02-13T05:52:00Z</dcterms:modified>
</cp:coreProperties>
</file>