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86" w:rsidRPr="00034386" w:rsidRDefault="00034386" w:rsidP="00034386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34386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550466" w:rsidRPr="00550466" w:rsidRDefault="00550466" w:rsidP="0055046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5046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550466" w:rsidRPr="00550466" w:rsidRDefault="00550466" w:rsidP="005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66" w:rsidRPr="00550466" w:rsidRDefault="00550466" w:rsidP="005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550466" w:rsidRPr="00550466" w:rsidTr="002A758E">
        <w:trPr>
          <w:trHeight w:val="80"/>
        </w:trPr>
        <w:tc>
          <w:tcPr>
            <w:tcW w:w="496" w:type="dxa"/>
          </w:tcPr>
          <w:p w:rsidR="00550466" w:rsidRPr="00550466" w:rsidRDefault="00550466" w:rsidP="0055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hideMark/>
          </w:tcPr>
          <w:p w:rsidR="00550466" w:rsidRPr="00034386" w:rsidRDefault="00550466" w:rsidP="0055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343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мая   2018  года</w:t>
            </w:r>
          </w:p>
        </w:tc>
        <w:tc>
          <w:tcPr>
            <w:tcW w:w="4253" w:type="dxa"/>
            <w:hideMark/>
          </w:tcPr>
          <w:p w:rsidR="00550466" w:rsidRPr="00034386" w:rsidRDefault="00550466" w:rsidP="0055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343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550466" w:rsidRPr="00034386" w:rsidRDefault="00550466" w:rsidP="0055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3438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550466" w:rsidRPr="00034386" w:rsidRDefault="00550466" w:rsidP="005504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</w:tbl>
    <w:p w:rsidR="00550466" w:rsidRDefault="00550466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Default="00550466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D18AB" w:rsidRPr="00A84B68" w:rsidRDefault="008D18AB" w:rsidP="008D18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B68">
        <w:rPr>
          <w:rFonts w:ascii="Times New Roman" w:hAnsi="Times New Roman" w:cs="Times New Roman"/>
          <w:sz w:val="28"/>
          <w:szCs w:val="28"/>
        </w:rPr>
        <w:t xml:space="preserve">О  мерах  по  реализации  отдельных   положений    Федерального закона    </w:t>
      </w:r>
      <w:proofErr w:type="gramStart"/>
      <w:r w:rsidRPr="00A84B6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B0BD5" w:rsidRDefault="008D18AB" w:rsidP="00550466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84B68">
        <w:rPr>
          <w:rFonts w:ascii="Times New Roman" w:hAnsi="Times New Roman" w:cs="Times New Roman"/>
          <w:sz w:val="28"/>
          <w:szCs w:val="28"/>
        </w:rPr>
        <w:t xml:space="preserve">21 июля 2005 года № </w:t>
      </w:r>
      <w:r w:rsidRPr="00A84B68">
        <w:rPr>
          <w:rFonts w:ascii="Times New Roman" w:hAnsi="Times New Roman" w:cs="Times New Roman"/>
          <w:spacing w:val="-6"/>
          <w:sz w:val="28"/>
          <w:szCs w:val="28"/>
        </w:rPr>
        <w:t xml:space="preserve">115-ФЗ </w:t>
      </w:r>
      <w:r w:rsidRPr="00A84B68">
        <w:rPr>
          <w:rFonts w:ascii="Times New Roman" w:hAnsi="Times New Roman" w:cs="Times New Roman"/>
          <w:spacing w:val="-3"/>
          <w:sz w:val="28"/>
          <w:szCs w:val="28"/>
        </w:rPr>
        <w:t xml:space="preserve">«О </w:t>
      </w:r>
      <w:r w:rsidRPr="00A84B68">
        <w:rPr>
          <w:rFonts w:ascii="Times New Roman" w:hAnsi="Times New Roman" w:cs="Times New Roman"/>
          <w:spacing w:val="-5"/>
          <w:sz w:val="28"/>
          <w:szCs w:val="28"/>
        </w:rPr>
        <w:t xml:space="preserve">концессионных </w:t>
      </w:r>
      <w:r w:rsidRPr="00A84B68">
        <w:rPr>
          <w:rFonts w:ascii="Times New Roman" w:hAnsi="Times New Roman" w:cs="Times New Roman"/>
          <w:spacing w:val="-6"/>
          <w:sz w:val="28"/>
          <w:szCs w:val="28"/>
        </w:rPr>
        <w:t xml:space="preserve">соглашениях» </w:t>
      </w:r>
      <w:r w:rsidRPr="00A84B68">
        <w:rPr>
          <w:rFonts w:ascii="Times New Roman" w:hAnsi="Times New Roman" w:cs="Times New Roman"/>
          <w:sz w:val="28"/>
          <w:szCs w:val="28"/>
        </w:rPr>
        <w:t xml:space="preserve">на </w:t>
      </w:r>
      <w:r w:rsidRPr="00A84B68">
        <w:rPr>
          <w:rFonts w:ascii="Times New Roman" w:hAnsi="Times New Roman" w:cs="Times New Roman"/>
          <w:spacing w:val="-5"/>
          <w:sz w:val="28"/>
          <w:szCs w:val="28"/>
        </w:rPr>
        <w:t xml:space="preserve">территории </w:t>
      </w:r>
    </w:p>
    <w:p w:rsidR="008D18AB" w:rsidRPr="00A84B68" w:rsidRDefault="008D18AB" w:rsidP="00550466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4B68">
        <w:rPr>
          <w:rFonts w:ascii="Times New Roman" w:hAnsi="Times New Roman" w:cs="Times New Roman"/>
          <w:sz w:val="28"/>
          <w:szCs w:val="28"/>
        </w:rPr>
        <w:t>Благодарненского района Ставропольского края</w:t>
      </w:r>
    </w:p>
    <w:p w:rsidR="008D18AB" w:rsidRPr="00A84B68" w:rsidRDefault="008D18AB" w:rsidP="008D18AB">
      <w:pPr>
        <w:pStyle w:val="a8"/>
        <w:ind w:left="0"/>
        <w:jc w:val="center"/>
        <w:rPr>
          <w:lang w:val="ru-RU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50466" w:rsidRDefault="00550466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EDA" w:rsidRDefault="00616F05" w:rsidP="006A6EDA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</w:p>
    <w:p w:rsidR="00616F05" w:rsidRPr="006A6EDA" w:rsidRDefault="00616F05" w:rsidP="00550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2015 г</w:t>
      </w:r>
      <w:r w:rsidR="007370F4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4D401D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едеральным</w:t>
      </w:r>
      <w:r w:rsidR="004D401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B14ED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21 июля 2005 г</w:t>
      </w:r>
      <w:r w:rsidR="008B14ED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115-ФЗ «О концессионных соглашениях», 06 октября 2003 г</w:t>
      </w:r>
      <w:r w:rsidR="00DE6DDC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</w:p>
    <w:p w:rsidR="00616F05" w:rsidRDefault="00616F05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50466" w:rsidRDefault="00550466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550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550466" w:rsidRDefault="00550466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Default="00550466" w:rsidP="005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17" w:rsidRPr="009225BD" w:rsidRDefault="00BD4B17" w:rsidP="00550466">
      <w:pPr>
        <w:spacing w:after="0" w:line="240" w:lineRule="auto"/>
        <w:ind w:left="851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  отдел    экономического    развития       администрации </w:t>
      </w:r>
    </w:p>
    <w:p w:rsidR="00BD4B17" w:rsidRDefault="00BD4B17" w:rsidP="00550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  городского округа Ставропольского края  (далее – отдел экономического развития) </w:t>
      </w:r>
      <w:proofErr w:type="gramStart"/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реализацию полномочий администрации  Благодарненского городского округа Ставропольского  края  в  сфере  муниципально-частного партнерства.</w:t>
      </w:r>
    </w:p>
    <w:p w:rsidR="00550466" w:rsidRPr="009225BD" w:rsidRDefault="00550466" w:rsidP="00550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F05" w:rsidRDefault="00BD4B17" w:rsidP="005504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50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правлениям </w:t>
      </w:r>
      <w:r w:rsidR="00550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</w:t>
      </w:r>
      <w:r w:rsidR="00550466"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тделам </w:t>
      </w: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Благодарненского </w:t>
      </w:r>
      <w:r w:rsidR="00550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5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Ставропольского края  оказывать содействие отделу экономического развития при реализации полномочий в сфере муниципально-частного партнерства.</w:t>
      </w:r>
    </w:p>
    <w:p w:rsidR="00315CD0" w:rsidRPr="00315CD0" w:rsidRDefault="00315CD0" w:rsidP="00550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540" w:rsidRDefault="00315CD0" w:rsidP="0055046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616F05" w:rsidRPr="00AA2540" w:rsidRDefault="0018091A" w:rsidP="0055046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.1. Порядок     разработки       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>проекта      муниципально-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частного   </w:t>
      </w:r>
    </w:p>
    <w:p w:rsidR="00616F05" w:rsidRDefault="00616F05" w:rsidP="00277B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партнерства, реализации и мониторинга  реализации соглашений о муниципально-частном партнерстве.</w:t>
      </w:r>
    </w:p>
    <w:p w:rsidR="00616F05" w:rsidRPr="007642DC" w:rsidRDefault="007642DC" w:rsidP="007642DC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616F05" w:rsidRPr="007642DC">
        <w:rPr>
          <w:rFonts w:ascii="Times New Roman" w:hAnsi="Times New Roman" w:cs="Times New Roman"/>
          <w:color w:val="000000"/>
          <w:sz w:val="28"/>
          <w:szCs w:val="28"/>
        </w:rPr>
        <w:t xml:space="preserve">Порядок    принятия     решения     о     реализации           проекта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>иципально-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частного партнерства.</w:t>
      </w:r>
    </w:p>
    <w:p w:rsidR="00616F05" w:rsidRPr="00886909" w:rsidRDefault="0049288D" w:rsidP="00035F1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8869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6F05" w:rsidRPr="00886909">
        <w:rPr>
          <w:rFonts w:ascii="Times New Roman" w:hAnsi="Times New Roman" w:cs="Times New Roman"/>
          <w:color w:val="000000"/>
          <w:sz w:val="28"/>
          <w:szCs w:val="28"/>
        </w:rPr>
        <w:t xml:space="preserve">Порядок   ведения     Реестра    заключенных    соглашений       о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муниципально-частном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партнерстве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(концессионных соглашений).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F05" w:rsidRDefault="00A92254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 </w:t>
      </w:r>
      <w:proofErr w:type="gramStart"/>
      <w:r w:rsidR="00616F0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– начальника отдела экономического развития администрации Благодарненского городск</w:t>
      </w:r>
      <w:r w:rsidR="00E97821">
        <w:rPr>
          <w:rFonts w:ascii="Times New Roman" w:hAnsi="Times New Roman" w:cs="Times New Roman"/>
          <w:color w:val="000000"/>
          <w:sz w:val="28"/>
          <w:szCs w:val="28"/>
        </w:rPr>
        <w:t>ого округа Ставропольского края Тормосова Д.А.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Default="00C81745" w:rsidP="0055046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0466" w:rsidRPr="0055046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50466" w:rsidRDefault="00550466" w:rsidP="0055046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466" w:rsidRDefault="00550466" w:rsidP="0055046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466" w:rsidRPr="00550466" w:rsidRDefault="00550466" w:rsidP="00550466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F05" w:rsidRDefault="00616F05" w:rsidP="0055046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06A8D" w:rsidTr="00B8146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06A8D" w:rsidRDefault="00E06A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E06A8D" w:rsidRDefault="00E06A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E06A8D" w:rsidRDefault="00E06A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</w:t>
            </w:r>
          </w:p>
          <w:p w:rsidR="00E06A8D" w:rsidRDefault="00E06A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E06A8D" w:rsidRDefault="00E06A8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</w:p>
          <w:p w:rsidR="00E06A8D" w:rsidRDefault="00E06A8D" w:rsidP="0055046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E06A8D" w:rsidRDefault="00E06A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8D" w:rsidRDefault="00E06A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8D" w:rsidRDefault="00E06A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06A8D" w:rsidRDefault="00E06A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8D" w:rsidRDefault="00E06A8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8D" w:rsidRDefault="00B8146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06A8D">
              <w:rPr>
                <w:rFonts w:ascii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466" w:rsidRDefault="00550466" w:rsidP="00616F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F05" w:rsidTr="00616F05">
        <w:tc>
          <w:tcPr>
            <w:tcW w:w="4785" w:type="dxa"/>
          </w:tcPr>
          <w:p w:rsidR="00616F05" w:rsidRDefault="00616F05" w:rsidP="0055046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16F05" w:rsidRDefault="00616F05" w:rsidP="005504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16F05" w:rsidRDefault="00616F05" w:rsidP="005504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16F05" w:rsidRDefault="00616F05" w:rsidP="005504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616F05" w:rsidRDefault="00616F05" w:rsidP="005504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616F05" w:rsidRDefault="00616F05" w:rsidP="005504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05" w:rsidRDefault="00616F05" w:rsidP="005504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5504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16F05" w:rsidRDefault="00616F05" w:rsidP="005504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550466" w:rsidRPr="00550466" w:rsidRDefault="00550466" w:rsidP="00550466">
      <w:pPr>
        <w:tabs>
          <w:tab w:val="left" w:pos="851"/>
        </w:tabs>
        <w:spacing w:after="0" w:line="240" w:lineRule="exac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разработки        проекта      муниципально-частного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партнерства, реализации и мониторинга  реализации соглашений о муниципально-частном партнерстве</w:t>
      </w:r>
    </w:p>
    <w:p w:rsidR="00616F05" w:rsidRDefault="00616F05" w:rsidP="005504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F05" w:rsidRDefault="00550466" w:rsidP="005504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616F05" w:rsidRPr="00550466" w:rsidRDefault="00616F05" w:rsidP="005504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>разработки        проекта      муниципально-частного</w:t>
      </w:r>
      <w:r w:rsidR="00550466">
        <w:rPr>
          <w:rFonts w:ascii="Times New Roman" w:hAnsi="Times New Roman" w:cs="Times New Roman"/>
          <w:sz w:val="28"/>
          <w:szCs w:val="28"/>
        </w:rPr>
        <w:t xml:space="preserve">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>партнерства, реализации и мониторинга  реализации соглашений о муниципально-частном партнерстве</w:t>
      </w:r>
      <w:r w:rsidR="0055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Порядок) регулирует вопросы взаимодействия администрации Благодарненского городского округа  Ставропольского края и частных партнеров при подготовке проектов муниципально-частного партнерства, заключении, исполнении и прекращении соглашений о муниципально-частном партнерстве.</w:t>
      </w:r>
    </w:p>
    <w:p w:rsidR="00616F05" w:rsidRDefault="00616F05" w:rsidP="005504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Основные понятия, используемые в Порядке: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муниципально-частное партнерство (далее –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заключенного в соответствии с  Федеральным законом от 13 июля 2015 г</w:t>
      </w:r>
      <w:r w:rsidR="008B4818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224-ФЗ «О государственно-частном партнерстве, муниципально-частном партнерстве в Российской Федерации и внесении изменений в отдельные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законодательные акты Российской Федерации» (далее – Федеральный закон № 224-ФЗ)</w:t>
      </w:r>
      <w:r w:rsidR="00221E4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привлечения в экономику Благодарненского городского округа  Ставропольского края инвестиций, обеспечения частными партнерами доступности товаров, работ, услуг и повышения их качества;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проект МЧП - проект, планируемый для реализации совместно публичным партнером и частным партнером на принципах  МЧП;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соглашение о МЧП - гражданско-правовой договор между публичным партнером и частным партнером, заключенный на срок не менее чем</w:t>
      </w:r>
      <w:r w:rsidR="00FE3D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три года на условиях</w:t>
      </w:r>
      <w:r w:rsidR="000F76E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установлены Федеральным законом № 224-ФЗ и Порядком;</w:t>
      </w:r>
    </w:p>
    <w:p w:rsidR="00322F18" w:rsidRDefault="003F0A3B" w:rsidP="003F0A3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</w:t>
      </w:r>
      <w:r w:rsidR="00322F1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="00DC7111">
        <w:rPr>
          <w:rFonts w:ascii="Times New Roman" w:hAnsi="Times New Roman" w:cs="Times New Roman"/>
          <w:color w:val="000000"/>
          <w:sz w:val="28"/>
          <w:szCs w:val="28"/>
        </w:rPr>
        <w:t xml:space="preserve">ртнер  –   Благодарненский </w:t>
      </w:r>
      <w:r w:rsidR="00322F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C7111"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="00322F1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C7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округ </w:t>
      </w:r>
      <w:r w:rsidR="00DC7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4650" w:rsidRDefault="00717CE2" w:rsidP="008002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края,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 </w:t>
      </w:r>
      <w:r w:rsidR="00FA0F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465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</w:p>
    <w:p w:rsidR="00616F05" w:rsidRPr="00D54650" w:rsidRDefault="00616F05" w:rsidP="00717CE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Благодарненского 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округа  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="002236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D84A6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дминистрация);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частный партнер - российское юридическое лицо, с которым в соответствии с  Федеральным законом № 224-ФЗ заключено или может быть заключено соглашение;</w:t>
      </w:r>
    </w:p>
    <w:p w:rsidR="00550466" w:rsidRDefault="00550466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уполномоченный орган        -  орган    исполнительной                власти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субъекта  Российской Федерации,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определённый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высшим исполнительным органом государственной  власти субъекта  Российской Федерации.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16F05" w:rsidRDefault="00550466" w:rsidP="005504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. Разработка и рассмотрение предложений о реализации проектов</w:t>
      </w:r>
      <w:proofErr w:type="gramStart"/>
      <w:r w:rsidR="00616F05">
        <w:rPr>
          <w:rFonts w:ascii="Times New Roman" w:hAnsi="Times New Roman" w:cs="Times New Roman"/>
          <w:color w:val="000000"/>
          <w:sz w:val="28"/>
          <w:szCs w:val="28"/>
        </w:rPr>
        <w:t>  муниципально</w:t>
      </w:r>
      <w:proofErr w:type="gramEnd"/>
      <w:r w:rsidR="00616F05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</w:t>
      </w:r>
    </w:p>
    <w:p w:rsidR="00616F05" w:rsidRDefault="00616F05" w:rsidP="00EF014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Инициатором проекта МЧП может выступать публичный  партнер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частный партнер.</w:t>
      </w:r>
    </w:p>
    <w:p w:rsidR="00616F05" w:rsidRDefault="00C946CD" w:rsidP="007802F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В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Start"/>
      <w:r w:rsidR="00FF30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F3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инициатором проекта МЧП выступает </w:t>
      </w:r>
      <w:r w:rsidR="00780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публичный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партнер: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2.2.1.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обеспечивает разработку предложения о реализации проекта МЧП (далее - предложение о реализации проекта)  в соответствии с требованиями, установленными  частью 3 статьи 8 Федерального закона № 224-ФЗ и </w:t>
      </w:r>
      <w:r w:rsidR="007402A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19 декабря 2015 г</w:t>
      </w:r>
      <w:r w:rsidR="003E3B91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1386 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государственно-частного партнерства или проекта муниципально-частного партнерства».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2.2.2. Глава Благодарненского городского округа  Ставропольского края  (далее - Глава округа) в соответствии со статьей 18 Федерального закона № 224-ФЗ направляет предложение о реализации проекта, разработанное администрацией,  в уполномоченный орган для проведения оценки эффективности проекта и определения его сравнительного преимущества.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2.3.  В случае</w:t>
      </w:r>
      <w:proofErr w:type="gramStart"/>
      <w:r w:rsidR="00732E0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инициатором проекта МЧП выступает частный партнер:</w:t>
      </w:r>
    </w:p>
    <w:p w:rsidR="00616F05" w:rsidRDefault="00616F05" w:rsidP="00737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 2.3.1.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  которое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224-ФЗ может быть частным партнером (далее – частный партнер), вправе обеспечить разработку предложения о реализации проекта  в соответствии с частями 2, 3 и </w:t>
      </w:r>
      <w:hyperlink r:id="rId7" w:anchor="sub_80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8 Федерального закона № 224-ФЗ и </w:t>
      </w:r>
      <w:r w:rsidR="00857C8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  от 19 декабря 2015 г</w:t>
      </w:r>
      <w:r w:rsidR="00BA4BC4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1386  «Об утверждении формы предложения о реализации проекта государственно-частного партнерства или проекта муниципально-частного партнерства,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 и направить предложение о реализации проекта Главе округа.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2.3.2.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 направления частным партнером предложения о реализации проекта  Главе округа между ними допускается проведение предварительных переговоров, связанных с разработкой предложения о реализации проекта, в порядке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 </w:t>
      </w:r>
      <w:r w:rsidR="001E38A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 развития Российской Федерации от  20 ноября 2015 г</w:t>
      </w:r>
      <w:r w:rsidR="003D724C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864  «Об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инициатором проекта».</w:t>
      </w: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2.3.3. Срок        рассмотрения   предложения  частного    партнера      о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проекта  МЧП с принятием решения по результатам рассмотрения предложения о реализации проекта составляет 90 календарных дней.</w:t>
      </w:r>
    </w:p>
    <w:p w:rsidR="00F02648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  2.3.4. При рассмотрении предложения частного партнера  о реализации проекта</w:t>
      </w:r>
      <w:r w:rsidR="009A15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0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59A">
        <w:rPr>
          <w:rFonts w:ascii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министрация вправе запросить у частного партнера дополнительные материалы и документы, проводить с частным партнером  переговоры, в том числе, в форме совместных совещаний. Переговоры могут быть проведены,  до утверждения  решения по результатам рассмотрения предложения о реализации проекта Главой района, в порядке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 </w:t>
      </w:r>
      <w:r w:rsidR="00C3518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8A76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  20 ноября 2015 г</w:t>
      </w:r>
      <w:r w:rsidR="009F0707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616F05" w:rsidRDefault="00F02648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863 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 и оформляются в соответствии  с частью 6 статьи 8 Федерального закона № 224-ФЗ.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2.3.5. По результатам рассмотрения предложения частного партнера о реализации проекта </w:t>
      </w:r>
      <w:r w:rsidR="003E636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 готовит проект одного из следующих решений: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 1)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 2) о невозможности реализации проекта.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2.3.6. Решение по результатам рассмотрения предложения частного партнера о реализации проекта утверждается Главой округа.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2.3.7. Решение по результатам рассмотрения предложения частного партнера может быть обжаловано в соответствии с законодательством Российской Федерации.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2.3.8.  Решение о невозможности реализации проекта должно быть мотивированным и принято по основаниям, предусмотренным частью 7 статьи 8 Федерального закона № 224-ФЗ.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2.3.9.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течение десяти дней со дня утверждения решения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преимущества, Глава округа, в соответствии со статьей 18 Федерального закона № 224-ФЗ, направляет в уполномоченный орган  предложение частного партнера о реализации проекта,  также оригиналы протокола предварительных переговоров и (или) переговоров (в 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если эти переговоры были проведены).</w:t>
      </w:r>
    </w:p>
    <w:p w:rsidR="00550466" w:rsidRDefault="00550466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2.3.10. Рассмотрение  предложения  о  реализации   проекта   в    целях </w:t>
      </w:r>
    </w:p>
    <w:p w:rsidR="00616F05" w:rsidRDefault="00616F05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проекта, определения его сравнительного преимущества и утверждение заключения по итогам рассмотрения проводится уполномоченным органом в соответствии со статьей 9 Федерального закона № 224-ФЗ,  </w:t>
      </w:r>
      <w:r w:rsidR="006D7DD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  Правительства Российской Федерации от 30 декабря 2015 г</w:t>
      </w:r>
      <w:r w:rsidR="006A189C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№1514 «О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преимущества», </w:t>
      </w:r>
      <w:r w:rsidR="00AD15D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 развития Российской Федерации от 30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2015 г</w:t>
      </w:r>
      <w:r w:rsidR="005E42DC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894 «Об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</w:t>
      </w: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2.3.11. В течение десяти дней со дня утверждения одного из</w:t>
      </w:r>
      <w:r w:rsidR="0016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1671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550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 п</w:t>
      </w:r>
      <w:r w:rsidR="00887426">
        <w:rPr>
          <w:rFonts w:ascii="Times New Roman" w:hAnsi="Times New Roman" w:cs="Times New Roman"/>
          <w:color w:val="000000"/>
          <w:sz w:val="28"/>
          <w:szCs w:val="28"/>
        </w:rPr>
        <w:t>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2.3.5. Порядка</w:t>
      </w:r>
      <w:r w:rsidR="00DD1B55">
        <w:rPr>
          <w:rFonts w:ascii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 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</w:t>
      </w:r>
      <w:r w:rsidR="00C423F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в информационно-телекоммуникационной сети «Интернет».</w:t>
      </w:r>
    </w:p>
    <w:p w:rsidR="00550466" w:rsidRDefault="00550466" w:rsidP="0055046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6F05" w:rsidRDefault="00687F1A" w:rsidP="0055046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. Заключение, изменение</w:t>
      </w:r>
      <w:proofErr w:type="gramStart"/>
      <w:r w:rsidR="00616F05">
        <w:rPr>
          <w:rFonts w:ascii="Times New Roman" w:hAnsi="Times New Roman" w:cs="Times New Roman"/>
          <w:color w:val="000000"/>
          <w:sz w:val="28"/>
          <w:szCs w:val="28"/>
        </w:rPr>
        <w:t>  прекращение</w:t>
      </w:r>
      <w:proofErr w:type="gramEnd"/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о муниципально-частном партнерстве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Администрация  разрабатывает  проект  соглашения   о   МЧП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победителем конкурса или с иным лицом, имеющим право на заключение такого соглашения. Проект соглашения  о МЧП разрабатывается  в соответствии с требованиями статьи 12 Федерального закона № 224-ФЗ, решением о реализации проекта, конкурсной документацией и  конкурсным предложением.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Администрация в течение пяти дней со дня подписания протокола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результатах проведения конкурса направляет  победителю конкурса или иному лицу, имеющему право на заключение такого соглашения, экземпляр указанного протокола и проект соглашения о МЧП.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Соглашение  о МЧП  должно   быть   подписано  не позднее срока,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утвержденного решением о реализации проекта МЧП.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В  течение пяти  дней,  со  дня  подписания,   соглашение о    МЧП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включается  </w:t>
      </w:r>
      <w:r w:rsidR="00D3073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дминистрацией в реестр заключенных соглашений о МЧП. Форма реестра приведена в приложении к настоящему Порядку.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В соглашение могут быть внесены изменения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статьей 13 Федерального закона № 224-ФЗ.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  Главой округа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Соглашение    м</w:t>
      </w:r>
      <w:r w:rsidR="00E420D7">
        <w:rPr>
          <w:rFonts w:ascii="Times New Roman" w:hAnsi="Times New Roman" w:cs="Times New Roman"/>
          <w:color w:val="000000"/>
          <w:sz w:val="28"/>
          <w:szCs w:val="28"/>
        </w:rPr>
        <w:t xml:space="preserve">ожет      быть     прекращено      по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основаниям</w:t>
      </w:r>
      <w:r w:rsidR="00E420D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предусмотренным законодательством Российской Федерации,   соглашением.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16F05" w:rsidRDefault="00687F1A" w:rsidP="00F0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соглашений</w:t>
      </w:r>
      <w:r w:rsidR="00616F05">
        <w:rPr>
          <w:rFonts w:ascii="Times New Roman" w:hAnsi="Times New Roman" w:cs="Times New Roman"/>
          <w:sz w:val="28"/>
          <w:szCs w:val="28"/>
        </w:rPr>
        <w:t xml:space="preserve">  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>о муниципально-частном партнерстве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 4.1.</w:t>
      </w:r>
      <w:r w:rsidR="00B76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Монитори</w:t>
      </w:r>
      <w:r w:rsidR="00B76051">
        <w:rPr>
          <w:rFonts w:ascii="Times New Roman" w:hAnsi="Times New Roman" w:cs="Times New Roman"/>
          <w:color w:val="000000"/>
          <w:sz w:val="28"/>
          <w:szCs w:val="28"/>
        </w:rPr>
        <w:t xml:space="preserve">нг реализации оглашений о МЧП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администрацией в соответствии с Федеральным законом № 224-ФЗ, </w:t>
      </w:r>
      <w:r w:rsidR="0004042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 развития Российской Федерации от 27 ноября 2015 г</w:t>
      </w:r>
      <w:r w:rsidR="00BE0190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888 «Об утверждении порядка мониторинга реализации соглашений о государственно-частном партнерстве, соглашений о  муниципально-частном партнерстве».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  Представление  результатов мониторинга реализации соглашений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МЧП  осуществляется </w:t>
      </w:r>
      <w:r w:rsidR="0038276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дминистрацией в сроки и по форме</w:t>
      </w:r>
      <w:r w:rsidR="00106C5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уполномоченным органом.</w:t>
      </w:r>
    </w:p>
    <w:p w:rsidR="00616F05" w:rsidRDefault="00616F05" w:rsidP="00616F0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Контроль    исполнения   соглашений   о   МЧП      осуществляется </w:t>
      </w:r>
    </w:p>
    <w:p w:rsidR="00616F05" w:rsidRDefault="00687F1A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№ 224-ФЗ и </w:t>
      </w:r>
      <w:r w:rsidR="00EC0C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 Правительства Российской Федерации от 30 декабря 2015 года № 1490 «Об осуществлении публичным партнером </w:t>
      </w:r>
      <w:proofErr w:type="gramStart"/>
      <w:r w:rsidR="00616F0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соглашения о государственно-частном партнерстве и соглашения о муниципально-частном партнерстве».</w:t>
      </w:r>
    </w:p>
    <w:p w:rsidR="00062A2F" w:rsidRDefault="00062A2F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A2F" w:rsidRPr="00034386" w:rsidRDefault="00062A2F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A2F" w:rsidRDefault="00062A2F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062A2F" w:rsidTr="00F57ABB">
        <w:tc>
          <w:tcPr>
            <w:tcW w:w="5637" w:type="dxa"/>
          </w:tcPr>
          <w:p w:rsidR="00062A2F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50916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950916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933" w:type="dxa"/>
          </w:tcPr>
          <w:p w:rsidR="00062A2F" w:rsidRDefault="00062A2F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16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16" w:rsidRDefault="00950916" w:rsidP="00950916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И.Н. Шаруденко</w:t>
            </w:r>
          </w:p>
        </w:tc>
      </w:tr>
    </w:tbl>
    <w:p w:rsidR="00062A2F" w:rsidRDefault="00062A2F" w:rsidP="00616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084E5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5BB" w:rsidRDefault="005355BB" w:rsidP="00084E5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7F1A" w:rsidRPr="00687F1A" w:rsidRDefault="00687F1A" w:rsidP="00084E5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F05" w:rsidTr="00616F05">
        <w:tc>
          <w:tcPr>
            <w:tcW w:w="4785" w:type="dxa"/>
          </w:tcPr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</w:t>
            </w:r>
            <w:r w:rsidR="0041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края</w:t>
            </w:r>
          </w:p>
          <w:p w:rsidR="00616F05" w:rsidRPr="00687F1A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6F05" w:rsidRDefault="00616F05" w:rsidP="00687F1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87F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687F1A" w:rsidRDefault="00687F1A" w:rsidP="00687F1A">
      <w:pPr>
        <w:tabs>
          <w:tab w:val="left" w:pos="851"/>
        </w:tabs>
        <w:spacing w:after="0" w:line="240" w:lineRule="exact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42DC">
        <w:rPr>
          <w:rFonts w:ascii="Times New Roman" w:hAnsi="Times New Roman" w:cs="Times New Roman"/>
          <w:color w:val="000000"/>
          <w:sz w:val="28"/>
          <w:szCs w:val="28"/>
        </w:rPr>
        <w:t>принятия  решения     о     реализации  проекта</w:t>
      </w:r>
      <w:r w:rsidRPr="00687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7F1A" w:rsidRPr="00687F1A" w:rsidRDefault="00687F1A" w:rsidP="00687F1A">
      <w:pPr>
        <w:tabs>
          <w:tab w:val="left" w:pos="851"/>
        </w:tabs>
        <w:spacing w:after="0" w:line="240" w:lineRule="exact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муниципально-частного партнерства</w:t>
      </w: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   соответствии  со    статьей 10    Федерального закона  от 13 июля </w:t>
      </w:r>
    </w:p>
    <w:p w:rsidR="00616F05" w:rsidRPr="00084E50" w:rsidRDefault="00616F05" w:rsidP="00084E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2015 года № 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 решение о реализации проекта принимается </w:t>
      </w:r>
      <w:r w:rsidR="00262BF1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лавой Благодарненского городского округа Ставропольского края, если публичным партнером является Благодарненский      городской        округ Ставропольского края, либо планируется проведение совместного конкурса с участием администрации Благодарненского городского округа Ставропольского края (за исключением случаев проведения совместного конкурса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участием Российской Федерации, субъекта Российской Федерации).</w:t>
      </w:r>
    </w:p>
    <w:p w:rsidR="00616F05" w:rsidRDefault="00616F05" w:rsidP="00084E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Решение  о  реализации   проекта    принимается    при         наличии </w:t>
      </w:r>
    </w:p>
    <w:p w:rsidR="00616F05" w:rsidRDefault="00616F05" w:rsidP="000800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положительного заключения уполномоченного органа в срок, не превышающий шестидесяти дней со дня получения положительного заключения.</w:t>
      </w:r>
    </w:p>
    <w:p w:rsidR="00616F05" w:rsidRPr="00084E50" w:rsidRDefault="00616F05" w:rsidP="00084E5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Решением   о   реализации   проекта  утверждаются, за исключением </w:t>
      </w:r>
    </w:p>
    <w:p w:rsidR="00616F05" w:rsidRDefault="00616F05" w:rsidP="0008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случая, предусмотренного частью 3 настоящей статьи: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цели  и  задачи  реализации  такого   проекта;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публичный партнер, а также перечень органов и юридических   лиц,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существенные условия соглашения;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значения критериев эффективности проекта и значения показателей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сравнительного преимущества, на основании которых получено положительное заключение уполномоченного органа;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вид конкурса (открытый конкурс или закрытый конкурс),  а    также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лиц, которым направляются приглашения принять участие в конкурсе (в случае проведения закрытого конкурса);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критерии конкурса и параметры критериев конкурса;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конкурсная документация или порядок и сроки ее утверждения;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сроки проведения конкурса на право заключения соглашения или </w:t>
      </w:r>
      <w:r w:rsidR="00F26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Pr="00034386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совместного конкурса – соглашений;</w:t>
      </w: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9) срок и порядок  размещения  на   официальном  сайте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порядок и сроки заключения соглашения (в случае проведения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совместного конкурса – соглашений);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состав   конкурсной  комиссии и порядок   его      утверждения.</w:t>
      </w:r>
    </w:p>
    <w:p w:rsidR="000E49DB" w:rsidRDefault="004E02C0" w:rsidP="00262BF1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F1">
        <w:rPr>
          <w:rFonts w:ascii="Times New Roman" w:hAnsi="Times New Roman" w:cs="Times New Roman"/>
          <w:color w:val="000000"/>
          <w:sz w:val="28"/>
          <w:szCs w:val="28"/>
        </w:rPr>
        <w:t>3.1. В  случае</w:t>
      </w:r>
      <w:proofErr w:type="gramStart"/>
      <w:r w:rsidR="00262BF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62BF1">
        <w:rPr>
          <w:rFonts w:ascii="Times New Roman" w:hAnsi="Times New Roman" w:cs="Times New Roman"/>
          <w:color w:val="000000"/>
          <w:sz w:val="28"/>
          <w:szCs w:val="28"/>
        </w:rPr>
        <w:t xml:space="preserve"> если решение о реализации  проекта  </w:t>
      </w:r>
      <w:r w:rsidR="00616F05">
        <w:rPr>
          <w:rFonts w:ascii="Times New Roman" w:hAnsi="Times New Roman" w:cs="Times New Roman"/>
          <w:color w:val="000000"/>
          <w:sz w:val="28"/>
          <w:szCs w:val="28"/>
        </w:rPr>
        <w:t xml:space="preserve">принято        на </w:t>
      </w:r>
    </w:p>
    <w:p w:rsidR="00616F05" w:rsidRPr="00262BF1" w:rsidRDefault="00616F05" w:rsidP="000E4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 реализации проекта, подготовленного инициатором проекта, данным решением утверждаются: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цели и задачи реализации такого проекта;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публичный партнер, а также перечень   органов и юридических лиц,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существенные условия соглашения.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если    при    реализации    соглашения          планируется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средств бюджетов бюджетной системы Российской Федерации, заключение соглашения на срок, превышающий срок действия соответствующего решения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при реализации проекта планируется использование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 при   осуществлении    частным                партнером </w:t>
      </w:r>
    </w:p>
    <w:p w:rsidR="00616F05" w:rsidRPr="00034386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и органами местного самоуправления, осуществляющими в соответствии с законодательством Российской Федерации регулирование цен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(тарифов).</w:t>
      </w: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На основании решения о реализации проекта публичный партнер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 частями 8 – 10 настоящей статьи.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решение о реализации проекта принято на основании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</w:t>
      </w:r>
      <w:r w:rsidR="00687F1A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решение в целях принятия заявлений в письменной форме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942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E0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сорока пяти дней с</w:t>
      </w:r>
      <w:r w:rsidR="001E0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момента</w:t>
      </w:r>
      <w:r w:rsidR="001E0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указанного в части 8 настоящей статьи решения о реализации проекта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 частью 8 статьи 5 настоящего Федерального закона,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если   в течение сорока пяти дней с момента размещения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</w:t>
      </w:r>
      <w:r w:rsidRPr="009539AD">
        <w:rPr>
          <w:rFonts w:ascii="Times New Roman" w:hAnsi="Times New Roman" w:cs="Times New Roman"/>
          <w:color w:val="000000"/>
          <w:sz w:val="28"/>
          <w:szCs w:val="28"/>
          <w:u w:val="single"/>
        </w:rPr>
        <w:t>в </w:t>
      </w:r>
      <w:hyperlink r:id="rId8" w:anchor="dst100173" w:history="1">
        <w:r w:rsidRPr="009539A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части 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настоящей статьи решения о реализации проекта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менее</w:t>
      </w:r>
      <w:proofErr w:type="gramStart"/>
      <w:r w:rsidR="00C96B2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пят</w:t>
      </w:r>
      <w:r w:rsidR="004C34A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прогнозируемого финансирования и хотя бы одно из указанных лиц соответствует требованиям, предусмотренным частью 8 статьи 5 настоящего Федерального закона, публичный партнер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организацию и проведение конкурса на право заключения соглашения.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 Форма  заявления  о намерении участвовать в  конкурсе  на   право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соглашения и порядок его направления публичному партнеру утверждены </w:t>
      </w:r>
      <w:r w:rsidR="00DB518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Правительством Российской Федерации от 19 декабря 2015 г</w:t>
      </w:r>
      <w:r w:rsidR="00DB5184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1387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партнерстве».</w:t>
      </w: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F1A" w:rsidRPr="00034386" w:rsidRDefault="00687F1A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87E2B" w:rsidTr="002E459B">
        <w:tc>
          <w:tcPr>
            <w:tcW w:w="5637" w:type="dxa"/>
          </w:tcPr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933" w:type="dxa"/>
          </w:tcPr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2B" w:rsidRDefault="00D87E2B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И.Н. Шаруденко</w:t>
            </w:r>
          </w:p>
        </w:tc>
      </w:tr>
    </w:tbl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D5C" w:rsidRDefault="00877D5C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7F1A" w:rsidRPr="00687F1A" w:rsidRDefault="00687F1A" w:rsidP="00616F0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16F05" w:rsidTr="00616F05">
        <w:tc>
          <w:tcPr>
            <w:tcW w:w="4785" w:type="dxa"/>
          </w:tcPr>
          <w:p w:rsidR="00616F05" w:rsidRDefault="00616F0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05" w:rsidRPr="00687F1A" w:rsidRDefault="00616F05" w:rsidP="00616F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6F05" w:rsidRDefault="00616F05" w:rsidP="00616F0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ведения Реестра заключенных соглашений о муниципально-частном партнерстве (концессионных соглашений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 Порядок   устанавливает   процедуру       формирования,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ведения и внесения изменений в Реестр заключенных соглашений о муниципально-частном партнерстве (концессионных соглашений), в соответствии с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 (далее - Реестр).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Реестр   представляет    собой   свод   информации    о  заключенных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соглашениях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муниципально-частном партнерстве (далее - соглашение).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Реестр включает в себя совокупность реестровых дел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бумажных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информационные ресурсы Реестра на  электронных     носителях.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Ведение  Реестра  на  бумажных  носителях  осуществляется  путем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формирования реестровых дел.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Ведение Реестра  на  электронных  носителях осуществляется путем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внесения записей в электронную базу данных Реестра.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 реестровое дело включаются документы на бумажных  носителях,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внесена в Реестр.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Каждому   реестровому    делу    присваивается   порядковый номер,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на его титульном листе.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Записи на  электронном  носителе должны  соответствовать записям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Реестр   содержит  по   каждому    заключенному            соглашению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по форме, согласно приложению к настоящему Порядку.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Реестр   размещается  на  официальном  сайте          администрации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и обновляется в течение пяти дней со дня внесения в Реестр соответствующих изменений.</w:t>
      </w:r>
    </w:p>
    <w:p w:rsidR="00616F05" w:rsidRDefault="00616F05" w:rsidP="00616F0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Ведение   Реестра   осуществляется    отделом         экономического </w:t>
      </w:r>
    </w:p>
    <w:p w:rsidR="00616F05" w:rsidRDefault="00EF1B14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администрации.</w:t>
      </w:r>
    </w:p>
    <w:p w:rsidR="00E00FD8" w:rsidRPr="00034386" w:rsidRDefault="00E00FD8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F1A" w:rsidRPr="00034386" w:rsidRDefault="00687F1A" w:rsidP="0061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FD8" w:rsidRDefault="00E00FD8" w:rsidP="0061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1A" w:rsidRDefault="00687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87F1A" w:rsidSect="00687F1A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616F05" w:rsidTr="00687F1A">
        <w:tc>
          <w:tcPr>
            <w:tcW w:w="4785" w:type="dxa"/>
          </w:tcPr>
          <w:p w:rsidR="00616F05" w:rsidRDefault="00616F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</w:tcPr>
          <w:p w:rsidR="00616F05" w:rsidRDefault="00616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ведения Реестра</w:t>
            </w:r>
            <w:r w:rsidR="0068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заключенных соглашений</w:t>
            </w:r>
          </w:p>
          <w:p w:rsidR="00616F05" w:rsidRDefault="00616F0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муниципально-частном партнерстве</w:t>
            </w:r>
            <w:r w:rsid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(концессионных соглашений)</w:t>
            </w:r>
          </w:p>
          <w:p w:rsidR="00616F05" w:rsidRDefault="0061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7F1A" w:rsidRDefault="00687F1A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61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5" w:rsidRDefault="00616F05" w:rsidP="00E00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</w:t>
      </w:r>
    </w:p>
    <w:p w:rsidR="00616F05" w:rsidRDefault="00616F05" w:rsidP="00E00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заключенных соглашений о муниципально-частном партнерстве</w:t>
      </w:r>
    </w:p>
    <w:p w:rsidR="00616F05" w:rsidRDefault="00616F05" w:rsidP="00E00FD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(концессионных соглашений)</w:t>
      </w:r>
    </w:p>
    <w:p w:rsidR="00687F1A" w:rsidRDefault="00687F1A" w:rsidP="00E00FD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87F1A" w:rsidRPr="00687F1A" w:rsidRDefault="00687F1A" w:rsidP="00687F1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1896"/>
        <w:gridCol w:w="2181"/>
        <w:gridCol w:w="1684"/>
        <w:gridCol w:w="1151"/>
        <w:gridCol w:w="1985"/>
        <w:gridCol w:w="1984"/>
        <w:gridCol w:w="2241"/>
        <w:gridCol w:w="1445"/>
      </w:tblGrid>
      <w:tr w:rsidR="00202303" w:rsidTr="00687F1A">
        <w:tc>
          <w:tcPr>
            <w:tcW w:w="1896" w:type="dxa"/>
          </w:tcPr>
          <w:p w:rsidR="00202303" w:rsidRPr="00687F1A" w:rsidRDefault="005A32FB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 номер заключенного соглашения</w:t>
            </w:r>
          </w:p>
        </w:tc>
        <w:tc>
          <w:tcPr>
            <w:tcW w:w="2181" w:type="dxa"/>
          </w:tcPr>
          <w:p w:rsidR="00202303" w:rsidRPr="00687F1A" w:rsidRDefault="00AB2D7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заключенного соглашения</w:t>
            </w:r>
          </w:p>
        </w:tc>
        <w:tc>
          <w:tcPr>
            <w:tcW w:w="1684" w:type="dxa"/>
          </w:tcPr>
          <w:p w:rsidR="00202303" w:rsidRPr="00687F1A" w:rsidRDefault="00194C74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 соглашения</w:t>
            </w:r>
          </w:p>
        </w:tc>
        <w:tc>
          <w:tcPr>
            <w:tcW w:w="1151" w:type="dxa"/>
          </w:tcPr>
          <w:p w:rsidR="00202303" w:rsidRPr="00687F1A" w:rsidRDefault="00D0191F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202303" w:rsidRPr="00687F1A" w:rsidRDefault="00230C87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984" w:type="dxa"/>
          </w:tcPr>
          <w:p w:rsidR="00DF6A38" w:rsidRPr="00687F1A" w:rsidRDefault="00DF6A38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  <w:p w:rsidR="00202303" w:rsidRPr="00687F1A" w:rsidRDefault="00DF6A38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соглашения</w:t>
            </w:r>
          </w:p>
        </w:tc>
        <w:tc>
          <w:tcPr>
            <w:tcW w:w="2241" w:type="dxa"/>
          </w:tcPr>
          <w:p w:rsidR="00202303" w:rsidRPr="00687F1A" w:rsidRDefault="008B3D2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статус реализации соглашения</w:t>
            </w:r>
          </w:p>
        </w:tc>
        <w:tc>
          <w:tcPr>
            <w:tcW w:w="1445" w:type="dxa"/>
          </w:tcPr>
          <w:p w:rsidR="00202303" w:rsidRPr="00687F1A" w:rsidRDefault="008B3D25" w:rsidP="00687F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стоимость создания объекта</w:t>
            </w:r>
          </w:p>
        </w:tc>
      </w:tr>
      <w:tr w:rsidR="00202303" w:rsidTr="00687F1A">
        <w:tc>
          <w:tcPr>
            <w:tcW w:w="1896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303" w:rsidTr="00687F1A">
        <w:tc>
          <w:tcPr>
            <w:tcW w:w="1896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202303" w:rsidRDefault="00202303" w:rsidP="00E00FD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2303" w:rsidRDefault="00202303" w:rsidP="00E00FD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DEC" w:rsidRDefault="004E5DEC" w:rsidP="00616F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7F1A" w:rsidRPr="00687F1A" w:rsidRDefault="00687F1A" w:rsidP="00616F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938"/>
      </w:tblGrid>
      <w:tr w:rsidR="004E5DEC" w:rsidTr="00687F1A">
        <w:tc>
          <w:tcPr>
            <w:tcW w:w="5637" w:type="dxa"/>
          </w:tcPr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7938" w:type="dxa"/>
          </w:tcPr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EC" w:rsidRDefault="004E5DEC" w:rsidP="002E459B">
            <w:pPr>
              <w:tabs>
                <w:tab w:val="left" w:pos="8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И.Н. Шаруденко</w:t>
            </w:r>
          </w:p>
        </w:tc>
      </w:tr>
    </w:tbl>
    <w:p w:rsidR="00687F1A" w:rsidRDefault="00687F1A" w:rsidP="004E5DEC">
      <w:pPr>
        <w:jc w:val="both"/>
        <w:rPr>
          <w:rFonts w:ascii="Times New Roman" w:hAnsi="Times New Roman" w:cs="Times New Roman"/>
          <w:sz w:val="24"/>
          <w:szCs w:val="24"/>
        </w:rPr>
        <w:sectPr w:rsidR="00687F1A" w:rsidSect="00687F1A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E5DEC" w:rsidRDefault="004E5DEC" w:rsidP="004E5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DEC" w:rsidRDefault="004E5DEC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 w:rsidP="00616F05">
      <w:pPr>
        <w:rPr>
          <w:rFonts w:ascii="Times New Roman" w:hAnsi="Times New Roman" w:cs="Times New Roman"/>
          <w:sz w:val="28"/>
          <w:szCs w:val="28"/>
        </w:rPr>
      </w:pPr>
    </w:p>
    <w:p w:rsidR="00616F05" w:rsidRDefault="00616F05"/>
    <w:p w:rsidR="00616F05" w:rsidRDefault="00616F05"/>
    <w:p w:rsidR="00616F05" w:rsidRDefault="00616F05"/>
    <w:p w:rsidR="00616F05" w:rsidRDefault="00616F05"/>
    <w:p w:rsidR="00616F05" w:rsidRDefault="00616F05"/>
    <w:p w:rsidR="00616F05" w:rsidRDefault="00616F05"/>
    <w:sectPr w:rsidR="00616F05" w:rsidSect="00687F1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3A4D"/>
    <w:multiLevelType w:val="multilevel"/>
    <w:tmpl w:val="583456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D0"/>
    <w:rsid w:val="000117A9"/>
    <w:rsid w:val="00015F19"/>
    <w:rsid w:val="0002084C"/>
    <w:rsid w:val="00022F2B"/>
    <w:rsid w:val="00034386"/>
    <w:rsid w:val="00035F16"/>
    <w:rsid w:val="00040428"/>
    <w:rsid w:val="00055F02"/>
    <w:rsid w:val="00056311"/>
    <w:rsid w:val="000614C9"/>
    <w:rsid w:val="00062A2F"/>
    <w:rsid w:val="00063EF9"/>
    <w:rsid w:val="00080096"/>
    <w:rsid w:val="00084E50"/>
    <w:rsid w:val="0008631C"/>
    <w:rsid w:val="00094DA8"/>
    <w:rsid w:val="000A0071"/>
    <w:rsid w:val="000B1FAA"/>
    <w:rsid w:val="000B48CE"/>
    <w:rsid w:val="000B5ACE"/>
    <w:rsid w:val="000B620A"/>
    <w:rsid w:val="000D7161"/>
    <w:rsid w:val="000E0EB0"/>
    <w:rsid w:val="000E379E"/>
    <w:rsid w:val="000E49DB"/>
    <w:rsid w:val="000F663F"/>
    <w:rsid w:val="000F76E7"/>
    <w:rsid w:val="001067E1"/>
    <w:rsid w:val="00106C55"/>
    <w:rsid w:val="00116119"/>
    <w:rsid w:val="00122A2E"/>
    <w:rsid w:val="00125568"/>
    <w:rsid w:val="00130063"/>
    <w:rsid w:val="001326E6"/>
    <w:rsid w:val="0013397A"/>
    <w:rsid w:val="00140599"/>
    <w:rsid w:val="0015157E"/>
    <w:rsid w:val="00153093"/>
    <w:rsid w:val="00153736"/>
    <w:rsid w:val="00160B77"/>
    <w:rsid w:val="00165E02"/>
    <w:rsid w:val="00167127"/>
    <w:rsid w:val="00175330"/>
    <w:rsid w:val="0018091A"/>
    <w:rsid w:val="0018494B"/>
    <w:rsid w:val="001866E8"/>
    <w:rsid w:val="00192A94"/>
    <w:rsid w:val="00194C74"/>
    <w:rsid w:val="001B3501"/>
    <w:rsid w:val="001C7EB8"/>
    <w:rsid w:val="001E0471"/>
    <w:rsid w:val="001E38AA"/>
    <w:rsid w:val="001F0CDB"/>
    <w:rsid w:val="00202303"/>
    <w:rsid w:val="00206FB5"/>
    <w:rsid w:val="00221E48"/>
    <w:rsid w:val="00222623"/>
    <w:rsid w:val="002236EB"/>
    <w:rsid w:val="00223751"/>
    <w:rsid w:val="0022379E"/>
    <w:rsid w:val="002273EA"/>
    <w:rsid w:val="00230C87"/>
    <w:rsid w:val="002310B3"/>
    <w:rsid w:val="002340E5"/>
    <w:rsid w:val="002362E8"/>
    <w:rsid w:val="00242E5B"/>
    <w:rsid w:val="00245BBE"/>
    <w:rsid w:val="002516AA"/>
    <w:rsid w:val="00254D31"/>
    <w:rsid w:val="00256546"/>
    <w:rsid w:val="00262BF1"/>
    <w:rsid w:val="00277B67"/>
    <w:rsid w:val="00290FA6"/>
    <w:rsid w:val="002D52F8"/>
    <w:rsid w:val="002F1459"/>
    <w:rsid w:val="002F7F70"/>
    <w:rsid w:val="00306C50"/>
    <w:rsid w:val="00315CD0"/>
    <w:rsid w:val="00322F18"/>
    <w:rsid w:val="003355EF"/>
    <w:rsid w:val="003515A2"/>
    <w:rsid w:val="003574D8"/>
    <w:rsid w:val="0035762F"/>
    <w:rsid w:val="00357F07"/>
    <w:rsid w:val="00362B72"/>
    <w:rsid w:val="00363EDB"/>
    <w:rsid w:val="0037019A"/>
    <w:rsid w:val="003712EE"/>
    <w:rsid w:val="00371F50"/>
    <w:rsid w:val="00374D32"/>
    <w:rsid w:val="00376FDB"/>
    <w:rsid w:val="00382765"/>
    <w:rsid w:val="003852D9"/>
    <w:rsid w:val="003909AF"/>
    <w:rsid w:val="00397FEC"/>
    <w:rsid w:val="003B0BD5"/>
    <w:rsid w:val="003B5185"/>
    <w:rsid w:val="003C0DFE"/>
    <w:rsid w:val="003C7426"/>
    <w:rsid w:val="003D724C"/>
    <w:rsid w:val="003E3AC7"/>
    <w:rsid w:val="003E3B91"/>
    <w:rsid w:val="003E52DF"/>
    <w:rsid w:val="003E6364"/>
    <w:rsid w:val="003F0A3B"/>
    <w:rsid w:val="00405AB8"/>
    <w:rsid w:val="00417AA3"/>
    <w:rsid w:val="0042085B"/>
    <w:rsid w:val="00420C33"/>
    <w:rsid w:val="004211D3"/>
    <w:rsid w:val="00433D7E"/>
    <w:rsid w:val="00435AE5"/>
    <w:rsid w:val="004430C7"/>
    <w:rsid w:val="00443C6F"/>
    <w:rsid w:val="00447D17"/>
    <w:rsid w:val="004563B0"/>
    <w:rsid w:val="00486578"/>
    <w:rsid w:val="0049288D"/>
    <w:rsid w:val="00495638"/>
    <w:rsid w:val="004961D0"/>
    <w:rsid w:val="004A0820"/>
    <w:rsid w:val="004C09D0"/>
    <w:rsid w:val="004C34AA"/>
    <w:rsid w:val="004D401D"/>
    <w:rsid w:val="004E02C0"/>
    <w:rsid w:val="004E3145"/>
    <w:rsid w:val="004E5DEC"/>
    <w:rsid w:val="004F0EE4"/>
    <w:rsid w:val="00500706"/>
    <w:rsid w:val="005035AE"/>
    <w:rsid w:val="00526C69"/>
    <w:rsid w:val="0053153C"/>
    <w:rsid w:val="005355BB"/>
    <w:rsid w:val="00540265"/>
    <w:rsid w:val="0054723B"/>
    <w:rsid w:val="00550466"/>
    <w:rsid w:val="0055258A"/>
    <w:rsid w:val="00552F01"/>
    <w:rsid w:val="00557F8E"/>
    <w:rsid w:val="0058187D"/>
    <w:rsid w:val="00592D04"/>
    <w:rsid w:val="005A0E65"/>
    <w:rsid w:val="005A32FB"/>
    <w:rsid w:val="005E05A4"/>
    <w:rsid w:val="005E28B0"/>
    <w:rsid w:val="005E42DC"/>
    <w:rsid w:val="005E56A6"/>
    <w:rsid w:val="005E5C4B"/>
    <w:rsid w:val="00605BAD"/>
    <w:rsid w:val="006167F1"/>
    <w:rsid w:val="00616F05"/>
    <w:rsid w:val="00621B4E"/>
    <w:rsid w:val="00646843"/>
    <w:rsid w:val="00651BC2"/>
    <w:rsid w:val="00687F1A"/>
    <w:rsid w:val="00691C45"/>
    <w:rsid w:val="006955E8"/>
    <w:rsid w:val="006A189C"/>
    <w:rsid w:val="006A6EDA"/>
    <w:rsid w:val="006B1412"/>
    <w:rsid w:val="006D6DDB"/>
    <w:rsid w:val="006D7DDD"/>
    <w:rsid w:val="006E2956"/>
    <w:rsid w:val="006E29A2"/>
    <w:rsid w:val="006F13E3"/>
    <w:rsid w:val="007010E1"/>
    <w:rsid w:val="00710FC4"/>
    <w:rsid w:val="0071433B"/>
    <w:rsid w:val="00717CE2"/>
    <w:rsid w:val="00722A46"/>
    <w:rsid w:val="00724247"/>
    <w:rsid w:val="00725E53"/>
    <w:rsid w:val="00730119"/>
    <w:rsid w:val="00732E00"/>
    <w:rsid w:val="00735915"/>
    <w:rsid w:val="007370F4"/>
    <w:rsid w:val="007379D5"/>
    <w:rsid w:val="007402AC"/>
    <w:rsid w:val="007642DC"/>
    <w:rsid w:val="007802F4"/>
    <w:rsid w:val="007A0A46"/>
    <w:rsid w:val="007A2288"/>
    <w:rsid w:val="007B16B5"/>
    <w:rsid w:val="007B3D80"/>
    <w:rsid w:val="007D4353"/>
    <w:rsid w:val="008002B0"/>
    <w:rsid w:val="00803CB3"/>
    <w:rsid w:val="0080775A"/>
    <w:rsid w:val="0083279C"/>
    <w:rsid w:val="008417EA"/>
    <w:rsid w:val="0084502E"/>
    <w:rsid w:val="00857C8D"/>
    <w:rsid w:val="00861A63"/>
    <w:rsid w:val="00864DAA"/>
    <w:rsid w:val="00866858"/>
    <w:rsid w:val="00875EE9"/>
    <w:rsid w:val="00877D5C"/>
    <w:rsid w:val="00886909"/>
    <w:rsid w:val="00887426"/>
    <w:rsid w:val="00890744"/>
    <w:rsid w:val="00890B6C"/>
    <w:rsid w:val="0089418A"/>
    <w:rsid w:val="00894E38"/>
    <w:rsid w:val="008A1099"/>
    <w:rsid w:val="008A2C32"/>
    <w:rsid w:val="008A3670"/>
    <w:rsid w:val="008A762C"/>
    <w:rsid w:val="008B14ED"/>
    <w:rsid w:val="008B3D25"/>
    <w:rsid w:val="008B4818"/>
    <w:rsid w:val="008C26E4"/>
    <w:rsid w:val="008C457D"/>
    <w:rsid w:val="008D18AB"/>
    <w:rsid w:val="008E4A73"/>
    <w:rsid w:val="008F4BF6"/>
    <w:rsid w:val="009225BD"/>
    <w:rsid w:val="00927175"/>
    <w:rsid w:val="009312C2"/>
    <w:rsid w:val="00942117"/>
    <w:rsid w:val="00947036"/>
    <w:rsid w:val="009474ED"/>
    <w:rsid w:val="00950916"/>
    <w:rsid w:val="009539AD"/>
    <w:rsid w:val="00957FF7"/>
    <w:rsid w:val="00963639"/>
    <w:rsid w:val="00970A97"/>
    <w:rsid w:val="00976487"/>
    <w:rsid w:val="00992192"/>
    <w:rsid w:val="009A159A"/>
    <w:rsid w:val="009A1A98"/>
    <w:rsid w:val="009B5F12"/>
    <w:rsid w:val="009C5CD1"/>
    <w:rsid w:val="009C68AC"/>
    <w:rsid w:val="009C6E66"/>
    <w:rsid w:val="009E5CD8"/>
    <w:rsid w:val="009F0707"/>
    <w:rsid w:val="009F378B"/>
    <w:rsid w:val="009F6842"/>
    <w:rsid w:val="009F6D49"/>
    <w:rsid w:val="00A42114"/>
    <w:rsid w:val="00A50D16"/>
    <w:rsid w:val="00A62228"/>
    <w:rsid w:val="00A84B68"/>
    <w:rsid w:val="00A92254"/>
    <w:rsid w:val="00AA2540"/>
    <w:rsid w:val="00AB1BCB"/>
    <w:rsid w:val="00AB2D75"/>
    <w:rsid w:val="00AC7D06"/>
    <w:rsid w:val="00AD15DF"/>
    <w:rsid w:val="00AE1601"/>
    <w:rsid w:val="00AF1009"/>
    <w:rsid w:val="00AF218A"/>
    <w:rsid w:val="00AF4154"/>
    <w:rsid w:val="00B03E08"/>
    <w:rsid w:val="00B04F82"/>
    <w:rsid w:val="00B24B68"/>
    <w:rsid w:val="00B274C3"/>
    <w:rsid w:val="00B27BE2"/>
    <w:rsid w:val="00B337EC"/>
    <w:rsid w:val="00B40270"/>
    <w:rsid w:val="00B40CD3"/>
    <w:rsid w:val="00B45E84"/>
    <w:rsid w:val="00B50147"/>
    <w:rsid w:val="00B61E55"/>
    <w:rsid w:val="00B63F32"/>
    <w:rsid w:val="00B7379E"/>
    <w:rsid w:val="00B76051"/>
    <w:rsid w:val="00B81460"/>
    <w:rsid w:val="00B931A6"/>
    <w:rsid w:val="00BA4BC4"/>
    <w:rsid w:val="00BA72A6"/>
    <w:rsid w:val="00BC1E6C"/>
    <w:rsid w:val="00BC3ABC"/>
    <w:rsid w:val="00BD0920"/>
    <w:rsid w:val="00BD4B17"/>
    <w:rsid w:val="00BE0190"/>
    <w:rsid w:val="00BE5C3B"/>
    <w:rsid w:val="00BF4193"/>
    <w:rsid w:val="00BF5CC3"/>
    <w:rsid w:val="00C07343"/>
    <w:rsid w:val="00C2046F"/>
    <w:rsid w:val="00C30C1D"/>
    <w:rsid w:val="00C31B63"/>
    <w:rsid w:val="00C35189"/>
    <w:rsid w:val="00C423FC"/>
    <w:rsid w:val="00C64179"/>
    <w:rsid w:val="00C64877"/>
    <w:rsid w:val="00C7468B"/>
    <w:rsid w:val="00C77062"/>
    <w:rsid w:val="00C81745"/>
    <w:rsid w:val="00C8318D"/>
    <w:rsid w:val="00C859BF"/>
    <w:rsid w:val="00C86301"/>
    <w:rsid w:val="00C946CD"/>
    <w:rsid w:val="00C96B2F"/>
    <w:rsid w:val="00CA0574"/>
    <w:rsid w:val="00CA0B86"/>
    <w:rsid w:val="00CB0665"/>
    <w:rsid w:val="00CB53D1"/>
    <w:rsid w:val="00CC55C4"/>
    <w:rsid w:val="00CC7128"/>
    <w:rsid w:val="00CD080A"/>
    <w:rsid w:val="00CE7B6E"/>
    <w:rsid w:val="00D0191F"/>
    <w:rsid w:val="00D0323A"/>
    <w:rsid w:val="00D21762"/>
    <w:rsid w:val="00D30739"/>
    <w:rsid w:val="00D44531"/>
    <w:rsid w:val="00D47297"/>
    <w:rsid w:val="00D54650"/>
    <w:rsid w:val="00D75056"/>
    <w:rsid w:val="00D84A62"/>
    <w:rsid w:val="00D87E2B"/>
    <w:rsid w:val="00D9099A"/>
    <w:rsid w:val="00DB447F"/>
    <w:rsid w:val="00DB5184"/>
    <w:rsid w:val="00DB6752"/>
    <w:rsid w:val="00DC0A57"/>
    <w:rsid w:val="00DC3169"/>
    <w:rsid w:val="00DC7111"/>
    <w:rsid w:val="00DD1B55"/>
    <w:rsid w:val="00DD2BC0"/>
    <w:rsid w:val="00DE6DDC"/>
    <w:rsid w:val="00DE7D47"/>
    <w:rsid w:val="00DF6A38"/>
    <w:rsid w:val="00E00FD8"/>
    <w:rsid w:val="00E05E9E"/>
    <w:rsid w:val="00E06A8D"/>
    <w:rsid w:val="00E12835"/>
    <w:rsid w:val="00E2153C"/>
    <w:rsid w:val="00E349EF"/>
    <w:rsid w:val="00E369F1"/>
    <w:rsid w:val="00E36E32"/>
    <w:rsid w:val="00E420D7"/>
    <w:rsid w:val="00E43B59"/>
    <w:rsid w:val="00E51B5F"/>
    <w:rsid w:val="00E70FE7"/>
    <w:rsid w:val="00E97821"/>
    <w:rsid w:val="00EB1A5F"/>
    <w:rsid w:val="00EB2D98"/>
    <w:rsid w:val="00EB59A0"/>
    <w:rsid w:val="00EB7EE7"/>
    <w:rsid w:val="00EC0C5D"/>
    <w:rsid w:val="00EC4097"/>
    <w:rsid w:val="00EC76B9"/>
    <w:rsid w:val="00EE25F9"/>
    <w:rsid w:val="00EE53AC"/>
    <w:rsid w:val="00EF0140"/>
    <w:rsid w:val="00EF1B14"/>
    <w:rsid w:val="00F02648"/>
    <w:rsid w:val="00F06500"/>
    <w:rsid w:val="00F14C9B"/>
    <w:rsid w:val="00F15314"/>
    <w:rsid w:val="00F165FE"/>
    <w:rsid w:val="00F26F61"/>
    <w:rsid w:val="00F27E95"/>
    <w:rsid w:val="00F3196B"/>
    <w:rsid w:val="00F42F68"/>
    <w:rsid w:val="00F523FF"/>
    <w:rsid w:val="00F53768"/>
    <w:rsid w:val="00F57ABB"/>
    <w:rsid w:val="00F60639"/>
    <w:rsid w:val="00F62879"/>
    <w:rsid w:val="00F640B9"/>
    <w:rsid w:val="00F72E5F"/>
    <w:rsid w:val="00F739C3"/>
    <w:rsid w:val="00F952CA"/>
    <w:rsid w:val="00FA0F8D"/>
    <w:rsid w:val="00FA4783"/>
    <w:rsid w:val="00FA4B1D"/>
    <w:rsid w:val="00FA7685"/>
    <w:rsid w:val="00FC1103"/>
    <w:rsid w:val="00FC3AE0"/>
    <w:rsid w:val="00FE3D59"/>
    <w:rsid w:val="00FE590B"/>
    <w:rsid w:val="00FF304C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5"/>
  </w:style>
  <w:style w:type="paragraph" w:styleId="1">
    <w:name w:val="heading 1"/>
    <w:basedOn w:val="a"/>
    <w:next w:val="a"/>
    <w:link w:val="10"/>
    <w:qFormat/>
    <w:rsid w:val="00306C50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F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F05"/>
    <w:pPr>
      <w:ind w:left="720"/>
      <w:contextualSpacing/>
    </w:pPr>
  </w:style>
  <w:style w:type="table" w:styleId="a5">
    <w:name w:val="Table Grid"/>
    <w:basedOn w:val="a1"/>
    <w:uiPriority w:val="59"/>
    <w:rsid w:val="0061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16F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Strong"/>
    <w:basedOn w:val="a0"/>
    <w:uiPriority w:val="22"/>
    <w:qFormat/>
    <w:rsid w:val="00616F05"/>
    <w:rPr>
      <w:b/>
      <w:bCs/>
    </w:rPr>
  </w:style>
  <w:style w:type="character" w:styleId="a7">
    <w:name w:val="Emphasis"/>
    <w:basedOn w:val="a0"/>
    <w:uiPriority w:val="20"/>
    <w:qFormat/>
    <w:rsid w:val="00616F05"/>
    <w:rPr>
      <w:i/>
      <w:iCs/>
    </w:rPr>
  </w:style>
  <w:style w:type="paragraph" w:styleId="a8">
    <w:name w:val="Body Text"/>
    <w:basedOn w:val="a"/>
    <w:link w:val="a9"/>
    <w:uiPriority w:val="1"/>
    <w:semiHidden/>
    <w:unhideWhenUsed/>
    <w:qFormat/>
    <w:rsid w:val="001866E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86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306C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6C50"/>
  </w:style>
  <w:style w:type="character" w:customStyle="1" w:styleId="10">
    <w:name w:val="Заголовок 1 Знак"/>
    <w:basedOn w:val="a0"/>
    <w:link w:val="1"/>
    <w:rsid w:val="0030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5"/>
  </w:style>
  <w:style w:type="paragraph" w:styleId="1">
    <w:name w:val="heading 1"/>
    <w:basedOn w:val="a"/>
    <w:next w:val="a"/>
    <w:link w:val="10"/>
    <w:qFormat/>
    <w:rsid w:val="00306C50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F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F05"/>
    <w:pPr>
      <w:ind w:left="720"/>
      <w:contextualSpacing/>
    </w:pPr>
  </w:style>
  <w:style w:type="table" w:styleId="a5">
    <w:name w:val="Table Grid"/>
    <w:basedOn w:val="a1"/>
    <w:uiPriority w:val="59"/>
    <w:rsid w:val="0061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16F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Strong"/>
    <w:basedOn w:val="a0"/>
    <w:uiPriority w:val="22"/>
    <w:qFormat/>
    <w:rsid w:val="00616F05"/>
    <w:rPr>
      <w:b/>
      <w:bCs/>
    </w:rPr>
  </w:style>
  <w:style w:type="character" w:styleId="a7">
    <w:name w:val="Emphasis"/>
    <w:basedOn w:val="a0"/>
    <w:uiPriority w:val="20"/>
    <w:qFormat/>
    <w:rsid w:val="00616F05"/>
    <w:rPr>
      <w:i/>
      <w:iCs/>
    </w:rPr>
  </w:style>
  <w:style w:type="paragraph" w:styleId="a8">
    <w:name w:val="Body Text"/>
    <w:basedOn w:val="a"/>
    <w:link w:val="a9"/>
    <w:uiPriority w:val="1"/>
    <w:semiHidden/>
    <w:unhideWhenUsed/>
    <w:qFormat/>
    <w:rsid w:val="001866E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86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306C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06C50"/>
  </w:style>
  <w:style w:type="character" w:customStyle="1" w:styleId="10">
    <w:name w:val="Заголовок 1 Знак"/>
    <w:basedOn w:val="a0"/>
    <w:link w:val="1"/>
    <w:rsid w:val="0030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0/7191bf84b5523bcd99848e67cf74b764f49fca9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mr-neftekumsk.ru/municipalno-chastnoe-partnerstvomchp/8258--25-2017-669-q-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3AAD-A5B7-41F3-B189-C04EA818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Атамас</cp:lastModifiedBy>
  <cp:revision>258</cp:revision>
  <cp:lastPrinted>2018-05-31T11:56:00Z</cp:lastPrinted>
  <dcterms:created xsi:type="dcterms:W3CDTF">2018-03-28T05:39:00Z</dcterms:created>
  <dcterms:modified xsi:type="dcterms:W3CDTF">2018-05-31T11:57:00Z</dcterms:modified>
</cp:coreProperties>
</file>