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7C" w:rsidRPr="009F76DE" w:rsidRDefault="00A66F7C" w:rsidP="00EF7116">
      <w:pPr>
        <w:spacing w:line="240" w:lineRule="exact"/>
        <w:jc w:val="center"/>
        <w:rPr>
          <w:b/>
          <w:bCs/>
          <w:sz w:val="28"/>
          <w:szCs w:val="28"/>
        </w:rPr>
      </w:pPr>
      <w:r w:rsidRPr="009F76DE">
        <w:rPr>
          <w:b/>
          <w:bCs/>
          <w:sz w:val="28"/>
          <w:szCs w:val="28"/>
        </w:rPr>
        <w:t>Уведомление</w:t>
      </w:r>
    </w:p>
    <w:p w:rsidR="00A66F7C" w:rsidRDefault="00A66F7C" w:rsidP="00EF7116">
      <w:pPr>
        <w:spacing w:line="240" w:lineRule="exact"/>
        <w:jc w:val="center"/>
        <w:rPr>
          <w:b/>
          <w:bCs/>
          <w:sz w:val="28"/>
          <w:szCs w:val="28"/>
        </w:rPr>
      </w:pPr>
      <w:r w:rsidRPr="009F76DE">
        <w:rPr>
          <w:b/>
          <w:bCs/>
          <w:sz w:val="28"/>
          <w:szCs w:val="28"/>
        </w:rPr>
        <w:t xml:space="preserve">о подготовке проекта нормативного правового акта </w:t>
      </w:r>
    </w:p>
    <w:p w:rsidR="00A66F7C" w:rsidRDefault="00A66F7C" w:rsidP="00EF7116">
      <w:pPr>
        <w:spacing w:line="240" w:lineRule="exact"/>
        <w:jc w:val="center"/>
        <w:rPr>
          <w:b/>
          <w:bCs/>
          <w:color w:val="000000"/>
          <w:spacing w:val="2"/>
          <w:sz w:val="28"/>
          <w:szCs w:val="28"/>
        </w:rPr>
      </w:pPr>
      <w:r>
        <w:rPr>
          <w:b/>
          <w:bCs/>
          <w:color w:val="000000"/>
          <w:spacing w:val="2"/>
          <w:sz w:val="28"/>
          <w:szCs w:val="28"/>
        </w:rPr>
        <w:t xml:space="preserve">Отдела образования </w:t>
      </w:r>
      <w:r w:rsidRPr="00892FE1">
        <w:rPr>
          <w:b/>
          <w:bCs/>
          <w:color w:val="000000"/>
          <w:spacing w:val="2"/>
          <w:sz w:val="28"/>
          <w:szCs w:val="28"/>
        </w:rPr>
        <w:t xml:space="preserve">администрации </w:t>
      </w:r>
    </w:p>
    <w:p w:rsidR="00A66F7C" w:rsidRDefault="00A66F7C" w:rsidP="00EF7116">
      <w:pPr>
        <w:spacing w:line="240" w:lineRule="exact"/>
        <w:jc w:val="center"/>
        <w:rPr>
          <w:b/>
          <w:bCs/>
          <w:color w:val="000000"/>
          <w:spacing w:val="2"/>
          <w:sz w:val="28"/>
          <w:szCs w:val="28"/>
        </w:rPr>
      </w:pPr>
      <w:r w:rsidRPr="00892FE1">
        <w:rPr>
          <w:b/>
          <w:bCs/>
          <w:color w:val="000000"/>
          <w:spacing w:val="2"/>
          <w:sz w:val="28"/>
          <w:szCs w:val="28"/>
        </w:rPr>
        <w:t>Благодарненского муниципального района</w:t>
      </w:r>
    </w:p>
    <w:p w:rsidR="00A66F7C" w:rsidRDefault="00A66F7C" w:rsidP="00EF7116">
      <w:pPr>
        <w:spacing w:line="240" w:lineRule="exact"/>
        <w:jc w:val="center"/>
        <w:rPr>
          <w:b/>
          <w:bCs/>
          <w:color w:val="000000"/>
          <w:spacing w:val="2"/>
          <w:sz w:val="28"/>
          <w:szCs w:val="28"/>
        </w:rPr>
      </w:pPr>
      <w:r w:rsidRPr="00892FE1">
        <w:rPr>
          <w:b/>
          <w:bCs/>
          <w:color w:val="000000"/>
          <w:spacing w:val="2"/>
          <w:sz w:val="28"/>
          <w:szCs w:val="28"/>
        </w:rPr>
        <w:t xml:space="preserve"> Ставро</w:t>
      </w:r>
      <w:r>
        <w:rPr>
          <w:b/>
          <w:bCs/>
          <w:color w:val="000000"/>
          <w:spacing w:val="2"/>
          <w:sz w:val="28"/>
          <w:szCs w:val="28"/>
        </w:rPr>
        <w:t>польского края</w:t>
      </w:r>
    </w:p>
    <w:p w:rsidR="00A66F7C" w:rsidRDefault="00A66F7C" w:rsidP="00EF7116">
      <w:pPr>
        <w:spacing w:line="240" w:lineRule="exact"/>
        <w:jc w:val="center"/>
        <w:rPr>
          <w:color w:val="000000"/>
          <w:spacing w:val="2"/>
          <w:sz w:val="28"/>
          <w:szCs w:val="28"/>
        </w:rPr>
      </w:pPr>
    </w:p>
    <w:p w:rsidR="00A66F7C" w:rsidRPr="00CD06A7" w:rsidRDefault="00A66F7C" w:rsidP="00EF7116">
      <w:pPr>
        <w:spacing w:line="240" w:lineRule="exact"/>
        <w:jc w:val="center"/>
        <w:rPr>
          <w:color w:val="000000"/>
          <w:spacing w:val="2"/>
          <w:sz w:val="28"/>
          <w:szCs w:val="28"/>
        </w:rPr>
      </w:pPr>
    </w:p>
    <w:p w:rsidR="00A66F7C" w:rsidRPr="00CD06A7" w:rsidRDefault="00A66F7C" w:rsidP="00CD06A7">
      <w:pPr>
        <w:spacing w:line="240" w:lineRule="exact"/>
        <w:jc w:val="both"/>
        <w:rPr>
          <w:color w:val="000000"/>
          <w:spacing w:val="2"/>
          <w:sz w:val="28"/>
          <w:szCs w:val="28"/>
        </w:rPr>
      </w:pPr>
      <w:r>
        <w:rPr>
          <w:color w:val="000000"/>
          <w:spacing w:val="2"/>
          <w:sz w:val="28"/>
          <w:szCs w:val="28"/>
        </w:rPr>
        <w:t xml:space="preserve">        </w:t>
      </w:r>
      <w:r w:rsidRPr="00CD06A7">
        <w:rPr>
          <w:color w:val="000000"/>
          <w:spacing w:val="2"/>
          <w:sz w:val="28"/>
          <w:szCs w:val="28"/>
        </w:rPr>
        <w:t xml:space="preserve">Дата размещения уведомления: </w:t>
      </w:r>
      <w:r>
        <w:rPr>
          <w:color w:val="000000"/>
          <w:spacing w:val="2"/>
          <w:sz w:val="28"/>
          <w:szCs w:val="28"/>
        </w:rPr>
        <w:t>24</w:t>
      </w:r>
      <w:r w:rsidRPr="00CD06A7">
        <w:rPr>
          <w:color w:val="000000"/>
          <w:spacing w:val="2"/>
          <w:sz w:val="28"/>
          <w:szCs w:val="28"/>
        </w:rPr>
        <w:t xml:space="preserve"> </w:t>
      </w:r>
      <w:r>
        <w:rPr>
          <w:color w:val="000000"/>
          <w:spacing w:val="2"/>
          <w:sz w:val="28"/>
          <w:szCs w:val="28"/>
        </w:rPr>
        <w:t>апреля</w:t>
      </w:r>
      <w:r w:rsidRPr="00CD06A7">
        <w:rPr>
          <w:color w:val="000000"/>
          <w:spacing w:val="2"/>
          <w:sz w:val="28"/>
          <w:szCs w:val="28"/>
        </w:rPr>
        <w:t xml:space="preserve"> 201</w:t>
      </w:r>
      <w:r>
        <w:rPr>
          <w:color w:val="000000"/>
          <w:spacing w:val="2"/>
          <w:sz w:val="28"/>
          <w:szCs w:val="28"/>
        </w:rPr>
        <w:t>7</w:t>
      </w:r>
      <w:r w:rsidRPr="00CD06A7">
        <w:rPr>
          <w:color w:val="000000"/>
          <w:spacing w:val="2"/>
          <w:sz w:val="28"/>
          <w:szCs w:val="28"/>
        </w:rPr>
        <w:t xml:space="preserve"> года.</w:t>
      </w:r>
    </w:p>
    <w:p w:rsidR="00A66F7C" w:rsidRPr="00DB3F62" w:rsidRDefault="00A66F7C" w:rsidP="00DB3F62">
      <w:pPr>
        <w:ind w:firstLine="567"/>
        <w:jc w:val="both"/>
        <w:rPr>
          <w:sz w:val="28"/>
          <w:szCs w:val="28"/>
        </w:rPr>
      </w:pPr>
      <w:r w:rsidRPr="00F406FD">
        <w:rPr>
          <w:color w:val="000000"/>
          <w:spacing w:val="2"/>
          <w:sz w:val="28"/>
          <w:szCs w:val="28"/>
        </w:rPr>
        <w:t>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w:t>
      </w:r>
      <w:r>
        <w:rPr>
          <w:color w:val="000000"/>
          <w:spacing w:val="2"/>
          <w:sz w:val="28"/>
          <w:szCs w:val="28"/>
        </w:rPr>
        <w:t xml:space="preserve"> (далее - администрация)</w:t>
      </w:r>
      <w:r w:rsidRPr="00F406FD">
        <w:rPr>
          <w:color w:val="000000"/>
          <w:spacing w:val="1"/>
          <w:sz w:val="28"/>
          <w:szCs w:val="28"/>
        </w:rPr>
        <w:t>, утвержденным постановлени</w:t>
      </w:r>
      <w:r w:rsidRPr="00F406FD">
        <w:rPr>
          <w:color w:val="000000"/>
          <w:spacing w:val="1"/>
          <w:sz w:val="28"/>
          <w:szCs w:val="28"/>
        </w:rPr>
        <w:softHyphen/>
      </w:r>
      <w:r w:rsidRPr="00F406FD">
        <w:rPr>
          <w:color w:val="000000"/>
          <w:spacing w:val="2"/>
          <w:sz w:val="28"/>
          <w:szCs w:val="28"/>
        </w:rPr>
        <w:t xml:space="preserve">ем администрации Благодарненского муниципального района  Ставропольского края от 28  мая 2014 года  № 338, </w:t>
      </w:r>
      <w:r>
        <w:rPr>
          <w:color w:val="000000"/>
          <w:spacing w:val="2"/>
          <w:sz w:val="28"/>
          <w:szCs w:val="28"/>
        </w:rPr>
        <w:t xml:space="preserve">Отдел образования администрации Благодарненского муниципального района Ставропольского края (далее – Отдел образования) </w:t>
      </w:r>
      <w:r w:rsidRPr="00F406FD">
        <w:rPr>
          <w:color w:val="000000"/>
          <w:spacing w:val="2"/>
          <w:sz w:val="28"/>
          <w:szCs w:val="28"/>
        </w:rPr>
        <w:t xml:space="preserve">извещает о размещении проекта </w:t>
      </w:r>
      <w:r>
        <w:rPr>
          <w:color w:val="000000"/>
          <w:spacing w:val="2"/>
          <w:sz w:val="28"/>
          <w:szCs w:val="28"/>
        </w:rPr>
        <w:t xml:space="preserve">приказа Отдела </w:t>
      </w:r>
      <w:r w:rsidRPr="00CD06A7">
        <w:rPr>
          <w:color w:val="000000"/>
          <w:spacing w:val="2"/>
          <w:sz w:val="28"/>
          <w:szCs w:val="28"/>
        </w:rPr>
        <w:t xml:space="preserve">образования </w:t>
      </w:r>
      <w:r w:rsidRPr="00C74F43">
        <w:rPr>
          <w:color w:val="000000"/>
          <w:spacing w:val="2"/>
          <w:sz w:val="28"/>
          <w:szCs w:val="28"/>
        </w:rPr>
        <w:t>«</w:t>
      </w:r>
      <w:r w:rsidRPr="00C74F43">
        <w:rPr>
          <w:sz w:val="28"/>
          <w:szCs w:val="28"/>
        </w:rPr>
        <w:t>О внесении изменений в нормативные затраты на обеспечение функций Отдела  образования администрации Благодарненского муниципального района Ставропольского края и подведомственных ему образовательных организаций (учреждений) Благодарненского муниципального района Ставропольского края, утвержденные приказом Отдела образования администрации Благодарненского муниципального района Ставропольского края от 30 мая 2016 года №267</w:t>
      </w:r>
      <w:r w:rsidRPr="00C74F43">
        <w:rPr>
          <w:sz w:val="28"/>
          <w:szCs w:val="28"/>
          <w:lang w:eastAsia="en-US"/>
        </w:rPr>
        <w:t>»</w:t>
      </w:r>
      <w:r w:rsidRPr="00CD06A7">
        <w:rPr>
          <w:sz w:val="28"/>
          <w:szCs w:val="28"/>
          <w:lang w:eastAsia="en-US"/>
        </w:rPr>
        <w:t xml:space="preserve"> </w:t>
      </w:r>
      <w:r w:rsidRPr="00CD06A7">
        <w:rPr>
          <w:sz w:val="28"/>
          <w:szCs w:val="28"/>
        </w:rPr>
        <w:t xml:space="preserve"> (далее – проект)  </w:t>
      </w:r>
      <w:r w:rsidRPr="00CD06A7">
        <w:rPr>
          <w:color w:val="000000"/>
          <w:spacing w:val="3"/>
          <w:sz w:val="28"/>
          <w:szCs w:val="28"/>
        </w:rPr>
        <w:t xml:space="preserve">на официальном сайте администрации в разделе </w:t>
      </w:r>
      <w:r w:rsidRPr="00CD06A7">
        <w:rPr>
          <w:color w:val="000000"/>
          <w:spacing w:val="2"/>
          <w:sz w:val="28"/>
          <w:szCs w:val="28"/>
        </w:rPr>
        <w:t>«Общественное обсуждение социально значимых проектов правовых актов</w:t>
      </w:r>
      <w:r w:rsidRPr="00F406FD">
        <w:rPr>
          <w:color w:val="000000"/>
          <w:spacing w:val="2"/>
          <w:sz w:val="28"/>
          <w:szCs w:val="28"/>
        </w:rPr>
        <w:t xml:space="preserve"> администрации», подраздел «Социально значимые проекты нормативных правовых актов администрации</w:t>
      </w:r>
      <w:r w:rsidRPr="00F406FD">
        <w:rPr>
          <w:color w:val="000000"/>
          <w:sz w:val="28"/>
          <w:szCs w:val="28"/>
        </w:rPr>
        <w:t>».</w:t>
      </w:r>
    </w:p>
    <w:p w:rsidR="00A66F7C" w:rsidRPr="006C4BE0" w:rsidRDefault="00A66F7C" w:rsidP="008B1F13">
      <w:pPr>
        <w:autoSpaceDE w:val="0"/>
        <w:autoSpaceDN w:val="0"/>
        <w:adjustRightInd w:val="0"/>
        <w:ind w:firstLine="709"/>
        <w:jc w:val="both"/>
        <w:rPr>
          <w:sz w:val="28"/>
          <w:szCs w:val="28"/>
        </w:rPr>
      </w:pPr>
      <w:r w:rsidRPr="006C4BE0">
        <w:rPr>
          <w:sz w:val="28"/>
          <w:szCs w:val="28"/>
        </w:rPr>
        <w:t>Вступление пр</w:t>
      </w:r>
      <w:r>
        <w:rPr>
          <w:sz w:val="28"/>
          <w:szCs w:val="28"/>
        </w:rPr>
        <w:t>оекта</w:t>
      </w:r>
      <w:r w:rsidRPr="006C4BE0">
        <w:rPr>
          <w:sz w:val="28"/>
          <w:szCs w:val="28"/>
        </w:rPr>
        <w:t xml:space="preserve"> в силу планируется с даты подписания и подлежит официальному опубликованию. </w:t>
      </w:r>
    </w:p>
    <w:p w:rsidR="00A66F7C" w:rsidRPr="00CD06A7" w:rsidRDefault="00A66F7C" w:rsidP="00CD06A7">
      <w:pPr>
        <w:suppressAutoHyphens/>
        <w:ind w:firstLine="708"/>
        <w:jc w:val="both"/>
        <w:rPr>
          <w:sz w:val="28"/>
          <w:szCs w:val="28"/>
        </w:rPr>
      </w:pPr>
      <w:r w:rsidRPr="00CD06A7">
        <w:rPr>
          <w:sz w:val="28"/>
          <w:szCs w:val="28"/>
        </w:rPr>
        <w:t xml:space="preserve">В соответствии с частью 5 статьи 19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постановлениями администрации Благодарненского муниципального района Ставропольского края от 30 октября 2015 года № 651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(с изменением от 31 декабря 2015 года №849) и от 31 декабря 2015 </w:t>
      </w:r>
      <w:r w:rsidRPr="003172C0">
        <w:rPr>
          <w:sz w:val="28"/>
          <w:szCs w:val="28"/>
        </w:rPr>
        <w:t xml:space="preserve">года № 852 «О порядке определения нормативных затрат на обеспечение функций органов местного самоуправления Благодарненского муниципального района Ставропольского края, органов администрации Благодарненского муниципального района Ставропольского края, являющихся юридическими лицами, (включая подведомственные муниципальные казенные учреждения)» утверждаются </w:t>
      </w:r>
      <w:r>
        <w:rPr>
          <w:sz w:val="28"/>
          <w:szCs w:val="28"/>
        </w:rPr>
        <w:t>изменения</w:t>
      </w:r>
      <w:r w:rsidRPr="00C74F43">
        <w:rPr>
          <w:sz w:val="28"/>
          <w:szCs w:val="28"/>
        </w:rPr>
        <w:t xml:space="preserve"> в нормативные затраты на обеспечение функций Отдела  образования администрации Благодарненского муниципального района Ставропольского края и подведомственных ему образовательных организаций (учреждений) Благодарненского муниципального района Ставропольского края, утвержденные приказом Отдела образования администрации Благодарненского муниципального района Ставропольского края от 30 мая 2016 года №267</w:t>
      </w:r>
      <w:r w:rsidRPr="00CD06A7">
        <w:rPr>
          <w:sz w:val="28"/>
          <w:szCs w:val="28"/>
        </w:rPr>
        <w:t>.</w:t>
      </w:r>
    </w:p>
    <w:p w:rsidR="00A66F7C" w:rsidRDefault="00A66F7C" w:rsidP="008B1F13">
      <w:pPr>
        <w:ind w:firstLine="709"/>
        <w:jc w:val="both"/>
        <w:rPr>
          <w:sz w:val="28"/>
          <w:szCs w:val="28"/>
        </w:rPr>
      </w:pPr>
      <w:r>
        <w:rPr>
          <w:sz w:val="28"/>
          <w:szCs w:val="28"/>
        </w:rPr>
        <w:t>Проект разрабатывается Отделом образования:</w:t>
      </w:r>
    </w:p>
    <w:p w:rsidR="00A66F7C" w:rsidRDefault="00A66F7C" w:rsidP="008B1F13">
      <w:pPr>
        <w:jc w:val="both"/>
        <w:rPr>
          <w:sz w:val="28"/>
          <w:szCs w:val="28"/>
        </w:rPr>
      </w:pPr>
      <w:r>
        <w:rPr>
          <w:sz w:val="28"/>
          <w:szCs w:val="28"/>
        </w:rPr>
        <w:t>юридический и почтовый адрес: 356420, Ставропольский край, г.Благодарный, пл.Ленина,1;</w:t>
      </w:r>
    </w:p>
    <w:p w:rsidR="00A66F7C" w:rsidRDefault="00A66F7C" w:rsidP="008B1F13">
      <w:pPr>
        <w:jc w:val="both"/>
        <w:rPr>
          <w:sz w:val="28"/>
          <w:szCs w:val="28"/>
        </w:rPr>
      </w:pPr>
      <w:r>
        <w:rPr>
          <w:sz w:val="28"/>
          <w:szCs w:val="28"/>
        </w:rPr>
        <w:t>фактический адрес: 356420, Ставропольский край, г.Благодарный, пл.Ленина,1;</w:t>
      </w:r>
    </w:p>
    <w:p w:rsidR="00A66F7C" w:rsidRPr="00EF7116" w:rsidRDefault="00A66F7C" w:rsidP="008B1F13">
      <w:pPr>
        <w:jc w:val="both"/>
        <w:rPr>
          <w:sz w:val="28"/>
          <w:szCs w:val="28"/>
        </w:rPr>
      </w:pPr>
      <w:r>
        <w:rPr>
          <w:sz w:val="28"/>
          <w:szCs w:val="28"/>
        </w:rPr>
        <w:t>адрес электронной почты</w:t>
      </w:r>
      <w:r w:rsidRPr="0037669F">
        <w:rPr>
          <w:sz w:val="28"/>
          <w:szCs w:val="28"/>
        </w:rPr>
        <w:t xml:space="preserve">: </w:t>
      </w:r>
      <w:hyperlink r:id="rId4" w:history="1">
        <w:r w:rsidRPr="00EF7116">
          <w:rPr>
            <w:rStyle w:val="Hyperlink"/>
            <w:color w:val="auto"/>
            <w:sz w:val="28"/>
            <w:szCs w:val="28"/>
            <w:lang w:val="en-US"/>
          </w:rPr>
          <w:t>zakupki</w:t>
        </w:r>
        <w:r w:rsidRPr="00EF7116">
          <w:rPr>
            <w:rStyle w:val="Hyperlink"/>
            <w:color w:val="auto"/>
            <w:sz w:val="28"/>
            <w:szCs w:val="28"/>
          </w:rPr>
          <w:t>-</w:t>
        </w:r>
        <w:r w:rsidRPr="00EF7116">
          <w:rPr>
            <w:rStyle w:val="Hyperlink"/>
            <w:color w:val="auto"/>
            <w:sz w:val="28"/>
            <w:szCs w:val="28"/>
            <w:lang w:val="en-US"/>
          </w:rPr>
          <w:t>blag</w:t>
        </w:r>
        <w:r w:rsidRPr="00EF7116">
          <w:rPr>
            <w:rStyle w:val="Hyperlink"/>
            <w:color w:val="auto"/>
            <w:sz w:val="28"/>
            <w:szCs w:val="28"/>
          </w:rPr>
          <w:t>@</w:t>
        </w:r>
        <w:r w:rsidRPr="00EF7116">
          <w:rPr>
            <w:rStyle w:val="Hyperlink"/>
            <w:color w:val="auto"/>
            <w:sz w:val="28"/>
            <w:szCs w:val="28"/>
            <w:lang w:val="en-US"/>
          </w:rPr>
          <w:t>rambler</w:t>
        </w:r>
        <w:r w:rsidRPr="00EF7116">
          <w:rPr>
            <w:rStyle w:val="Hyperlink"/>
            <w:color w:val="auto"/>
            <w:sz w:val="28"/>
            <w:szCs w:val="28"/>
          </w:rPr>
          <w:t>.</w:t>
        </w:r>
        <w:r w:rsidRPr="00EF7116">
          <w:rPr>
            <w:rStyle w:val="Hyperlink"/>
            <w:color w:val="auto"/>
            <w:sz w:val="28"/>
            <w:szCs w:val="28"/>
            <w:lang w:val="en-US"/>
          </w:rPr>
          <w:t>ru</w:t>
        </w:r>
      </w:hyperlink>
      <w:r w:rsidRPr="00EF7116">
        <w:rPr>
          <w:sz w:val="28"/>
          <w:szCs w:val="28"/>
        </w:rPr>
        <w:t>;</w:t>
      </w:r>
    </w:p>
    <w:p w:rsidR="00A66F7C" w:rsidRDefault="00A66F7C" w:rsidP="008B1F13">
      <w:pPr>
        <w:jc w:val="both"/>
        <w:rPr>
          <w:sz w:val="28"/>
          <w:szCs w:val="28"/>
        </w:rPr>
      </w:pPr>
      <w:r>
        <w:rPr>
          <w:sz w:val="28"/>
          <w:szCs w:val="28"/>
        </w:rPr>
        <w:t xml:space="preserve">адрес официального сайта: </w:t>
      </w:r>
      <w:r w:rsidRPr="00F406FD">
        <w:rPr>
          <w:color w:val="000000"/>
          <w:spacing w:val="3"/>
          <w:sz w:val="28"/>
          <w:szCs w:val="28"/>
          <w:u w:val="single"/>
          <w:lang w:val="en-US"/>
        </w:rPr>
        <w:t>http</w:t>
      </w:r>
      <w:r w:rsidRPr="00F406FD">
        <w:rPr>
          <w:color w:val="000000"/>
          <w:spacing w:val="3"/>
          <w:sz w:val="28"/>
          <w:szCs w:val="28"/>
          <w:u w:val="single"/>
        </w:rPr>
        <w:t>://</w:t>
      </w:r>
      <w:r w:rsidRPr="00F406FD">
        <w:rPr>
          <w:color w:val="000000"/>
          <w:spacing w:val="3"/>
          <w:sz w:val="28"/>
          <w:szCs w:val="28"/>
          <w:u w:val="single"/>
          <w:lang w:val="en-US"/>
        </w:rPr>
        <w:t>www</w:t>
      </w:r>
      <w:r w:rsidRPr="00F406FD">
        <w:rPr>
          <w:color w:val="000000"/>
          <w:spacing w:val="3"/>
          <w:sz w:val="28"/>
          <w:szCs w:val="28"/>
          <w:u w:val="single"/>
        </w:rPr>
        <w:t>.</w:t>
      </w:r>
      <w:r w:rsidRPr="00F406FD">
        <w:rPr>
          <w:color w:val="000000"/>
          <w:spacing w:val="3"/>
          <w:sz w:val="28"/>
          <w:szCs w:val="28"/>
          <w:u w:val="single"/>
          <w:lang w:val="en-US"/>
        </w:rPr>
        <w:t>abmrsk</w:t>
      </w:r>
      <w:r w:rsidRPr="00F406FD">
        <w:rPr>
          <w:color w:val="000000"/>
          <w:spacing w:val="3"/>
          <w:sz w:val="28"/>
          <w:szCs w:val="28"/>
          <w:u w:val="single"/>
        </w:rPr>
        <w:t>.</w:t>
      </w:r>
      <w:r w:rsidRPr="00F406FD">
        <w:rPr>
          <w:color w:val="000000"/>
          <w:spacing w:val="3"/>
          <w:sz w:val="28"/>
          <w:szCs w:val="28"/>
          <w:u w:val="single"/>
          <w:lang w:val="en-US"/>
        </w:rPr>
        <w:t>ru</w:t>
      </w:r>
      <w:r w:rsidRPr="00F406FD">
        <w:rPr>
          <w:color w:val="000000"/>
          <w:spacing w:val="3"/>
          <w:sz w:val="28"/>
          <w:szCs w:val="28"/>
          <w:u w:val="single"/>
        </w:rPr>
        <w:t>/</w:t>
      </w:r>
      <w:r>
        <w:rPr>
          <w:sz w:val="28"/>
          <w:szCs w:val="28"/>
        </w:rPr>
        <w:t>;</w:t>
      </w:r>
    </w:p>
    <w:p w:rsidR="00A66F7C" w:rsidRDefault="00A66F7C" w:rsidP="008B1F13">
      <w:pPr>
        <w:jc w:val="both"/>
        <w:rPr>
          <w:sz w:val="28"/>
          <w:szCs w:val="28"/>
        </w:rPr>
      </w:pPr>
      <w:r>
        <w:rPr>
          <w:sz w:val="28"/>
          <w:szCs w:val="28"/>
        </w:rPr>
        <w:t>телефон: (86549) 2-17-59; 2-15-74</w:t>
      </w:r>
    </w:p>
    <w:p w:rsidR="00A66F7C" w:rsidRDefault="00A66F7C" w:rsidP="008B1F13">
      <w:pPr>
        <w:jc w:val="both"/>
        <w:rPr>
          <w:sz w:val="28"/>
          <w:szCs w:val="28"/>
        </w:rPr>
      </w:pPr>
      <w:r>
        <w:rPr>
          <w:sz w:val="28"/>
          <w:szCs w:val="28"/>
        </w:rPr>
        <w:t>факс: (86549) 2-17-59.</w:t>
      </w:r>
    </w:p>
    <w:p w:rsidR="00A66F7C" w:rsidRPr="0072474B" w:rsidRDefault="00A66F7C" w:rsidP="00EF7116">
      <w:pPr>
        <w:ind w:firstLine="708"/>
        <w:jc w:val="both"/>
        <w:rPr>
          <w:spacing w:val="3"/>
          <w:sz w:val="28"/>
          <w:szCs w:val="28"/>
          <w:u w:val="single"/>
        </w:rPr>
      </w:pPr>
      <w:r w:rsidRPr="00E94AA9">
        <w:rPr>
          <w:color w:val="000000"/>
          <w:spacing w:val="1"/>
          <w:sz w:val="28"/>
          <w:szCs w:val="28"/>
        </w:rPr>
        <w:t xml:space="preserve">Предложения и замечания принимаются </w:t>
      </w:r>
      <w:r>
        <w:rPr>
          <w:sz w:val="28"/>
          <w:szCs w:val="28"/>
        </w:rPr>
        <w:t xml:space="preserve">Отделом образования </w:t>
      </w:r>
      <w:r>
        <w:rPr>
          <w:spacing w:val="1"/>
          <w:sz w:val="28"/>
          <w:szCs w:val="28"/>
        </w:rPr>
        <w:t>с 24 апреля</w:t>
      </w:r>
      <w:r w:rsidRPr="006C4BE0">
        <w:rPr>
          <w:spacing w:val="1"/>
          <w:sz w:val="28"/>
          <w:szCs w:val="28"/>
        </w:rPr>
        <w:t xml:space="preserve"> 201</w:t>
      </w:r>
      <w:r>
        <w:rPr>
          <w:spacing w:val="1"/>
          <w:sz w:val="28"/>
          <w:szCs w:val="28"/>
        </w:rPr>
        <w:t xml:space="preserve">7 </w:t>
      </w:r>
      <w:r>
        <w:rPr>
          <w:spacing w:val="-2"/>
          <w:sz w:val="28"/>
          <w:szCs w:val="28"/>
        </w:rPr>
        <w:t xml:space="preserve">года по 04 </w:t>
      </w:r>
      <w:r w:rsidRPr="006C4BE0">
        <w:rPr>
          <w:spacing w:val="-2"/>
          <w:sz w:val="28"/>
          <w:szCs w:val="28"/>
        </w:rPr>
        <w:t>мая 201</w:t>
      </w:r>
      <w:r>
        <w:rPr>
          <w:spacing w:val="-2"/>
          <w:sz w:val="28"/>
          <w:szCs w:val="28"/>
        </w:rPr>
        <w:t>7</w:t>
      </w:r>
      <w:r w:rsidRPr="006C4BE0">
        <w:rPr>
          <w:spacing w:val="-2"/>
          <w:sz w:val="28"/>
          <w:szCs w:val="28"/>
        </w:rPr>
        <w:t xml:space="preserve"> года</w:t>
      </w:r>
      <w:r w:rsidRPr="00E94AA9">
        <w:rPr>
          <w:color w:val="000000"/>
          <w:spacing w:val="-2"/>
          <w:sz w:val="28"/>
          <w:szCs w:val="28"/>
        </w:rPr>
        <w:t xml:space="preserve"> в письменном и электронном виде </w:t>
      </w:r>
      <w:r>
        <w:rPr>
          <w:color w:val="000000"/>
          <w:spacing w:val="-2"/>
          <w:sz w:val="28"/>
          <w:szCs w:val="28"/>
        </w:rPr>
        <w:t xml:space="preserve">на адрес электронной почты </w:t>
      </w:r>
      <w:hyperlink r:id="rId5" w:history="1">
        <w:r w:rsidRPr="00EF7116">
          <w:rPr>
            <w:rStyle w:val="Hyperlink"/>
            <w:color w:val="auto"/>
            <w:sz w:val="28"/>
            <w:szCs w:val="28"/>
            <w:lang w:val="en-US"/>
          </w:rPr>
          <w:t>zakupki</w:t>
        </w:r>
        <w:r w:rsidRPr="00EF7116">
          <w:rPr>
            <w:rStyle w:val="Hyperlink"/>
            <w:color w:val="auto"/>
            <w:sz w:val="28"/>
            <w:szCs w:val="28"/>
          </w:rPr>
          <w:t>-</w:t>
        </w:r>
        <w:r w:rsidRPr="00EF7116">
          <w:rPr>
            <w:rStyle w:val="Hyperlink"/>
            <w:color w:val="auto"/>
            <w:sz w:val="28"/>
            <w:szCs w:val="28"/>
            <w:lang w:val="en-US"/>
          </w:rPr>
          <w:t>blag</w:t>
        </w:r>
        <w:r w:rsidRPr="00EF7116">
          <w:rPr>
            <w:rStyle w:val="Hyperlink"/>
            <w:color w:val="auto"/>
            <w:sz w:val="28"/>
            <w:szCs w:val="28"/>
          </w:rPr>
          <w:t>@</w:t>
        </w:r>
        <w:r w:rsidRPr="00EF7116">
          <w:rPr>
            <w:rStyle w:val="Hyperlink"/>
            <w:color w:val="auto"/>
            <w:sz w:val="28"/>
            <w:szCs w:val="28"/>
            <w:lang w:val="en-US"/>
          </w:rPr>
          <w:t>rambler</w:t>
        </w:r>
        <w:r w:rsidRPr="00EF7116">
          <w:rPr>
            <w:rStyle w:val="Hyperlink"/>
            <w:color w:val="auto"/>
            <w:sz w:val="28"/>
            <w:szCs w:val="28"/>
          </w:rPr>
          <w:t>.</w:t>
        </w:r>
        <w:r w:rsidRPr="00EF7116">
          <w:rPr>
            <w:rStyle w:val="Hyperlink"/>
            <w:color w:val="auto"/>
            <w:sz w:val="28"/>
            <w:szCs w:val="28"/>
            <w:lang w:val="en-US"/>
          </w:rPr>
          <w:t>ru</w:t>
        </w:r>
      </w:hyperlink>
      <w:r>
        <w:rPr>
          <w:sz w:val="28"/>
          <w:szCs w:val="28"/>
        </w:rPr>
        <w:t>.</w:t>
      </w:r>
    </w:p>
    <w:p w:rsidR="00A66F7C" w:rsidRDefault="00A66F7C" w:rsidP="008B1F13">
      <w:pPr>
        <w:jc w:val="both"/>
        <w:rPr>
          <w:sz w:val="28"/>
          <w:szCs w:val="28"/>
        </w:rPr>
      </w:pPr>
    </w:p>
    <w:p w:rsidR="00A66F7C" w:rsidRDefault="00A66F7C" w:rsidP="008B1F13">
      <w:pPr>
        <w:jc w:val="both"/>
        <w:rPr>
          <w:sz w:val="28"/>
          <w:szCs w:val="28"/>
        </w:rPr>
      </w:pPr>
    </w:p>
    <w:p w:rsidR="00A66F7C" w:rsidRDefault="00A66F7C" w:rsidP="008B1F13">
      <w:pPr>
        <w:jc w:val="both"/>
        <w:rPr>
          <w:sz w:val="28"/>
          <w:szCs w:val="28"/>
        </w:rPr>
      </w:pPr>
    </w:p>
    <w:p w:rsidR="00A66F7C" w:rsidRDefault="00A66F7C" w:rsidP="002467E5">
      <w:pPr>
        <w:spacing w:line="240" w:lineRule="exact"/>
        <w:jc w:val="both"/>
        <w:rPr>
          <w:sz w:val="28"/>
          <w:szCs w:val="28"/>
        </w:rPr>
      </w:pPr>
      <w:r>
        <w:rPr>
          <w:sz w:val="28"/>
          <w:szCs w:val="28"/>
        </w:rPr>
        <w:t>Начальник Отдела образования</w:t>
      </w:r>
    </w:p>
    <w:p w:rsidR="00A66F7C" w:rsidRDefault="00A66F7C" w:rsidP="002467E5">
      <w:pPr>
        <w:spacing w:line="240" w:lineRule="exact"/>
        <w:jc w:val="both"/>
        <w:rPr>
          <w:sz w:val="28"/>
          <w:szCs w:val="28"/>
        </w:rPr>
      </w:pPr>
      <w:r>
        <w:rPr>
          <w:sz w:val="28"/>
          <w:szCs w:val="28"/>
        </w:rPr>
        <w:t xml:space="preserve">администрации </w:t>
      </w:r>
      <w:bookmarkStart w:id="0" w:name="_GoBack"/>
      <w:bookmarkEnd w:id="0"/>
      <w:r>
        <w:rPr>
          <w:sz w:val="28"/>
          <w:szCs w:val="28"/>
        </w:rPr>
        <w:t xml:space="preserve">Благодарненского </w:t>
      </w:r>
    </w:p>
    <w:p w:rsidR="00A66F7C" w:rsidRDefault="00A66F7C" w:rsidP="002467E5">
      <w:pPr>
        <w:spacing w:line="240" w:lineRule="exact"/>
        <w:jc w:val="both"/>
        <w:rPr>
          <w:sz w:val="28"/>
          <w:szCs w:val="28"/>
        </w:rPr>
      </w:pPr>
      <w:r>
        <w:rPr>
          <w:sz w:val="28"/>
          <w:szCs w:val="28"/>
        </w:rPr>
        <w:t xml:space="preserve">муниципального района </w:t>
      </w:r>
    </w:p>
    <w:p w:rsidR="00A66F7C" w:rsidRDefault="00A66F7C" w:rsidP="002467E5">
      <w:pPr>
        <w:spacing w:line="240" w:lineRule="exact"/>
        <w:jc w:val="both"/>
        <w:rPr>
          <w:sz w:val="28"/>
          <w:szCs w:val="28"/>
        </w:rPr>
      </w:pPr>
      <w:r>
        <w:rPr>
          <w:sz w:val="28"/>
          <w:szCs w:val="28"/>
        </w:rPr>
        <w:t>Ставропольского края                                                                В.В. Панфёров</w:t>
      </w:r>
    </w:p>
    <w:sectPr w:rsidR="00A66F7C" w:rsidSect="00EC1E00">
      <w:pgSz w:w="11906" w:h="16838" w:code="9"/>
      <w:pgMar w:top="1134" w:right="567" w:bottom="16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F13"/>
    <w:rsid w:val="00003905"/>
    <w:rsid w:val="00076AA7"/>
    <w:rsid w:val="000E56A0"/>
    <w:rsid w:val="002467E5"/>
    <w:rsid w:val="00262AAD"/>
    <w:rsid w:val="003172C0"/>
    <w:rsid w:val="00325A16"/>
    <w:rsid w:val="0037669F"/>
    <w:rsid w:val="003C242C"/>
    <w:rsid w:val="00463BD4"/>
    <w:rsid w:val="004E0ABF"/>
    <w:rsid w:val="00564845"/>
    <w:rsid w:val="005C3172"/>
    <w:rsid w:val="005D266D"/>
    <w:rsid w:val="005D632D"/>
    <w:rsid w:val="00606637"/>
    <w:rsid w:val="006A5A38"/>
    <w:rsid w:val="006C4BE0"/>
    <w:rsid w:val="006F0659"/>
    <w:rsid w:val="00717A58"/>
    <w:rsid w:val="0072474B"/>
    <w:rsid w:val="00793347"/>
    <w:rsid w:val="00892FE1"/>
    <w:rsid w:val="008B1F13"/>
    <w:rsid w:val="009F76DE"/>
    <w:rsid w:val="00A66F7C"/>
    <w:rsid w:val="00B069CC"/>
    <w:rsid w:val="00B3581D"/>
    <w:rsid w:val="00B75086"/>
    <w:rsid w:val="00C61B1E"/>
    <w:rsid w:val="00C74F43"/>
    <w:rsid w:val="00CD06A7"/>
    <w:rsid w:val="00DB3F62"/>
    <w:rsid w:val="00E94AA9"/>
    <w:rsid w:val="00EC1E00"/>
    <w:rsid w:val="00EC331B"/>
    <w:rsid w:val="00EF7116"/>
    <w:rsid w:val="00F150E8"/>
    <w:rsid w:val="00F406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1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1F13"/>
    <w:rPr>
      <w:color w:val="0000FF"/>
      <w:u w:val="single"/>
    </w:rPr>
  </w:style>
  <w:style w:type="paragraph" w:customStyle="1" w:styleId="ConsPlusCell">
    <w:name w:val="ConsPlusCell"/>
    <w:uiPriority w:val="99"/>
    <w:rsid w:val="008B1F13"/>
    <w:pPr>
      <w:widowControl w:val="0"/>
      <w:autoSpaceDE w:val="0"/>
      <w:autoSpaceDN w:val="0"/>
      <w:adjustRightInd w:val="0"/>
    </w:pPr>
    <w:rPr>
      <w:rFonts w:ascii="Times New Roman" w:eastAsia="Times New Roman" w:hAnsi="Times New Roman"/>
      <w:sz w:val="28"/>
      <w:szCs w:val="28"/>
    </w:rPr>
  </w:style>
  <w:style w:type="paragraph" w:customStyle="1" w:styleId="3">
    <w:name w:val="Знак Знак3"/>
    <w:basedOn w:val="Normal"/>
    <w:uiPriority w:val="99"/>
    <w:rsid w:val="008B1F13"/>
    <w:pPr>
      <w:spacing w:after="160" w:line="240" w:lineRule="exact"/>
    </w:pPr>
    <w:rPr>
      <w:sz w:val="20"/>
      <w:szCs w:val="20"/>
    </w:rPr>
  </w:style>
  <w:style w:type="paragraph" w:styleId="BalloonText">
    <w:name w:val="Balloon Text"/>
    <w:basedOn w:val="Normal"/>
    <w:link w:val="BalloonTextChar"/>
    <w:uiPriority w:val="99"/>
    <w:semiHidden/>
    <w:rsid w:val="008B1F1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B1F13"/>
    <w:rPr>
      <w:rFonts w:ascii="Segoe UI" w:hAnsi="Segoe UI" w:cs="Segoe UI"/>
      <w:sz w:val="18"/>
      <w:szCs w:val="18"/>
      <w:lang w:eastAsia="ru-RU"/>
    </w:rPr>
  </w:style>
  <w:style w:type="paragraph" w:customStyle="1" w:styleId="ConsPlusNormal">
    <w:name w:val="ConsPlusNormal"/>
    <w:uiPriority w:val="99"/>
    <w:rsid w:val="002467E5"/>
    <w:pPr>
      <w:autoSpaceDE w:val="0"/>
      <w:autoSpaceDN w:val="0"/>
      <w:adjustRightInd w:val="0"/>
    </w:pPr>
    <w:rPr>
      <w:rFonts w:ascii="Times New Roman" w:eastAsia="Times New Roman" w:hAnsi="Times New Roman"/>
      <w:sz w:val="28"/>
      <w:szCs w:val="28"/>
    </w:rPr>
  </w:style>
  <w:style w:type="paragraph" w:customStyle="1" w:styleId="a">
    <w:name w:val="Знак"/>
    <w:basedOn w:val="Normal"/>
    <w:uiPriority w:val="99"/>
    <w:rsid w:val="00CD06A7"/>
    <w:pPr>
      <w:spacing w:after="160" w:line="240" w:lineRule="exact"/>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97422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upki-blag@rambler.ru" TargetMode="External"/><Relationship Id="rId4" Type="http://schemas.openxmlformats.org/officeDocument/2006/relationships/hyperlink" Target="mailto:zakupki-blag@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2</Pages>
  <Words>548</Words>
  <Characters>3127</Characters>
  <Application>Microsoft Office Outlook</Application>
  <DocSecurity>0</DocSecurity>
  <Lines>0</Lines>
  <Paragraphs>0</Paragraphs>
  <ScaleCrop>false</ScaleCrop>
  <Company>mku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GLBUX</dc:creator>
  <cp:keywords/>
  <dc:description/>
  <cp:lastModifiedBy>user</cp:lastModifiedBy>
  <cp:revision>11</cp:revision>
  <cp:lastPrinted>2017-04-24T11:00:00Z</cp:lastPrinted>
  <dcterms:created xsi:type="dcterms:W3CDTF">2016-04-13T08:04:00Z</dcterms:created>
  <dcterms:modified xsi:type="dcterms:W3CDTF">2017-04-24T11:01:00Z</dcterms:modified>
</cp:coreProperties>
</file>