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51195" w:rsidTr="00630641">
        <w:tc>
          <w:tcPr>
            <w:tcW w:w="4784" w:type="dxa"/>
          </w:tcPr>
          <w:p w:rsidR="00651195" w:rsidRPr="00630641" w:rsidRDefault="00651195">
            <w:pPr>
              <w:pStyle w:val="ConsPlusNormal"/>
              <w:jc w:val="right"/>
              <w:outlineLvl w:val="0"/>
            </w:pPr>
          </w:p>
        </w:tc>
        <w:tc>
          <w:tcPr>
            <w:tcW w:w="4786" w:type="dxa"/>
          </w:tcPr>
          <w:p w:rsidR="00651195" w:rsidRPr="0004235C" w:rsidRDefault="00651195" w:rsidP="006511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651195" w:rsidRDefault="00651195" w:rsidP="004104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4104FC" w:rsidRPr="004104FC" w:rsidRDefault="004104FC" w:rsidP="004104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51195" w:rsidRDefault="00651195">
      <w:pPr>
        <w:pStyle w:val="ConsPlusNormal"/>
        <w:jc w:val="right"/>
        <w:outlineLvl w:val="0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4104FC" w:rsidRPr="00ED3BDE" w:rsidRDefault="004104FC">
      <w:pPr>
        <w:pStyle w:val="ConsPlusNormal"/>
        <w:jc w:val="both"/>
        <w:rPr>
          <w:color w:val="FF0000"/>
        </w:rPr>
      </w:pPr>
    </w:p>
    <w:p w:rsidR="00ED3BDE" w:rsidRPr="00651195" w:rsidRDefault="00651195" w:rsidP="00651195">
      <w:pPr>
        <w:pStyle w:val="a3"/>
        <w:spacing w:line="240" w:lineRule="exact"/>
        <w:jc w:val="center"/>
      </w:pPr>
      <w:bookmarkStart w:id="0" w:name="P36"/>
      <w:bookmarkEnd w:id="0"/>
      <w:r w:rsidRPr="00651195">
        <w:t>ПОЛОЖЕНИЕ</w:t>
      </w:r>
    </w:p>
    <w:p w:rsidR="00ED3BDE" w:rsidRPr="00651195" w:rsidRDefault="00651195" w:rsidP="00651195">
      <w:pPr>
        <w:pStyle w:val="a3"/>
        <w:spacing w:line="240" w:lineRule="exact"/>
        <w:jc w:val="both"/>
      </w:pPr>
      <w:r>
        <w:t>о</w:t>
      </w:r>
      <w:r w:rsidRPr="00651195">
        <w:t>б организации системы внутреннего обеспечения соответствия</w:t>
      </w:r>
      <w:r>
        <w:t xml:space="preserve">  т</w:t>
      </w:r>
      <w:r w:rsidRPr="00651195">
        <w:t>ребованиям антимонопольного законодательства</w:t>
      </w:r>
      <w:r>
        <w:t xml:space="preserve"> в</w:t>
      </w:r>
      <w:r w:rsidRPr="00651195">
        <w:t xml:space="preserve"> администрации </w:t>
      </w:r>
      <w:r>
        <w:t>Благодарненского</w:t>
      </w:r>
      <w:r w:rsidRPr="00651195">
        <w:t xml:space="preserve"> городского округа</w:t>
      </w:r>
      <w:r>
        <w:t xml:space="preserve"> </w:t>
      </w:r>
      <w:r w:rsidRPr="00651195">
        <w:t>Ставропольского края (</w:t>
      </w:r>
      <w:proofErr w:type="gramStart"/>
      <w:r w:rsidRPr="00651195">
        <w:t>антимонопольный</w:t>
      </w:r>
      <w:proofErr w:type="gramEnd"/>
      <w:r w:rsidRPr="00651195">
        <w:t xml:space="preserve"> комплаенс)</w:t>
      </w:r>
    </w:p>
    <w:p w:rsidR="00ED3BDE" w:rsidRPr="00ED3BDE" w:rsidRDefault="00ED3BDE" w:rsidP="00651195">
      <w:pPr>
        <w:pStyle w:val="a3"/>
        <w:jc w:val="center"/>
        <w:rPr>
          <w:color w:val="FF0000"/>
        </w:rPr>
      </w:pPr>
    </w:p>
    <w:p w:rsidR="00ED3BDE" w:rsidRPr="00651195" w:rsidRDefault="004104FC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I</w:t>
      </w:r>
      <w:r w:rsidR="00ED3BDE" w:rsidRPr="00651195">
        <w:rPr>
          <w:b w:val="0"/>
          <w:color w:val="000000" w:themeColor="text1"/>
        </w:rPr>
        <w:t>. Общие положения</w:t>
      </w:r>
    </w:p>
    <w:p w:rsidR="00ED3BDE" w:rsidRPr="00651195" w:rsidRDefault="00ED3BDE">
      <w:pPr>
        <w:pStyle w:val="ConsPlusNormal"/>
        <w:jc w:val="both"/>
        <w:rPr>
          <w:color w:val="000000" w:themeColor="text1"/>
        </w:rPr>
      </w:pPr>
    </w:p>
    <w:p w:rsidR="00ED3BDE" w:rsidRPr="0065119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651195">
        <w:rPr>
          <w:color w:val="000000" w:themeColor="text1"/>
        </w:rPr>
        <w:t xml:space="preserve">1.1. Настоящее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(</w:t>
      </w:r>
      <w:proofErr w:type="gramStart"/>
      <w:r w:rsidRPr="00651195">
        <w:rPr>
          <w:color w:val="000000" w:themeColor="text1"/>
        </w:rPr>
        <w:t>антимонопольный</w:t>
      </w:r>
      <w:proofErr w:type="gramEnd"/>
      <w:r w:rsidRPr="00651195">
        <w:rPr>
          <w:color w:val="000000" w:themeColor="text1"/>
        </w:rPr>
        <w:t xml:space="preserve"> комплаенс) (далее - Положение) разработано во исполнение </w:t>
      </w:r>
      <w:hyperlink r:id="rId8" w:history="1">
        <w:r w:rsidRPr="00651195">
          <w:rPr>
            <w:color w:val="000000" w:themeColor="text1"/>
          </w:rPr>
          <w:t>Указа</w:t>
        </w:r>
      </w:hyperlink>
      <w:r w:rsidRPr="00651195">
        <w:rPr>
          <w:color w:val="000000" w:themeColor="text1"/>
        </w:rPr>
        <w:t xml:space="preserve"> Президента Российской Федерации от 21 декабря 2017 года </w:t>
      </w:r>
      <w:r w:rsidR="00651195" w:rsidRPr="00651195">
        <w:rPr>
          <w:color w:val="000000" w:themeColor="text1"/>
        </w:rPr>
        <w:t>№</w:t>
      </w:r>
      <w:r w:rsidR="004104FC">
        <w:rPr>
          <w:color w:val="000000" w:themeColor="text1"/>
        </w:rPr>
        <w:t xml:space="preserve"> 618 «</w:t>
      </w:r>
      <w:r w:rsidRPr="00651195">
        <w:rPr>
          <w:color w:val="000000" w:themeColor="text1"/>
        </w:rPr>
        <w:t>Об основных направлениях государственной п</w:t>
      </w:r>
      <w:r w:rsidR="004104FC">
        <w:rPr>
          <w:color w:val="000000" w:themeColor="text1"/>
        </w:rPr>
        <w:t>олитики по развитию конкуренции»</w:t>
      </w:r>
      <w:r w:rsidRPr="00651195">
        <w:rPr>
          <w:color w:val="000000" w:themeColor="text1"/>
        </w:rPr>
        <w:t xml:space="preserve">, в соответствии с Методическими </w:t>
      </w:r>
      <w:hyperlink r:id="rId9" w:history="1">
        <w:r w:rsidRPr="00651195">
          <w:rPr>
            <w:color w:val="000000" w:themeColor="text1"/>
          </w:rPr>
          <w:t>рекомендациями</w:t>
        </w:r>
      </w:hyperlink>
      <w:r w:rsidRPr="00651195">
        <w:rPr>
          <w:color w:val="000000" w:themeColor="text1"/>
        </w:rPr>
        <w:t xml:space="preserve"> </w:t>
      </w:r>
      <w:proofErr w:type="gramStart"/>
      <w:r w:rsidRPr="00651195">
        <w:rPr>
          <w:color w:val="000000" w:themeColor="text1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</w:t>
      </w:r>
      <w:r w:rsidR="00651195" w:rsidRPr="00651195">
        <w:rPr>
          <w:color w:val="000000" w:themeColor="text1"/>
        </w:rPr>
        <w:t>№</w:t>
      </w:r>
      <w:r w:rsidRPr="00651195">
        <w:rPr>
          <w:color w:val="000000" w:themeColor="text1"/>
        </w:rPr>
        <w:t xml:space="preserve"> 2258-р, в целях обеспечения соответствия деятельности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требованиям антимонопольного законодательства и профилактики нарушений требований антимонопольного законодательства в деятельности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(далее - администрация).</w:t>
      </w:r>
      <w:proofErr w:type="gramEnd"/>
    </w:p>
    <w:p w:rsidR="00651195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1.2. Понятия, используемые в настоящем Положении: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антимонопольное за</w:t>
      </w:r>
      <w:r>
        <w:rPr>
          <w:color w:val="000000" w:themeColor="text1"/>
        </w:rPr>
        <w:t>конодательство»</w:t>
      </w:r>
      <w:r w:rsidR="00ED3BDE" w:rsidRPr="00474D91">
        <w:rPr>
          <w:color w:val="000000" w:themeColor="text1"/>
        </w:rPr>
        <w:t xml:space="preserve"> - законодательство, основывающееся на </w:t>
      </w:r>
      <w:hyperlink r:id="rId10" w:history="1">
        <w:r w:rsidR="00ED3BDE" w:rsidRPr="00474D91">
          <w:rPr>
            <w:color w:val="000000" w:themeColor="text1"/>
          </w:rPr>
          <w:t>Конституции</w:t>
        </w:r>
      </w:hyperlink>
      <w:r w:rsidR="00ED3BDE" w:rsidRPr="00474D91">
        <w:rPr>
          <w:color w:val="000000" w:themeColor="text1"/>
        </w:rPr>
        <w:t xml:space="preserve"> Российской Федерации, Гражданском </w:t>
      </w:r>
      <w:hyperlink r:id="rId11" w:history="1">
        <w:r w:rsidR="00ED3BDE" w:rsidRPr="00474D91">
          <w:rPr>
            <w:color w:val="000000" w:themeColor="text1"/>
          </w:rPr>
          <w:t>кодексе</w:t>
        </w:r>
      </w:hyperlink>
      <w:r w:rsidR="00ED3BDE" w:rsidRPr="00474D91">
        <w:rPr>
          <w:color w:val="000000" w:themeColor="text1"/>
        </w:rPr>
        <w:t xml:space="preserve"> Российской Федерации и состоящее из Федерального </w:t>
      </w:r>
      <w:hyperlink r:id="rId12" w:history="1">
        <w:r w:rsidR="00ED3BDE" w:rsidRPr="00474D91">
          <w:rPr>
            <w:color w:val="000000" w:themeColor="text1"/>
          </w:rPr>
          <w:t>закона</w:t>
        </w:r>
      </w:hyperlink>
      <w:r w:rsidR="00ED3BDE" w:rsidRPr="00474D91">
        <w:rPr>
          <w:color w:val="000000" w:themeColor="text1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ED3BDE" w:rsidRPr="00474D91">
        <w:rPr>
          <w:color w:val="000000" w:themeColor="text1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</w:t>
      </w:r>
      <w:r w:rsidR="00ED3BDE" w:rsidRPr="00474D91">
        <w:rPr>
          <w:color w:val="000000" w:themeColor="text1"/>
        </w:rPr>
        <w:lastRenderedPageBreak/>
        <w:t>юридические лица, физические лица, в том числе индивидуальные предприниматели;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комплаенс»</w:t>
      </w:r>
      <w:r w:rsidR="00ED3BDE" w:rsidRPr="00474D91">
        <w:rPr>
          <w:color w:val="000000" w:themeColor="text1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орган»</w:t>
      </w:r>
      <w:r w:rsidR="00ED3BDE" w:rsidRPr="00474D91">
        <w:rPr>
          <w:color w:val="000000" w:themeColor="text1"/>
        </w:rPr>
        <w:t xml:space="preserve"> - федеральный антимонопольный орган и его территориальные органы;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докла</w:t>
      </w:r>
      <w:r>
        <w:rPr>
          <w:color w:val="000000" w:themeColor="text1"/>
        </w:rPr>
        <w:t xml:space="preserve">д об антимонопольном </w:t>
      </w:r>
      <w:proofErr w:type="spellStart"/>
      <w:r>
        <w:rPr>
          <w:color w:val="000000" w:themeColor="text1"/>
        </w:rPr>
        <w:t>комплаенсе</w:t>
      </w:r>
      <w:proofErr w:type="spellEnd"/>
      <w:r>
        <w:rPr>
          <w:color w:val="000000" w:themeColor="text1"/>
        </w:rPr>
        <w:t>»</w:t>
      </w:r>
      <w:r w:rsidR="00ED3BDE" w:rsidRPr="00474D91">
        <w:rPr>
          <w:color w:val="000000" w:themeColor="text1"/>
        </w:rPr>
        <w:t xml:space="preserve"> - документ, содержащий информацию об организации в администрации </w:t>
      </w:r>
      <w:proofErr w:type="gramStart"/>
      <w:r w:rsidR="00ED3BDE" w:rsidRPr="00474D91">
        <w:rPr>
          <w:color w:val="000000" w:themeColor="text1"/>
        </w:rPr>
        <w:t>антимонопольного</w:t>
      </w:r>
      <w:proofErr w:type="gramEnd"/>
      <w:r w:rsidR="00ED3BDE" w:rsidRPr="00474D91">
        <w:rPr>
          <w:color w:val="000000" w:themeColor="text1"/>
        </w:rPr>
        <w:t xml:space="preserve">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 xml:space="preserve"> и о его функционировании;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«коллегиальный орган»</w:t>
      </w:r>
      <w:r w:rsidR="00ED3BDE" w:rsidRPr="00474D91">
        <w:rPr>
          <w:color w:val="000000" w:themeColor="text1"/>
        </w:rPr>
        <w:t xml:space="preserve"> - совещательный орган при администрации, осуществляющий оценку эффективности функционирования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>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нарушение ан</w:t>
      </w:r>
      <w:r>
        <w:rPr>
          <w:color w:val="000000" w:themeColor="text1"/>
        </w:rPr>
        <w:t>тимонопольного законодательства»</w:t>
      </w:r>
      <w:r w:rsidR="00ED3BDE" w:rsidRPr="00474D91">
        <w:rPr>
          <w:color w:val="000000" w:themeColor="text1"/>
        </w:rPr>
        <w:t xml:space="preserve"> - недопущение, ограничение, устранение конкуренции администрацией;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риски нарушения ан</w:t>
      </w:r>
      <w:r>
        <w:rPr>
          <w:color w:val="000000" w:themeColor="text1"/>
        </w:rPr>
        <w:t>тимонопольного законодательства»</w:t>
      </w:r>
      <w:r w:rsidR="00ED3BDE" w:rsidRPr="00474D91">
        <w:rPr>
          <w:color w:val="000000" w:themeColor="text1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«уполномоченное подразделение»</w:t>
      </w:r>
      <w:r w:rsidR="00ED3BDE" w:rsidRPr="00474D91">
        <w:rPr>
          <w:color w:val="000000" w:themeColor="text1"/>
        </w:rPr>
        <w:t xml:space="preserve"> - отдел администрации, осуществляющий внедрение </w:t>
      </w:r>
      <w:proofErr w:type="gramStart"/>
      <w:r w:rsidR="00ED3BDE" w:rsidRPr="00474D91">
        <w:rPr>
          <w:color w:val="000000" w:themeColor="text1"/>
        </w:rPr>
        <w:t>антимонопольного</w:t>
      </w:r>
      <w:proofErr w:type="gramEnd"/>
      <w:r w:rsidR="00ED3BDE" w:rsidRPr="00474D91">
        <w:rPr>
          <w:color w:val="000000" w:themeColor="text1"/>
        </w:rPr>
        <w:t xml:space="preserve">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 xml:space="preserve"> и контроль за его исполнением в администрации.</w:t>
      </w:r>
    </w:p>
    <w:p w:rsidR="00ED3BDE" w:rsidRPr="00ED3BDE" w:rsidRDefault="00ED3BDE" w:rsidP="00651195">
      <w:pPr>
        <w:pStyle w:val="a3"/>
        <w:ind w:firstLine="709"/>
        <w:jc w:val="both"/>
        <w:rPr>
          <w:color w:val="FF0000"/>
        </w:rPr>
      </w:pPr>
    </w:p>
    <w:p w:rsidR="00ED3BDE" w:rsidRPr="00474D91" w:rsidRDefault="004104FC" w:rsidP="004104FC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 w:rsidR="00ED3BDE" w:rsidRPr="00474D91">
        <w:rPr>
          <w:color w:val="000000" w:themeColor="text1"/>
        </w:rPr>
        <w:t xml:space="preserve">. Цели, задачи и принципы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2.1. Цели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обеспечение соответствия деятельности администрации требованиям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профилактика нарушения требований антимонопольного законодательства в деятельности администрации.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2.2. Задачи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выявление рисков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управление рисками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474D91">
        <w:rPr>
          <w:color w:val="000000" w:themeColor="text1"/>
        </w:rPr>
        <w:t>контроль за</w:t>
      </w:r>
      <w:proofErr w:type="gramEnd"/>
      <w:r w:rsidRPr="00474D91">
        <w:rPr>
          <w:color w:val="000000" w:themeColor="text1"/>
        </w:rPr>
        <w:t xml:space="preserve"> соответствием деятельности администрации требованиям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оценка эффективности функционирования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2.3. При организации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администрация руководствуется следующими принципами: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регулярность оценки рисков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обеспечение информационной открытости функционирования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lastRenderedPageBreak/>
        <w:t xml:space="preserve">непрерывность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совершенствование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4104FC">
      <w:pPr>
        <w:pStyle w:val="a3"/>
        <w:ind w:firstLine="709"/>
        <w:jc w:val="center"/>
        <w:rPr>
          <w:color w:val="000000" w:themeColor="text1"/>
        </w:rPr>
      </w:pPr>
    </w:p>
    <w:p w:rsidR="00ED3BDE" w:rsidRPr="00474D91" w:rsidRDefault="004104FC" w:rsidP="004104FC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 w:rsidR="00ED3BDE" w:rsidRPr="00474D91">
        <w:rPr>
          <w:color w:val="000000" w:themeColor="text1"/>
        </w:rPr>
        <w:t xml:space="preserve">. Организация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</w:p>
    <w:p w:rsidR="00ED3BDE" w:rsidRPr="00ED3BDE" w:rsidRDefault="00ED3BDE" w:rsidP="00651195">
      <w:pPr>
        <w:pStyle w:val="a3"/>
        <w:ind w:firstLine="709"/>
        <w:jc w:val="both"/>
        <w:rPr>
          <w:color w:val="FF0000"/>
        </w:rPr>
      </w:pP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 Общий </w:t>
      </w:r>
      <w:proofErr w:type="gramStart"/>
      <w:r w:rsidRPr="00474D91">
        <w:rPr>
          <w:color w:val="000000" w:themeColor="text1"/>
        </w:rPr>
        <w:t>контроль за</w:t>
      </w:r>
      <w:proofErr w:type="gramEnd"/>
      <w:r w:rsidRPr="00474D91">
        <w:rPr>
          <w:color w:val="000000" w:themeColor="text1"/>
        </w:rPr>
        <w:t xml:space="preserve"> организацией и функционированием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осуществляется главой </w:t>
      </w:r>
      <w:proofErr w:type="spellStart"/>
      <w:r w:rsidR="00474D91" w:rsidRPr="00474D91">
        <w:rPr>
          <w:color w:val="000000" w:themeColor="text1"/>
        </w:rPr>
        <w:t>Благодарненского</w:t>
      </w:r>
      <w:proofErr w:type="spellEnd"/>
      <w:r w:rsidRPr="00474D91">
        <w:rPr>
          <w:color w:val="000000" w:themeColor="text1"/>
        </w:rPr>
        <w:t xml:space="preserve"> городского округа</w:t>
      </w:r>
      <w:r w:rsidR="004104FC">
        <w:rPr>
          <w:color w:val="000000" w:themeColor="text1"/>
        </w:rPr>
        <w:t xml:space="preserve"> Ставропольского края (далее - Г</w:t>
      </w:r>
      <w:r w:rsidRPr="00474D91">
        <w:rPr>
          <w:color w:val="000000" w:themeColor="text1"/>
        </w:rPr>
        <w:t>лава округа).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Глава округа: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3.1.1. Вводит в действие акт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 xml:space="preserve">, вносит в него изменения, а также принимает правовые акты администрации, регламентирующие функционирование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3.1.2.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3.1.3.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и принимает меры, направленные на устранение выявленных недостатков.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3.1.4. Утверждает карту комплаенс-рисков администрации.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3.1.5. Утверждает План мероприятий по снижению рисков нарушения антимонопольного законодательства в администрации.</w:t>
      </w:r>
    </w:p>
    <w:p w:rsid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3.1.6. Утверждает ключевые показатели эффективнос</w:t>
      </w:r>
      <w:r w:rsidR="00474D91">
        <w:rPr>
          <w:color w:val="000000" w:themeColor="text1"/>
        </w:rPr>
        <w:t xml:space="preserve">ти </w:t>
      </w:r>
      <w:proofErr w:type="gramStart"/>
      <w:r w:rsidR="00474D91">
        <w:rPr>
          <w:color w:val="000000" w:themeColor="text1"/>
        </w:rPr>
        <w:t>антимонопольного</w:t>
      </w:r>
      <w:proofErr w:type="gramEnd"/>
      <w:r w:rsidR="00474D91">
        <w:rPr>
          <w:color w:val="000000" w:themeColor="text1"/>
        </w:rPr>
        <w:t xml:space="preserve"> комплаенса.</w:t>
      </w:r>
    </w:p>
    <w:p w:rsidR="00474D91" w:rsidRP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3.1.7. Осуществляет контроль за устранением выявленных недостатков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комплаенса.</w:t>
      </w:r>
    </w:p>
    <w:p w:rsidR="00ED3BDE" w:rsidRP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3.1.8. Подписывает доклад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>, утверждаемый коллегиальным органом.</w:t>
      </w:r>
    </w:p>
    <w:p w:rsidR="00474D91" w:rsidRDefault="00ED3BDE" w:rsidP="00474D91">
      <w:pPr>
        <w:pStyle w:val="a3"/>
        <w:ind w:firstLine="709"/>
        <w:jc w:val="both"/>
      </w:pPr>
      <w:r w:rsidRPr="00ED3BDE">
        <w:t xml:space="preserve">3.2.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ED3BDE">
        <w:t>комплаенса</w:t>
      </w:r>
      <w:proofErr w:type="spellEnd"/>
      <w:r w:rsidRPr="00ED3BDE">
        <w:t xml:space="preserve"> в админ</w:t>
      </w:r>
      <w:r w:rsidR="00474D91">
        <w:t xml:space="preserve">истрации, распределяются </w:t>
      </w:r>
      <w:proofErr w:type="gramStart"/>
      <w:r w:rsidR="00474D91">
        <w:t>между</w:t>
      </w:r>
      <w:proofErr w:type="gramEnd"/>
      <w:r w:rsidR="00474D91">
        <w:t>:</w:t>
      </w:r>
    </w:p>
    <w:p w:rsidR="00ED3BDE" w:rsidRPr="00ED3BDE" w:rsidRDefault="00ED3BDE" w:rsidP="00474D91">
      <w:pPr>
        <w:pStyle w:val="a3"/>
        <w:ind w:firstLine="709"/>
        <w:jc w:val="both"/>
      </w:pPr>
      <w:r w:rsidRPr="00ED3BDE">
        <w:t xml:space="preserve">отделом </w:t>
      </w:r>
      <w:r w:rsidR="00474D91">
        <w:t xml:space="preserve">экономического развития администрации Благодарненского городского округа Ставропольского края </w:t>
      </w:r>
      <w:r w:rsidRPr="00ED3BDE">
        <w:t xml:space="preserve"> (далее - отдел </w:t>
      </w:r>
      <w:r w:rsidR="00474D91">
        <w:t>экономического развития</w:t>
      </w:r>
      <w:r w:rsidRPr="00ED3BDE">
        <w:t>);</w:t>
      </w:r>
    </w:p>
    <w:p w:rsidR="00ED3BDE" w:rsidRPr="00ED3BDE" w:rsidRDefault="00474D91" w:rsidP="00474D91">
      <w:pPr>
        <w:pStyle w:val="a3"/>
        <w:ind w:firstLine="709"/>
        <w:jc w:val="both"/>
      </w:pPr>
      <w:r>
        <w:t>отделом по правовым, организационным и общим вопросам</w:t>
      </w:r>
      <w:r w:rsidR="00ED3BDE" w:rsidRPr="00ED3BDE">
        <w:t xml:space="preserve"> администрации </w:t>
      </w:r>
      <w:r>
        <w:t>Благодарненского</w:t>
      </w:r>
      <w:r w:rsidR="00ED3BDE" w:rsidRPr="00ED3BDE">
        <w:t xml:space="preserve"> городского округа Ставропольского края (далее </w:t>
      </w:r>
      <w:r>
        <w:t>–</w:t>
      </w:r>
      <w:r w:rsidR="00ED3BDE" w:rsidRPr="00ED3BDE">
        <w:t xml:space="preserve"> </w:t>
      </w:r>
      <w:r>
        <w:t>отдел по правовым, организационным и общим вопросам</w:t>
      </w:r>
      <w:r w:rsidR="00ED3BDE" w:rsidRPr="00ED3BDE">
        <w:t>);</w:t>
      </w:r>
    </w:p>
    <w:p w:rsidR="00ED3BDE" w:rsidRPr="00ED3BDE" w:rsidRDefault="00474D91" w:rsidP="00474D91">
      <w:pPr>
        <w:pStyle w:val="a3"/>
        <w:ind w:firstLine="709"/>
        <w:jc w:val="both"/>
      </w:pPr>
      <w:r>
        <w:rPr>
          <w:color w:val="000000" w:themeColor="text1"/>
        </w:rPr>
        <w:t xml:space="preserve">отделом </w:t>
      </w:r>
      <w:r w:rsidRPr="00651195">
        <w:rPr>
          <w:color w:val="000000" w:themeColor="text1"/>
        </w:rPr>
        <w:t xml:space="preserve">кадрового обеспечения и профилактики коррупционных правонарушений администрации Благодарненского </w:t>
      </w:r>
      <w:r w:rsidR="00ED3BDE" w:rsidRPr="00ED3BDE">
        <w:t xml:space="preserve">городского округа Ставропольского края (далее </w:t>
      </w:r>
      <w:r>
        <w:t>–</w:t>
      </w:r>
      <w:r w:rsidR="00ED3BDE" w:rsidRPr="00ED3BDE">
        <w:t xml:space="preserve"> </w:t>
      </w:r>
      <w:r>
        <w:t xml:space="preserve">отдел </w:t>
      </w:r>
      <w:r w:rsidRPr="00651195">
        <w:rPr>
          <w:color w:val="000000" w:themeColor="text1"/>
        </w:rPr>
        <w:t>кадрового обеспечения и профилактики коррупционных правонарушений</w:t>
      </w:r>
      <w:r w:rsidR="00ED3BDE" w:rsidRPr="00ED3BDE">
        <w:t>).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 К компетенции отдела </w:t>
      </w:r>
      <w:r w:rsidR="002140BF" w:rsidRPr="002140BF">
        <w:rPr>
          <w:color w:val="000000" w:themeColor="text1"/>
        </w:rPr>
        <w:t>экономического развития</w:t>
      </w:r>
      <w:r w:rsidRPr="002140BF">
        <w:rPr>
          <w:color w:val="000000" w:themeColor="text1"/>
        </w:rPr>
        <w:t xml:space="preserve">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 xml:space="preserve">3.3.1. Подготовка правового акта администрации об антимонопольном </w:t>
      </w:r>
      <w:proofErr w:type="spellStart"/>
      <w:r w:rsidRPr="002140BF">
        <w:rPr>
          <w:color w:val="000000" w:themeColor="text1"/>
        </w:rPr>
        <w:t>комплаенсе</w:t>
      </w:r>
      <w:proofErr w:type="spellEnd"/>
      <w:r w:rsidRPr="002140BF">
        <w:rPr>
          <w:color w:val="000000" w:themeColor="text1"/>
        </w:rPr>
        <w:t xml:space="preserve"> (внесении изменений в </w:t>
      </w:r>
      <w:proofErr w:type="gramStart"/>
      <w:r w:rsidRPr="002140BF">
        <w:rPr>
          <w:color w:val="000000" w:themeColor="text1"/>
        </w:rPr>
        <w:t>антимонопольный</w:t>
      </w:r>
      <w:proofErr w:type="gramEnd"/>
      <w:r w:rsidRPr="002140BF">
        <w:rPr>
          <w:color w:val="000000" w:themeColor="text1"/>
        </w:rPr>
        <w:t xml:space="preserve"> комплаенс).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3.3.2. Подготовка Плана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3.3.3. Мониторинг исполнения Плана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3.3.4.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3.3.5. Подготовка необходимых документов для проведения оценки эффективности функционирования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 xml:space="preserve">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3.3.6. Подготовка карты комплаенс-рисков администрации.</w:t>
      </w:r>
    </w:p>
    <w:p w:rsidR="00ED3BDE" w:rsidRPr="002140BF" w:rsidRDefault="002140BF" w:rsidP="002140B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3.3.7.</w:t>
      </w:r>
      <w:r w:rsidR="00ED3BDE" w:rsidRPr="002140BF">
        <w:rPr>
          <w:color w:val="000000" w:themeColor="text1"/>
        </w:rPr>
        <w:t xml:space="preserve">Определение ключевых показателей эффективности антимонопольного </w:t>
      </w:r>
      <w:proofErr w:type="spellStart"/>
      <w:r w:rsidR="00ED3BDE" w:rsidRPr="002140BF">
        <w:rPr>
          <w:color w:val="000000" w:themeColor="text1"/>
        </w:rPr>
        <w:t>комплаенса</w:t>
      </w:r>
      <w:proofErr w:type="spellEnd"/>
      <w:r w:rsidR="00ED3BDE" w:rsidRPr="002140BF">
        <w:rPr>
          <w:color w:val="000000" w:themeColor="text1"/>
        </w:rPr>
        <w:t>, анализ их достижения.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3.3.8. Подготовка проекта доклада об </w:t>
      </w:r>
      <w:proofErr w:type="gramStart"/>
      <w:r w:rsidRPr="002140BF">
        <w:rPr>
          <w:color w:val="000000" w:themeColor="text1"/>
        </w:rPr>
        <w:t>антимонопольном</w:t>
      </w:r>
      <w:proofErr w:type="gramEnd"/>
      <w:r w:rsidRPr="002140BF">
        <w:rPr>
          <w:color w:val="000000" w:themeColor="text1"/>
        </w:rPr>
        <w:t xml:space="preserve"> </w:t>
      </w:r>
      <w:proofErr w:type="spellStart"/>
      <w:r w:rsidRPr="002140BF">
        <w:rPr>
          <w:color w:val="000000" w:themeColor="text1"/>
        </w:rPr>
        <w:t>комплаенсе</w:t>
      </w:r>
      <w:proofErr w:type="spellEnd"/>
      <w:r w:rsidRPr="002140BF">
        <w:rPr>
          <w:color w:val="000000" w:themeColor="text1"/>
        </w:rPr>
        <w:t>.</w:t>
      </w:r>
    </w:p>
    <w:p w:rsid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3.3.9. Направление в коллегиальный орган для утверждения доклада</w:t>
      </w:r>
      <w:r w:rsidR="002140BF">
        <w:rPr>
          <w:color w:val="000000" w:themeColor="text1"/>
        </w:rPr>
        <w:t xml:space="preserve"> об </w:t>
      </w:r>
      <w:proofErr w:type="gramStart"/>
      <w:r w:rsidR="002140BF">
        <w:rPr>
          <w:color w:val="000000" w:themeColor="text1"/>
        </w:rPr>
        <w:t>антимонопольном</w:t>
      </w:r>
      <w:proofErr w:type="gramEnd"/>
      <w:r w:rsidR="002140BF">
        <w:rPr>
          <w:color w:val="000000" w:themeColor="text1"/>
        </w:rPr>
        <w:t xml:space="preserve"> комплаенсе.</w:t>
      </w:r>
    </w:p>
    <w:p w:rsid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3.3.10. Размещение на официальном сайте администрации </w:t>
      </w:r>
      <w:r w:rsidR="002140BF" w:rsidRPr="002140BF">
        <w:rPr>
          <w:color w:val="000000" w:themeColor="text1"/>
        </w:rPr>
        <w:t>Благодарненского</w:t>
      </w:r>
      <w:r w:rsidRPr="002140BF">
        <w:rPr>
          <w:color w:val="000000" w:themeColor="text1"/>
        </w:rPr>
        <w:t xml:space="preserve"> городского округа Ставропольского края в информаци</w:t>
      </w:r>
      <w:r w:rsidR="004104FC">
        <w:rPr>
          <w:color w:val="000000" w:themeColor="text1"/>
        </w:rPr>
        <w:t>онно-телекоммуникационной сети «Интернет»</w:t>
      </w:r>
      <w:r w:rsidRPr="002140BF">
        <w:rPr>
          <w:color w:val="000000" w:themeColor="text1"/>
        </w:rPr>
        <w:t xml:space="preserve"> (далее - официальный сайт администрации) утвержденного коллегиальным органом доклада </w:t>
      </w:r>
      <w:proofErr w:type="gramStart"/>
      <w:r w:rsidRPr="002140BF">
        <w:rPr>
          <w:color w:val="000000" w:themeColor="text1"/>
        </w:rPr>
        <w:t>об</w:t>
      </w:r>
      <w:proofErr w:type="gramEnd"/>
      <w:r w:rsidRPr="002140BF">
        <w:rPr>
          <w:color w:val="000000" w:themeColor="text1"/>
        </w:rPr>
        <w:t xml:space="preserve"> антимонопольном комплаенсе.</w:t>
      </w:r>
    </w:p>
    <w:p w:rsidR="002140BF" w:rsidRPr="004104FC" w:rsidRDefault="00ED3BDE" w:rsidP="004104FC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3.3.11. Организация взаимодействия с отделами и органами администрации по вопросам, связанным </w:t>
      </w:r>
      <w:proofErr w:type="gramStart"/>
      <w:r w:rsidRPr="002140BF">
        <w:rPr>
          <w:color w:val="000000" w:themeColor="text1"/>
        </w:rPr>
        <w:t>с</w:t>
      </w:r>
      <w:proofErr w:type="gramEnd"/>
      <w:r w:rsidRPr="002140BF">
        <w:rPr>
          <w:color w:val="000000" w:themeColor="text1"/>
        </w:rPr>
        <w:t xml:space="preserve"> антимонопольным </w:t>
      </w:r>
      <w:proofErr w:type="spellStart"/>
      <w:r w:rsidRPr="002140BF">
        <w:rPr>
          <w:color w:val="000000" w:themeColor="text1"/>
        </w:rPr>
        <w:t>комплаенсом</w:t>
      </w:r>
      <w:proofErr w:type="spellEnd"/>
      <w:r w:rsidRPr="002140BF">
        <w:rPr>
          <w:color w:val="000000" w:themeColor="text1"/>
        </w:rPr>
        <w:t>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 К полномочиям </w:t>
      </w:r>
      <w:r w:rsidR="002140BF" w:rsidRPr="002140BF">
        <w:rPr>
          <w:color w:val="000000" w:themeColor="text1"/>
        </w:rPr>
        <w:t>отдел по правовым, организационным и общим вопросам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3.4.1.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2140BF">
        <w:rPr>
          <w:color w:val="000000" w:themeColor="text1"/>
        </w:rPr>
        <w:t>комплаенсом</w:t>
      </w:r>
      <w:proofErr w:type="spellEnd"/>
      <w:r w:rsidRPr="002140BF">
        <w:rPr>
          <w:color w:val="000000" w:themeColor="text1"/>
        </w:rPr>
        <w:t>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bookmarkStart w:id="1" w:name="P102"/>
      <w:bookmarkEnd w:id="1"/>
      <w:r w:rsidRPr="002140BF">
        <w:rPr>
          <w:color w:val="000000" w:themeColor="text1"/>
        </w:rPr>
        <w:t>3.4.2. Мониторинг и анализ действующих правовых актов администрации в целях выявления нарушений антимонопольного законодательства.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а) разработка и размещение на официальном сайте администрации исчерпывающего перечня нормативных правовых актов администрации (далее - перечень НПА) с приложением к перечню НПА текстов таких НПА, за исключением НПА, содержащих сведения, относящи</w:t>
      </w:r>
      <w:r w:rsidR="002140BF" w:rsidRPr="002140BF">
        <w:rPr>
          <w:color w:val="000000" w:themeColor="text1"/>
        </w:rPr>
        <w:t>еся к охраняемой законом тайне;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б) размещение на официальном сайте администрации </w:t>
      </w:r>
      <w:hyperlink w:anchor="P254" w:history="1">
        <w:r w:rsidRPr="002140BF">
          <w:rPr>
            <w:color w:val="000000" w:themeColor="text1"/>
          </w:rPr>
          <w:t>уведомления</w:t>
        </w:r>
      </w:hyperlink>
      <w:r w:rsidRPr="002140BF">
        <w:rPr>
          <w:color w:val="000000" w:themeColor="text1"/>
        </w:rPr>
        <w:t xml:space="preserve"> о начале сбора предложений и замечаний (далее - уведомление) организаций и </w:t>
      </w:r>
      <w:r w:rsidRPr="002140BF">
        <w:rPr>
          <w:color w:val="000000" w:themeColor="text1"/>
        </w:rPr>
        <w:lastRenderedPageBreak/>
        <w:t>граждан по перечню НПА в целях проведения публичных консультаций в соответствии с Приложением 1 к настоящему Положению.</w:t>
      </w:r>
    </w:p>
    <w:p w:rsidR="002140BF" w:rsidRDefault="00ED3BDE" w:rsidP="002140BF">
      <w:pPr>
        <w:pStyle w:val="a3"/>
        <w:ind w:firstLine="709"/>
        <w:jc w:val="both"/>
      </w:pPr>
      <w:proofErr w:type="gramStart"/>
      <w:r w:rsidRPr="00ED3BDE">
        <w:t xml:space="preserve">Одновременно с размещением на официальном сайте администрации </w:t>
      </w:r>
      <w:r w:rsidR="002140BF">
        <w:t>отдел по правовым, организационным и общим вопросам</w:t>
      </w:r>
      <w:r w:rsidRPr="00ED3BDE">
        <w:t xml:space="preserve">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</w:t>
      </w:r>
      <w:proofErr w:type="gramEnd"/>
      <w:r w:rsidRPr="00ED3BDE">
        <w:t xml:space="preserve"> Представление предлож</w:t>
      </w:r>
      <w:r w:rsidR="002140BF">
        <w:t xml:space="preserve">ений и замечаний по перечню НПА </w:t>
      </w:r>
      <w:r w:rsidRPr="00ED3BDE">
        <w:t xml:space="preserve">осуществляется в соответствии с </w:t>
      </w:r>
      <w:hyperlink w:anchor="P297" w:history="1">
        <w:r w:rsidRPr="00ED3BDE">
          <w:t>Приложением 2</w:t>
        </w:r>
      </w:hyperlink>
      <w:r w:rsidRPr="00ED3BDE">
        <w:t xml:space="preserve"> к настоящему Положению.</w:t>
      </w:r>
    </w:p>
    <w:p w:rsidR="002140BF" w:rsidRDefault="00ED3BDE" w:rsidP="002140BF">
      <w:pPr>
        <w:pStyle w:val="a3"/>
        <w:ind w:firstLine="709"/>
        <w:jc w:val="both"/>
      </w:pPr>
      <w:r w:rsidRPr="00ED3BDE">
        <w:t xml:space="preserve">Срок проведения публичных консультаций составляет 30 рабочих дней со дня размещения на официальном сайте администрации уведомления. По окончании срока проведения публичных консультаций правовым отделом подготавливается </w:t>
      </w:r>
      <w:hyperlink w:anchor="P339" w:history="1">
        <w:r w:rsidRPr="00ED3BDE">
          <w:t>свод</w:t>
        </w:r>
      </w:hyperlink>
      <w:r w:rsidRPr="00ED3BDE">
        <w:t xml:space="preserve"> предложений и замечаний по результатам публичных консультаций по перечню НПА в соответствии с Прилож</w:t>
      </w:r>
      <w:r w:rsidR="002140BF">
        <w:t>ением 3 к настоящему Положению.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3.4.3. Внесение предложений: в карту комплаенс-рисков и План мероприятий по снижению рисков нарушения антимонопольного законодательства; по ключевым показателям эффективности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>; мероприятиям, направленным на снижение рисков нарушения антимонопольного законодательства.</w:t>
      </w:r>
    </w:p>
    <w:p w:rsidR="00ED3BDE" w:rsidRPr="002140BF" w:rsidRDefault="00ED3BDE" w:rsidP="00630641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3.4.4.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2140BF" w:rsidRPr="00630641" w:rsidRDefault="00630641" w:rsidP="00630641">
      <w:pPr>
        <w:pStyle w:val="ConsPlusNormal"/>
        <w:ind w:firstLine="540"/>
        <w:jc w:val="both"/>
        <w:rPr>
          <w:color w:val="000000" w:themeColor="text1"/>
        </w:rPr>
      </w:pPr>
      <w:bookmarkStart w:id="2" w:name="P110"/>
      <w:bookmarkEnd w:id="2"/>
      <w:r>
        <w:rPr>
          <w:color w:val="000000" w:themeColor="text1"/>
        </w:rPr>
        <w:t xml:space="preserve"> </w:t>
      </w:r>
      <w:r w:rsidR="00ED3BDE" w:rsidRPr="002140BF">
        <w:rPr>
          <w:color w:val="000000" w:themeColor="text1"/>
        </w:rPr>
        <w:t xml:space="preserve">3.5. </w:t>
      </w:r>
      <w:proofErr w:type="gramStart"/>
      <w:r w:rsidR="00ED3BDE" w:rsidRPr="002140BF">
        <w:rPr>
          <w:color w:val="000000" w:themeColor="text1"/>
        </w:rPr>
        <w:t xml:space="preserve">По результатам проведения </w:t>
      </w:r>
      <w:r w:rsidR="002140BF" w:rsidRPr="002140BF">
        <w:rPr>
          <w:color w:val="000000" w:themeColor="text1"/>
        </w:rPr>
        <w:t>отделом по правовым, организационным и общим вопросам</w:t>
      </w:r>
      <w:r w:rsidR="00ED3BDE" w:rsidRPr="002140BF">
        <w:rPr>
          <w:color w:val="000000" w:themeColor="text1"/>
        </w:rPr>
        <w:t xml:space="preserve"> мероприятий, указанных в </w:t>
      </w:r>
      <w:hyperlink w:anchor="P102" w:history="1">
        <w:r w:rsidR="00ED3BDE" w:rsidRPr="002140BF">
          <w:rPr>
            <w:color w:val="000000" w:themeColor="text1"/>
          </w:rPr>
          <w:t>пункте 3.4.2</w:t>
        </w:r>
      </w:hyperlink>
      <w:r w:rsidR="00ED3BDE" w:rsidRPr="002140BF">
        <w:rPr>
          <w:color w:val="000000" w:themeColor="text1"/>
        </w:rPr>
        <w:t>, подготавливается информация о целесообразности (нецелесообразности) внесения изменений в нормативные правовые акты администрации, которая подлежит представлению главе округа в срок не позднее 1 декабря отчетного года.</w:t>
      </w:r>
      <w:proofErr w:type="gramEnd"/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 К полномочиям отдела </w:t>
      </w:r>
      <w:r w:rsidR="002140BF" w:rsidRPr="002140BF">
        <w:rPr>
          <w:color w:val="000000" w:themeColor="text1"/>
        </w:rPr>
        <w:t>кадрового обеспечения и профилактики коррупционных правонарушений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3.6.1. Выявление (предотвращение) конфликта интересов в деятельности муниципальных служащих отделов администрации, руководителей </w:t>
      </w:r>
      <w:proofErr w:type="spellStart"/>
      <w:r w:rsidR="002140BF" w:rsidRPr="002140BF">
        <w:rPr>
          <w:color w:val="000000" w:themeColor="text1"/>
        </w:rPr>
        <w:t>управлдений</w:t>
      </w:r>
      <w:proofErr w:type="spellEnd"/>
      <w:r w:rsidRPr="002140BF">
        <w:rPr>
          <w:color w:val="000000" w:themeColor="text1"/>
        </w:rPr>
        <w:t xml:space="preserve"> администрации, разработка предложений по их исключению (урегулированию).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3.6.2. Организация и обеспечение проведения служебных проверок, связанных с функционированием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>, в соответствии с законодательством Российской Федерации и законодательством Ставропольского края о муниципальной службе</w:t>
      </w:r>
      <w:r w:rsidR="002140BF" w:rsidRPr="002140BF">
        <w:rPr>
          <w:color w:val="000000" w:themeColor="text1"/>
        </w:rPr>
        <w:t xml:space="preserve"> и о противодействии коррупции.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3.6.3. Ознакомление муниципальных служащих аппарата администрации, руководителей органов администрации при поступлении на муниципальную службу с настоящим Положением.</w:t>
      </w:r>
    </w:p>
    <w:p w:rsid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 xml:space="preserve">3.6.4. Организация систематического обучения муниципальных служащих отделов и </w:t>
      </w:r>
      <w:r w:rsidR="002140BF" w:rsidRPr="002140BF">
        <w:rPr>
          <w:color w:val="000000" w:themeColor="text1"/>
        </w:rPr>
        <w:t>управлений</w:t>
      </w:r>
      <w:r w:rsidRPr="002140BF">
        <w:rPr>
          <w:color w:val="000000" w:themeColor="text1"/>
        </w:rPr>
        <w:t xml:space="preserve"> администрации требованиям антимонопольного законодательства</w:t>
      </w:r>
      <w:r w:rsidR="005A1AEF">
        <w:rPr>
          <w:color w:val="000000" w:themeColor="text1"/>
        </w:rPr>
        <w:t xml:space="preserve"> и антимонопольного комплаенса.</w:t>
      </w:r>
    </w:p>
    <w:p w:rsidR="00ED3BDE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3.7. В целях реализации настоящего Положения в администрации назначается уполномоченное должностное лицо уровня не ниже заместителя начальника </w:t>
      </w:r>
      <w:r w:rsidR="005A1AEF" w:rsidRPr="005A1AEF">
        <w:rPr>
          <w:color w:val="000000" w:themeColor="text1"/>
        </w:rPr>
        <w:t xml:space="preserve">отдела и управления </w:t>
      </w:r>
      <w:r w:rsidRPr="005A1AEF">
        <w:rPr>
          <w:color w:val="000000" w:themeColor="text1"/>
        </w:rPr>
        <w:t>администрации.</w:t>
      </w:r>
    </w:p>
    <w:p w:rsidR="002140BF" w:rsidRPr="004A737C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3.8. Уполномоченное должностное лицо админис</w:t>
      </w:r>
      <w:r w:rsidR="002140BF" w:rsidRPr="004A737C">
        <w:rPr>
          <w:color w:val="000000" w:themeColor="text1"/>
        </w:rPr>
        <w:t>трации обеспечивает подготовку:</w:t>
      </w:r>
    </w:p>
    <w:p w:rsidR="002140BF" w:rsidRPr="004A737C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а) предложений в План мероприятий по снижению рисков нарушения антимонопольного за</w:t>
      </w:r>
      <w:r w:rsidR="002140BF" w:rsidRPr="004A737C">
        <w:rPr>
          <w:color w:val="000000" w:themeColor="text1"/>
        </w:rPr>
        <w:t>конодательства в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б) мониторинг исполнения Плана мероприятий по снижению рисков нарушения антимонопольного законодательства в администрации в сфере деятельности органа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в) предложений для карты комплаенс-рисков администрации в сфере деятельности органа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г) предложений по ключевым показателям оценки эффективности функционирования антимонопольного </w:t>
      </w:r>
      <w:proofErr w:type="spellStart"/>
      <w:r w:rsidRPr="004A737C">
        <w:rPr>
          <w:color w:val="000000" w:themeColor="text1"/>
        </w:rPr>
        <w:t>комплаенса</w:t>
      </w:r>
      <w:proofErr w:type="spellEnd"/>
      <w:r w:rsidRPr="004A737C">
        <w:rPr>
          <w:color w:val="000000" w:themeColor="text1"/>
        </w:rPr>
        <w:t>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д) выявление конфликта интересов в деятельности муниципальных служащих органа администрации, разработка предложений по их исключению;</w:t>
      </w:r>
    </w:p>
    <w:p w:rsidR="00ED3BDE" w:rsidRPr="004A737C" w:rsidRDefault="00ED3BDE" w:rsidP="00630641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е) информации в сфере деятельности органа администрации для проекта доклада об </w:t>
      </w:r>
      <w:proofErr w:type="gramStart"/>
      <w:r w:rsidRPr="004A737C">
        <w:rPr>
          <w:color w:val="000000" w:themeColor="text1"/>
        </w:rPr>
        <w:t>антимонопольном</w:t>
      </w:r>
      <w:proofErr w:type="gramEnd"/>
      <w:r w:rsidRPr="004A737C">
        <w:rPr>
          <w:color w:val="000000" w:themeColor="text1"/>
        </w:rPr>
        <w:t xml:space="preserve"> </w:t>
      </w:r>
      <w:proofErr w:type="spellStart"/>
      <w:r w:rsidRPr="004A737C">
        <w:rPr>
          <w:color w:val="000000" w:themeColor="text1"/>
        </w:rPr>
        <w:t>комплаенсе</w:t>
      </w:r>
      <w:proofErr w:type="spellEnd"/>
      <w:r w:rsidRPr="004A737C">
        <w:rPr>
          <w:color w:val="000000" w:themeColor="text1"/>
        </w:rPr>
        <w:t>.</w:t>
      </w:r>
    </w:p>
    <w:p w:rsidR="004A737C" w:rsidRPr="00630641" w:rsidRDefault="00ED3BDE" w:rsidP="00630641">
      <w:pPr>
        <w:pStyle w:val="ConsPlusNormal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3.9. К компетенции отделов и </w:t>
      </w:r>
      <w:r w:rsidR="004A737C" w:rsidRPr="004A737C">
        <w:rPr>
          <w:color w:val="000000" w:themeColor="text1"/>
        </w:rPr>
        <w:t>управлений</w:t>
      </w:r>
      <w:r w:rsidRPr="004A737C">
        <w:rPr>
          <w:color w:val="000000" w:themeColor="text1"/>
        </w:rPr>
        <w:t xml:space="preserve"> администрации относится:</w:t>
      </w:r>
      <w:bookmarkStart w:id="3" w:name="P125"/>
      <w:bookmarkEnd w:id="3"/>
    </w:p>
    <w:p w:rsidR="00ED3BDE" w:rsidRPr="004A737C" w:rsidRDefault="00ED3BDE" w:rsidP="00630641">
      <w:pPr>
        <w:pStyle w:val="a3"/>
        <w:ind w:firstLine="709"/>
        <w:jc w:val="both"/>
      </w:pPr>
      <w:r w:rsidRPr="004A737C">
        <w:t xml:space="preserve">3.9.1. Мониторинг проектов нормативных правовых актов, относящихся к сфере деятельности отделов и </w:t>
      </w:r>
      <w:r w:rsidR="004A737C" w:rsidRPr="004A737C">
        <w:t>управлений</w:t>
      </w:r>
      <w:r w:rsidRPr="004A737C">
        <w:t xml:space="preserve"> администрации (в течение отчетного года).</w:t>
      </w:r>
    </w:p>
    <w:p w:rsid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При проведении мониторинга проектов нормативных правовых актов отделами и </w:t>
      </w:r>
      <w:r w:rsidR="004A737C" w:rsidRPr="004A737C">
        <w:rPr>
          <w:color w:val="000000" w:themeColor="text1"/>
        </w:rPr>
        <w:t>управлениями</w:t>
      </w:r>
      <w:r w:rsidRPr="004A737C">
        <w:rPr>
          <w:color w:val="000000" w:themeColor="text1"/>
        </w:rPr>
        <w:t xml:space="preserve"> администрации реализуются следующие мероприятия:</w:t>
      </w:r>
      <w:bookmarkStart w:id="4" w:name="P127"/>
      <w:bookmarkEnd w:id="4"/>
    </w:p>
    <w:p w:rsidR="004A737C" w:rsidRPr="00FF5035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а) размещение на официальном сайте администрации проекта нормативного правового акта администрации (далее - проект НПА) с приложением обоснования необходимости реализации предлагаемых решений, в том числе их влиянием на конкуренцию;</w:t>
      </w:r>
      <w:bookmarkStart w:id="5" w:name="P128"/>
      <w:bookmarkEnd w:id="5"/>
    </w:p>
    <w:p w:rsidR="004A737C" w:rsidRPr="00FF5035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б) размещение на официальном сайте администрации </w:t>
      </w:r>
      <w:hyperlink w:anchor="P387" w:history="1">
        <w:r w:rsidRPr="00FF5035">
          <w:rPr>
            <w:color w:val="000000" w:themeColor="text1"/>
          </w:rPr>
          <w:t>уведомления</w:t>
        </w:r>
      </w:hyperlink>
      <w:r w:rsidRPr="00FF5035">
        <w:rPr>
          <w:color w:val="000000" w:themeColor="text1"/>
        </w:rPr>
        <w:t xml:space="preserve"> о начале сбора замечаний и предложений организаций и граждан по проекту НПА в целях проведения публичных консультаций в соответствии с Приложением 4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Одновременно с размещением на официальном сайте администрации отдел или </w:t>
      </w:r>
      <w:r w:rsidR="00FF5035" w:rsidRPr="00FF5035">
        <w:rPr>
          <w:color w:val="000000" w:themeColor="text1"/>
        </w:rPr>
        <w:t>управление</w:t>
      </w:r>
      <w:r w:rsidRPr="00FF5035">
        <w:rPr>
          <w:color w:val="000000" w:themeColor="text1"/>
        </w:rPr>
        <w:t xml:space="preserve"> администрации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 Представление предложений и замечаний по проекту НПА осуществляется в соответствии с </w:t>
      </w:r>
      <w:hyperlink w:anchor="P421" w:history="1">
        <w:r w:rsidRPr="00FF5035">
          <w:rPr>
            <w:color w:val="000000" w:themeColor="text1"/>
          </w:rPr>
          <w:t>Приложением 5</w:t>
        </w:r>
      </w:hyperlink>
      <w:r w:rsidRPr="00FF5035">
        <w:rPr>
          <w:color w:val="000000" w:themeColor="text1"/>
        </w:rPr>
        <w:t xml:space="preserve">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lastRenderedPageBreak/>
        <w:t xml:space="preserve">Срок проведения публичных консультаций определяется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самостоятельно, но не может быть менее 7 рабочих дней со дня размещения на официальном с</w:t>
      </w:r>
      <w:r w:rsidR="00FF5035" w:rsidRPr="00FF5035">
        <w:rPr>
          <w:color w:val="000000" w:themeColor="text1"/>
        </w:rPr>
        <w:t>айте администрации уведомления.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По окончании срока проведения публичных консультаций в течение 3-х рабочих дней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подготавливается </w:t>
      </w:r>
      <w:hyperlink w:anchor="P463" w:history="1">
        <w:r w:rsidRPr="00FF5035">
          <w:rPr>
            <w:color w:val="000000" w:themeColor="text1"/>
          </w:rPr>
          <w:t>свод</w:t>
        </w:r>
      </w:hyperlink>
      <w:r w:rsidRPr="00FF5035">
        <w:rPr>
          <w:color w:val="000000" w:themeColor="text1"/>
        </w:rPr>
        <w:t xml:space="preserve"> предложений и замечаний по результатам публичных консультаций по проекту НПА в соответствии с Приложением 6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По результатам рассмотрения предложений и замечаний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принимается одно из следующих решений: отказ в подготовке проекта НПА; доработка проекта НПА в соответствии с поступившими предложениями и замечаниями.</w:t>
      </w:r>
    </w:p>
    <w:p w:rsidR="00FF5035" w:rsidRPr="00FF5035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В случае принятия решения о доработке проекта НПА в соответствии с поступившими предложениями и замечаниями, отделом или органом администрации повторно проводятся действия в соответствии с </w:t>
      </w:r>
      <w:r w:rsidR="00630641">
        <w:t xml:space="preserve">подпунктами «а» и </w:t>
      </w:r>
      <w:hyperlink w:anchor="P128" w:history="1">
        <w:r w:rsidR="00630641">
          <w:rPr>
            <w:color w:val="000000" w:themeColor="text1"/>
          </w:rPr>
          <w:t>«б»</w:t>
        </w:r>
        <w:r w:rsidRPr="00FF5035">
          <w:rPr>
            <w:color w:val="000000" w:themeColor="text1"/>
          </w:rPr>
          <w:t xml:space="preserve"> пункта 3.9.1</w:t>
        </w:r>
      </w:hyperlink>
      <w:r w:rsidRPr="00FF5035">
        <w:rPr>
          <w:color w:val="000000" w:themeColor="text1"/>
        </w:rPr>
        <w:t xml:space="preserve"> настоящего Положения.</w:t>
      </w:r>
    </w:p>
    <w:p w:rsidR="00FF5035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3.10. </w:t>
      </w:r>
      <w:proofErr w:type="gramStart"/>
      <w:r w:rsidRPr="00FF5035">
        <w:rPr>
          <w:color w:val="000000" w:themeColor="text1"/>
        </w:rPr>
        <w:t xml:space="preserve">Отделы и </w:t>
      </w:r>
      <w:r w:rsidR="00FF5035" w:rsidRPr="00FF5035">
        <w:rPr>
          <w:color w:val="000000" w:themeColor="text1"/>
        </w:rPr>
        <w:t>управления</w:t>
      </w:r>
      <w:r w:rsidRPr="00FF5035">
        <w:rPr>
          <w:color w:val="000000" w:themeColor="text1"/>
        </w:rPr>
        <w:t xml:space="preserve"> администрации в срок не позднее 15 ноября отчетного года направляют в </w:t>
      </w:r>
      <w:r w:rsidR="00FF5035" w:rsidRPr="00FF5035">
        <w:rPr>
          <w:color w:val="000000" w:themeColor="text1"/>
        </w:rPr>
        <w:t xml:space="preserve">отдел по правовым, организационным и общим вопросам </w:t>
      </w:r>
      <w:r w:rsidRPr="00FF5035">
        <w:rPr>
          <w:color w:val="000000" w:themeColor="text1"/>
        </w:rPr>
        <w:t xml:space="preserve">информацию о проведении в течение отчетного года мероприятий в соответствии с </w:t>
      </w:r>
      <w:hyperlink w:anchor="P125" w:history="1">
        <w:r w:rsidRPr="00FF5035">
          <w:rPr>
            <w:color w:val="000000" w:themeColor="text1"/>
          </w:rPr>
          <w:t>пунктом 3.9.1</w:t>
        </w:r>
      </w:hyperlink>
      <w:r w:rsidRPr="00FF5035">
        <w:rPr>
          <w:color w:val="000000" w:themeColor="text1"/>
        </w:rPr>
        <w:t xml:space="preserve"> настоящего Положения, которая подлежит включению в информацию, подготавливаемую правовым отделом в соответствии с </w:t>
      </w:r>
      <w:hyperlink w:anchor="P110" w:history="1">
        <w:r w:rsidRPr="00FF5035">
          <w:rPr>
            <w:color w:val="000000" w:themeColor="text1"/>
          </w:rPr>
          <w:t>пунктом 3.5</w:t>
        </w:r>
      </w:hyperlink>
      <w:r w:rsidRPr="00FF5035">
        <w:rPr>
          <w:color w:val="000000" w:themeColor="text1"/>
        </w:rPr>
        <w:t xml:space="preserve"> настоящего Положения.</w:t>
      </w:r>
      <w:proofErr w:type="gramEnd"/>
    </w:p>
    <w:p w:rsidR="00E72148" w:rsidRDefault="00ED3BDE" w:rsidP="00E72148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3.11. Оценку эффективности организации и фу</w:t>
      </w:r>
      <w:r w:rsidR="00FF5035" w:rsidRPr="00FF5035">
        <w:rPr>
          <w:color w:val="000000" w:themeColor="text1"/>
        </w:rPr>
        <w:t xml:space="preserve">нкционирования в администрации </w:t>
      </w:r>
      <w:r w:rsidRPr="00FF5035">
        <w:rPr>
          <w:color w:val="000000" w:themeColor="text1"/>
        </w:rPr>
        <w:t xml:space="preserve">антимонопольного </w:t>
      </w:r>
      <w:proofErr w:type="spellStart"/>
      <w:r w:rsidRPr="00FF5035">
        <w:rPr>
          <w:color w:val="000000" w:themeColor="text1"/>
        </w:rPr>
        <w:t>комплаенса</w:t>
      </w:r>
      <w:proofErr w:type="spellEnd"/>
      <w:r w:rsidRPr="00FF5035">
        <w:rPr>
          <w:color w:val="000000" w:themeColor="text1"/>
        </w:rPr>
        <w:t xml:space="preserve"> осуществляет коллегиальный орган.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FF5035">
        <w:rPr>
          <w:color w:val="000000" w:themeColor="text1"/>
        </w:rPr>
        <w:t xml:space="preserve">Функции коллегиального органа, осуществляющего оценку эффективности организации и функционирования в администрации, в том числе и в </w:t>
      </w:r>
      <w:r w:rsidR="00FF5035" w:rsidRPr="00FF5035">
        <w:rPr>
          <w:color w:val="000000" w:themeColor="text1"/>
        </w:rPr>
        <w:t>управлениях</w:t>
      </w:r>
      <w:r w:rsidRPr="00FF5035">
        <w:rPr>
          <w:color w:val="000000" w:themeColor="text1"/>
        </w:rPr>
        <w:t xml:space="preserve"> администрации, антимонопольного </w:t>
      </w:r>
      <w:proofErr w:type="spellStart"/>
      <w:r w:rsidRPr="00FF5035">
        <w:rPr>
          <w:color w:val="000000" w:themeColor="text1"/>
        </w:rPr>
        <w:t>комплаенса</w:t>
      </w:r>
      <w:proofErr w:type="spellEnd"/>
      <w:r w:rsidRPr="00FF5035">
        <w:rPr>
          <w:color w:val="000000" w:themeColor="text1"/>
        </w:rPr>
        <w:t xml:space="preserve">, возлагаются на </w:t>
      </w:r>
      <w:r w:rsidR="004A40CA" w:rsidRPr="004A40CA">
        <w:rPr>
          <w:color w:val="000000" w:themeColor="text1"/>
        </w:rPr>
        <w:t>С</w:t>
      </w:r>
      <w:r w:rsidRPr="004A40CA">
        <w:rPr>
          <w:color w:val="000000" w:themeColor="text1"/>
        </w:rPr>
        <w:t xml:space="preserve">овет по улучшению инвестиционного климата </w:t>
      </w:r>
      <w:r w:rsidR="004A40CA" w:rsidRPr="004A40CA">
        <w:rPr>
          <w:color w:val="000000" w:themeColor="text1"/>
        </w:rPr>
        <w:t xml:space="preserve">в </w:t>
      </w:r>
      <w:r w:rsidR="00E72148" w:rsidRPr="004A40CA">
        <w:rPr>
          <w:color w:val="000000" w:themeColor="text1"/>
        </w:rPr>
        <w:t>Благодарненско</w:t>
      </w:r>
      <w:r w:rsidR="004A40CA" w:rsidRPr="004A40CA">
        <w:rPr>
          <w:color w:val="000000" w:themeColor="text1"/>
        </w:rPr>
        <w:t>м</w:t>
      </w:r>
      <w:r w:rsidRPr="004A40CA">
        <w:rPr>
          <w:color w:val="000000" w:themeColor="text1"/>
        </w:rPr>
        <w:t xml:space="preserve"> городско</w:t>
      </w:r>
      <w:r w:rsidR="004A40CA" w:rsidRPr="004A40CA">
        <w:rPr>
          <w:color w:val="000000" w:themeColor="text1"/>
        </w:rPr>
        <w:t>м</w:t>
      </w:r>
      <w:r w:rsidRPr="004A40CA">
        <w:rPr>
          <w:color w:val="000000" w:themeColor="text1"/>
        </w:rPr>
        <w:t xml:space="preserve"> округ</w:t>
      </w:r>
      <w:r w:rsidR="004A40CA" w:rsidRPr="004A40CA">
        <w:rPr>
          <w:color w:val="000000" w:themeColor="text1"/>
        </w:rPr>
        <w:t>е</w:t>
      </w:r>
      <w:r w:rsidRPr="004A40CA">
        <w:rPr>
          <w:color w:val="000000" w:themeColor="text1"/>
        </w:rPr>
        <w:t xml:space="preserve"> Ставропольского края, созданный </w:t>
      </w:r>
      <w:hyperlink r:id="rId13" w:history="1">
        <w:r w:rsidRPr="004A40CA">
          <w:rPr>
            <w:color w:val="000000" w:themeColor="text1"/>
          </w:rPr>
          <w:t>постановлением</w:t>
        </w:r>
      </w:hyperlink>
      <w:r w:rsidRPr="004A40CA">
        <w:rPr>
          <w:color w:val="000000" w:themeColor="text1"/>
        </w:rPr>
        <w:t xml:space="preserve"> администрации </w:t>
      </w:r>
      <w:r w:rsidR="00E72148" w:rsidRPr="004A40CA">
        <w:rPr>
          <w:color w:val="000000" w:themeColor="text1"/>
        </w:rPr>
        <w:t>Благодарненского</w:t>
      </w:r>
      <w:r w:rsidRPr="004A40CA">
        <w:rPr>
          <w:color w:val="000000" w:themeColor="text1"/>
        </w:rPr>
        <w:t xml:space="preserve"> городского округа Ставропольского края от </w:t>
      </w:r>
      <w:r w:rsidR="004A40CA" w:rsidRPr="004A40CA">
        <w:rPr>
          <w:color w:val="000000" w:themeColor="text1"/>
        </w:rPr>
        <w:t>23 октября 2018года №1203 «О создании Совета по улучшению инвестиционного климата в Благодарненском городском округе Ставропольского края»</w:t>
      </w:r>
      <w:r w:rsidRPr="004A40CA">
        <w:rPr>
          <w:color w:val="000000" w:themeColor="text1"/>
        </w:rPr>
        <w:t>.</w:t>
      </w:r>
      <w:proofErr w:type="gramEnd"/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3.12. К функциям коллегиального органа относятся: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рассмотрение и оценка мероприятий администрации в части, касающейся функционирования антимонопольного </w:t>
      </w:r>
      <w:proofErr w:type="spellStart"/>
      <w:r w:rsidRPr="004A40CA">
        <w:rPr>
          <w:color w:val="000000" w:themeColor="text1"/>
        </w:rPr>
        <w:t>комплаенса</w:t>
      </w:r>
      <w:proofErr w:type="spellEnd"/>
      <w:r w:rsidRPr="004A40CA">
        <w:rPr>
          <w:color w:val="000000" w:themeColor="text1"/>
        </w:rPr>
        <w:t>;</w:t>
      </w:r>
    </w:p>
    <w:p w:rsidR="00ED3BDE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рассмотрение и утверждение доклада об </w:t>
      </w:r>
      <w:proofErr w:type="gramStart"/>
      <w:r w:rsidRPr="004A40CA">
        <w:rPr>
          <w:color w:val="000000" w:themeColor="text1"/>
        </w:rPr>
        <w:t>антимонопольном</w:t>
      </w:r>
      <w:proofErr w:type="gramEnd"/>
      <w:r w:rsidRPr="004A40CA">
        <w:rPr>
          <w:color w:val="000000" w:themeColor="text1"/>
        </w:rPr>
        <w:t xml:space="preserve"> </w:t>
      </w:r>
      <w:proofErr w:type="spellStart"/>
      <w:r w:rsidRPr="004A40CA">
        <w:rPr>
          <w:color w:val="000000" w:themeColor="text1"/>
        </w:rPr>
        <w:t>комплаенсе</w:t>
      </w:r>
      <w:proofErr w:type="spellEnd"/>
      <w:r w:rsidRPr="004A40CA">
        <w:rPr>
          <w:color w:val="000000" w:themeColor="text1"/>
        </w:rPr>
        <w:t>.</w:t>
      </w:r>
    </w:p>
    <w:p w:rsidR="00ED3BDE" w:rsidRDefault="00ED3BDE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Pr="007E7B72" w:rsidRDefault="00630641">
      <w:pPr>
        <w:pStyle w:val="ConsPlusNormal"/>
        <w:jc w:val="both"/>
        <w:rPr>
          <w:color w:val="000000" w:themeColor="text1"/>
        </w:rPr>
      </w:pPr>
    </w:p>
    <w:p w:rsidR="00ED3BDE" w:rsidRPr="004A40CA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IV</w:t>
      </w:r>
      <w:r w:rsidR="00ED3BDE" w:rsidRPr="004A40CA">
        <w:rPr>
          <w:b w:val="0"/>
          <w:color w:val="000000" w:themeColor="text1"/>
        </w:rPr>
        <w:t>. Выявление и оценка рисков нарушения антимонопольного</w:t>
      </w:r>
    </w:p>
    <w:p w:rsidR="00ED3BDE" w:rsidRPr="004A40CA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4A40CA">
        <w:rPr>
          <w:b w:val="0"/>
          <w:color w:val="000000" w:themeColor="text1"/>
        </w:rPr>
        <w:t>законодательства в деятельности администрации</w:t>
      </w:r>
    </w:p>
    <w:p w:rsidR="00ED3BDE" w:rsidRPr="00ED3BDE" w:rsidRDefault="00ED3BDE" w:rsidP="004A40CA">
      <w:pPr>
        <w:pStyle w:val="a3"/>
        <w:ind w:firstLine="709"/>
        <w:jc w:val="both"/>
      </w:pPr>
    </w:p>
    <w:p w:rsidR="004A40CA" w:rsidRDefault="00ED3BDE" w:rsidP="004A40CA">
      <w:pPr>
        <w:pStyle w:val="a3"/>
        <w:ind w:firstLine="709"/>
        <w:jc w:val="both"/>
      </w:pPr>
      <w:r w:rsidRPr="00ED3BDE">
        <w:t xml:space="preserve">4.1. В целях выявления рисков нарушения антимонопольного законодательства отделом </w:t>
      </w:r>
      <w:r w:rsidR="004A40CA">
        <w:t>экономического развития</w:t>
      </w:r>
      <w:r w:rsidRPr="00ED3BDE">
        <w:t xml:space="preserve"> на регулярной основе проводятся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4.1.1.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4.1.2.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осуществление сбора в отделах и </w:t>
      </w:r>
      <w:r w:rsidR="004A40CA" w:rsidRPr="004A40CA">
        <w:rPr>
          <w:color w:val="000000" w:themeColor="text1"/>
        </w:rPr>
        <w:t>управлениях</w:t>
      </w:r>
      <w:r w:rsidRPr="004A40CA">
        <w:rPr>
          <w:color w:val="000000" w:themeColor="text1"/>
        </w:rPr>
        <w:t xml:space="preserve"> администрации сведений о наличии нарушений ан</w:t>
      </w:r>
      <w:r w:rsidR="004A40CA" w:rsidRPr="004A40CA">
        <w:rPr>
          <w:color w:val="000000" w:themeColor="text1"/>
        </w:rPr>
        <w:t>тимонопольного законодательства;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4A40CA">
        <w:rPr>
          <w:color w:val="000000" w:themeColor="text1"/>
        </w:rPr>
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отделами и</w:t>
      </w:r>
      <w:proofErr w:type="gramEnd"/>
      <w:r w:rsidRPr="004A40CA">
        <w:rPr>
          <w:color w:val="000000" w:themeColor="text1"/>
        </w:rPr>
        <w:t xml:space="preserve"> органами администрации, на недопущение повторного нарушения.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4.3. В случае</w:t>
      </w:r>
      <w:proofErr w:type="gramStart"/>
      <w:r w:rsidRPr="004A40CA">
        <w:rPr>
          <w:color w:val="000000" w:themeColor="text1"/>
        </w:rPr>
        <w:t>,</w:t>
      </w:r>
      <w:proofErr w:type="gramEnd"/>
      <w:r w:rsidRPr="004A40CA">
        <w:rPr>
          <w:color w:val="000000" w:themeColor="text1"/>
        </w:rPr>
        <w:t xml:space="preserve">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рисков, наличия конфликта интересов либо нарушения правил служебного поведения муниципальных служащих, указанные материалы подлежат передаче в отдел кадров</w:t>
      </w:r>
      <w:r w:rsidR="004A40CA" w:rsidRPr="004A40CA">
        <w:rPr>
          <w:color w:val="000000" w:themeColor="text1"/>
        </w:rPr>
        <w:t>ого</w:t>
      </w:r>
      <w:r w:rsidRPr="004A40CA">
        <w:rPr>
          <w:color w:val="000000" w:themeColor="text1"/>
        </w:rPr>
        <w:t xml:space="preserve"> </w:t>
      </w:r>
      <w:r w:rsidR="004A40CA" w:rsidRPr="004A40CA">
        <w:rPr>
          <w:color w:val="000000" w:themeColor="text1"/>
        </w:rPr>
        <w:t>обеспечения</w:t>
      </w:r>
      <w:r w:rsidRPr="004A40CA">
        <w:rPr>
          <w:color w:val="000000" w:themeColor="text1"/>
        </w:rPr>
        <w:t xml:space="preserve"> и профилактик</w:t>
      </w:r>
      <w:r w:rsidR="004A40CA" w:rsidRPr="004A40CA">
        <w:rPr>
          <w:color w:val="000000" w:themeColor="text1"/>
        </w:rPr>
        <w:t>и</w:t>
      </w:r>
      <w:r w:rsidRPr="004A40CA">
        <w:rPr>
          <w:color w:val="000000" w:themeColor="text1"/>
        </w:rPr>
        <w:t xml:space="preserve"> коррупционных правонарушений.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4.4.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4A40CA">
        <w:rPr>
          <w:color w:val="000000" w:themeColor="text1"/>
        </w:rPr>
        <w:t>об</w:t>
      </w:r>
      <w:proofErr w:type="gramEnd"/>
      <w:r w:rsidRPr="004A40CA">
        <w:rPr>
          <w:color w:val="000000" w:themeColor="text1"/>
        </w:rPr>
        <w:t xml:space="preserve"> антимонопольном комплаенсе.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4.5. При проведении мониторинга и анализа практики применения администрацией антимонопольного законодательства </w:t>
      </w:r>
      <w:r w:rsidR="004A40CA" w:rsidRPr="004A40CA">
        <w:rPr>
          <w:color w:val="000000" w:themeColor="text1"/>
        </w:rPr>
        <w:t>отделом по правовым, организационным и общим вопросам</w:t>
      </w:r>
      <w:r w:rsidRPr="004A40CA">
        <w:rPr>
          <w:color w:val="000000" w:themeColor="text1"/>
        </w:rPr>
        <w:t xml:space="preserve"> реализуются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осуществление на постоянной основе сбора сведений о правоприменительной практике в администрации;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lastRenderedPageBreak/>
        <w:t>подготовка по итогам сбора информации справки об изменениях и основных аспектах правоприменительной практики в администрации;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проведение не реже одного раза в год рабочих совещаний по обсуждению результатов правоприменительной практики в администрации.</w:t>
      </w:r>
    </w:p>
    <w:p w:rsidR="00ED3BDE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4.6. Информация о проведении процедуры выявления и оценки рисков нарушения антимонопольного законодательства включается в доклад </w:t>
      </w:r>
      <w:proofErr w:type="gramStart"/>
      <w:r w:rsidRPr="004A40CA">
        <w:rPr>
          <w:color w:val="000000" w:themeColor="text1"/>
        </w:rPr>
        <w:t>об</w:t>
      </w:r>
      <w:proofErr w:type="gramEnd"/>
      <w:r w:rsidRPr="004A40CA">
        <w:rPr>
          <w:color w:val="000000" w:themeColor="text1"/>
        </w:rPr>
        <w:t xml:space="preserve"> антимонопольном </w:t>
      </w:r>
      <w:proofErr w:type="spellStart"/>
      <w:r w:rsidRPr="004A40CA">
        <w:rPr>
          <w:color w:val="000000" w:themeColor="text1"/>
        </w:rPr>
        <w:t>комплаенсе</w:t>
      </w:r>
      <w:proofErr w:type="spellEnd"/>
      <w:r w:rsidRPr="004A40CA">
        <w:rPr>
          <w:color w:val="000000" w:themeColor="text1"/>
        </w:rPr>
        <w:t>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4A40CA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</w:t>
      </w:r>
      <w:r w:rsidR="00ED3BDE" w:rsidRPr="004A40CA">
        <w:rPr>
          <w:b w:val="0"/>
          <w:color w:val="000000" w:themeColor="text1"/>
        </w:rPr>
        <w:t>. Карта комплаенс-рисков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61282" w:rsidRDefault="00ED3BDE" w:rsidP="00161282">
      <w:pPr>
        <w:pStyle w:val="a3"/>
        <w:ind w:firstLine="709"/>
        <w:jc w:val="both"/>
      </w:pPr>
      <w:r w:rsidRPr="00ED3BDE">
        <w:t xml:space="preserve">5.1. 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ED3BDE">
        <w:t>комплаенса</w:t>
      </w:r>
      <w:proofErr w:type="spellEnd"/>
      <w:r w:rsidRPr="00ED3BDE">
        <w:t xml:space="preserve">, отделом стратегического планирования совместно с отделами и органами администрации составляется </w:t>
      </w:r>
      <w:hyperlink w:anchor="P512" w:history="1">
        <w:r w:rsidRPr="00ED3BDE">
          <w:t>карта</w:t>
        </w:r>
      </w:hyperlink>
      <w:r w:rsidRPr="00ED3BDE">
        <w:t xml:space="preserve"> комплаенс-рисков в соответствии с Приложением 7 к настоящему П</w:t>
      </w:r>
      <w:r w:rsidR="00161282">
        <w:t>оложению.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 xml:space="preserve">5.2. Выявляемые риски нарушения антимонопольного законодательства распределяются по </w:t>
      </w:r>
      <w:hyperlink w:anchor="P536" w:history="1">
        <w:r w:rsidRPr="00161282">
          <w:rPr>
            <w:color w:val="000000" w:themeColor="text1"/>
          </w:rPr>
          <w:t>уровням</w:t>
        </w:r>
      </w:hyperlink>
      <w:r w:rsidRPr="00161282">
        <w:rPr>
          <w:color w:val="000000" w:themeColor="text1"/>
        </w:rPr>
        <w:t xml:space="preserve">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Положению.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5.3. В карту комплаенс-рисков включаются: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выявленные риски (их описание);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причин возникновения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условий возникновения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мероприятия по минимизации и устранению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наличие (отсутствие) остаточных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вероятность повторного возникновения рисков.</w:t>
      </w:r>
    </w:p>
    <w:p w:rsidR="00ED3BDE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5.4. Карта комплаенс-рисков составляется не реже одного раза в год, утверждается правовым актом администрации и размещается на официальном сайте администрации в срок не позднее 01 апреля отчетного года.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</w:t>
      </w:r>
      <w:r w:rsidR="00ED3BDE" w:rsidRPr="00170FC8">
        <w:rPr>
          <w:b w:val="0"/>
          <w:color w:val="000000" w:themeColor="text1"/>
        </w:rPr>
        <w:t>. План мероприятий по снижению рисков нарушения</w:t>
      </w:r>
    </w:p>
    <w:p w:rsidR="00ED3BDE" w:rsidRPr="00170FC8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>антимонопольного законодательства 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6.1. В целях снижения рисков нарушения антимонопольного законодательства ежегодно разрабатывается </w:t>
      </w:r>
      <w:hyperlink w:anchor="P563" w:history="1">
        <w:r w:rsidRPr="00ED3BDE">
          <w:t>План</w:t>
        </w:r>
      </w:hyperlink>
      <w:r w:rsidRPr="00ED3BDE">
        <w:t xml:space="preserve"> мероприятий по снижению рисков нарушения антимонопольного законодательства в администрации в соответствии с </w:t>
      </w:r>
      <w:r w:rsidR="00630641">
        <w:t>п</w:t>
      </w:r>
      <w:r w:rsidRPr="00ED3BDE">
        <w:t>риложением 9 к настоящему Положению. По итогам выявления, оценки рисков и внесения изменений в карту комплаенс-рисков План мероприятий по снижению рисков нарушения антимонопольного законодательства в администрации актуализируе</w:t>
      </w:r>
      <w:r w:rsidR="00170FC8">
        <w:t>тся в течение 5 рабочих дней.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6.2. План мероприятий по снижению рисков нарушения антимонопольного законодательства в администрации должен содержать в </w:t>
      </w:r>
      <w:r w:rsidRPr="00170FC8">
        <w:rPr>
          <w:color w:val="000000" w:themeColor="text1"/>
        </w:rPr>
        <w:lastRenderedPageBreak/>
        <w:t>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В Плане мероприятий по снижению рисков нарушения антимонопольного законодательства в администрации указываются: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общие меры, направленные на минимизацию и устранение комплаенс-рисков;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мероприятия (действия), направленные на минимизацию и устранение комплаенс-рисков;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 каждому мероприятию (действию) - ответственный исполнитель;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срок исполнения мероприятия (выполнения действия).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При необходимости в Плане мероприятий по снижению рисков нарушения антимонопольного законодательства в администрации могут быть дополнительно указаны: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ресурсы, необходимые для исполнения мероприятия (выполнения действия);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для многоэтапного мероприятия (действия) - календарный план;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показатели, характеризующие степень исполнения мероприятия (действия) в полном объеме;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процедуры обмена необходимой для исполнения мероприятия (выполнения действия) ответственному исполнителю информацией с другими отделами и органами администрации.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6.3. План мероприятий по снижению рисков нарушения антимонопольного законодательства в администрации утверждается в срок не позднее 31 декабря года, предшествующему году, на который планируются мероприятия.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6.4. Отдел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ежеквартально осуществляет мониторинг исполнения Плана мероприятий по снижению рисков нарушения антимонопольного законодательства в администрации.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6.5. Информация об исполнении Плана мероприятий по снижению рисков нарушения антимонопольного законодательства в администрации включается в доклад </w:t>
      </w:r>
      <w:proofErr w:type="gramStart"/>
      <w:r w:rsidRPr="00170FC8">
        <w:rPr>
          <w:color w:val="000000" w:themeColor="text1"/>
        </w:rPr>
        <w:t>об</w:t>
      </w:r>
      <w:proofErr w:type="gramEnd"/>
      <w:r w:rsidRPr="00170FC8">
        <w:rPr>
          <w:color w:val="000000" w:themeColor="text1"/>
        </w:rPr>
        <w:t xml:space="preserve"> антимонопольном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.</w:t>
      </w:r>
    </w:p>
    <w:p w:rsidR="00ED3BDE" w:rsidRPr="00170FC8" w:rsidRDefault="00ED3BDE">
      <w:pPr>
        <w:pStyle w:val="ConsPlusNormal"/>
        <w:jc w:val="both"/>
        <w:rPr>
          <w:color w:val="000000" w:themeColor="text1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</w:t>
      </w:r>
      <w:r w:rsidR="00ED3BDE" w:rsidRPr="00170FC8">
        <w:rPr>
          <w:b w:val="0"/>
          <w:color w:val="000000" w:themeColor="text1"/>
        </w:rPr>
        <w:t>. Ключевые показатели эффективности</w:t>
      </w:r>
      <w:r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антимонопольного </w:t>
      </w:r>
      <w:proofErr w:type="spellStart"/>
      <w:r w:rsidR="00ED3BDE"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7.1. Установление и оценка достижения ключевых показателей эффективности антимонопольного </w:t>
      </w:r>
      <w:proofErr w:type="spellStart"/>
      <w:r w:rsidRPr="00170FC8">
        <w:rPr>
          <w:color w:val="000000" w:themeColor="text1"/>
        </w:rPr>
        <w:t>комплаенса</w:t>
      </w:r>
      <w:proofErr w:type="spellEnd"/>
      <w:r w:rsidRPr="00170FC8">
        <w:rPr>
          <w:color w:val="000000" w:themeColor="text1"/>
        </w:rPr>
        <w:t xml:space="preserve">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</w:t>
      </w:r>
      <w:r w:rsidRPr="00170FC8">
        <w:rPr>
          <w:color w:val="000000" w:themeColor="text1"/>
        </w:rPr>
        <w:lastRenderedPageBreak/>
        <w:t>могут быть выражены как в абсолютных значениях (единицы, штуки), так и в относительных значениях (проценты, коэффициенты).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7.3. Ключевые показатели устанавливаю</w:t>
      </w:r>
      <w:r w:rsidR="00170FC8">
        <w:rPr>
          <w:color w:val="000000" w:themeColor="text1"/>
        </w:rPr>
        <w:t xml:space="preserve">тся для уполномоченного органа </w:t>
      </w:r>
      <w:r w:rsidRPr="00170FC8">
        <w:rPr>
          <w:color w:val="000000" w:themeColor="text1"/>
        </w:rPr>
        <w:t>и администрации</w:t>
      </w:r>
      <w:r w:rsidR="00170FC8">
        <w:rPr>
          <w:color w:val="000000" w:themeColor="text1"/>
        </w:rPr>
        <w:t>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7.4. Ключевые показатели разрабатываются отделом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на основе предложений отделов и </w:t>
      </w:r>
      <w:r w:rsidR="00170FC8" w:rsidRPr="00170FC8">
        <w:rPr>
          <w:color w:val="000000" w:themeColor="text1"/>
        </w:rPr>
        <w:t>управлений</w:t>
      </w:r>
      <w:r w:rsidRPr="00170FC8">
        <w:rPr>
          <w:color w:val="000000" w:themeColor="text1"/>
        </w:rPr>
        <w:t xml:space="preserve"> администрации, предоставляемых в срок до 01 февраля отчетного года.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7.5. Ключевые показатели утверждаются правовым актом администрации ежегодно в срок не позднее 01 апреля отчетного года.</w:t>
      </w:r>
    </w:p>
    <w:p w:rsidR="00170FC8" w:rsidRDefault="00170FC8" w:rsidP="00170FC8">
      <w:pPr>
        <w:pStyle w:val="ConsPlusTitle"/>
        <w:outlineLvl w:val="1"/>
        <w:rPr>
          <w:b w:val="0"/>
          <w:color w:val="000000" w:themeColor="text1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VIII</w:t>
      </w:r>
      <w:r w:rsidR="00ED3BDE" w:rsidRPr="00170FC8">
        <w:rPr>
          <w:b w:val="0"/>
          <w:color w:val="000000" w:themeColor="text1"/>
        </w:rPr>
        <w:t>. Оценка эффективности функционирования</w:t>
      </w:r>
    </w:p>
    <w:p w:rsidR="00ED3BDE" w:rsidRPr="00170FC8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 xml:space="preserve">антимонопольного </w:t>
      </w:r>
      <w:proofErr w:type="spellStart"/>
      <w:r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8.1. Оценка достижения ключевых показателей осуществляется отделом </w:t>
      </w:r>
      <w:r w:rsidR="00170FC8">
        <w:t>экономического развития</w:t>
      </w:r>
      <w:r w:rsidRPr="00ED3BDE">
        <w:t xml:space="preserve"> не реже одного раза в год. Информация о достижении ключевых показателей включается в доклад </w:t>
      </w:r>
      <w:proofErr w:type="gramStart"/>
      <w:r w:rsidRPr="00ED3BDE">
        <w:t>об</w:t>
      </w:r>
      <w:proofErr w:type="gramEnd"/>
      <w:r w:rsidRPr="00ED3BDE">
        <w:t xml:space="preserve"> антимонопольном комплаенсе.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8.2. Оценка эффективности организации и функционирования антимонопольного </w:t>
      </w:r>
      <w:proofErr w:type="spellStart"/>
      <w:r w:rsidRPr="00170FC8">
        <w:rPr>
          <w:color w:val="000000" w:themeColor="text1"/>
        </w:rPr>
        <w:t>комплаенса</w:t>
      </w:r>
      <w:proofErr w:type="spellEnd"/>
      <w:r w:rsidRPr="00170FC8">
        <w:rPr>
          <w:color w:val="000000" w:themeColor="text1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170FC8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XI</w:t>
      </w:r>
      <w:r w:rsidR="00ED3BDE" w:rsidRPr="00170FC8">
        <w:rPr>
          <w:b w:val="0"/>
          <w:color w:val="000000" w:themeColor="text1"/>
        </w:rPr>
        <w:t xml:space="preserve">. Доклад об антимонопольном </w:t>
      </w:r>
      <w:proofErr w:type="spellStart"/>
      <w:r w:rsidR="00ED3BDE" w:rsidRPr="00170FC8">
        <w:rPr>
          <w:b w:val="0"/>
          <w:color w:val="000000" w:themeColor="text1"/>
        </w:rPr>
        <w:t>комплаенсе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9.1. Доклад об </w:t>
      </w:r>
      <w:proofErr w:type="gramStart"/>
      <w:r w:rsidRPr="00ED3BDE">
        <w:t>антимонопольном</w:t>
      </w:r>
      <w:proofErr w:type="gramEnd"/>
      <w:r w:rsidRPr="00ED3BDE">
        <w:t xml:space="preserve"> </w:t>
      </w:r>
      <w:proofErr w:type="spellStart"/>
      <w:r w:rsidRPr="00ED3BDE">
        <w:t>комплаенсе</w:t>
      </w:r>
      <w:proofErr w:type="spellEnd"/>
      <w:r w:rsidRPr="00ED3BDE">
        <w:t xml:space="preserve"> содержит информацию: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результатах проведенной оценки рисков нарушения антимонопольного законодательства;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 исполнении мероприятий по снижению рисков нарушения антимонопольного законодательства;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достижении ключевых показателей.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9.2. Проект доклада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 в срок до 01 марта года, следующего за отчетным, представляется отделом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для подписания главе округа.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В течение 7 календарных дней доклад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, подписанный главой округа, представляется в коллегиальный орган. Коллегиальный орган рассматривает и утверждает доклад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 в срок не позднее 01 мая года, следующего за отчетным.</w:t>
      </w:r>
    </w:p>
    <w:p w:rsidR="00ED3BDE" w:rsidRPr="007E7B72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9.3. </w:t>
      </w:r>
      <w:proofErr w:type="gramStart"/>
      <w:r w:rsidRPr="00170FC8">
        <w:rPr>
          <w:color w:val="000000" w:themeColor="text1"/>
        </w:rPr>
        <w:t xml:space="preserve">Доклад об антимонопольном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, утвержденный коллегиальным органом, размещается на официальном сайте администрации в течение 5 календарных дней со дня его утверждения коллегиальным органом.</w:t>
      </w:r>
      <w:proofErr w:type="gramEnd"/>
    </w:p>
    <w:p w:rsidR="00630641" w:rsidRPr="007E7B72" w:rsidRDefault="00630641" w:rsidP="00170FC8">
      <w:pPr>
        <w:pStyle w:val="a3"/>
        <w:ind w:firstLine="709"/>
        <w:jc w:val="both"/>
        <w:rPr>
          <w:color w:val="000000" w:themeColor="text1"/>
        </w:rPr>
      </w:pPr>
    </w:p>
    <w:p w:rsidR="00630641" w:rsidRPr="007E7B72" w:rsidRDefault="00630641" w:rsidP="00170FC8">
      <w:pPr>
        <w:pStyle w:val="a3"/>
        <w:ind w:firstLine="709"/>
        <w:jc w:val="both"/>
        <w:rPr>
          <w:color w:val="000000" w:themeColor="text1"/>
        </w:rPr>
      </w:pPr>
    </w:p>
    <w:p w:rsidR="00ED3BDE" w:rsidRPr="007E7B72" w:rsidRDefault="00ED3BDE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  <w:lang w:val="en-US"/>
        </w:rPr>
        <w:t>X</w:t>
      </w:r>
      <w:r w:rsidR="00ED3BDE" w:rsidRPr="00170FC8">
        <w:rPr>
          <w:b w:val="0"/>
          <w:color w:val="000000" w:themeColor="text1"/>
        </w:rPr>
        <w:t>. Ознакомление муниципальных служащих с актом</w:t>
      </w:r>
      <w:r w:rsidRPr="00630641"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об антимонопольном </w:t>
      </w:r>
      <w:proofErr w:type="spellStart"/>
      <w:r w:rsidR="00ED3BDE" w:rsidRPr="00170FC8">
        <w:rPr>
          <w:b w:val="0"/>
          <w:color w:val="000000" w:themeColor="text1"/>
        </w:rPr>
        <w:t>комплаенсе</w:t>
      </w:r>
      <w:proofErr w:type="spellEnd"/>
      <w:r w:rsidR="00ED3BDE" w:rsidRPr="00170FC8">
        <w:rPr>
          <w:b w:val="0"/>
          <w:color w:val="000000" w:themeColor="text1"/>
        </w:rPr>
        <w:t>.</w:t>
      </w:r>
      <w:proofErr w:type="gramEnd"/>
      <w:r w:rsidR="00ED3BDE" w:rsidRPr="00170FC8">
        <w:rPr>
          <w:b w:val="0"/>
          <w:color w:val="000000" w:themeColor="text1"/>
        </w:rPr>
        <w:t xml:space="preserve"> Проведение обучения</w:t>
      </w:r>
      <w:r w:rsidRPr="007E7B72"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>требованиям антимонопольного законодательства</w:t>
      </w:r>
      <w:r w:rsidRPr="007E7B72"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и антимонопольного </w:t>
      </w:r>
      <w:proofErr w:type="spellStart"/>
      <w:r w:rsidR="00ED3BDE"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10.1. При поступлении гражданина Российской Федерации на муниципальную службу в администрацию отдел </w:t>
      </w:r>
      <w:r w:rsidR="00170FC8" w:rsidRPr="00ED3BDE">
        <w:t>кадров</w:t>
      </w:r>
      <w:r w:rsidR="00170FC8">
        <w:t>ого обеспечения</w:t>
      </w:r>
      <w:r w:rsidRPr="00ED3BDE">
        <w:t xml:space="preserve"> профилактик</w:t>
      </w:r>
      <w:r w:rsidR="00170FC8">
        <w:t>и</w:t>
      </w:r>
      <w:r w:rsidRPr="00ED3BDE">
        <w:t xml:space="preserve"> коррупционных правонарушений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ED3BDE">
          <w:t>Приложением 10</w:t>
        </w:r>
      </w:hyperlink>
      <w:r w:rsidRPr="00ED3BDE">
        <w:t xml:space="preserve"> к настоящему Положению.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10.2.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5A1AEF">
          <w:rPr>
            <w:color w:val="000000" w:themeColor="text1"/>
          </w:rPr>
          <w:t>Приложением 10</w:t>
        </w:r>
      </w:hyperlink>
      <w:r w:rsidRPr="005A1AEF">
        <w:rPr>
          <w:color w:val="000000" w:themeColor="text1"/>
        </w:rPr>
        <w:t xml:space="preserve"> к настоящему Положению.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 Отдел кадров</w:t>
      </w:r>
      <w:r w:rsidR="00170FC8" w:rsidRPr="005A1AEF">
        <w:rPr>
          <w:color w:val="000000" w:themeColor="text1"/>
        </w:rPr>
        <w:t xml:space="preserve">ого обеспечения </w:t>
      </w:r>
      <w:r w:rsidRPr="005A1AEF">
        <w:rPr>
          <w:color w:val="000000" w:themeColor="text1"/>
        </w:rPr>
        <w:t xml:space="preserve"> и профилактик</w:t>
      </w:r>
      <w:r w:rsidR="00170FC8" w:rsidRPr="005A1AEF">
        <w:rPr>
          <w:color w:val="000000" w:themeColor="text1"/>
        </w:rPr>
        <w:t>и</w:t>
      </w:r>
      <w:r w:rsidRPr="005A1AEF">
        <w:rPr>
          <w:color w:val="000000" w:themeColor="text1"/>
        </w:rPr>
        <w:t xml:space="preserve"> коррупционных правонарушений организует систематическое обучение муниципальных служащих требованиям антимонопольного законодательства и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следующих формах: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вводный (первичный) инструктаж;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целевой (внеплановый) инструктаж;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иные обучающие мероприятия, предусмотренные регламентом администрации.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числе при переводе на другую должность, если она предполагает другие должностные обязанности.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10.3.2. Целевой (внеплановый) инструктаж проводится при изменении антимонопольного законодательства, настоящего Положения, а также в случае выявления антимонопольным органом признаков нарушения (установления фактов) антимонопольного законодательства в деятельности администрации.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Целевой (внеплановый) инструктаж может осуществляться в форме доведения до заинтересованных отделов и </w:t>
      </w:r>
      <w:r w:rsidR="00170FC8" w:rsidRPr="005A1AEF">
        <w:rPr>
          <w:color w:val="000000" w:themeColor="text1"/>
        </w:rPr>
        <w:t>управлений</w:t>
      </w:r>
      <w:r w:rsidRPr="005A1AEF">
        <w:rPr>
          <w:color w:val="000000" w:themeColor="text1"/>
        </w:rPr>
        <w:t xml:space="preserve"> администрации информационных сообщений, совещаний с участием территориальных органов ФАС России.</w:t>
      </w:r>
    </w:p>
    <w:p w:rsidR="00ED3BDE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10.4. Информация о проведении ознакомления муниципальных служащих с настоящим Положением, о проведении иных обучающих мероприятий включается в доклад </w:t>
      </w:r>
      <w:proofErr w:type="gramStart"/>
      <w:r w:rsidRPr="005A1AEF">
        <w:rPr>
          <w:color w:val="000000" w:themeColor="text1"/>
        </w:rPr>
        <w:t>об</w:t>
      </w:r>
      <w:proofErr w:type="gramEnd"/>
      <w:r w:rsidRPr="005A1AEF">
        <w:rPr>
          <w:color w:val="000000" w:themeColor="text1"/>
        </w:rPr>
        <w:t xml:space="preserve"> антимонопольном </w:t>
      </w:r>
      <w:proofErr w:type="spellStart"/>
      <w:r w:rsidRPr="005A1AEF">
        <w:rPr>
          <w:color w:val="000000" w:themeColor="text1"/>
        </w:rPr>
        <w:t>комплаенсе</w:t>
      </w:r>
      <w:proofErr w:type="spellEnd"/>
      <w:r w:rsidRPr="005A1AEF">
        <w:rPr>
          <w:color w:val="000000" w:themeColor="text1"/>
        </w:rPr>
        <w:t>.</w:t>
      </w:r>
    </w:p>
    <w:p w:rsidR="00ED3BDE" w:rsidRPr="005A1AEF" w:rsidRDefault="00ED3BDE">
      <w:pPr>
        <w:pStyle w:val="ConsPlusNormal"/>
        <w:jc w:val="both"/>
        <w:rPr>
          <w:color w:val="000000" w:themeColor="text1"/>
        </w:rPr>
      </w:pPr>
    </w:p>
    <w:p w:rsidR="00630641" w:rsidRPr="007E7B72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630641" w:rsidRPr="007E7B72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630641" w:rsidRPr="007E7B72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630641" w:rsidRPr="007E7B72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ED3BDE" w:rsidRPr="005A1AEF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bookmarkStart w:id="6" w:name="_GoBack"/>
      <w:bookmarkEnd w:id="6"/>
      <w:r>
        <w:rPr>
          <w:b w:val="0"/>
          <w:color w:val="000000" w:themeColor="text1"/>
          <w:lang w:val="en-US"/>
        </w:rPr>
        <w:lastRenderedPageBreak/>
        <w:t>XII</w:t>
      </w:r>
      <w:r w:rsidR="00ED3BDE" w:rsidRPr="005A1AEF">
        <w:rPr>
          <w:b w:val="0"/>
          <w:color w:val="000000" w:themeColor="text1"/>
        </w:rPr>
        <w:t>. Ответственность</w:t>
      </w:r>
    </w:p>
    <w:p w:rsidR="00ED3BDE" w:rsidRPr="005A1AEF" w:rsidRDefault="00ED3BDE">
      <w:pPr>
        <w:pStyle w:val="ConsPlusNormal"/>
        <w:jc w:val="both"/>
        <w:rPr>
          <w:color w:val="000000" w:themeColor="text1"/>
        </w:rPr>
      </w:pPr>
    </w:p>
    <w:p w:rsidR="005A1AEF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11.1. Отдел </w:t>
      </w:r>
      <w:r w:rsidR="005A1AEF" w:rsidRPr="005A1AEF">
        <w:rPr>
          <w:color w:val="000000" w:themeColor="text1"/>
        </w:rPr>
        <w:t>экономического развития</w:t>
      </w:r>
      <w:r w:rsidRPr="005A1AEF">
        <w:rPr>
          <w:color w:val="000000" w:themeColor="text1"/>
        </w:rPr>
        <w:t xml:space="preserve">, </w:t>
      </w:r>
      <w:r w:rsidR="005A1AEF" w:rsidRPr="005A1AEF">
        <w:rPr>
          <w:color w:val="000000" w:themeColor="text1"/>
        </w:rPr>
        <w:t>отдел по правовым, организационным и общим вопросам</w:t>
      </w:r>
      <w:r w:rsidRPr="005A1AEF">
        <w:rPr>
          <w:color w:val="000000" w:themeColor="text1"/>
        </w:rPr>
        <w:t>, отдел кадров</w:t>
      </w:r>
      <w:r w:rsidR="005A1AEF" w:rsidRPr="005A1AEF">
        <w:rPr>
          <w:color w:val="000000" w:themeColor="text1"/>
        </w:rPr>
        <w:t>ого обеспечения</w:t>
      </w:r>
      <w:r w:rsidRPr="005A1AEF">
        <w:rPr>
          <w:color w:val="000000" w:themeColor="text1"/>
        </w:rPr>
        <w:t xml:space="preserve"> и профилактик</w:t>
      </w:r>
      <w:r w:rsidR="005A1AEF" w:rsidRPr="005A1AEF">
        <w:rPr>
          <w:color w:val="000000" w:themeColor="text1"/>
        </w:rPr>
        <w:t>и</w:t>
      </w:r>
      <w:r w:rsidRPr="005A1AEF">
        <w:rPr>
          <w:color w:val="000000" w:themeColor="text1"/>
        </w:rPr>
        <w:t xml:space="preserve"> коррупционных правонарушений несут ответственность за организацию и функционирование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администрации.</w:t>
      </w:r>
    </w:p>
    <w:p w:rsidR="005A1AEF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11.2. Уполномоченные должностные лица несут ответственность за организацию и функционирование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органах администрации.</w:t>
      </w:r>
    </w:p>
    <w:p w:rsidR="00ED3BDE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11.3. Муниципальные служащие несут дисциплинарную ответственность в соответствии с законодательством Российской Федерации за неисполнение правовых документов администрации, регламентирующих процедуры и мероприятия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>.</w:t>
      </w:r>
    </w:p>
    <w:p w:rsidR="00ED3BDE" w:rsidRPr="007E7B72" w:rsidRDefault="00ED3BDE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7E7B72" w:rsidRDefault="00630641">
      <w:pPr>
        <w:pStyle w:val="ConsPlusNormal"/>
        <w:jc w:val="both"/>
        <w:rPr>
          <w:color w:val="FF0000"/>
        </w:rPr>
      </w:pPr>
    </w:p>
    <w:p w:rsidR="00630641" w:rsidRPr="00630641" w:rsidRDefault="00630641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A1AEF" w:rsidTr="00630641">
        <w:tc>
          <w:tcPr>
            <w:tcW w:w="675" w:type="dxa"/>
          </w:tcPr>
          <w:p w:rsidR="005A1AEF" w:rsidRDefault="005A1AEF">
            <w:pPr>
              <w:pStyle w:val="ConsPlusNormal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5A1AEF" w:rsidRPr="005A1AEF" w:rsidRDefault="005A1AEF" w:rsidP="005A1AEF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Приложение 1</w:t>
            </w:r>
          </w:p>
          <w:p w:rsidR="005A1AEF" w:rsidRPr="005A1AEF" w:rsidRDefault="005A1AEF" w:rsidP="005A1AEF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к Положению об о</w:t>
            </w:r>
            <w:r>
              <w:rPr>
                <w:sz w:val="28"/>
                <w:szCs w:val="28"/>
              </w:rPr>
              <w:t xml:space="preserve">рганизации </w:t>
            </w:r>
            <w:r w:rsidRPr="005A1AEF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5A1AEF">
              <w:rPr>
                <w:sz w:val="28"/>
                <w:szCs w:val="28"/>
              </w:rPr>
              <w:t>внутр</w:t>
            </w:r>
            <w:r>
              <w:rPr>
                <w:sz w:val="28"/>
                <w:szCs w:val="28"/>
              </w:rPr>
              <w:t xml:space="preserve">еннего обеспечения соответствия </w:t>
            </w:r>
            <w:r w:rsidRPr="005A1AEF">
              <w:rPr>
                <w:sz w:val="28"/>
                <w:szCs w:val="28"/>
              </w:rPr>
              <w:t>требованиям ан</w:t>
            </w:r>
            <w:r>
              <w:rPr>
                <w:sz w:val="28"/>
                <w:szCs w:val="28"/>
              </w:rPr>
              <w:t xml:space="preserve">тимонопольного законодательства </w:t>
            </w:r>
            <w:r w:rsidRPr="005A1AEF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5A1AEF">
              <w:rPr>
                <w:sz w:val="28"/>
                <w:szCs w:val="28"/>
              </w:rPr>
              <w:t>(</w:t>
            </w:r>
            <w:proofErr w:type="gramStart"/>
            <w:r w:rsidRPr="005A1AEF">
              <w:rPr>
                <w:sz w:val="28"/>
                <w:szCs w:val="28"/>
              </w:rPr>
              <w:t>антимонопольный</w:t>
            </w:r>
            <w:proofErr w:type="gramEnd"/>
            <w:r w:rsidRPr="005A1AEF">
              <w:rPr>
                <w:sz w:val="28"/>
                <w:szCs w:val="28"/>
              </w:rPr>
              <w:t xml:space="preserve"> комплаенс)</w:t>
            </w:r>
          </w:p>
        </w:tc>
      </w:tr>
    </w:tbl>
    <w:p w:rsidR="005A1AEF" w:rsidRDefault="005A1AEF">
      <w:pPr>
        <w:pStyle w:val="ConsPlusNormal"/>
        <w:jc w:val="right"/>
        <w:outlineLvl w:val="1"/>
        <w:rPr>
          <w:color w:val="FF0000"/>
        </w:rPr>
      </w:pPr>
    </w:p>
    <w:p w:rsidR="00ED3BDE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Default="00630641" w:rsidP="005617A8">
      <w:pPr>
        <w:pStyle w:val="a3"/>
        <w:spacing w:line="240" w:lineRule="exact"/>
        <w:jc w:val="center"/>
      </w:pPr>
      <w:bookmarkStart w:id="7" w:name="P254"/>
      <w:bookmarkEnd w:id="7"/>
    </w:p>
    <w:p w:rsidR="00630641" w:rsidRDefault="00630641" w:rsidP="005617A8">
      <w:pPr>
        <w:pStyle w:val="a3"/>
        <w:spacing w:line="240" w:lineRule="exact"/>
        <w:jc w:val="center"/>
      </w:pPr>
    </w:p>
    <w:p w:rsidR="005A1AEF" w:rsidRDefault="005A1AEF" w:rsidP="005617A8">
      <w:pPr>
        <w:pStyle w:val="a3"/>
        <w:spacing w:line="240" w:lineRule="exact"/>
        <w:jc w:val="center"/>
      </w:pPr>
      <w:r w:rsidRPr="005A1AEF">
        <w:t>УВЕДОМЛЕНИЕ</w:t>
      </w:r>
    </w:p>
    <w:p w:rsidR="005617A8" w:rsidRDefault="00ED3BDE" w:rsidP="005617A8">
      <w:pPr>
        <w:pStyle w:val="a3"/>
        <w:spacing w:line="240" w:lineRule="exact"/>
        <w:jc w:val="both"/>
      </w:pPr>
      <w:r w:rsidRPr="005A1AEF">
        <w:t>о проведении публичных консультаций</w:t>
      </w:r>
      <w:r w:rsidR="005617A8">
        <w:t xml:space="preserve"> </w:t>
      </w:r>
      <w:r w:rsidRPr="005A1AEF">
        <w:t>в рамках ана</w:t>
      </w:r>
      <w:r w:rsidR="005617A8">
        <w:t xml:space="preserve">лиза нормативных правовых актов </w:t>
      </w:r>
      <w:r w:rsidRPr="005A1AEF">
        <w:t>на соответствие их ан</w:t>
      </w:r>
      <w:r w:rsidR="005617A8">
        <w:t>тимонопольному законодательству</w:t>
      </w:r>
    </w:p>
    <w:p w:rsidR="005617A8" w:rsidRDefault="005617A8" w:rsidP="005617A8">
      <w:pPr>
        <w:pStyle w:val="a3"/>
        <w:spacing w:line="240" w:lineRule="exact"/>
        <w:jc w:val="both"/>
      </w:pPr>
    </w:p>
    <w:p w:rsidR="00ED3BDE" w:rsidRPr="00630641" w:rsidRDefault="00ED3BDE" w:rsidP="00630641">
      <w:pPr>
        <w:pStyle w:val="a3"/>
        <w:ind w:firstLine="709"/>
        <w:jc w:val="both"/>
        <w:rPr>
          <w:color w:val="auto"/>
          <w:szCs w:val="28"/>
        </w:rPr>
      </w:pPr>
      <w:r w:rsidRPr="00630641">
        <w:rPr>
          <w:color w:val="auto"/>
        </w:rPr>
        <w:t xml:space="preserve">Настоящим  администрация  </w:t>
      </w:r>
      <w:r w:rsidR="005617A8" w:rsidRPr="00630641">
        <w:rPr>
          <w:color w:val="auto"/>
        </w:rPr>
        <w:t>Благодарненского</w:t>
      </w:r>
      <w:r w:rsidRPr="00630641">
        <w:rPr>
          <w:color w:val="auto"/>
        </w:rPr>
        <w:t xml:space="preserve"> городского округа Ставропольского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>края  уведомляет о проведении публичных консультаций по перечню нормативных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 xml:space="preserve">правовых  актов администрации </w:t>
      </w:r>
      <w:proofErr w:type="spellStart"/>
      <w:r w:rsidR="007E7B72">
        <w:rPr>
          <w:color w:val="auto"/>
        </w:rPr>
        <w:t>Благодарненского</w:t>
      </w:r>
      <w:proofErr w:type="spellEnd"/>
      <w:r w:rsidRPr="00630641">
        <w:rPr>
          <w:color w:val="auto"/>
        </w:rPr>
        <w:t xml:space="preserve"> городского округа Ставропольского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>края на соответствие их антимонопольному законодательству</w:t>
      </w:r>
      <w:r w:rsidRPr="00630641">
        <w:rPr>
          <w:color w:val="auto"/>
          <w:szCs w:val="28"/>
        </w:rPr>
        <w:t>: ________________</w:t>
      </w:r>
      <w:r w:rsidR="005617A8" w:rsidRPr="00630641">
        <w:rPr>
          <w:color w:val="auto"/>
          <w:szCs w:val="28"/>
        </w:rPr>
        <w:t>_________________</w:t>
      </w:r>
    </w:p>
    <w:p w:rsidR="00ED3BDE" w:rsidRPr="00630641" w:rsidRDefault="00ED3BDE" w:rsidP="00561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6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3BDE" w:rsidRPr="00630641" w:rsidRDefault="00ED3BDE" w:rsidP="005617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30641">
        <w:rPr>
          <w:rFonts w:ascii="Times New Roman" w:hAnsi="Times New Roman" w:cs="Times New Roman"/>
          <w:sz w:val="18"/>
          <w:szCs w:val="18"/>
        </w:rPr>
        <w:t>(наименование нормативных правовых актов)</w:t>
      </w:r>
    </w:p>
    <w:p w:rsidR="005617A8" w:rsidRDefault="00ED3BDE">
      <w:pPr>
        <w:pStyle w:val="ConsPlusNonformat"/>
        <w:jc w:val="both"/>
        <w:rPr>
          <w:color w:val="FF0000"/>
        </w:rPr>
      </w:pPr>
      <w:r w:rsidRPr="00ED3BDE">
        <w:rPr>
          <w:color w:val="FF0000"/>
        </w:rPr>
        <w:t xml:space="preserve">    </w:t>
      </w:r>
    </w:p>
    <w:p w:rsidR="005617A8" w:rsidRDefault="005617A8" w:rsidP="005617A8">
      <w:pPr>
        <w:pStyle w:val="a3"/>
        <w:ind w:firstLine="709"/>
        <w:jc w:val="both"/>
      </w:pPr>
      <w:r>
        <w:t xml:space="preserve">В рамках публичных консультаций все заинтересованные лица </w:t>
      </w:r>
      <w:r w:rsidR="00ED3BDE" w:rsidRPr="00ED3BDE">
        <w:t>могут</w:t>
      </w:r>
      <w:r>
        <w:t xml:space="preserve"> </w:t>
      </w:r>
      <w:r w:rsidR="00ED3BDE" w:rsidRPr="00ED3BDE">
        <w:t>направить свои предложения и замечания</w:t>
      </w:r>
      <w:r>
        <w:t xml:space="preserve"> по нормативным правовым актам.</w:t>
      </w:r>
    </w:p>
    <w:p w:rsidR="005617A8" w:rsidRPr="005617A8" w:rsidRDefault="005617A8" w:rsidP="005617A8">
      <w:pPr>
        <w:pStyle w:val="a3"/>
        <w:ind w:firstLine="709"/>
        <w:jc w:val="both"/>
        <w:rPr>
          <w:color w:val="000000" w:themeColor="text1"/>
        </w:rPr>
      </w:pPr>
      <w:r>
        <w:t>Предложения и замечания могут быть</w:t>
      </w:r>
      <w:r w:rsidR="00ED3BDE" w:rsidRPr="00ED3BDE">
        <w:t xml:space="preserve"> представл</w:t>
      </w:r>
      <w:r>
        <w:t xml:space="preserve">ены любым из </w:t>
      </w:r>
      <w:r w:rsidRPr="005617A8">
        <w:rPr>
          <w:color w:val="000000" w:themeColor="text1"/>
        </w:rPr>
        <w:t xml:space="preserve">удобных </w:t>
      </w:r>
      <w:r w:rsidR="00ED3BDE" w:rsidRPr="005617A8">
        <w:rPr>
          <w:color w:val="000000" w:themeColor="text1"/>
        </w:rPr>
        <w:t>способов:</w:t>
      </w:r>
    </w:p>
    <w:p w:rsidR="005617A8" w:rsidRPr="005617A8" w:rsidRDefault="00ED3BDE" w:rsidP="005617A8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на бумажном носителе почтой по адресу</w:t>
      </w:r>
      <w:proofErr w:type="gramStart"/>
      <w:r w:rsidRPr="005617A8">
        <w:rPr>
          <w:color w:val="000000" w:themeColor="text1"/>
        </w:rPr>
        <w:t>: _________________________;</w:t>
      </w:r>
      <w:proofErr w:type="gramEnd"/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на электронную почту</w:t>
      </w:r>
      <w:proofErr w:type="gramStart"/>
      <w:r w:rsidRPr="005617A8">
        <w:rPr>
          <w:color w:val="000000" w:themeColor="text1"/>
        </w:rPr>
        <w:t>: ________________________</w:t>
      </w:r>
      <w:r w:rsidR="005617A8" w:rsidRPr="005617A8">
        <w:rPr>
          <w:color w:val="000000" w:themeColor="text1"/>
        </w:rPr>
        <w:t>______________</w:t>
      </w:r>
      <w:r w:rsidRPr="005617A8">
        <w:rPr>
          <w:color w:val="000000" w:themeColor="text1"/>
        </w:rPr>
        <w:t>;</w:t>
      </w:r>
      <w:proofErr w:type="gramEnd"/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по факсу ___________________</w:t>
      </w:r>
      <w:r w:rsidR="005617A8" w:rsidRPr="005617A8">
        <w:rPr>
          <w:color w:val="000000" w:themeColor="text1"/>
        </w:rPr>
        <w:t>_______________________________</w:t>
      </w:r>
      <w:r w:rsidRPr="005617A8">
        <w:rPr>
          <w:color w:val="000000" w:themeColor="text1"/>
        </w:rPr>
        <w:t>.</w:t>
      </w:r>
    </w:p>
    <w:p w:rsidR="005617A8" w:rsidRPr="005617A8" w:rsidRDefault="00ED3BDE" w:rsidP="005617A8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Сроки приема предложе</w:t>
      </w:r>
      <w:r w:rsidR="005617A8" w:rsidRPr="005617A8">
        <w:rPr>
          <w:color w:val="000000" w:themeColor="text1"/>
        </w:rPr>
        <w:t xml:space="preserve">ний и замечаний: </w:t>
      </w:r>
      <w:proofErr w:type="gramStart"/>
      <w:r w:rsidR="005617A8" w:rsidRPr="005617A8">
        <w:rPr>
          <w:color w:val="000000" w:themeColor="text1"/>
        </w:rPr>
        <w:t>с</w:t>
      </w:r>
      <w:proofErr w:type="gramEnd"/>
      <w:r w:rsidR="005617A8" w:rsidRPr="005617A8">
        <w:rPr>
          <w:color w:val="000000" w:themeColor="text1"/>
        </w:rPr>
        <w:t xml:space="preserve"> ____________по</w:t>
      </w:r>
      <w:r w:rsidRPr="005617A8">
        <w:rPr>
          <w:color w:val="000000" w:themeColor="text1"/>
        </w:rPr>
        <w:t>_________.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Место  размещения  уведомления  и  реестра нормативных правовых актов в</w:t>
      </w:r>
      <w:r w:rsidR="005617A8" w:rsidRPr="005617A8">
        <w:rPr>
          <w:color w:val="000000" w:themeColor="text1"/>
        </w:rPr>
        <w:t xml:space="preserve"> </w:t>
      </w:r>
      <w:r w:rsidRPr="005617A8">
        <w:rPr>
          <w:color w:val="000000" w:themeColor="text1"/>
        </w:rPr>
        <w:t>информационно-телеко</w:t>
      </w:r>
      <w:r w:rsidR="005617A8" w:rsidRPr="005617A8">
        <w:rPr>
          <w:color w:val="000000" w:themeColor="text1"/>
        </w:rPr>
        <w:t>ммуникационной сети "Интернет":______________________________</w:t>
      </w:r>
      <w:r w:rsidRPr="005617A8">
        <w:rPr>
          <w:color w:val="000000" w:themeColor="text1"/>
        </w:rPr>
        <w:t>_______________________</w:t>
      </w:r>
    </w:p>
    <w:p w:rsidR="005617A8" w:rsidRPr="005617A8" w:rsidRDefault="005617A8" w:rsidP="005617A8">
      <w:pPr>
        <w:pStyle w:val="a3"/>
        <w:ind w:firstLine="709"/>
        <w:jc w:val="both"/>
        <w:rPr>
          <w:color w:val="000000" w:themeColor="text1"/>
        </w:rPr>
      </w:pP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Все поступившие предложения и замечания будут рассмотрены до __________</w:t>
      </w:r>
      <w:r w:rsidR="005617A8" w:rsidRPr="005617A8">
        <w:rPr>
          <w:color w:val="000000" w:themeColor="text1"/>
        </w:rPr>
        <w:t xml:space="preserve"> </w:t>
      </w:r>
      <w:r w:rsidRPr="005617A8">
        <w:rPr>
          <w:color w:val="000000" w:themeColor="text1"/>
        </w:rPr>
        <w:t>года.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К уведомлению прилагается: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1. Анкета для участников публичных консультаций.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 xml:space="preserve">Контактная  информация  об ответственном лице администрации </w:t>
      </w:r>
      <w:r w:rsidR="005617A8" w:rsidRPr="005617A8">
        <w:rPr>
          <w:color w:val="000000" w:themeColor="text1"/>
        </w:rPr>
        <w:t xml:space="preserve">Благодарненского </w:t>
      </w:r>
      <w:r w:rsidR="005617A8">
        <w:rPr>
          <w:color w:val="000000" w:themeColor="text1"/>
        </w:rPr>
        <w:t>городского округа Ставропольского края</w:t>
      </w:r>
      <w:r w:rsidRPr="005617A8">
        <w:rPr>
          <w:color w:val="000000" w:themeColor="text1"/>
        </w:rPr>
        <w:t xml:space="preserve"> для  предс</w:t>
      </w:r>
      <w:r w:rsidR="005617A8">
        <w:rPr>
          <w:color w:val="000000" w:themeColor="text1"/>
        </w:rPr>
        <w:t xml:space="preserve">тавления </w:t>
      </w:r>
      <w:r w:rsidR="005617A8" w:rsidRPr="005617A8">
        <w:rPr>
          <w:color w:val="000000" w:themeColor="text1"/>
        </w:rPr>
        <w:t xml:space="preserve">участникам </w:t>
      </w:r>
      <w:r w:rsidRPr="005617A8">
        <w:rPr>
          <w:color w:val="000000" w:themeColor="text1"/>
        </w:rPr>
        <w:t>публичных консультаций своих предложений и замечаний: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Ф.И.О., должность __________________________________</w:t>
      </w:r>
    </w:p>
    <w:p w:rsidR="00ED3BDE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Тел./факс _____</w:t>
      </w:r>
      <w:r w:rsidR="005617A8">
        <w:rPr>
          <w:color w:val="000000" w:themeColor="text1"/>
        </w:rPr>
        <w:t>_____________________________________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2D2DC6" w:rsidTr="00630641">
        <w:tc>
          <w:tcPr>
            <w:tcW w:w="250" w:type="dxa"/>
          </w:tcPr>
          <w:p w:rsidR="002D2DC6" w:rsidRDefault="002D2DC6" w:rsidP="002D2DC6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9320" w:type="dxa"/>
          </w:tcPr>
          <w:p w:rsidR="002D2DC6" w:rsidRPr="002D2DC6" w:rsidRDefault="002D2DC6" w:rsidP="002D2DC6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Приложение 2</w:t>
            </w:r>
          </w:p>
          <w:p w:rsidR="002D2DC6" w:rsidRPr="002D2DC6" w:rsidRDefault="002D2DC6" w:rsidP="002D2DC6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2D2DC6" w:rsidRDefault="002D2DC6" w:rsidP="002D2DC6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Default="00630641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97"/>
      <w:bookmarkEnd w:id="8"/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ED3BDE" w:rsidRPr="002D2DC6" w:rsidRDefault="00ED3BDE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участников публичных консультаций</w:t>
      </w:r>
    </w:p>
    <w:p w:rsidR="00ED3BDE" w:rsidRDefault="00ED3BDE">
      <w:pPr>
        <w:pStyle w:val="ConsPlusNonformat"/>
        <w:jc w:val="both"/>
        <w:rPr>
          <w:color w:val="000000" w:themeColor="text1"/>
        </w:rPr>
      </w:pPr>
    </w:p>
    <w:p w:rsidR="00630641" w:rsidRDefault="00630641">
      <w:pPr>
        <w:pStyle w:val="ConsPlusNonformat"/>
        <w:jc w:val="both"/>
        <w:rPr>
          <w:color w:val="000000" w:themeColor="text1"/>
        </w:rPr>
      </w:pPr>
    </w:p>
    <w:p w:rsidR="00630641" w:rsidRPr="002D2DC6" w:rsidRDefault="00630641">
      <w:pPr>
        <w:pStyle w:val="ConsPlusNonformat"/>
        <w:jc w:val="both"/>
        <w:rPr>
          <w:color w:val="000000" w:themeColor="text1"/>
        </w:rPr>
      </w:pP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</w:t>
      </w:r>
      <w:r w:rsidR="00ED3BDE" w:rsidRPr="002D2DC6">
        <w:rPr>
          <w:color w:val="000000" w:themeColor="text1"/>
        </w:rPr>
        <w:t>Наименование  организации</w:t>
      </w:r>
      <w:r w:rsidRPr="002D2DC6">
        <w:rPr>
          <w:color w:val="000000" w:themeColor="text1"/>
        </w:rPr>
        <w:t xml:space="preserve"> /</w:t>
      </w:r>
      <w:r w:rsidR="00ED3BDE" w:rsidRPr="002D2DC6">
        <w:rPr>
          <w:color w:val="000000" w:themeColor="text1"/>
        </w:rPr>
        <w:t>Ф.И.О. индивидуального предпринимателя,</w:t>
      </w:r>
      <w:r w:rsidRPr="002D2DC6">
        <w:rPr>
          <w:color w:val="000000" w:themeColor="text1"/>
        </w:rPr>
        <w:t xml:space="preserve"> </w:t>
      </w:r>
      <w:r w:rsidR="00ED3BDE" w:rsidRPr="002D2DC6">
        <w:rPr>
          <w:color w:val="000000" w:themeColor="text1"/>
        </w:rPr>
        <w:t>иного заинтересованного л</w:t>
      </w:r>
      <w:r w:rsidRPr="002D2DC6">
        <w:rPr>
          <w:color w:val="000000" w:themeColor="text1"/>
        </w:rPr>
        <w:t>ица, представившего предложения: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2D2DC6" w:rsidRPr="002D2DC6" w:rsidRDefault="00ED3BDE" w:rsidP="002D2DC6">
      <w:pPr>
        <w:pStyle w:val="a3"/>
        <w:rPr>
          <w:color w:val="000000" w:themeColor="text1"/>
        </w:rPr>
      </w:pPr>
      <w:proofErr w:type="gramStart"/>
      <w:r w:rsidRPr="002D2DC6">
        <w:rPr>
          <w:color w:val="000000" w:themeColor="text1"/>
        </w:rPr>
        <w:t>противоречащих</w:t>
      </w:r>
      <w:proofErr w:type="gramEnd"/>
      <w:r w:rsidRPr="002D2DC6">
        <w:rPr>
          <w:color w:val="000000" w:themeColor="text1"/>
        </w:rPr>
        <w:t xml:space="preserve"> антимонопольному законодательству </w:t>
      </w:r>
    </w:p>
    <w:p w:rsidR="002D2DC6" w:rsidRPr="002D2DC6" w:rsidRDefault="002D2DC6" w:rsidP="002D2DC6">
      <w:pPr>
        <w:pStyle w:val="a3"/>
        <w:rPr>
          <w:color w:val="000000" w:themeColor="text1"/>
        </w:rPr>
      </w:pPr>
    </w:p>
    <w:p w:rsidR="00ED3BDE" w:rsidRPr="002D2DC6" w:rsidRDefault="00ED3BDE" w:rsidP="002D2DC6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ED3BDE" w:rsidRPr="002D2DC6" w:rsidRDefault="00ED3BDE">
      <w:pPr>
        <w:pStyle w:val="ConsPlusNonformat"/>
        <w:jc w:val="both"/>
        <w:rPr>
          <w:color w:val="000000" w:themeColor="text1"/>
        </w:rPr>
      </w:pPr>
    </w:p>
    <w:p w:rsidR="00ED3BDE" w:rsidRPr="002D2DC6" w:rsidRDefault="00ED3BDE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</w:t>
      </w:r>
      <w:r w:rsidR="002D2DC6" w:rsidRPr="002D2DC6">
        <w:rPr>
          <w:color w:val="000000" w:themeColor="text1"/>
        </w:rPr>
        <w:t xml:space="preserve">    </w:t>
      </w:r>
      <w:r w:rsidRPr="002D2DC6">
        <w:rPr>
          <w:color w:val="000000" w:themeColor="text1"/>
        </w:rPr>
        <w:t xml:space="preserve"> ______________________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(подпись)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(дата)</w:t>
      </w:r>
    </w:p>
    <w:p w:rsidR="00ED3BDE" w:rsidRPr="002D2DC6" w:rsidRDefault="00ED3BDE">
      <w:pPr>
        <w:pStyle w:val="ConsPlusNormal"/>
        <w:jc w:val="both"/>
        <w:rPr>
          <w:color w:val="000000" w:themeColor="text1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D2DC6" w:rsidTr="00630641">
        <w:tc>
          <w:tcPr>
            <w:tcW w:w="675" w:type="dxa"/>
          </w:tcPr>
          <w:p w:rsidR="002D2DC6" w:rsidRDefault="002D2DC6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D2DC6" w:rsidRPr="002D2DC6" w:rsidRDefault="002D2DC6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D2DC6" w:rsidRPr="002D2DC6" w:rsidRDefault="002D2DC6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2D2DC6" w:rsidRDefault="002D2DC6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D2DC6" w:rsidRDefault="002D2DC6">
      <w:pPr>
        <w:pStyle w:val="ConsPlusNormal"/>
        <w:jc w:val="right"/>
        <w:outlineLvl w:val="1"/>
        <w:rPr>
          <w:color w:val="FF0000"/>
        </w:rPr>
      </w:pPr>
    </w:p>
    <w:p w:rsidR="002D2DC6" w:rsidRPr="00630641" w:rsidRDefault="00630641">
      <w:pPr>
        <w:pStyle w:val="ConsPlusNormal"/>
        <w:jc w:val="right"/>
        <w:outlineLvl w:val="1"/>
      </w:pPr>
      <w:r w:rsidRPr="00630641">
        <w:t>форма</w:t>
      </w:r>
    </w:p>
    <w:p w:rsidR="002D2DC6" w:rsidRDefault="002D2DC6" w:rsidP="002D2DC6">
      <w:pPr>
        <w:pStyle w:val="a3"/>
        <w:spacing w:line="240" w:lineRule="exact"/>
        <w:jc w:val="center"/>
      </w:pPr>
      <w:bookmarkStart w:id="9" w:name="P339"/>
      <w:bookmarkEnd w:id="9"/>
      <w:r w:rsidRPr="00ED3BDE">
        <w:t xml:space="preserve">СВОД </w:t>
      </w:r>
    </w:p>
    <w:p w:rsidR="00ED3BDE" w:rsidRPr="00ED3BDE" w:rsidRDefault="00ED3BDE" w:rsidP="002D2DC6">
      <w:pPr>
        <w:pStyle w:val="a3"/>
        <w:spacing w:line="240" w:lineRule="exact"/>
        <w:jc w:val="both"/>
      </w:pPr>
      <w:r w:rsidRPr="00ED3BDE">
        <w:t>предложений и замечаний по результатам публичных</w:t>
      </w:r>
      <w:r w:rsidR="002D2DC6">
        <w:t xml:space="preserve"> </w:t>
      </w:r>
      <w:r w:rsidRPr="00ED3BDE">
        <w:t>консультаций по пер</w:t>
      </w:r>
      <w:r w:rsidR="002D2DC6">
        <w:t xml:space="preserve">ечню нормативных правовых актов </w:t>
      </w:r>
      <w:r w:rsidRPr="00ED3BDE">
        <w:t xml:space="preserve">администрации </w:t>
      </w:r>
      <w:r w:rsidR="002D2DC6">
        <w:t xml:space="preserve">Благодарненского городского округа </w:t>
      </w:r>
      <w:r w:rsidRPr="00ED3BDE">
        <w:t>Ставропольского края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1. Срок проведения публичных консультаций</w:t>
      </w:r>
    </w:p>
    <w:p w:rsidR="00ED3BDE" w:rsidRPr="00704754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="00ED3BDE" w:rsidRPr="00704754">
        <w:rPr>
          <w:color w:val="000000" w:themeColor="text1"/>
        </w:rPr>
        <w:t xml:space="preserve"> ___________ 20__ г.</w:t>
      </w:r>
    </w:p>
    <w:p w:rsidR="00ED3BDE" w:rsidRPr="00704754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="00ED3BDE" w:rsidRPr="00704754">
        <w:rPr>
          <w:color w:val="000000" w:themeColor="text1"/>
        </w:rPr>
        <w:t xml:space="preserve"> _______________ 20__ г.</w:t>
      </w:r>
    </w:p>
    <w:p w:rsidR="00ED3BDE" w:rsidRPr="00704754" w:rsidRDefault="00ED3BDE">
      <w:pPr>
        <w:pStyle w:val="ConsPlusNormal"/>
        <w:spacing w:before="280"/>
        <w:jc w:val="both"/>
        <w:rPr>
          <w:color w:val="000000" w:themeColor="text1"/>
        </w:rPr>
      </w:pPr>
      <w:r w:rsidRPr="00704754">
        <w:rPr>
          <w:color w:val="000000" w:themeColor="text1"/>
        </w:rPr>
        <w:t>2. Состав участников публичных консультаций:</w:t>
      </w: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1"/>
        <w:gridCol w:w="2910"/>
        <w:gridCol w:w="3110"/>
      </w:tblGrid>
      <w:tr w:rsidR="00ED3BDE" w:rsidRPr="00704754" w:rsidTr="00630641">
        <w:tc>
          <w:tcPr>
            <w:tcW w:w="629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704754">
              <w:rPr>
                <w:color w:val="000000" w:themeColor="text1"/>
              </w:rPr>
              <w:t xml:space="preserve"> </w:t>
            </w:r>
            <w:proofErr w:type="gramStart"/>
            <w:r w:rsidR="00ED3BDE" w:rsidRPr="00704754">
              <w:rPr>
                <w:color w:val="000000" w:themeColor="text1"/>
              </w:rPr>
              <w:t>п</w:t>
            </w:r>
            <w:proofErr w:type="gramEnd"/>
            <w:r w:rsidR="00ED3BDE" w:rsidRPr="00704754">
              <w:rPr>
                <w:color w:val="000000" w:themeColor="text1"/>
              </w:rPr>
              <w:t>/п</w:t>
            </w:r>
          </w:p>
        </w:tc>
        <w:tc>
          <w:tcPr>
            <w:tcW w:w="2911" w:type="dxa"/>
          </w:tcPr>
          <w:p w:rsidR="00ED3BDE" w:rsidRPr="00704754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910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704754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3110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704754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ED3BDE" w:rsidRPr="00704754" w:rsidTr="00630641">
        <w:tc>
          <w:tcPr>
            <w:tcW w:w="629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704754" w:rsidTr="00630641">
        <w:tc>
          <w:tcPr>
            <w:tcW w:w="629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ИТОГО</w:t>
            </w:r>
          </w:p>
        </w:tc>
        <w:tc>
          <w:tcPr>
            <w:tcW w:w="29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100</w:t>
            </w:r>
          </w:p>
        </w:tc>
      </w:tr>
    </w:tbl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371"/>
      </w:tblGrid>
      <w:tr w:rsidR="00ED3BDE" w:rsidRPr="00704754" w:rsidTr="00630641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704754">
              <w:rPr>
                <w:color w:val="000000" w:themeColor="text1"/>
              </w:rPr>
              <w:t xml:space="preserve"> </w:t>
            </w:r>
            <w:proofErr w:type="gramStart"/>
            <w:r w:rsidR="00ED3BDE" w:rsidRPr="00704754">
              <w:rPr>
                <w:color w:val="000000" w:themeColor="text1"/>
              </w:rPr>
              <w:t>п</w:t>
            </w:r>
            <w:proofErr w:type="gramEnd"/>
            <w:r w:rsidR="00ED3BDE" w:rsidRPr="00704754">
              <w:rPr>
                <w:color w:val="000000" w:themeColor="text1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704754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704754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p w:rsidR="00704754" w:rsidRPr="002D2DC6" w:rsidRDefault="00704754" w:rsidP="00704754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         </w:t>
      </w:r>
      <w:r w:rsid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_______________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(дата)</w:t>
      </w:r>
    </w:p>
    <w:p w:rsidR="00704754" w:rsidRPr="002D2DC6" w:rsidRDefault="00704754" w:rsidP="00704754">
      <w:pPr>
        <w:pStyle w:val="ConsPlusNormal"/>
        <w:jc w:val="both"/>
        <w:rPr>
          <w:color w:val="000000" w:themeColor="text1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Pr="00ED3BDE" w:rsidRDefault="00630641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704754" w:rsidTr="00630641">
        <w:tc>
          <w:tcPr>
            <w:tcW w:w="1101" w:type="dxa"/>
          </w:tcPr>
          <w:p w:rsidR="00704754" w:rsidRDefault="00704754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469" w:type="dxa"/>
          </w:tcPr>
          <w:p w:rsidR="00704754" w:rsidRPr="002D2DC6" w:rsidRDefault="00704754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704754" w:rsidRPr="002D2DC6" w:rsidRDefault="00704754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704754" w:rsidRDefault="00704754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630641" w:rsidRDefault="00ED3BDE">
      <w:pPr>
        <w:pStyle w:val="ConsPlusNormal"/>
        <w:jc w:val="both"/>
      </w:pPr>
    </w:p>
    <w:p w:rsidR="00630641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Pr="00ED3BDE" w:rsidRDefault="00630641">
      <w:pPr>
        <w:pStyle w:val="ConsPlusNormal"/>
        <w:jc w:val="both"/>
        <w:rPr>
          <w:color w:val="FF0000"/>
        </w:rPr>
      </w:pPr>
    </w:p>
    <w:p w:rsidR="00ED3BDE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bookmarkStart w:id="10" w:name="P387"/>
      <w:bookmarkEnd w:id="10"/>
      <w:r w:rsidRPr="000A2765">
        <w:rPr>
          <w:color w:val="000000" w:themeColor="text1"/>
        </w:rPr>
        <w:t>УВЕДОМЛЕНИЕ</w:t>
      </w: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о проведении публичных консул</w:t>
      </w:r>
      <w:r w:rsidR="000A2765" w:rsidRPr="000A2765">
        <w:rPr>
          <w:color w:val="000000" w:themeColor="text1"/>
        </w:rPr>
        <w:t xml:space="preserve">ьтаций в рамках анализа проекта </w:t>
      </w:r>
      <w:r w:rsidRPr="000A2765">
        <w:rPr>
          <w:color w:val="000000" w:themeColor="text1"/>
        </w:rPr>
        <w:t>нормативного пра</w:t>
      </w:r>
      <w:r w:rsidR="000A2765" w:rsidRPr="000A2765">
        <w:rPr>
          <w:color w:val="000000" w:themeColor="text1"/>
        </w:rPr>
        <w:t xml:space="preserve">вового акта на соответствие его </w:t>
      </w:r>
      <w:r w:rsidRPr="000A2765">
        <w:rPr>
          <w:color w:val="000000" w:themeColor="text1"/>
        </w:rPr>
        <w:t>антимонопольному законодательству</w:t>
      </w:r>
    </w:p>
    <w:p w:rsidR="00ED3BDE" w:rsidRPr="00ED3BDE" w:rsidRDefault="00ED3BDE" w:rsidP="000A2765">
      <w:pPr>
        <w:pStyle w:val="ConsPlusNormal"/>
        <w:spacing w:line="240" w:lineRule="exact"/>
        <w:jc w:val="both"/>
        <w:rPr>
          <w:color w:val="FF0000"/>
        </w:rPr>
      </w:pPr>
    </w:p>
    <w:p w:rsidR="000A2765" w:rsidRDefault="00ED3BDE" w:rsidP="000A2765">
      <w:pPr>
        <w:pStyle w:val="a3"/>
        <w:ind w:firstLine="709"/>
        <w:jc w:val="both"/>
      </w:pPr>
      <w:r w:rsidRPr="00ED3BDE">
        <w:t xml:space="preserve">Настоящим администрация </w:t>
      </w:r>
      <w:r w:rsidR="000A2765">
        <w:t>Благодарненского</w:t>
      </w:r>
      <w:r w:rsidRPr="00ED3BDE">
        <w:t xml:space="preserve"> городского округа Ставропольского края уведомляет о проведении публичных консультаций по проекту нормативного правового акта администрации </w:t>
      </w:r>
      <w:r w:rsidR="000A2765">
        <w:t>Благодарненского</w:t>
      </w:r>
      <w:r w:rsidRPr="00ED3BDE">
        <w:t xml:space="preserve">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ED3BDE">
        <w:t xml:space="preserve">В рамках публичных консультаций все заинтересованные лица могут направить свои предложения и замечания по проекту нормативного </w:t>
      </w:r>
      <w:r w:rsidRPr="000A2765">
        <w:rPr>
          <w:color w:val="000000" w:themeColor="text1"/>
        </w:rPr>
        <w:t>правового акта.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Предложения и замечания могут быть представлены любым из удобных способов: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бумажном носителе почтой по адресу</w:t>
      </w:r>
      <w:proofErr w:type="gramStart"/>
      <w:r w:rsidRPr="000A2765">
        <w:rPr>
          <w:color w:val="000000" w:themeColor="text1"/>
        </w:rPr>
        <w:t>: ____________________;</w:t>
      </w:r>
      <w:proofErr w:type="gramEnd"/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электронную почту</w:t>
      </w:r>
      <w:proofErr w:type="gramStart"/>
      <w:r w:rsidRPr="000A2765">
        <w:rPr>
          <w:color w:val="000000" w:themeColor="text1"/>
        </w:rPr>
        <w:t>: ____________________________;</w:t>
      </w:r>
      <w:proofErr w:type="gramEnd"/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по факсу: _______________________.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 xml:space="preserve">Сроки приема предложений и замечаний: </w:t>
      </w:r>
      <w:proofErr w:type="gramStart"/>
      <w:r w:rsidRPr="000A2765">
        <w:rPr>
          <w:color w:val="000000" w:themeColor="text1"/>
        </w:rPr>
        <w:t>с</w:t>
      </w:r>
      <w:proofErr w:type="gramEnd"/>
      <w:r w:rsidRPr="000A2765">
        <w:rPr>
          <w:color w:val="000000" w:themeColor="text1"/>
        </w:rPr>
        <w:t xml:space="preserve"> _________ по 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Место размещения уведомления и проекта нормативного правового акта в информационно-телекоммуникационной сети "Интернет": _____________.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Все поступившие предложения и замечания будут рассмотрены до ________ года.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К уведомлению прилагаются: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1. Анкета для участников публичных консультаций.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2. (наименование проекта нормативного правового акта)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 xml:space="preserve">Контактная информация об ответственном лице администрации </w:t>
      </w:r>
      <w:r w:rsidR="000A2765" w:rsidRPr="000A2765">
        <w:rPr>
          <w:color w:val="000000" w:themeColor="text1"/>
        </w:rPr>
        <w:t>Благодарненского</w:t>
      </w:r>
      <w:r w:rsidRPr="000A2765">
        <w:rPr>
          <w:color w:val="000000" w:themeColor="text1"/>
        </w:rPr>
        <w:t xml:space="preserve">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Ф.И.О., должность ________________________</w:t>
      </w:r>
    </w:p>
    <w:p w:rsidR="00ED3BDE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Тел./факс ___________________________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2765" w:rsidTr="00630641">
        <w:tc>
          <w:tcPr>
            <w:tcW w:w="675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Pr="00630641" w:rsidRDefault="00630641" w:rsidP="00630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421"/>
      <w:bookmarkEnd w:id="11"/>
      <w:r w:rsidRPr="00630641">
        <w:rPr>
          <w:rFonts w:ascii="Times New Roman" w:hAnsi="Times New Roman" w:cs="Times New Roman"/>
          <w:sz w:val="28"/>
          <w:szCs w:val="28"/>
        </w:rPr>
        <w:t>форма</w:t>
      </w:r>
    </w:p>
    <w:p w:rsidR="000A2765" w:rsidRDefault="000A2765" w:rsidP="00630641">
      <w:pPr>
        <w:pStyle w:val="ConsPlusNonformat"/>
        <w:spacing w:line="240" w:lineRule="exact"/>
        <w:jc w:val="center"/>
        <w:rPr>
          <w:color w:val="FF0000"/>
        </w:rPr>
      </w:pPr>
    </w:p>
    <w:p w:rsidR="00630641" w:rsidRDefault="00630641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</w:p>
    <w:p w:rsidR="000A2765" w:rsidRPr="002D2DC6" w:rsidRDefault="000A2765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публичных консультаций</w:t>
      </w: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1.Наименование  организации /Ф.И.О. индивидуального предпринимателя, иного заинтересованного лица, представившего предложения: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0A2765" w:rsidRPr="002D2DC6" w:rsidRDefault="000A2765" w:rsidP="000A2765">
      <w:pPr>
        <w:pStyle w:val="a3"/>
        <w:rPr>
          <w:color w:val="000000" w:themeColor="text1"/>
        </w:rPr>
      </w:pPr>
      <w:proofErr w:type="gramStart"/>
      <w:r w:rsidRPr="002D2DC6">
        <w:rPr>
          <w:color w:val="000000" w:themeColor="text1"/>
        </w:rPr>
        <w:t>противоречащих</w:t>
      </w:r>
      <w:proofErr w:type="gramEnd"/>
      <w:r w:rsidRPr="002D2DC6">
        <w:rPr>
          <w:color w:val="000000" w:themeColor="text1"/>
        </w:rPr>
        <w:t xml:space="preserve"> антимонопольному законодательству </w:t>
      </w:r>
    </w:p>
    <w:p w:rsidR="000A2765" w:rsidRPr="002D2DC6" w:rsidRDefault="000A2765" w:rsidP="000A2765">
      <w:pPr>
        <w:pStyle w:val="a3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 w:rsidR="0063064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63064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0A2765" w:rsidRPr="002D2DC6" w:rsidRDefault="000A2765" w:rsidP="000A2765">
      <w:pPr>
        <w:pStyle w:val="ConsPlusNormal"/>
        <w:jc w:val="both"/>
        <w:rPr>
          <w:color w:val="000000" w:themeColor="text1"/>
        </w:rPr>
      </w:pPr>
    </w:p>
    <w:p w:rsidR="000A2765" w:rsidRDefault="000A2765">
      <w:pPr>
        <w:pStyle w:val="ConsPlusNormal"/>
        <w:jc w:val="center"/>
        <w:rPr>
          <w:color w:val="FF0000"/>
        </w:rPr>
      </w:pPr>
      <w:bookmarkStart w:id="12" w:name="P463"/>
      <w:bookmarkEnd w:id="12"/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2765" w:rsidTr="00630641">
        <w:tc>
          <w:tcPr>
            <w:tcW w:w="675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Default="000A2765">
      <w:pPr>
        <w:pStyle w:val="ConsPlusNormal"/>
        <w:jc w:val="center"/>
        <w:rPr>
          <w:color w:val="FF0000"/>
        </w:rPr>
      </w:pPr>
    </w:p>
    <w:p w:rsidR="00630641" w:rsidRPr="00630641" w:rsidRDefault="00630641" w:rsidP="00630641">
      <w:pPr>
        <w:pStyle w:val="ConsPlusNormal"/>
        <w:jc w:val="right"/>
      </w:pPr>
      <w:r w:rsidRPr="00630641">
        <w:t>форма</w:t>
      </w:r>
    </w:p>
    <w:p w:rsidR="000A2765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>СВОД</w:t>
      </w:r>
      <w:r w:rsidR="00ED3BDE" w:rsidRPr="000A2765">
        <w:rPr>
          <w:color w:val="000000" w:themeColor="text1"/>
        </w:rPr>
        <w:t xml:space="preserve"> </w:t>
      </w:r>
    </w:p>
    <w:p w:rsid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предложений по рез</w:t>
      </w:r>
      <w:r w:rsidR="000A2765" w:rsidRPr="000A2765">
        <w:rPr>
          <w:color w:val="000000" w:themeColor="text1"/>
        </w:rPr>
        <w:t xml:space="preserve">ультатам публичных консультаций </w:t>
      </w:r>
      <w:r w:rsidRPr="000A2765">
        <w:rPr>
          <w:color w:val="000000" w:themeColor="text1"/>
        </w:rPr>
        <w:t>проекта нормативного правового акта администрации</w:t>
      </w:r>
      <w:r w:rsidR="000A2765" w:rsidRPr="000A2765">
        <w:rPr>
          <w:color w:val="000000" w:themeColor="text1"/>
        </w:rPr>
        <w:t xml:space="preserve"> Благодарненского</w:t>
      </w:r>
      <w:r w:rsidRPr="000A2765">
        <w:rPr>
          <w:color w:val="000000" w:themeColor="text1"/>
        </w:rPr>
        <w:t xml:space="preserve"> городск</w:t>
      </w:r>
      <w:r w:rsidR="000A2765">
        <w:rPr>
          <w:color w:val="000000" w:themeColor="text1"/>
        </w:rPr>
        <w:t>ого округа Ставропольского края</w:t>
      </w:r>
    </w:p>
    <w:p w:rsidR="000A2765" w:rsidRDefault="000A2765" w:rsidP="000A2765">
      <w:pPr>
        <w:pStyle w:val="ConsPlusNormal"/>
        <w:spacing w:line="240" w:lineRule="exact"/>
        <w:jc w:val="both"/>
        <w:rPr>
          <w:color w:val="000000" w:themeColor="text1"/>
        </w:rPr>
      </w:pPr>
    </w:p>
    <w:p w:rsidR="000A2765" w:rsidRDefault="000A2765" w:rsidP="000A2765">
      <w:pPr>
        <w:pStyle w:val="ConsPlusNormal"/>
        <w:spacing w:line="240" w:lineRule="exact"/>
        <w:jc w:val="both"/>
        <w:rPr>
          <w:color w:val="000000" w:themeColor="text1"/>
        </w:rPr>
      </w:pP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1. Срок проведения публичных консультаций</w:t>
      </w:r>
    </w:p>
    <w:p w:rsidR="00ED3BDE" w:rsidRPr="000A2765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="00ED3BDE" w:rsidRPr="000A2765">
        <w:rPr>
          <w:color w:val="000000" w:themeColor="text1"/>
        </w:rPr>
        <w:t xml:space="preserve"> ______________ 20__ г.</w:t>
      </w:r>
    </w:p>
    <w:p w:rsidR="00ED3BDE" w:rsidRPr="000A2765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="00ED3BDE" w:rsidRPr="000A2765">
        <w:rPr>
          <w:color w:val="000000" w:themeColor="text1"/>
        </w:rPr>
        <w:t xml:space="preserve"> ____________ 20__ г.</w:t>
      </w:r>
    </w:p>
    <w:p w:rsidR="00ED3BDE" w:rsidRPr="000A2765" w:rsidRDefault="00ED3BDE">
      <w:pPr>
        <w:pStyle w:val="ConsPlusNormal"/>
        <w:spacing w:before="28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Pr="000A276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ED3BDE" w:rsidRPr="000A2765" w:rsidRDefault="00ED3BDE" w:rsidP="00630641">
      <w:pPr>
        <w:pStyle w:val="ConsPlusNormal"/>
        <w:spacing w:line="240" w:lineRule="exac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88"/>
        <w:gridCol w:w="2665"/>
        <w:gridCol w:w="2897"/>
      </w:tblGrid>
      <w:tr w:rsidR="00ED3BDE" w:rsidRPr="000A2765" w:rsidTr="008A7361">
        <w:trPr>
          <w:trHeight w:val="654"/>
        </w:trPr>
        <w:tc>
          <w:tcPr>
            <w:tcW w:w="568" w:type="dxa"/>
          </w:tcPr>
          <w:p w:rsidR="00ED3BDE" w:rsidRPr="000A2765" w:rsidRDefault="008A736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3288" w:type="dxa"/>
          </w:tcPr>
          <w:p w:rsidR="00ED3BDE" w:rsidRPr="000A2765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665" w:type="dxa"/>
          </w:tcPr>
          <w:p w:rsidR="00ED3BDE" w:rsidRPr="000A2765" w:rsidRDefault="008A736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0A2765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2897" w:type="dxa"/>
          </w:tcPr>
          <w:p w:rsidR="00ED3BDE" w:rsidRPr="000A2765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0A2765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ED3BDE" w:rsidRPr="000A2765" w:rsidTr="008A7361">
        <w:tc>
          <w:tcPr>
            <w:tcW w:w="56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56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ИТОГО</w:t>
            </w:r>
          </w:p>
        </w:tc>
        <w:tc>
          <w:tcPr>
            <w:tcW w:w="266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100</w:t>
            </w: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Pr="000A276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32"/>
        <w:gridCol w:w="2714"/>
        <w:gridCol w:w="2904"/>
      </w:tblGrid>
      <w:tr w:rsidR="00ED3BDE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0A2765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0A2765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8A736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 w:rsidR="008A7361">
        <w:rPr>
          <w:rFonts w:ascii="Times New Roman" w:hAnsi="Times New Roman" w:cs="Times New Roman"/>
          <w:color w:val="000000" w:themeColor="text1"/>
        </w:rPr>
        <w:t xml:space="preserve">          </w:t>
      </w:r>
      <w:r w:rsidRPr="008A736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0A2765" w:rsidRDefault="000A2765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Pr="002D2DC6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630641">
      <w:pPr>
        <w:pStyle w:val="ConsPlusNormal"/>
        <w:spacing w:line="240" w:lineRule="exact"/>
        <w:jc w:val="right"/>
        <w:outlineLvl w:val="1"/>
        <w:rPr>
          <w:color w:val="FF0000"/>
        </w:rPr>
        <w:sectPr w:rsidR="008A7361" w:rsidSect="00630641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033"/>
      </w:tblGrid>
      <w:tr w:rsidR="000A2765" w:rsidTr="008A7361">
        <w:tc>
          <w:tcPr>
            <w:tcW w:w="534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4033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8A7361" w:rsidRDefault="008A7361">
      <w:pPr>
        <w:pStyle w:val="ConsPlusNormal"/>
        <w:jc w:val="center"/>
        <w:rPr>
          <w:color w:val="000000" w:themeColor="text1"/>
        </w:rPr>
      </w:pPr>
      <w:bookmarkStart w:id="13" w:name="P512"/>
      <w:bookmarkEnd w:id="13"/>
    </w:p>
    <w:p w:rsidR="008A7361" w:rsidRDefault="008A7361">
      <w:pPr>
        <w:pStyle w:val="ConsPlusNormal"/>
        <w:jc w:val="center"/>
        <w:rPr>
          <w:color w:val="000000" w:themeColor="text1"/>
        </w:rPr>
      </w:pPr>
    </w:p>
    <w:p w:rsidR="00ED3BDE" w:rsidRPr="000A2765" w:rsidRDefault="00ED3BDE">
      <w:pPr>
        <w:pStyle w:val="ConsPlusNormal"/>
        <w:jc w:val="center"/>
        <w:rPr>
          <w:color w:val="000000" w:themeColor="text1"/>
        </w:rPr>
      </w:pPr>
      <w:r w:rsidRPr="000A2765">
        <w:rPr>
          <w:color w:val="000000" w:themeColor="text1"/>
        </w:rPr>
        <w:t>Карта комплаенс-рисков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4"/>
        <w:gridCol w:w="2410"/>
        <w:gridCol w:w="2268"/>
        <w:gridCol w:w="2977"/>
        <w:gridCol w:w="1984"/>
        <w:gridCol w:w="2410"/>
      </w:tblGrid>
      <w:tr w:rsidR="00ED3BDE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0A2765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Описание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ричины возникновения рисков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0A2765">
              <w:rPr>
                <w:color w:val="000000" w:themeColor="text1"/>
              </w:rPr>
              <w:t>словия возникновения рисков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ED3BDE" w:rsidRPr="000A2765">
              <w:rPr>
                <w:color w:val="000000" w:themeColor="text1"/>
              </w:rPr>
              <w:t>ероприятия по минимизации и устранению рисков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ED3BDE" w:rsidRPr="000A2765">
              <w:rPr>
                <w:color w:val="000000" w:themeColor="text1"/>
              </w:rPr>
              <w:t>аличие (отсутствие) остаточных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D3BDE" w:rsidRPr="000A2765">
              <w:rPr>
                <w:color w:val="000000" w:themeColor="text1"/>
              </w:rPr>
              <w:t>ероятность повторного возникновения</w:t>
            </w:r>
          </w:p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 xml:space="preserve"> рисков</w:t>
            </w:r>
          </w:p>
        </w:tc>
      </w:tr>
      <w:tr w:rsidR="008A7361" w:rsidRPr="000A2765" w:rsidTr="008A7361">
        <w:trPr>
          <w:trHeight w:val="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  <w:sectPr w:rsidR="008A7361" w:rsidSect="008A7361">
          <w:pgSz w:w="16838" w:h="11906" w:orient="landscape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A2765" w:rsidTr="008A7361">
        <w:tc>
          <w:tcPr>
            <w:tcW w:w="959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611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0A2765" w:rsidRDefault="00ED3BDE">
      <w:pPr>
        <w:pStyle w:val="ConsPlusTitle"/>
        <w:jc w:val="center"/>
        <w:rPr>
          <w:b w:val="0"/>
          <w:color w:val="000000" w:themeColor="text1"/>
        </w:rPr>
      </w:pPr>
      <w:bookmarkStart w:id="14" w:name="P536"/>
      <w:bookmarkEnd w:id="14"/>
      <w:r w:rsidRPr="000A2765">
        <w:rPr>
          <w:b w:val="0"/>
          <w:color w:val="000000" w:themeColor="text1"/>
        </w:rPr>
        <w:t>УРОВНИ</w:t>
      </w:r>
    </w:p>
    <w:p w:rsidR="00ED3BDE" w:rsidRPr="000A2765" w:rsidRDefault="008A7361">
      <w:pPr>
        <w:pStyle w:val="ConsPlusTitle"/>
        <w:jc w:val="center"/>
        <w:rPr>
          <w:b w:val="0"/>
          <w:color w:val="000000" w:themeColor="text1"/>
        </w:rPr>
      </w:pPr>
      <w:r w:rsidRPr="000A2765">
        <w:rPr>
          <w:b w:val="0"/>
          <w:color w:val="000000" w:themeColor="text1"/>
        </w:rPr>
        <w:t>рисков нарушения антимонопольного законодательства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3"/>
      </w:tblGrid>
      <w:tr w:rsidR="000A2765" w:rsidRPr="000A2765" w:rsidTr="000A2765">
        <w:tc>
          <w:tcPr>
            <w:tcW w:w="3685" w:type="dxa"/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Уровень риска</w:t>
            </w:r>
          </w:p>
        </w:tc>
        <w:tc>
          <w:tcPr>
            <w:tcW w:w="5733" w:type="dxa"/>
          </w:tcPr>
          <w:p w:rsidR="00ED3BDE" w:rsidRPr="000A2765" w:rsidRDefault="00ED3BDE" w:rsidP="008A7361">
            <w:pPr>
              <w:pStyle w:val="a3"/>
              <w:spacing w:line="240" w:lineRule="exact"/>
              <w:jc w:val="center"/>
            </w:pPr>
            <w:r w:rsidRPr="000A2765">
              <w:t>Описание риска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Низкий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Незначительный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</w:t>
            </w:r>
            <w:r w:rsidRPr="000A2765">
              <w:t>о городского округа Ставропольского края предупреждения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Существенный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предупреждения и возбуждения в отношении его дела о нарушении антимонопольного законодательства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Высокий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 w:rsidP="00630641">
      <w:pPr>
        <w:pStyle w:val="ConsPlusNormal"/>
        <w:spacing w:line="240" w:lineRule="exact"/>
        <w:jc w:val="right"/>
        <w:outlineLvl w:val="1"/>
        <w:rPr>
          <w:color w:val="FF0000"/>
        </w:rPr>
        <w:sectPr w:rsidR="008A7361" w:rsidSect="00630641"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0A2765" w:rsidTr="008A7361">
        <w:tc>
          <w:tcPr>
            <w:tcW w:w="1101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3324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8A7361" w:rsidRDefault="008A7361" w:rsidP="000A2765">
      <w:pPr>
        <w:pStyle w:val="a3"/>
        <w:spacing w:line="240" w:lineRule="exact"/>
        <w:jc w:val="center"/>
      </w:pPr>
      <w:bookmarkStart w:id="15" w:name="P563"/>
      <w:bookmarkEnd w:id="15"/>
    </w:p>
    <w:p w:rsidR="008A7361" w:rsidRDefault="008A7361" w:rsidP="000A2765">
      <w:pPr>
        <w:pStyle w:val="a3"/>
        <w:spacing w:line="240" w:lineRule="exact"/>
        <w:jc w:val="center"/>
      </w:pPr>
    </w:p>
    <w:p w:rsidR="000A2765" w:rsidRDefault="000A2765" w:rsidP="000A2765">
      <w:pPr>
        <w:pStyle w:val="a3"/>
        <w:spacing w:line="240" w:lineRule="exact"/>
        <w:jc w:val="center"/>
      </w:pPr>
      <w:r w:rsidRPr="00ED3BDE">
        <w:t xml:space="preserve">ПЛАН </w:t>
      </w:r>
    </w:p>
    <w:p w:rsidR="00ED3BDE" w:rsidRPr="00ED3BDE" w:rsidRDefault="00ED3BDE" w:rsidP="000A2765">
      <w:pPr>
        <w:pStyle w:val="a3"/>
        <w:spacing w:line="240" w:lineRule="exact"/>
        <w:jc w:val="both"/>
      </w:pPr>
      <w:r w:rsidRPr="00ED3BDE">
        <w:t>мероприятий по снижению рисков нарушения</w:t>
      </w:r>
      <w:r w:rsidR="000A2765">
        <w:t xml:space="preserve"> </w:t>
      </w:r>
      <w:r w:rsidRPr="00ED3BDE">
        <w:t>антимонопольного законодательства 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73"/>
        <w:gridCol w:w="2551"/>
        <w:gridCol w:w="2410"/>
        <w:gridCol w:w="1985"/>
        <w:gridCol w:w="2551"/>
      </w:tblGrid>
      <w:tr w:rsidR="000A2765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D3BDE" w:rsidRPr="000A2765">
              <w:rPr>
                <w:color w:val="000000" w:themeColor="text1"/>
              </w:rPr>
              <w:t>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оказатель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D3BDE" w:rsidRPr="000A2765">
              <w:rPr>
                <w:color w:val="000000" w:themeColor="text1"/>
              </w:rPr>
              <w:t>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D3BDE" w:rsidRPr="000A2765">
              <w:rPr>
                <w:color w:val="000000" w:themeColor="text1"/>
              </w:rPr>
              <w:t>тветственный</w:t>
            </w: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ED3BDE" w:rsidRDefault="00ED3BDE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631"/>
      </w:tblGrid>
      <w:tr w:rsidR="000A2765" w:rsidTr="008A7361">
        <w:tc>
          <w:tcPr>
            <w:tcW w:w="3652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0631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  <w:bookmarkStart w:id="16" w:name="P586"/>
      <w:bookmarkEnd w:id="16"/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 xml:space="preserve">ЛИСТ ОЗНАКОМЛЕНИЯ </w:t>
      </w: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муниципальных служащих администрации</w:t>
      </w:r>
      <w:r w:rsidR="000A2765" w:rsidRPr="000A2765">
        <w:rPr>
          <w:color w:val="000000" w:themeColor="text1"/>
        </w:rPr>
        <w:t xml:space="preserve"> Благодарненского</w:t>
      </w:r>
      <w:r w:rsidRPr="000A2765">
        <w:rPr>
          <w:color w:val="000000" w:themeColor="text1"/>
        </w:rPr>
        <w:t xml:space="preserve"> городск</w:t>
      </w:r>
      <w:r w:rsidR="000A2765" w:rsidRPr="000A2765">
        <w:rPr>
          <w:color w:val="000000" w:themeColor="text1"/>
        </w:rPr>
        <w:t xml:space="preserve">ого округа Ставропольского края </w:t>
      </w:r>
      <w:r w:rsidRPr="000A2765">
        <w:rPr>
          <w:color w:val="000000" w:themeColor="text1"/>
        </w:rPr>
        <w:t xml:space="preserve">с Положением об организации </w:t>
      </w:r>
      <w:r w:rsidR="000A2765" w:rsidRPr="000A2765">
        <w:rPr>
          <w:color w:val="000000" w:themeColor="text1"/>
        </w:rPr>
        <w:t xml:space="preserve">системы внутреннего обеспечения </w:t>
      </w:r>
      <w:r w:rsidRPr="000A2765">
        <w:rPr>
          <w:color w:val="000000" w:themeColor="text1"/>
        </w:rPr>
        <w:t>соответствия требованиям ан</w:t>
      </w:r>
      <w:r w:rsidR="000A2765" w:rsidRPr="000A2765">
        <w:rPr>
          <w:color w:val="000000" w:themeColor="text1"/>
        </w:rPr>
        <w:t xml:space="preserve">тимонопольного законодательства </w:t>
      </w:r>
      <w:r w:rsidRPr="000A2765">
        <w:rPr>
          <w:color w:val="000000" w:themeColor="text1"/>
        </w:rPr>
        <w:t>в администрации (</w:t>
      </w:r>
      <w:proofErr w:type="gramStart"/>
      <w:r w:rsidRPr="000A2765">
        <w:rPr>
          <w:color w:val="000000" w:themeColor="text1"/>
        </w:rPr>
        <w:t>антимонопольный</w:t>
      </w:r>
      <w:proofErr w:type="gramEnd"/>
      <w:r w:rsidRPr="000A2765">
        <w:rPr>
          <w:color w:val="000000" w:themeColor="text1"/>
        </w:rPr>
        <w:t xml:space="preserve"> комплаенс)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005"/>
        <w:gridCol w:w="2055"/>
        <w:gridCol w:w="1590"/>
        <w:gridCol w:w="6882"/>
      </w:tblGrid>
      <w:tr w:rsidR="00ED3BDE" w:rsidRPr="000A2765" w:rsidTr="008A7361">
        <w:tc>
          <w:tcPr>
            <w:tcW w:w="705" w:type="dxa"/>
          </w:tcPr>
          <w:p w:rsidR="00ED3BDE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005" w:type="dxa"/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Ф.И.О.</w:t>
            </w:r>
          </w:p>
        </w:tc>
        <w:tc>
          <w:tcPr>
            <w:tcW w:w="2055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</w:t>
            </w:r>
            <w:r w:rsidR="00ED3BDE" w:rsidRPr="000A2765">
              <w:rPr>
                <w:color w:val="000000" w:themeColor="text1"/>
              </w:rPr>
              <w:t>олжность</w:t>
            </w:r>
            <w:proofErr w:type="spellEnd"/>
          </w:p>
        </w:tc>
        <w:tc>
          <w:tcPr>
            <w:tcW w:w="1590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0A2765">
              <w:rPr>
                <w:color w:val="000000" w:themeColor="text1"/>
              </w:rPr>
              <w:t>ата</w:t>
            </w:r>
          </w:p>
        </w:tc>
        <w:tc>
          <w:tcPr>
            <w:tcW w:w="6882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одпись</w:t>
            </w: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2.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3.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4.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5" w:type="dxa"/>
          </w:tcPr>
          <w:p w:rsidR="008A7361" w:rsidRPr="000A2765" w:rsidRDefault="008A7361" w:rsidP="008A736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5" w:type="dxa"/>
          </w:tcPr>
          <w:p w:rsidR="008A7361" w:rsidRPr="000A2765" w:rsidRDefault="008A7361" w:rsidP="008A736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7230"/>
        <w:gridCol w:w="3969"/>
      </w:tblGrid>
      <w:tr w:rsidR="008A7361" w:rsidRPr="008A7361" w:rsidTr="008A7361">
        <w:trPr>
          <w:trHeight w:val="708"/>
        </w:trPr>
        <w:tc>
          <w:tcPr>
            <w:tcW w:w="7230" w:type="dxa"/>
          </w:tcPr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Заместитель главы  администрации</w:t>
            </w: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Благодарненского городского округа</w:t>
            </w: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69" w:type="dxa"/>
          </w:tcPr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    Н.Д. Федюнина</w:t>
            </w:r>
          </w:p>
        </w:tc>
      </w:tr>
    </w:tbl>
    <w:p w:rsidR="00056F02" w:rsidRPr="000A2765" w:rsidRDefault="00056F02">
      <w:pPr>
        <w:rPr>
          <w:color w:val="000000" w:themeColor="text1"/>
        </w:rPr>
      </w:pPr>
    </w:p>
    <w:sectPr w:rsidR="00056F02" w:rsidRPr="000A2765" w:rsidSect="008A7361">
      <w:pgSz w:w="16838" w:h="11906" w:orient="landscape"/>
      <w:pgMar w:top="1418" w:right="567" w:bottom="1134" w:left="1985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7B" w:rsidRDefault="00F0377B" w:rsidP="00630641">
      <w:pPr>
        <w:spacing w:after="0"/>
      </w:pPr>
      <w:r>
        <w:separator/>
      </w:r>
    </w:p>
  </w:endnote>
  <w:endnote w:type="continuationSeparator" w:id="0">
    <w:p w:rsidR="00F0377B" w:rsidRDefault="00F0377B" w:rsidP="00630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7B" w:rsidRDefault="00F0377B" w:rsidP="00630641">
      <w:pPr>
        <w:spacing w:after="0"/>
      </w:pPr>
      <w:r>
        <w:separator/>
      </w:r>
    </w:p>
  </w:footnote>
  <w:footnote w:type="continuationSeparator" w:id="0">
    <w:p w:rsidR="00F0377B" w:rsidRDefault="00F0377B" w:rsidP="00630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3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4"/>
        <w:szCs w:val="24"/>
      </w:rPr>
    </w:sdtEndPr>
    <w:sdtContent>
      <w:p w:rsidR="00630641" w:rsidRPr="00630641" w:rsidRDefault="00630641">
        <w:pPr>
          <w:pStyle w:val="a7"/>
          <w:jc w:val="right"/>
          <w:rPr>
            <w:rFonts w:ascii="Times New Roman" w:hAnsi="Times New Roman" w:cs="Times New Roman"/>
            <w:b w:val="0"/>
            <w:sz w:val="24"/>
            <w:szCs w:val="24"/>
          </w:rPr>
        </w:pP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begin"/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instrText>PAGE   \* MERGEFORMAT</w:instrTex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separate"/>
        </w:r>
        <w:r w:rsidR="007E7B72">
          <w:rPr>
            <w:rFonts w:ascii="Times New Roman" w:hAnsi="Times New Roman" w:cs="Times New Roman"/>
            <w:b w:val="0"/>
            <w:sz w:val="24"/>
            <w:szCs w:val="24"/>
          </w:rPr>
          <w:t>2</w: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end"/>
        </w:r>
      </w:p>
    </w:sdtContent>
  </w:sdt>
  <w:p w:rsidR="00630641" w:rsidRDefault="006306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E"/>
    <w:rsid w:val="000505ED"/>
    <w:rsid w:val="00056F02"/>
    <w:rsid w:val="000A2765"/>
    <w:rsid w:val="00161282"/>
    <w:rsid w:val="00170FC8"/>
    <w:rsid w:val="002140BF"/>
    <w:rsid w:val="002D2DC6"/>
    <w:rsid w:val="003030AC"/>
    <w:rsid w:val="004104FC"/>
    <w:rsid w:val="00474D91"/>
    <w:rsid w:val="004A40CA"/>
    <w:rsid w:val="004A737C"/>
    <w:rsid w:val="005617A8"/>
    <w:rsid w:val="005A1AEF"/>
    <w:rsid w:val="005F2231"/>
    <w:rsid w:val="00630641"/>
    <w:rsid w:val="00651195"/>
    <w:rsid w:val="00704754"/>
    <w:rsid w:val="007D083E"/>
    <w:rsid w:val="007E7B72"/>
    <w:rsid w:val="00890081"/>
    <w:rsid w:val="008A7361"/>
    <w:rsid w:val="00AD6E8C"/>
    <w:rsid w:val="00AE4430"/>
    <w:rsid w:val="00E72148"/>
    <w:rsid w:val="00ED3BDE"/>
    <w:rsid w:val="00F0377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5"/>
    <w:pPr>
      <w:spacing w:after="200"/>
      <w:contextualSpacing/>
      <w:jc w:val="both"/>
    </w:pPr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D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D3BDE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D3BD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3BD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ED3BDE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1195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95"/>
    <w:rPr>
      <w:rFonts w:ascii="Tahoma" w:eastAsiaTheme="minorEastAsia" w:hAnsi="Tahoma" w:cs="Tahoma"/>
      <w:b/>
      <w:noProof/>
      <w:color w:val="auto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104FC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5"/>
    <w:pPr>
      <w:spacing w:after="200"/>
      <w:contextualSpacing/>
      <w:jc w:val="both"/>
    </w:pPr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D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D3BDE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D3BD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3BD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ED3BDE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1195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95"/>
    <w:rPr>
      <w:rFonts w:ascii="Tahoma" w:eastAsiaTheme="minorEastAsia" w:hAnsi="Tahoma" w:cs="Tahoma"/>
      <w:b/>
      <w:noProof/>
      <w:color w:val="auto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104FC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47D710547369906BC489714ED2062CFE148E58A1EDDB90FBC000239D9L5EFM" TargetMode="External"/><Relationship Id="rId13" Type="http://schemas.openxmlformats.org/officeDocument/2006/relationships/hyperlink" Target="consultantplus://offline/ref=BDD99139ACF48D3D9B10D40349C1C38D417E2A0F4F369655E31B9143B270649AB308BBD34F98F203BC1F1E38DB41379CF7L5E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99139ACF48D3D9B10CA0E5FAD9D87457172054B389906BC489714ED2062CFE148E58A1EDDB90FBC000239D9L5E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99139ACF48D3D9B10CA0E5FAD9D87457174014C359906BC489714ED2062CFE148E58A1EDDB90FBC000239D9L5E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99139ACF48D3D9B10CA0E5FAD9D87447D73074566CE04ED1D9911E57038DFE501B08600DDA710BE1E02L3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9139ACF48D3D9B10CA0E5FAD9D8745757D0146349906BC489714ED2062CFF348BD861EDCA70EB41554689F0A389CF44E7F93DEB81B35L6E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06EE-81D3-450E-9846-65A39151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Федюнина</cp:lastModifiedBy>
  <cp:revision>2</cp:revision>
  <cp:lastPrinted>2020-10-02T11:36:00Z</cp:lastPrinted>
  <dcterms:created xsi:type="dcterms:W3CDTF">2022-02-18T12:27:00Z</dcterms:created>
  <dcterms:modified xsi:type="dcterms:W3CDTF">2022-02-18T12:27:00Z</dcterms:modified>
</cp:coreProperties>
</file>