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3E" w:rsidRDefault="00AA0F3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0F3E" w:rsidRDefault="00AA0F3E">
      <w:pPr>
        <w:pStyle w:val="ConsPlusNormal"/>
        <w:jc w:val="both"/>
        <w:outlineLvl w:val="0"/>
      </w:pPr>
    </w:p>
    <w:p w:rsidR="00AA0F3E" w:rsidRDefault="00AA0F3E">
      <w:pPr>
        <w:pStyle w:val="ConsPlusTitle"/>
        <w:jc w:val="center"/>
        <w:outlineLvl w:val="0"/>
      </w:pPr>
      <w:bookmarkStart w:id="0" w:name="_GoBack"/>
      <w:r>
        <w:t>ПРАВИТЕЛЬСТВО СТАВРОПОЛЬСКОГО КРАЯ</w:t>
      </w:r>
    </w:p>
    <w:p w:rsidR="00AA0F3E" w:rsidRDefault="00AA0F3E">
      <w:pPr>
        <w:pStyle w:val="ConsPlusTitle"/>
        <w:jc w:val="center"/>
      </w:pPr>
    </w:p>
    <w:p w:rsidR="00AA0F3E" w:rsidRDefault="00AA0F3E">
      <w:pPr>
        <w:pStyle w:val="ConsPlusTitle"/>
        <w:jc w:val="center"/>
      </w:pPr>
      <w:r>
        <w:t>РАСПОРЯЖЕНИЕ</w:t>
      </w:r>
    </w:p>
    <w:p w:rsidR="00AA0F3E" w:rsidRDefault="00AA0F3E">
      <w:pPr>
        <w:pStyle w:val="ConsPlusTitle"/>
        <w:jc w:val="center"/>
      </w:pPr>
      <w:r>
        <w:t>от 25 июня 2007 г. N 185-рп</w:t>
      </w:r>
    </w:p>
    <w:p w:rsidR="00AA0F3E" w:rsidRDefault="00AA0F3E">
      <w:pPr>
        <w:pStyle w:val="ConsPlusTitle"/>
        <w:jc w:val="center"/>
      </w:pPr>
    </w:p>
    <w:p w:rsidR="00AA0F3E" w:rsidRDefault="00AA0F3E">
      <w:pPr>
        <w:pStyle w:val="ConsPlusTitle"/>
        <w:jc w:val="center"/>
      </w:pPr>
      <w:r>
        <w:t>ОБ УТВЕРЖДЕНИИ ПЛАНА, ПРЕДУСМАТРИВАЮЩЕГО ОРГАНИЗАЦИЮ</w:t>
      </w:r>
    </w:p>
    <w:p w:rsidR="00AA0F3E" w:rsidRDefault="00AA0F3E">
      <w:pPr>
        <w:pStyle w:val="ConsPlusTitle"/>
        <w:jc w:val="center"/>
      </w:pPr>
      <w:r>
        <w:t>РОЗНИЧНЫХ РЫНКОВ НА ТЕРРИТОРИИ СТАВРОПОЛЬСКОГО КРАЯ</w:t>
      </w:r>
    </w:p>
    <w:p w:rsidR="00AA0F3E" w:rsidRDefault="00AA0F3E">
      <w:pPr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0F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3E" w:rsidRDefault="00AA0F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19.09.2007 </w:t>
            </w:r>
            <w:hyperlink r:id="rId6" w:history="1">
              <w:r>
                <w:rPr>
                  <w:color w:val="0000FF"/>
                </w:rPr>
                <w:t>N 279-рп</w:t>
              </w:r>
            </w:hyperlink>
            <w:r>
              <w:rPr>
                <w:color w:val="392C69"/>
              </w:rPr>
              <w:t xml:space="preserve">, от 03.12.2007 </w:t>
            </w:r>
            <w:hyperlink r:id="rId7" w:history="1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02.12.2008 </w:t>
            </w:r>
            <w:hyperlink r:id="rId8" w:history="1">
              <w:r>
                <w:rPr>
                  <w:color w:val="0000FF"/>
                </w:rPr>
                <w:t>N 415-рп</w:t>
              </w:r>
            </w:hyperlink>
            <w:r>
              <w:rPr>
                <w:color w:val="392C69"/>
              </w:rPr>
              <w:t>,</w:t>
            </w:r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12.05.2009 </w:t>
            </w:r>
            <w:hyperlink r:id="rId9" w:history="1">
              <w:r>
                <w:rPr>
                  <w:color w:val="0000FF"/>
                </w:rPr>
                <w:t>N 138-рп</w:t>
              </w:r>
            </w:hyperlink>
            <w:r>
              <w:rPr>
                <w:color w:val="392C69"/>
              </w:rPr>
              <w:t xml:space="preserve">, от 10.12.2009 </w:t>
            </w:r>
            <w:hyperlink r:id="rId10" w:history="1">
              <w:r>
                <w:rPr>
                  <w:color w:val="0000FF"/>
                </w:rPr>
                <w:t>N 443-рп</w:t>
              </w:r>
            </w:hyperlink>
            <w:r>
              <w:rPr>
                <w:color w:val="392C69"/>
              </w:rPr>
              <w:t xml:space="preserve">, от 07.05.2010 </w:t>
            </w:r>
            <w:hyperlink r:id="rId11" w:history="1">
              <w:r>
                <w:rPr>
                  <w:color w:val="0000FF"/>
                </w:rPr>
                <w:t>N 185-рп</w:t>
              </w:r>
            </w:hyperlink>
            <w:r>
              <w:rPr>
                <w:color w:val="392C69"/>
              </w:rPr>
              <w:t>,</w:t>
            </w:r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17.08.2012 </w:t>
            </w:r>
            <w:hyperlink r:id="rId12" w:history="1">
              <w:r>
                <w:rPr>
                  <w:color w:val="0000FF"/>
                </w:rPr>
                <w:t>N 342-рп</w:t>
              </w:r>
            </w:hyperlink>
            <w:r>
              <w:rPr>
                <w:color w:val="392C69"/>
              </w:rPr>
              <w:t xml:space="preserve">, от 12.03.2013 </w:t>
            </w:r>
            <w:hyperlink r:id="rId13" w:history="1">
              <w:r>
                <w:rPr>
                  <w:color w:val="0000FF"/>
                </w:rPr>
                <w:t>N 57-рп</w:t>
              </w:r>
            </w:hyperlink>
            <w:r>
              <w:rPr>
                <w:color w:val="392C69"/>
              </w:rPr>
              <w:t xml:space="preserve">, от 07.10.2013 </w:t>
            </w:r>
            <w:hyperlink r:id="rId14" w:history="1">
              <w:r>
                <w:rPr>
                  <w:color w:val="0000FF"/>
                </w:rPr>
                <w:t>N 341-рп</w:t>
              </w:r>
            </w:hyperlink>
            <w:r>
              <w:rPr>
                <w:color w:val="392C69"/>
              </w:rPr>
              <w:t>,</w:t>
            </w:r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5" w:history="1">
              <w:r>
                <w:rPr>
                  <w:color w:val="0000FF"/>
                </w:rPr>
                <w:t>N 77-рп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16" w:history="1">
              <w:r>
                <w:rPr>
                  <w:color w:val="0000FF"/>
                </w:rPr>
                <w:t>N 5-рп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17" w:history="1">
              <w:r>
                <w:rPr>
                  <w:color w:val="0000FF"/>
                </w:rPr>
                <w:t>N 222-рп</w:t>
              </w:r>
            </w:hyperlink>
            <w:r>
              <w:rPr>
                <w:color w:val="392C69"/>
              </w:rPr>
              <w:t>,</w:t>
            </w:r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18" w:history="1">
              <w:r>
                <w:rPr>
                  <w:color w:val="0000FF"/>
                </w:rPr>
                <w:t>N 126-рп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19" w:history="1">
              <w:r>
                <w:rPr>
                  <w:color w:val="0000FF"/>
                </w:rPr>
                <w:t>N 54-рп</w:t>
              </w:r>
            </w:hyperlink>
            <w:r>
              <w:rPr>
                <w:color w:val="392C69"/>
              </w:rPr>
              <w:t xml:space="preserve">, от 30.04.2019 </w:t>
            </w:r>
            <w:hyperlink r:id="rId20" w:history="1">
              <w:r>
                <w:rPr>
                  <w:color w:val="0000FF"/>
                </w:rPr>
                <w:t>N 181-рп</w:t>
              </w:r>
            </w:hyperlink>
            <w:r>
              <w:rPr>
                <w:color w:val="392C69"/>
              </w:rPr>
              <w:t>,</w:t>
            </w:r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21" w:history="1">
              <w:r>
                <w:rPr>
                  <w:color w:val="0000FF"/>
                </w:rPr>
                <w:t>N 129-рп</w:t>
              </w:r>
            </w:hyperlink>
            <w:r>
              <w:rPr>
                <w:color w:val="392C69"/>
              </w:rPr>
              <w:t xml:space="preserve">, от 25.03.2021 </w:t>
            </w:r>
            <w:hyperlink r:id="rId22" w:history="1">
              <w:r>
                <w:rPr>
                  <w:color w:val="0000FF"/>
                </w:rPr>
                <w:t>N 94-рп</w:t>
              </w:r>
            </w:hyperlink>
            <w:r>
              <w:rPr>
                <w:color w:val="392C69"/>
              </w:rPr>
              <w:t xml:space="preserve">, от 23.09.2021 </w:t>
            </w:r>
            <w:hyperlink r:id="rId23" w:history="1">
              <w:r>
                <w:rPr>
                  <w:color w:val="0000FF"/>
                </w:rPr>
                <w:t>N 384-рп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</w:tr>
    </w:tbl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ind w:firstLine="540"/>
        <w:jc w:val="both"/>
      </w:pPr>
      <w:r>
        <w:t xml:space="preserve">1. В целях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розничных рынках и о внесении изменений в Трудовой кодекс Российской Федерации"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>, предусматривающий организацию розничных рынков на территории Ставропольского края.</w:t>
      </w:r>
    </w:p>
    <w:p w:rsidR="00AA0F3E" w:rsidRDefault="00AA0F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25.03.2020 N 129-рп)</w:t>
      </w:r>
    </w:p>
    <w:p w:rsidR="00AA0F3E" w:rsidRDefault="00AA0F3E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исполняющего обязанности вице-губернатора Ставропольского края Воропаева А.А.</w:t>
      </w:r>
    </w:p>
    <w:p w:rsidR="00AA0F3E" w:rsidRDefault="00AA0F3E">
      <w:pPr>
        <w:pStyle w:val="ConsPlusNormal"/>
        <w:spacing w:before="280"/>
        <w:ind w:firstLine="540"/>
        <w:jc w:val="both"/>
      </w:pPr>
      <w:r>
        <w:t>3. Настоящее распоряжение вступает в силу со дня его подписания.</w:t>
      </w: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right"/>
      </w:pPr>
      <w:r>
        <w:t>Губернатор</w:t>
      </w:r>
    </w:p>
    <w:p w:rsidR="00AA0F3E" w:rsidRDefault="00AA0F3E">
      <w:pPr>
        <w:pStyle w:val="ConsPlusNormal"/>
        <w:jc w:val="right"/>
      </w:pPr>
      <w:r>
        <w:t>Ставропольского края</w:t>
      </w:r>
    </w:p>
    <w:p w:rsidR="00AA0F3E" w:rsidRDefault="00AA0F3E">
      <w:pPr>
        <w:pStyle w:val="ConsPlusNormal"/>
        <w:jc w:val="right"/>
      </w:pPr>
      <w:r>
        <w:t>А.Л.ЧЕРНОГОРОВ</w:t>
      </w: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right"/>
        <w:outlineLvl w:val="0"/>
      </w:pPr>
      <w:r>
        <w:t>Утвержден</w:t>
      </w:r>
    </w:p>
    <w:p w:rsidR="00AA0F3E" w:rsidRDefault="00AA0F3E">
      <w:pPr>
        <w:pStyle w:val="ConsPlusNormal"/>
        <w:jc w:val="right"/>
      </w:pPr>
      <w:r>
        <w:t>распоряжением</w:t>
      </w:r>
    </w:p>
    <w:p w:rsidR="00AA0F3E" w:rsidRDefault="00AA0F3E">
      <w:pPr>
        <w:pStyle w:val="ConsPlusNormal"/>
        <w:jc w:val="right"/>
      </w:pPr>
      <w:r>
        <w:lastRenderedPageBreak/>
        <w:t>Правительства Ставропольского края</w:t>
      </w:r>
    </w:p>
    <w:p w:rsidR="00AA0F3E" w:rsidRDefault="00AA0F3E">
      <w:pPr>
        <w:pStyle w:val="ConsPlusNormal"/>
        <w:jc w:val="right"/>
      </w:pPr>
      <w:r>
        <w:t>от 25 июня 2007 г. N 185-рп</w:t>
      </w: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Title"/>
        <w:jc w:val="center"/>
      </w:pPr>
      <w:bookmarkStart w:id="1" w:name="P35"/>
      <w:bookmarkEnd w:id="1"/>
      <w:r>
        <w:t>ПЛАН,</w:t>
      </w:r>
    </w:p>
    <w:p w:rsidR="00AA0F3E" w:rsidRDefault="00AA0F3E">
      <w:pPr>
        <w:pStyle w:val="ConsPlusTitle"/>
        <w:jc w:val="center"/>
      </w:pPr>
      <w:proofErr w:type="gramStart"/>
      <w:r>
        <w:t>ПРЕДУСМАТРИВАЮЩИЙ</w:t>
      </w:r>
      <w:proofErr w:type="gramEnd"/>
      <w:r>
        <w:t xml:space="preserve"> ОРГАНИЗАЦИЮ РОЗНИЧНЫХ РЫНКОВ НА ТЕРРИТОРИИ</w:t>
      </w:r>
    </w:p>
    <w:p w:rsidR="00AA0F3E" w:rsidRDefault="00AA0F3E">
      <w:pPr>
        <w:pStyle w:val="ConsPlusTitle"/>
        <w:jc w:val="center"/>
      </w:pPr>
      <w:r>
        <w:t>СТАВРОПОЛЬСКОГО КРАЯ</w:t>
      </w:r>
    </w:p>
    <w:p w:rsidR="00AA0F3E" w:rsidRDefault="00AA0F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0F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3E" w:rsidRDefault="00AA0F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AA0F3E" w:rsidRDefault="00AA0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26" w:history="1">
              <w:r>
                <w:rPr>
                  <w:color w:val="0000FF"/>
                </w:rPr>
                <w:t>N 94-рп</w:t>
              </w:r>
            </w:hyperlink>
            <w:r>
              <w:rPr>
                <w:color w:val="392C69"/>
              </w:rPr>
              <w:t xml:space="preserve">, от 23.09.2021 </w:t>
            </w:r>
            <w:hyperlink r:id="rId27" w:history="1">
              <w:r>
                <w:rPr>
                  <w:color w:val="0000FF"/>
                </w:rPr>
                <w:t>N 384-рп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F3E" w:rsidRDefault="00AA0F3E">
            <w:pPr>
              <w:spacing w:after="1" w:line="0" w:lineRule="atLeast"/>
            </w:pPr>
          </w:p>
        </w:tc>
      </w:tr>
    </w:tbl>
    <w:p w:rsidR="00AA0F3E" w:rsidRDefault="00AA0F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1"/>
        <w:gridCol w:w="3628"/>
        <w:gridCol w:w="2126"/>
      </w:tblGrid>
      <w:tr w:rsidR="00AA0F3E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3E" w:rsidRDefault="00AA0F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3E" w:rsidRDefault="00AA0F3E">
            <w:pPr>
              <w:pStyle w:val="ConsPlusNormal"/>
              <w:jc w:val="center"/>
            </w:pPr>
            <w:r>
              <w:t>Наименование муниципального образования Ставропольского края, на территории которого находится розничный рынок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3E" w:rsidRDefault="00AA0F3E">
            <w:pPr>
              <w:pStyle w:val="ConsPlusNormal"/>
              <w:jc w:val="center"/>
            </w:pPr>
            <w:r>
              <w:t>Место расположения розничного рынка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3E" w:rsidRDefault="00AA0F3E">
            <w:pPr>
              <w:pStyle w:val="ConsPlusNormal"/>
              <w:jc w:val="center"/>
            </w:pPr>
            <w:r>
              <w:t>Тип розничного рынка</w:t>
            </w:r>
          </w:p>
        </w:tc>
      </w:tr>
      <w:tr w:rsidR="00AA0F3E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A0F3E" w:rsidRDefault="00AA0F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A0F3E" w:rsidRDefault="00AA0F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A0F3E" w:rsidRDefault="00AA0F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0F3E" w:rsidRDefault="00AA0F3E">
            <w:pPr>
              <w:pStyle w:val="ConsPlusNormal"/>
              <w:jc w:val="center"/>
            </w:pPr>
            <w:r>
              <w:t>4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  <w:outlineLvl w:val="1"/>
            </w:pPr>
            <w:r>
              <w:t>I. Действующие розничные рынки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Александровский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с. Александровское, ул. К. Маркса, 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Кочубеевский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с. Кочубеевское, ул. </w:t>
            </w:r>
            <w:proofErr w:type="gramStart"/>
            <w:r>
              <w:t>Восточная</w:t>
            </w:r>
            <w:proofErr w:type="gramEnd"/>
            <w:r>
              <w:t>, 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Курский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ст-ца</w:t>
            </w:r>
            <w:proofErr w:type="spellEnd"/>
            <w:r>
              <w:t xml:space="preserve"> Курская, ул. Советская,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Предгорный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501 км Федеральной автодороги Кавказ в границах муниципального образования </w:t>
            </w:r>
            <w:proofErr w:type="spellStart"/>
            <w:r>
              <w:t>Этокский</w:t>
            </w:r>
            <w:proofErr w:type="spellEnd"/>
            <w:r>
              <w:t xml:space="preserve"> сельсовет,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в границах муниципального образования </w:t>
            </w:r>
            <w:proofErr w:type="spellStart"/>
            <w:r>
              <w:t>Этокского</w:t>
            </w:r>
            <w:proofErr w:type="spellEnd"/>
            <w:r>
              <w:t xml:space="preserve"> сельсовета, в районе автомобильной дороги </w:t>
            </w:r>
            <w:r>
              <w:lastRenderedPageBreak/>
              <w:t xml:space="preserve">"Пятигорск - Георгиевск" </w:t>
            </w:r>
            <w:proofErr w:type="gramStart"/>
            <w:r>
              <w:t>км</w:t>
            </w:r>
            <w:proofErr w:type="gramEnd"/>
            <w:r>
              <w:t xml:space="preserve"> 0+0,210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lastRenderedPageBreak/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в границах торгового комплекса "Предгорный",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в границах торгового комплекса "Предгорный" муниципального образования </w:t>
            </w:r>
            <w:proofErr w:type="spellStart"/>
            <w:r>
              <w:t>Этокского</w:t>
            </w:r>
            <w:proofErr w:type="spellEnd"/>
            <w:r>
              <w:t xml:space="preserve"> сельсовета,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с. </w:t>
            </w:r>
            <w:proofErr w:type="spellStart"/>
            <w:r>
              <w:t>Этока</w:t>
            </w:r>
            <w:proofErr w:type="spellEnd"/>
            <w:r>
              <w:t>, территория, 1-й км автодороги Пятигорск - Георгиевск,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с. </w:t>
            </w:r>
            <w:proofErr w:type="spellStart"/>
            <w:r>
              <w:t>Этока</w:t>
            </w:r>
            <w:proofErr w:type="spellEnd"/>
            <w:r>
              <w:t>, Георгиевское шоссе, 1 км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в границах торгового комплекса "Предгорный"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в границах торгового комплекса "Предгорный" муниципального образования </w:t>
            </w:r>
            <w:proofErr w:type="spellStart"/>
            <w:r>
              <w:t>Этокского</w:t>
            </w:r>
            <w:proofErr w:type="spellEnd"/>
            <w:r>
              <w:t xml:space="preserve"> сельсовета,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хут</w:t>
            </w:r>
            <w:proofErr w:type="spellEnd"/>
            <w:r>
              <w:t>. Хорошевский, переулок Солнечный, N 1/1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район торгового комплекса "Предгорный",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ООО Агрофирма </w:t>
            </w:r>
            <w:proofErr w:type="spellStart"/>
            <w:r>
              <w:t>Пятигорье</w:t>
            </w:r>
            <w:proofErr w:type="spellEnd"/>
            <w:r>
              <w:t xml:space="preserve"> в границах муниципального образования </w:t>
            </w:r>
            <w:proofErr w:type="spellStart"/>
            <w:r>
              <w:t>Этокского</w:t>
            </w:r>
            <w:proofErr w:type="spellEnd"/>
            <w:r>
              <w:t xml:space="preserve"> сельсовета, рынок "Лира"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в границах земель ООО Агрофирма "</w:t>
            </w:r>
            <w:proofErr w:type="spellStart"/>
            <w:r>
              <w:t>Пятигорье</w:t>
            </w:r>
            <w:proofErr w:type="spellEnd"/>
            <w:r>
              <w:t xml:space="preserve">" в границах муниципального образования </w:t>
            </w:r>
            <w:proofErr w:type="spellStart"/>
            <w:r>
              <w:t>Этокский</w:t>
            </w:r>
            <w:proofErr w:type="spellEnd"/>
            <w:r>
              <w:t xml:space="preserve"> сельсовет, рынок "ЛИРА-</w:t>
            </w:r>
            <w:proofErr w:type="spellStart"/>
            <w:r>
              <w:t>прод</w:t>
            </w:r>
            <w:proofErr w:type="spellEnd"/>
            <w: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в границах земель ООО Агрофирма "</w:t>
            </w:r>
            <w:proofErr w:type="spellStart"/>
            <w:r>
              <w:t>Пятигорье</w:t>
            </w:r>
            <w:proofErr w:type="spellEnd"/>
            <w:r>
              <w:t xml:space="preserve">" в границах муниципального образования </w:t>
            </w:r>
            <w:proofErr w:type="spellStart"/>
            <w:r>
              <w:t>Этокский</w:t>
            </w:r>
            <w:proofErr w:type="spellEnd"/>
            <w:r>
              <w:t xml:space="preserve"> сельсовет, рынок "ЛИРА-</w:t>
            </w:r>
            <w:proofErr w:type="spellStart"/>
            <w:r>
              <w:t>прод</w:t>
            </w:r>
            <w:proofErr w:type="spellEnd"/>
            <w: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в границах торгового комплекса "Предгорный" муниципального образования </w:t>
            </w:r>
            <w:proofErr w:type="spellStart"/>
            <w:r>
              <w:t>Этокский</w:t>
            </w:r>
            <w:proofErr w:type="spellEnd"/>
            <w:r>
              <w:t xml:space="preserve"> сельсовет, рынок "ЛИРА-</w:t>
            </w:r>
            <w:proofErr w:type="spellStart"/>
            <w:r>
              <w:t>прод</w:t>
            </w:r>
            <w:proofErr w:type="spellEnd"/>
            <w: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Степновский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Степное, ул. Пионерская, 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Шпаковский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Михайловск: ул. </w:t>
            </w:r>
            <w:proofErr w:type="gramStart"/>
            <w:r>
              <w:t>Октябрьская</w:t>
            </w:r>
            <w:proofErr w:type="gramEnd"/>
            <w:r>
              <w:t>, 134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ул. Октябрьская, 321/3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Георгиевск: ул. </w:t>
            </w:r>
            <w:proofErr w:type="spellStart"/>
            <w:r>
              <w:t>Батакская</w:t>
            </w:r>
            <w:proofErr w:type="spellEnd"/>
            <w:r>
              <w:t>,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ул. Калинина,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Ессентуки, пер. Базарный,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Железноводск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Железноводск, ул. Энгельса,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Изобильненский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пос. </w:t>
            </w:r>
            <w:proofErr w:type="spellStart"/>
            <w:r>
              <w:t>Солнечнодольск</w:t>
            </w:r>
            <w:proofErr w:type="spellEnd"/>
            <w:r>
              <w:t>, ул. Энергетиков,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</w:t>
            </w:r>
            <w:proofErr w:type="spellStart"/>
            <w:r>
              <w:t>Новопавловск</w:t>
            </w:r>
            <w:proofErr w:type="spellEnd"/>
            <w:r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271 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Зольская</w:t>
            </w:r>
            <w:proofErr w:type="spellEnd"/>
            <w:r>
              <w:t>, ул. Калинина, 2/3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Кисловодск, ул. Горького,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Минеральные Воды: ул. </w:t>
            </w:r>
            <w:proofErr w:type="gramStart"/>
            <w:r>
              <w:t>Торговая</w:t>
            </w:r>
            <w:proofErr w:type="gramEnd"/>
            <w:r>
              <w:t>,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ул. Торговая,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Ульяновка</w:t>
            </w:r>
            <w:proofErr w:type="gramEnd"/>
            <w:r>
              <w:t xml:space="preserve">, ул. 60 лет Октября, </w:t>
            </w:r>
            <w:proofErr w:type="spellStart"/>
            <w:r>
              <w:t>промзона</w:t>
            </w:r>
            <w:proofErr w:type="spellEnd"/>
            <w: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Новоалександровский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г. Новоалександровск, ул. Карла Маркса, 233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Светлоград, ул. </w:t>
            </w:r>
            <w:proofErr w:type="gramStart"/>
            <w:r>
              <w:t>Комсомольская</w:t>
            </w:r>
            <w:proofErr w:type="gramEnd"/>
            <w:r>
              <w:t>, 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город-курорт Пятигорск: ул. </w:t>
            </w:r>
            <w:proofErr w:type="spellStart"/>
            <w:r>
              <w:t>Леваневского</w:t>
            </w:r>
            <w:proofErr w:type="spellEnd"/>
            <w:r>
              <w:t>, б/</w:t>
            </w:r>
            <w:proofErr w:type="gramStart"/>
            <w:r>
              <w:t>н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пер. Степной, 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пер. Степной, 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специализированный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пос. Горячеводский: ул. </w:t>
            </w:r>
            <w:proofErr w:type="gramStart"/>
            <w:r>
              <w:t>Советская</w:t>
            </w:r>
            <w:proofErr w:type="gramEnd"/>
            <w:r>
              <w:t>, 41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>, 210; ул. Объездная, 1, строение 1, строение 2, строение 3; ул. Георгиевская, 329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Зеленокумск, ул. </w:t>
            </w:r>
            <w:proofErr w:type="gramStart"/>
            <w:r>
              <w:t>Мельничная</w:t>
            </w:r>
            <w:proofErr w:type="gramEnd"/>
            <w:r>
              <w:t>, 36 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с. Солдато-Александровское: ул. </w:t>
            </w:r>
            <w:proofErr w:type="gramStart"/>
            <w:r>
              <w:t>Кооперативная</w:t>
            </w:r>
            <w:proofErr w:type="gramEnd"/>
            <w:r>
              <w:t>,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ул. Шоссейная, 20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Город Ставрополь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г. Ставрополь:</w:t>
            </w:r>
          </w:p>
          <w:p w:rsidR="00AA0F3E" w:rsidRDefault="00AA0F3E">
            <w:pPr>
              <w:pStyle w:val="ConsPlusNormal"/>
            </w:pPr>
            <w:proofErr w:type="gramStart"/>
            <w:r>
              <w:t>ул. Артема, 51 (Литер:</w:t>
            </w:r>
            <w:proofErr w:type="gramEnd"/>
            <w:r>
              <w:t xml:space="preserve"> А, Б, В, Д, литер Ш (1-й и нулевой (подземный) этажи), литер</w:t>
            </w:r>
            <w:proofErr w:type="gramStart"/>
            <w:r>
              <w:t xml:space="preserve"> Т</w:t>
            </w:r>
            <w:proofErr w:type="gramEnd"/>
            <w:r>
              <w:t>, П) - ул. Лермонтова, 204 а - ул. Лермонтова, 204 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ул. Артема, 51 - ул. Лермонтова, 204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ул. Ленина, 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ул. Тухачевского, 16/1, 16 б, 1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ул. Шаумяна, 1, помещение N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F3E" w:rsidRDefault="00AA0F3E">
            <w:pPr>
              <w:pStyle w:val="ConsPlusNormal"/>
            </w:pPr>
            <w:r>
              <w:t>пр. 3 Юго-Западный,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both"/>
            </w:pPr>
            <w:r>
              <w:t xml:space="preserve">(п. 18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23.09.2021 N 384-рп)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  <w:outlineLvl w:val="1"/>
            </w:pPr>
            <w:r>
              <w:t>II. Розничные рынки, планируемые к открытию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Ипатовский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г. Ипатово, ул. Свердлова,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с. Канглы, ул. </w:t>
            </w:r>
            <w:proofErr w:type="gramStart"/>
            <w:r>
              <w:t>Шоссейная</w:t>
            </w:r>
            <w:proofErr w:type="gramEnd"/>
            <w:r>
              <w:t>, 11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универсальный</w:t>
            </w:r>
          </w:p>
        </w:tc>
      </w:tr>
      <w:tr w:rsidR="00AA0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proofErr w:type="spellStart"/>
            <w:r>
              <w:t>Новоалександровский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 xml:space="preserve">г. Новоалександровск, ул. </w:t>
            </w:r>
            <w:proofErr w:type="gramStart"/>
            <w:r>
              <w:t>Железнодорожная</w:t>
            </w:r>
            <w:proofErr w:type="gramEnd"/>
            <w:r>
              <w:t>, 139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F3E" w:rsidRDefault="00AA0F3E">
            <w:pPr>
              <w:pStyle w:val="ConsPlusNormal"/>
            </w:pPr>
            <w:r>
              <w:t>сельскохозяйственный</w:t>
            </w:r>
          </w:p>
        </w:tc>
      </w:tr>
    </w:tbl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jc w:val="both"/>
      </w:pPr>
    </w:p>
    <w:p w:rsidR="00AA0F3E" w:rsidRDefault="00AA0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F02" w:rsidRPr="00AA0F3E" w:rsidRDefault="00056F02"/>
    <w:sectPr w:rsidR="00056F02" w:rsidRPr="00AA0F3E" w:rsidSect="0040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E"/>
    <w:rsid w:val="000505ED"/>
    <w:rsid w:val="00056F02"/>
    <w:rsid w:val="005F2231"/>
    <w:rsid w:val="00A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3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A0F3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A0F3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3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A0F3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A0F3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69E6EAF3640185F4955E679DA15941CC68A64604C25A02B63075761B68C052D092D0A44088D339BB43708F26C4988A24B69AADCB6743F92F2B0t7FFH" TargetMode="External"/><Relationship Id="rId13" Type="http://schemas.openxmlformats.org/officeDocument/2006/relationships/hyperlink" Target="consultantplus://offline/ref=9B469E6EAF3640185F4955E679DA15941CC68A64654F20A02D63075761B68C052D092D0A44088D339BB43708F26C4988A24B69AADCB6743F92F2B0t7FFH" TargetMode="External"/><Relationship Id="rId18" Type="http://schemas.openxmlformats.org/officeDocument/2006/relationships/hyperlink" Target="consultantplus://offline/ref=9B469E6EAF3640185F4955E679DA15941CC68A64634E2EA72C6C5A5D69EF80072A06721D434181329BB4370CFD334C9DB31365AEC7A870258EF0B27FtCF9H" TargetMode="External"/><Relationship Id="rId26" Type="http://schemas.openxmlformats.org/officeDocument/2006/relationships/hyperlink" Target="consultantplus://offline/ref=9B469E6EAF3640185F4955E679DA15941CC68A64634822A62F695A5D69EF80072A06721D434181329BB4370CFD334C9DB31365AEC7A870258EF0B27FtCF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469E6EAF3640185F4955E679DA15941CC68A64634822A42A6E5A5D69EF80072A06721D434181329BB4370CFD334C9DB31365AEC7A870258EF0B27FtCF9H" TargetMode="External"/><Relationship Id="rId7" Type="http://schemas.openxmlformats.org/officeDocument/2006/relationships/hyperlink" Target="consultantplus://offline/ref=9B469E6EAF3640185F4955E679DA15941CC68A64634626A72063075761B68C052D092D0A44088D339BB43708F26C4988A24B69AADCB6743F92F2B0t7FFH" TargetMode="External"/><Relationship Id="rId12" Type="http://schemas.openxmlformats.org/officeDocument/2006/relationships/hyperlink" Target="consultantplus://offline/ref=9B469E6EAF3640185F4955E679DA15941CC68A64674F20AF2C63075761B68C052D092D0A44088D339BB43708F26C4988A24B69AADCB6743F92F2B0t7FFH" TargetMode="External"/><Relationship Id="rId17" Type="http://schemas.openxmlformats.org/officeDocument/2006/relationships/hyperlink" Target="consultantplus://offline/ref=9B469E6EAF3640185F4955E679DA15941CC68A64634F22A6286A5A5D69EF80072A06721D434181329BB4370CFD334C9DB31365AEC7A870258EF0B27FtCF9H" TargetMode="External"/><Relationship Id="rId25" Type="http://schemas.openxmlformats.org/officeDocument/2006/relationships/hyperlink" Target="consultantplus://offline/ref=9B469E6EAF3640185F4955E679DA15941CC68A64634822A42A6E5A5D69EF80072A06721D434181329BB4370CF0334C9DB31365AEC7A870258EF0B27FtCF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469E6EAF3640185F4955E679DA15941CC68A646A4D24A72A63075761B68C052D092D0A44088D339BB43708F26C4988A24B69AADCB6743F92F2B0t7FFH" TargetMode="External"/><Relationship Id="rId20" Type="http://schemas.openxmlformats.org/officeDocument/2006/relationships/hyperlink" Target="consultantplus://offline/ref=9B469E6EAF3640185F4955E679DA15941CC68A64634B20AF29605A5D69EF80072A06721D434181329BB4370CFD334C9DB31365AEC7A870258EF0B27FtCF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55E679DA15941CC68A64634725A62D63075761B68C052D092D0A44088D339BB43708F26C4988A24B69AADCB6743F92F2B0t7FFH" TargetMode="External"/><Relationship Id="rId11" Type="http://schemas.openxmlformats.org/officeDocument/2006/relationships/hyperlink" Target="consultantplus://offline/ref=9B469E6EAF3640185F4955E679DA15941CC68A64614F26A12863075761B68C052D092D0A44088D339BB43708F26C4988A24B69AADCB6743F92F2B0t7FFH" TargetMode="External"/><Relationship Id="rId24" Type="http://schemas.openxmlformats.org/officeDocument/2006/relationships/hyperlink" Target="consultantplus://offline/ref=9B469E6EAF3640185F494BEB6FB64B9E13C4D16A614470FA7C65500831B0D9576D577448051B8C3785B6370EtFF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469E6EAF3640185F4955E679DA15941CC68A64654F23AE2C63075761B68C052D092D0A44088D339BB43708F26C4988A24B69AADCB6743F92F2B0t7FFH" TargetMode="External"/><Relationship Id="rId23" Type="http://schemas.openxmlformats.org/officeDocument/2006/relationships/hyperlink" Target="consultantplus://offline/ref=9B469E6EAF3640185F4955E679DA15941CC68A64634727A6296B5A5D69EF80072A06721D434181329BB4370CFD334C9DB31365AEC7A870258EF0B27FtCF9H" TargetMode="External"/><Relationship Id="rId28" Type="http://schemas.openxmlformats.org/officeDocument/2006/relationships/hyperlink" Target="consultantplus://offline/ref=9B469E6EAF3640185F4955E679DA15941CC68A64634727A6296B5A5D69EF80072A06721D434181329BB4370CFD334C9DB31365AEC7A870258EF0B27FtCF9H" TargetMode="External"/><Relationship Id="rId10" Type="http://schemas.openxmlformats.org/officeDocument/2006/relationships/hyperlink" Target="consultantplus://offline/ref=9B469E6EAF3640185F4955E679DA15941CC68A64604726A12C63075761B68C052D092D0A44088D339BB43708F26C4988A24B69AADCB6743F92F2B0t7FFH" TargetMode="External"/><Relationship Id="rId19" Type="http://schemas.openxmlformats.org/officeDocument/2006/relationships/hyperlink" Target="consultantplus://offline/ref=9B469E6EAF3640185F4955E679DA15941CC68A64634D2FA72D6C5A5D69EF80072A06721D434181329BB4370CFD334C9DB31365AEC7A870258EF0B27FtC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69E6EAF3640185F4955E679DA15941CC68A64604A23A62063075761B68C052D092D0A44088D339BB43708F26C4988A24B69AADCB6743F92F2B0t7FFH" TargetMode="External"/><Relationship Id="rId14" Type="http://schemas.openxmlformats.org/officeDocument/2006/relationships/hyperlink" Target="consultantplus://offline/ref=9B469E6EAF3640185F4955E679DA15941CC68A64644A25AF2A63075761B68C052D092D0A44088D339BB43708F26C4988A24B69AADCB6743F92F2B0t7FFH" TargetMode="External"/><Relationship Id="rId22" Type="http://schemas.openxmlformats.org/officeDocument/2006/relationships/hyperlink" Target="consultantplus://offline/ref=9B469E6EAF3640185F4955E679DA15941CC68A64634822A62F695A5D69EF80072A06721D434181329BB4370CFD334C9DB31365AEC7A870258EF0B27FtCF9H" TargetMode="External"/><Relationship Id="rId27" Type="http://schemas.openxmlformats.org/officeDocument/2006/relationships/hyperlink" Target="consultantplus://offline/ref=9B469E6EAF3640185F4955E679DA15941CC68A64634727A6296B5A5D69EF80072A06721D434181329BB4370CFD334C9DB31365AEC7A870258EF0B27FtCF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</cp:revision>
  <dcterms:created xsi:type="dcterms:W3CDTF">2022-04-15T07:00:00Z</dcterms:created>
  <dcterms:modified xsi:type="dcterms:W3CDTF">2022-04-15T07:08:00Z</dcterms:modified>
</cp:coreProperties>
</file>