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A0C31" w:rsidTr="00492E48">
        <w:trPr>
          <w:trHeight w:val="949"/>
        </w:trPr>
        <w:tc>
          <w:tcPr>
            <w:tcW w:w="9639" w:type="dxa"/>
          </w:tcPr>
          <w:p w:rsidR="002F2C5C" w:rsidRPr="00327840" w:rsidRDefault="002F2C5C" w:rsidP="002F2C5C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избиратели</w:t>
            </w:r>
            <w:r w:rsidRPr="0032784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2C5C" w:rsidRPr="00327840" w:rsidRDefault="002F2C5C" w:rsidP="002F2C5C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FA" w:rsidRPr="00C71AFA" w:rsidRDefault="00C71AFA" w:rsidP="00C71AF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Приглашаем Вас принять участие в голосовании на дополнительных выборах депутата Совета депутатов Благодарненского муниципального округа Ставропольского края второго созыва по одномандатному избирательному округу № 11, которое будет проводиться 10 декабря 2023 года с 8 до 20 часов в помещении участковой избирательной комиссии избирательного участка №227 по адресу: город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дарный, ул. Комсомольская, д.16</w:t>
            </w:r>
            <w:r w:rsidR="00C66FA6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елефон: 8(86549)2-14-32.</w:t>
            </w:r>
          </w:p>
          <w:p w:rsidR="00C71AFA" w:rsidRPr="00C71AFA" w:rsidRDefault="00C71AFA" w:rsidP="00C71AF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С 30 ноября по 09 декабря 2023 года включительно с 16 до 20 часов -в рабочие дни и с 14 до 18 часов- в выходные дни будет проводиться досрочное голосование.</w:t>
            </w:r>
          </w:p>
          <w:p w:rsidR="00C71AFA" w:rsidRPr="00C71AFA" w:rsidRDefault="00C71AFA" w:rsidP="00C71AF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С 29 ноября 2023 года с 16 до 20 часов -в рабочие дни и с 14 до 18 часов- в выходные дни приглашаем Вас для ознакомления и уточнения списка избирателей.</w:t>
            </w:r>
          </w:p>
          <w:p w:rsidR="00C71AFA" w:rsidRPr="00C71AFA" w:rsidRDefault="00C71AFA" w:rsidP="00C71AF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</w:t>
            </w:r>
          </w:p>
          <w:p w:rsidR="00492E48" w:rsidRDefault="00C71AFA" w:rsidP="00C71AFA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FA">
              <w:rPr>
                <w:rFonts w:ascii="Times New Roman" w:hAnsi="Times New Roman" w:cs="Times New Roman"/>
                <w:sz w:val="28"/>
                <w:szCs w:val="28"/>
              </w:rPr>
              <w:t>В случае если Вы не сможете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Ваше письменное заявление или устное обращение (в том числе переданное при содействии других лиц) о предоставлении Вам возможности проголосовать вне помещения для голосования должно быть подано в участковую избирательную комиссию по вышеуказанному адресу либо телефону в период с 30 ноября 2023 года до 14 часов 10 декабря 2023 года.</w:t>
            </w:r>
          </w:p>
          <w:p w:rsidR="00C71AFA" w:rsidRDefault="00C71AFA" w:rsidP="00492E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AFA" w:rsidRDefault="00C71AFA" w:rsidP="00492E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AFA" w:rsidRDefault="00C71AFA" w:rsidP="00492E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7AF" w:rsidRDefault="00FF67AF" w:rsidP="00492E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</w:t>
            </w:r>
          </w:p>
          <w:p w:rsidR="00492E48" w:rsidRDefault="00FF67AF" w:rsidP="00492E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района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2E48" w:rsidRDefault="00492E48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C31" w:rsidRDefault="00AA0C31" w:rsidP="002F2C5C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A0C31" w:rsidRDefault="00AA0C31" w:rsidP="00AA0C31">
      <w:pPr>
        <w:rPr>
          <w:rFonts w:ascii="Times New Roman" w:eastAsia="Calibri" w:hAnsi="Times New Roman" w:cs="Times New Roman"/>
        </w:rPr>
      </w:pPr>
    </w:p>
    <w:sectPr w:rsidR="00A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32"/>
    <w:rsid w:val="002F2C5C"/>
    <w:rsid w:val="00327840"/>
    <w:rsid w:val="00492E48"/>
    <w:rsid w:val="008B1A32"/>
    <w:rsid w:val="008B2E87"/>
    <w:rsid w:val="00AA0C31"/>
    <w:rsid w:val="00C1646F"/>
    <w:rsid w:val="00C66FA6"/>
    <w:rsid w:val="00C71AFA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5E8F"/>
  <w15:chartTrackingRefBased/>
  <w15:docId w15:val="{F290E256-6FD1-4738-9F05-0B5DDBD2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31"/>
    <w:pPr>
      <w:spacing w:after="0" w:line="240" w:lineRule="auto"/>
    </w:pPr>
  </w:style>
  <w:style w:type="table" w:styleId="a4">
    <w:name w:val="Table Grid"/>
    <w:basedOn w:val="a1"/>
    <w:uiPriority w:val="59"/>
    <w:rsid w:val="00AA0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2023-11-14T06:25:00Z</dcterms:created>
  <dcterms:modified xsi:type="dcterms:W3CDTF">2023-11-16T13:19:00Z</dcterms:modified>
</cp:coreProperties>
</file>