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DB" w:rsidRPr="00011EDB" w:rsidRDefault="00011EDB" w:rsidP="00011EDB">
      <w:pPr>
        <w:widowControl/>
        <w:overflowPunct/>
        <w:adjustRightInd/>
        <w:spacing w:line="216" w:lineRule="auto"/>
        <w:jc w:val="center"/>
        <w:textAlignment w:val="auto"/>
        <w:rPr>
          <w:b/>
          <w:bCs/>
          <w:sz w:val="28"/>
          <w:szCs w:val="28"/>
        </w:rPr>
      </w:pPr>
      <w:bookmarkStart w:id="0" w:name="_GoBack"/>
      <w:bookmarkEnd w:id="0"/>
      <w:r w:rsidRPr="00011EDB">
        <w:rPr>
          <w:b/>
          <w:bCs/>
          <w:sz w:val="28"/>
          <w:szCs w:val="28"/>
        </w:rPr>
        <w:t>ТЕРРИТОРИАЛЬНАЯ ИЗБИРАТЕЛЬНАЯ КОМИССИЯ</w:t>
      </w:r>
    </w:p>
    <w:p w:rsidR="00527829" w:rsidRPr="00011EDB" w:rsidRDefault="00011EDB" w:rsidP="005A321A">
      <w:pPr>
        <w:widowControl/>
        <w:spacing w:line="216" w:lineRule="auto"/>
        <w:jc w:val="center"/>
        <w:rPr>
          <w:b/>
          <w:sz w:val="32"/>
          <w:szCs w:val="32"/>
        </w:rPr>
      </w:pPr>
      <w:r w:rsidRPr="00011EDB">
        <w:rPr>
          <w:b/>
          <w:sz w:val="28"/>
          <w:szCs w:val="28"/>
        </w:rPr>
        <w:t xml:space="preserve">БЛАГОДАРНЕНСКОГО </w:t>
      </w:r>
      <w:r w:rsidR="005A321A">
        <w:rPr>
          <w:b/>
          <w:sz w:val="28"/>
          <w:szCs w:val="28"/>
        </w:rPr>
        <w:t>РАЙОНА</w:t>
      </w:r>
    </w:p>
    <w:p w:rsidR="00011EDB" w:rsidRPr="00011EDB" w:rsidRDefault="00011EDB" w:rsidP="00011EDB">
      <w:pPr>
        <w:widowControl/>
        <w:spacing w:line="216" w:lineRule="auto"/>
        <w:jc w:val="center"/>
        <w:rPr>
          <w:sz w:val="28"/>
          <w:szCs w:val="28"/>
        </w:rPr>
      </w:pPr>
    </w:p>
    <w:p w:rsidR="00011EDB" w:rsidRPr="00011EDB" w:rsidRDefault="00011EDB" w:rsidP="00011EDB">
      <w:pPr>
        <w:widowControl/>
        <w:tabs>
          <w:tab w:val="center" w:pos="4153"/>
          <w:tab w:val="right" w:pos="8306"/>
        </w:tabs>
        <w:overflowPunct/>
        <w:adjustRightInd/>
        <w:jc w:val="center"/>
        <w:textAlignment w:val="auto"/>
        <w:rPr>
          <w:b/>
          <w:sz w:val="32"/>
          <w:szCs w:val="28"/>
        </w:rPr>
      </w:pPr>
      <w:r w:rsidRPr="00011EDB">
        <w:rPr>
          <w:b/>
          <w:bCs/>
          <w:sz w:val="32"/>
          <w:szCs w:val="28"/>
        </w:rPr>
        <w:t>ПОСТАНОВЛЕНИЕ</w:t>
      </w:r>
    </w:p>
    <w:p w:rsidR="00011EDB" w:rsidRPr="00011EDB" w:rsidRDefault="00011EDB" w:rsidP="00011EDB">
      <w:pPr>
        <w:widowControl/>
        <w:overflowPunct/>
        <w:autoSpaceDE/>
        <w:autoSpaceDN/>
        <w:adjustRightInd/>
        <w:spacing w:line="240" w:lineRule="exact"/>
        <w:jc w:val="center"/>
        <w:textAlignment w:val="auto"/>
        <w:rPr>
          <w:sz w:val="28"/>
          <w:szCs w:val="28"/>
        </w:rPr>
      </w:pPr>
    </w:p>
    <w:p w:rsidR="00011EDB" w:rsidRPr="00011EDB" w:rsidRDefault="00011EDB" w:rsidP="00011EDB">
      <w:pPr>
        <w:widowControl/>
        <w:overflowPunct/>
        <w:autoSpaceDE/>
        <w:autoSpaceDN/>
        <w:adjustRightInd/>
        <w:spacing w:line="240" w:lineRule="exact"/>
        <w:jc w:val="center"/>
        <w:textAlignment w:val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6"/>
        <w:gridCol w:w="3143"/>
        <w:gridCol w:w="3106"/>
      </w:tblGrid>
      <w:tr w:rsidR="00011EDB" w:rsidRPr="00011EDB" w:rsidTr="00BF422A">
        <w:tc>
          <w:tcPr>
            <w:tcW w:w="3190" w:type="dxa"/>
          </w:tcPr>
          <w:p w:rsidR="00011EDB" w:rsidRPr="00011EDB" w:rsidRDefault="00FB0DB5" w:rsidP="00527829">
            <w:pPr>
              <w:widowControl/>
              <w:tabs>
                <w:tab w:val="center" w:pos="4153"/>
                <w:tab w:val="right" w:pos="8306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января 2023</w:t>
            </w:r>
            <w:r w:rsidR="00011EDB" w:rsidRPr="00011ED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11EDB" w:rsidRPr="00011EDB" w:rsidRDefault="00011EDB" w:rsidP="00011EDB">
            <w:pPr>
              <w:widowControl/>
              <w:tabs>
                <w:tab w:val="center" w:pos="4153"/>
                <w:tab w:val="right" w:pos="8306"/>
              </w:tabs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 w:rsidRPr="00011EDB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191" w:type="dxa"/>
          </w:tcPr>
          <w:p w:rsidR="00011EDB" w:rsidRPr="00011EDB" w:rsidRDefault="00011EDB" w:rsidP="00011EDB">
            <w:pPr>
              <w:widowControl/>
              <w:tabs>
                <w:tab w:val="center" w:pos="4153"/>
                <w:tab w:val="right" w:pos="8306"/>
              </w:tabs>
              <w:overflowPunct/>
              <w:autoSpaceDE/>
              <w:autoSpaceDN/>
              <w:adjustRightInd/>
              <w:spacing w:line="240" w:lineRule="exact"/>
              <w:jc w:val="right"/>
              <w:textAlignment w:val="auto"/>
              <w:rPr>
                <w:sz w:val="28"/>
                <w:szCs w:val="28"/>
              </w:rPr>
            </w:pPr>
            <w:r w:rsidRPr="00011EDB">
              <w:rPr>
                <w:sz w:val="28"/>
                <w:szCs w:val="28"/>
              </w:rPr>
              <w:t xml:space="preserve">№ </w:t>
            </w:r>
            <w:r w:rsidR="00FB0DB5">
              <w:rPr>
                <w:sz w:val="28"/>
                <w:szCs w:val="28"/>
              </w:rPr>
              <w:t>57/341</w:t>
            </w:r>
          </w:p>
        </w:tc>
      </w:tr>
    </w:tbl>
    <w:p w:rsidR="00011EDB" w:rsidRPr="0007590C" w:rsidRDefault="00011EDB" w:rsidP="00011EDB">
      <w:pPr>
        <w:rPr>
          <w:color w:val="000000" w:themeColor="text1"/>
          <w:sz w:val="28"/>
        </w:rPr>
      </w:pPr>
    </w:p>
    <w:p w:rsidR="00FB0DB5" w:rsidRPr="0007590C" w:rsidRDefault="00FB0DB5" w:rsidP="00011EDB">
      <w:pPr>
        <w:rPr>
          <w:color w:val="000000" w:themeColor="text1"/>
          <w:sz w:val="28"/>
        </w:rPr>
      </w:pPr>
    </w:p>
    <w:p w:rsidR="00011EDB" w:rsidRPr="0007590C" w:rsidRDefault="00011EDB" w:rsidP="00011EDB">
      <w:pPr>
        <w:spacing w:line="192" w:lineRule="auto"/>
        <w:ind w:right="4253"/>
        <w:rPr>
          <w:color w:val="000000" w:themeColor="text1"/>
          <w:sz w:val="28"/>
        </w:rPr>
      </w:pPr>
      <w:r w:rsidRPr="0007590C">
        <w:rPr>
          <w:color w:val="000000" w:themeColor="text1"/>
          <w:sz w:val="28"/>
        </w:rPr>
        <w:t>Об избрании заместителя председателя</w:t>
      </w:r>
    </w:p>
    <w:p w:rsidR="00011EDB" w:rsidRPr="0007590C" w:rsidRDefault="00011EDB" w:rsidP="00011EDB">
      <w:pPr>
        <w:spacing w:line="192" w:lineRule="auto"/>
        <w:ind w:right="3968"/>
        <w:rPr>
          <w:color w:val="000000" w:themeColor="text1"/>
          <w:sz w:val="28"/>
          <w:szCs w:val="28"/>
        </w:rPr>
      </w:pPr>
      <w:r w:rsidRPr="0007590C">
        <w:rPr>
          <w:color w:val="000000" w:themeColor="text1"/>
          <w:sz w:val="28"/>
          <w:szCs w:val="28"/>
        </w:rPr>
        <w:t>территориальной избирательной комиссии</w:t>
      </w:r>
    </w:p>
    <w:p w:rsidR="00011EDB" w:rsidRPr="0007590C" w:rsidRDefault="005A321A" w:rsidP="00011EDB">
      <w:pPr>
        <w:ind w:right="4110"/>
        <w:rPr>
          <w:color w:val="000000" w:themeColor="text1"/>
          <w:sz w:val="28"/>
          <w:szCs w:val="28"/>
        </w:rPr>
      </w:pPr>
      <w:r w:rsidRPr="0007590C">
        <w:rPr>
          <w:bCs/>
          <w:color w:val="000000" w:themeColor="text1"/>
          <w:sz w:val="28"/>
          <w:szCs w:val="28"/>
        </w:rPr>
        <w:t xml:space="preserve">Благодарненского </w:t>
      </w:r>
      <w:r w:rsidRPr="0007590C">
        <w:rPr>
          <w:color w:val="000000" w:themeColor="text1"/>
          <w:sz w:val="28"/>
          <w:szCs w:val="28"/>
        </w:rPr>
        <w:t>района</w:t>
      </w:r>
    </w:p>
    <w:p w:rsidR="00011EDB" w:rsidRPr="0007590C" w:rsidRDefault="00011EDB" w:rsidP="00011EDB">
      <w:pPr>
        <w:ind w:right="4110"/>
        <w:rPr>
          <w:color w:val="000000" w:themeColor="text1"/>
          <w:sz w:val="28"/>
        </w:rPr>
      </w:pPr>
    </w:p>
    <w:p w:rsidR="00011EDB" w:rsidRPr="00FB0DB5" w:rsidRDefault="00011EDB" w:rsidP="00011EDB">
      <w:pPr>
        <w:ind w:right="-1" w:firstLine="851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 и на </w:t>
      </w:r>
      <w:r w:rsidRPr="0007590C">
        <w:rPr>
          <w:sz w:val="28"/>
        </w:rPr>
        <w:t>основании протокола № 2</w:t>
      </w:r>
      <w:r>
        <w:rPr>
          <w:sz w:val="28"/>
        </w:rPr>
        <w:t xml:space="preserve"> счетной комиссии о результатах тайного голосования по выборам заместителя председателя территориальной </w:t>
      </w:r>
      <w:r w:rsidRPr="00FB0DB5">
        <w:rPr>
          <w:sz w:val="28"/>
          <w:szCs w:val="28"/>
        </w:rPr>
        <w:t xml:space="preserve">избирательной комиссии </w:t>
      </w:r>
      <w:r w:rsidR="005A321A" w:rsidRPr="00FB0DB5">
        <w:rPr>
          <w:bCs/>
          <w:sz w:val="28"/>
          <w:szCs w:val="28"/>
        </w:rPr>
        <w:t xml:space="preserve">Благодарненского </w:t>
      </w:r>
      <w:r w:rsidR="005A321A" w:rsidRPr="00FB0DB5">
        <w:rPr>
          <w:sz w:val="28"/>
          <w:szCs w:val="28"/>
        </w:rPr>
        <w:t>района</w:t>
      </w:r>
      <w:r w:rsidRPr="00FB0DB5">
        <w:rPr>
          <w:sz w:val="28"/>
          <w:szCs w:val="28"/>
        </w:rPr>
        <w:t xml:space="preserve">, территориальная избирательная комиссия </w:t>
      </w:r>
      <w:r w:rsidR="005A321A" w:rsidRPr="00FB0DB5">
        <w:rPr>
          <w:bCs/>
          <w:sz w:val="28"/>
          <w:szCs w:val="28"/>
        </w:rPr>
        <w:t xml:space="preserve">Благодарненского </w:t>
      </w:r>
      <w:r w:rsidR="005A321A" w:rsidRPr="00FB0DB5">
        <w:rPr>
          <w:sz w:val="28"/>
          <w:szCs w:val="28"/>
        </w:rPr>
        <w:t>района</w:t>
      </w:r>
    </w:p>
    <w:p w:rsidR="00527829" w:rsidRDefault="00527829" w:rsidP="00011EDB">
      <w:pPr>
        <w:pStyle w:val="a3"/>
        <w:widowControl w:val="0"/>
        <w:rPr>
          <w:caps/>
        </w:rPr>
      </w:pPr>
    </w:p>
    <w:p w:rsidR="00011EDB" w:rsidRDefault="00011EDB" w:rsidP="00011EDB">
      <w:pPr>
        <w:pStyle w:val="a3"/>
        <w:widowControl w:val="0"/>
        <w:rPr>
          <w:caps/>
        </w:rPr>
      </w:pPr>
      <w:r>
        <w:rPr>
          <w:caps/>
        </w:rPr>
        <w:t>постановляет:</w:t>
      </w:r>
    </w:p>
    <w:p w:rsidR="00011EDB" w:rsidRPr="0007590C" w:rsidRDefault="00011EDB" w:rsidP="00011EDB">
      <w:pPr>
        <w:ind w:firstLine="851"/>
        <w:jc w:val="both"/>
        <w:rPr>
          <w:caps/>
          <w:color w:val="000000" w:themeColor="text1"/>
          <w:sz w:val="28"/>
        </w:rPr>
      </w:pPr>
    </w:p>
    <w:p w:rsidR="00011EDB" w:rsidRPr="00FB0DB5" w:rsidRDefault="00011EDB" w:rsidP="00011EDB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Считать избранным на должность заместителя председателя </w:t>
      </w:r>
      <w:r w:rsidRPr="00FB0DB5">
        <w:rPr>
          <w:sz w:val="28"/>
          <w:szCs w:val="28"/>
        </w:rPr>
        <w:t xml:space="preserve">территориальной избирательной комиссии </w:t>
      </w:r>
      <w:r w:rsidR="005A321A" w:rsidRPr="00FB0DB5">
        <w:rPr>
          <w:bCs/>
          <w:sz w:val="28"/>
          <w:szCs w:val="28"/>
        </w:rPr>
        <w:t xml:space="preserve">Благодарненского </w:t>
      </w:r>
      <w:r w:rsidR="005A321A" w:rsidRPr="00FB0DB5">
        <w:rPr>
          <w:sz w:val="28"/>
          <w:szCs w:val="28"/>
        </w:rPr>
        <w:t xml:space="preserve">района </w:t>
      </w:r>
      <w:proofErr w:type="spellStart"/>
      <w:r w:rsidR="00FB0DB5">
        <w:rPr>
          <w:sz w:val="28"/>
          <w:szCs w:val="28"/>
        </w:rPr>
        <w:t>Пожарову</w:t>
      </w:r>
      <w:proofErr w:type="spellEnd"/>
      <w:r w:rsidR="00FB0DB5">
        <w:rPr>
          <w:sz w:val="28"/>
          <w:szCs w:val="28"/>
        </w:rPr>
        <w:t xml:space="preserve"> Светлану Петровну</w:t>
      </w:r>
      <w:r w:rsidR="00F74D7C" w:rsidRPr="00FB0DB5">
        <w:rPr>
          <w:sz w:val="28"/>
          <w:szCs w:val="28"/>
        </w:rPr>
        <w:t>.</w:t>
      </w:r>
    </w:p>
    <w:p w:rsidR="00011EDB" w:rsidRPr="00FB0DB5" w:rsidRDefault="00011EDB" w:rsidP="00011EDB">
      <w:pPr>
        <w:ind w:firstLine="851"/>
        <w:jc w:val="both"/>
        <w:rPr>
          <w:caps/>
          <w:sz w:val="28"/>
          <w:szCs w:val="28"/>
        </w:rPr>
      </w:pPr>
    </w:p>
    <w:p w:rsidR="00011EDB" w:rsidRDefault="00011EDB" w:rsidP="00011EDB">
      <w:pPr>
        <w:ind w:firstLine="851"/>
        <w:jc w:val="both"/>
        <w:rPr>
          <w:caps/>
          <w:sz w:val="28"/>
        </w:rPr>
      </w:pPr>
    </w:p>
    <w:p w:rsidR="00CB75D9" w:rsidRPr="00CB75D9" w:rsidRDefault="0050475E" w:rsidP="00CB75D9">
      <w:pPr>
        <w:tabs>
          <w:tab w:val="left" w:pos="426"/>
        </w:tabs>
        <w:jc w:val="center"/>
        <w:rPr>
          <w:bCs/>
          <w:sz w:val="28"/>
        </w:rPr>
      </w:pPr>
      <w:r>
        <w:rPr>
          <w:bCs/>
          <w:sz w:val="28"/>
        </w:rPr>
        <w:t>Председатель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527829">
        <w:rPr>
          <w:bCs/>
          <w:sz w:val="28"/>
        </w:rPr>
        <w:t>Н.Д. Федюнина</w:t>
      </w:r>
    </w:p>
    <w:p w:rsidR="00CB75D9" w:rsidRPr="00CB75D9" w:rsidRDefault="00CB75D9" w:rsidP="0007590C">
      <w:pPr>
        <w:tabs>
          <w:tab w:val="left" w:pos="426"/>
        </w:tabs>
        <w:rPr>
          <w:bCs/>
          <w:sz w:val="28"/>
        </w:rPr>
      </w:pPr>
    </w:p>
    <w:p w:rsidR="00CB75D9" w:rsidRPr="00CB75D9" w:rsidRDefault="00CB75D9" w:rsidP="00CB75D9">
      <w:pPr>
        <w:tabs>
          <w:tab w:val="left" w:pos="426"/>
        </w:tabs>
        <w:jc w:val="center"/>
        <w:rPr>
          <w:sz w:val="28"/>
        </w:rPr>
      </w:pPr>
      <w:r w:rsidRPr="00CB75D9">
        <w:rPr>
          <w:bCs/>
          <w:sz w:val="28"/>
        </w:rPr>
        <w:t>Секретарь</w:t>
      </w:r>
      <w:r w:rsidR="0050475E">
        <w:rPr>
          <w:bCs/>
          <w:sz w:val="28"/>
        </w:rPr>
        <w:tab/>
      </w:r>
      <w:r w:rsidR="0050475E">
        <w:rPr>
          <w:bCs/>
          <w:sz w:val="28"/>
        </w:rPr>
        <w:tab/>
      </w:r>
      <w:r w:rsidR="0050475E">
        <w:rPr>
          <w:bCs/>
          <w:sz w:val="28"/>
        </w:rPr>
        <w:tab/>
      </w:r>
      <w:r w:rsidR="0050475E">
        <w:rPr>
          <w:bCs/>
          <w:sz w:val="28"/>
        </w:rPr>
        <w:tab/>
      </w:r>
      <w:r w:rsidR="0050475E">
        <w:rPr>
          <w:bCs/>
          <w:sz w:val="28"/>
        </w:rPr>
        <w:tab/>
      </w:r>
      <w:r w:rsidR="0050475E">
        <w:rPr>
          <w:bCs/>
          <w:sz w:val="28"/>
        </w:rPr>
        <w:tab/>
      </w:r>
      <w:r w:rsidR="0050475E">
        <w:rPr>
          <w:bCs/>
          <w:sz w:val="28"/>
        </w:rPr>
        <w:tab/>
      </w:r>
      <w:r w:rsidR="0050475E">
        <w:rPr>
          <w:bCs/>
          <w:sz w:val="28"/>
        </w:rPr>
        <w:tab/>
      </w:r>
      <w:r w:rsidR="0050475E">
        <w:rPr>
          <w:bCs/>
          <w:sz w:val="28"/>
        </w:rPr>
        <w:tab/>
      </w:r>
      <w:r w:rsidR="00527829">
        <w:rPr>
          <w:bCs/>
          <w:sz w:val="28"/>
        </w:rPr>
        <w:t>И.В. Булгакова</w:t>
      </w:r>
      <w:r w:rsidRPr="00CB75D9">
        <w:rPr>
          <w:bCs/>
          <w:sz w:val="28"/>
        </w:rPr>
        <w:t xml:space="preserve"> </w:t>
      </w:r>
    </w:p>
    <w:p w:rsidR="002E3A2D" w:rsidRDefault="002E3A2D" w:rsidP="00B85E99">
      <w:pPr>
        <w:widowControl/>
        <w:overflowPunct/>
        <w:adjustRightInd/>
        <w:spacing w:line="216" w:lineRule="auto"/>
        <w:jc w:val="center"/>
        <w:textAlignment w:val="auto"/>
      </w:pPr>
    </w:p>
    <w:p w:rsidR="0050475E" w:rsidRDefault="0050475E" w:rsidP="00B85E99">
      <w:pPr>
        <w:widowControl/>
        <w:overflowPunct/>
        <w:adjustRightInd/>
        <w:spacing w:line="216" w:lineRule="auto"/>
        <w:jc w:val="center"/>
        <w:textAlignment w:val="auto"/>
      </w:pPr>
    </w:p>
    <w:p w:rsidR="0050475E" w:rsidRDefault="0050475E" w:rsidP="00B85E99">
      <w:pPr>
        <w:widowControl/>
        <w:overflowPunct/>
        <w:adjustRightInd/>
        <w:spacing w:line="216" w:lineRule="auto"/>
        <w:jc w:val="center"/>
        <w:textAlignment w:val="auto"/>
      </w:pPr>
    </w:p>
    <w:p w:rsidR="0050475E" w:rsidRPr="0050475E" w:rsidRDefault="0050475E" w:rsidP="0050475E">
      <w:pPr>
        <w:widowControl/>
        <w:overflowPunct/>
        <w:adjustRightInd/>
        <w:spacing w:line="216" w:lineRule="auto"/>
        <w:textAlignment w:val="auto"/>
        <w:rPr>
          <w:sz w:val="24"/>
          <w:szCs w:val="24"/>
        </w:rPr>
      </w:pPr>
    </w:p>
    <w:sectPr w:rsidR="0050475E" w:rsidRPr="0050475E" w:rsidSect="00872419"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DB"/>
    <w:rsid w:val="00011EDB"/>
    <w:rsid w:val="0007590C"/>
    <w:rsid w:val="0024326C"/>
    <w:rsid w:val="002E3A2D"/>
    <w:rsid w:val="002E3D79"/>
    <w:rsid w:val="00457506"/>
    <w:rsid w:val="0050475E"/>
    <w:rsid w:val="00527829"/>
    <w:rsid w:val="005A321A"/>
    <w:rsid w:val="0066776D"/>
    <w:rsid w:val="00872419"/>
    <w:rsid w:val="009F406F"/>
    <w:rsid w:val="00B61A5D"/>
    <w:rsid w:val="00B85E99"/>
    <w:rsid w:val="00C72F63"/>
    <w:rsid w:val="00CB75D9"/>
    <w:rsid w:val="00F74D7C"/>
    <w:rsid w:val="00FB0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44AEA-A0E4-40BF-85C1-FE410E06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D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1EDB"/>
    <w:pPr>
      <w:keepNext/>
      <w:widowControl/>
      <w:spacing w:line="240" w:lineRule="exact"/>
      <w:ind w:left="4536" w:right="-1"/>
      <w:jc w:val="right"/>
      <w:outlineLvl w:val="4"/>
    </w:pPr>
    <w:rPr>
      <w:bCs/>
      <w:color w:val="FF0000"/>
      <w:sz w:val="24"/>
    </w:rPr>
  </w:style>
  <w:style w:type="paragraph" w:styleId="7">
    <w:name w:val="heading 7"/>
    <w:basedOn w:val="a"/>
    <w:next w:val="a"/>
    <w:link w:val="70"/>
    <w:qFormat/>
    <w:rsid w:val="00011ED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011ED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1EDB"/>
    <w:rPr>
      <w:rFonts w:ascii="Times New Roman" w:eastAsia="Times New Roman" w:hAnsi="Times New Roman" w:cs="Times New Roman"/>
      <w:bCs/>
      <w:color w:val="FF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1ED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1ED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11EDB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11EDB"/>
    <w:pPr>
      <w:spacing w:before="180"/>
    </w:pPr>
    <w:rPr>
      <w:sz w:val="28"/>
    </w:rPr>
  </w:style>
  <w:style w:type="paragraph" w:customStyle="1" w:styleId="ConsNormal">
    <w:name w:val="ConsNormal"/>
    <w:rsid w:val="00011EDB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011EDB"/>
    <w:pPr>
      <w:ind w:right="4253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01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7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7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CFBB-5A07-44B8-BFA1-A1E8D238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2</cp:revision>
  <cp:lastPrinted>2020-12-21T13:20:00Z</cp:lastPrinted>
  <dcterms:created xsi:type="dcterms:W3CDTF">2023-05-02T12:51:00Z</dcterms:created>
  <dcterms:modified xsi:type="dcterms:W3CDTF">2023-05-02T12:51:00Z</dcterms:modified>
</cp:coreProperties>
</file>