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6D357C">
        <w:rPr>
          <w:rFonts w:ascii="Arial" w:hAnsi="Arial" w:cs="Arial"/>
          <w:b/>
          <w:sz w:val="20"/>
          <w:szCs w:val="20"/>
        </w:rPr>
        <w:t>31</w:t>
      </w:r>
      <w:r w:rsidR="00000F37">
        <w:rPr>
          <w:rFonts w:ascii="Arial" w:hAnsi="Arial" w:cs="Arial"/>
          <w:b/>
          <w:sz w:val="20"/>
          <w:szCs w:val="20"/>
        </w:rPr>
        <w:t xml:space="preserve"> марта</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10</w:t>
      </w:r>
      <w:r w:rsidR="00093BD8">
        <w:rPr>
          <w:rFonts w:ascii="Arial" w:hAnsi="Arial" w:cs="Arial"/>
          <w:b/>
          <w:sz w:val="20"/>
          <w:szCs w:val="20"/>
        </w:rPr>
        <w:t xml:space="preserve"> (</w:t>
      </w:r>
      <w:r w:rsidR="000641C2">
        <w:rPr>
          <w:rFonts w:ascii="Arial" w:hAnsi="Arial" w:cs="Arial"/>
          <w:b/>
          <w:sz w:val="20"/>
          <w:szCs w:val="20"/>
        </w:rPr>
        <w:t>7</w:t>
      </w:r>
      <w:r w:rsidR="006D357C">
        <w:rPr>
          <w:rFonts w:ascii="Arial" w:hAnsi="Arial" w:cs="Arial"/>
          <w:b/>
          <w:sz w:val="20"/>
          <w:szCs w:val="20"/>
        </w:rPr>
        <w:t>9</w:t>
      </w:r>
      <w:r w:rsidR="0088149C">
        <w:rPr>
          <w:rFonts w:ascii="Arial" w:hAnsi="Arial" w:cs="Arial"/>
          <w:b/>
          <w:sz w:val="20"/>
          <w:szCs w:val="20"/>
        </w:rPr>
        <w:t>)</w:t>
      </w:r>
    </w:p>
    <w:p w:rsidR="0088149C" w:rsidRDefault="006022C1"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3D70F5" w:rsidP="00182737">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w:t>
            </w:r>
            <w:r w:rsidR="00182737">
              <w:rPr>
                <w:rFonts w:ascii="Arial" w:hAnsi="Arial" w:cs="Arial"/>
                <w:sz w:val="12"/>
                <w:szCs w:val="12"/>
              </w:rPr>
              <w:t xml:space="preserve">ГЛАВЫ </w:t>
            </w:r>
            <w:r w:rsidRPr="00A924C9">
              <w:rPr>
                <w:rFonts w:ascii="Arial" w:hAnsi="Arial" w:cs="Arial"/>
                <w:sz w:val="12"/>
                <w:szCs w:val="12"/>
              </w:rPr>
              <w:t>БЛАГОДАРНЕНСКОГО ГОРОДСКОГО ОКРУГА СТАВРОПОЛЬСКОГО КРАЯ №</w:t>
            </w:r>
            <w:r w:rsidR="00182737">
              <w:rPr>
                <w:rFonts w:ascii="Arial" w:hAnsi="Arial" w:cs="Arial"/>
                <w:sz w:val="12"/>
                <w:szCs w:val="12"/>
              </w:rPr>
              <w:t xml:space="preserve"> 11</w:t>
            </w:r>
            <w:r w:rsidRPr="00A924C9">
              <w:rPr>
                <w:rFonts w:ascii="Arial" w:hAnsi="Arial" w:cs="Arial"/>
                <w:sz w:val="12"/>
                <w:szCs w:val="12"/>
              </w:rPr>
              <w:t xml:space="preserve"> от </w:t>
            </w:r>
            <w:r w:rsidR="006D357C">
              <w:rPr>
                <w:rFonts w:ascii="Arial" w:hAnsi="Arial" w:cs="Arial"/>
                <w:sz w:val="12"/>
                <w:szCs w:val="12"/>
              </w:rPr>
              <w:t>26</w:t>
            </w:r>
            <w:r w:rsidR="00AB3D3C">
              <w:rPr>
                <w:rFonts w:ascii="Arial" w:hAnsi="Arial" w:cs="Arial"/>
                <w:sz w:val="12"/>
                <w:szCs w:val="12"/>
              </w:rPr>
              <w:t xml:space="preserve"> марта</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182737" w:rsidRPr="0080190C" w:rsidTr="00FA07A2">
        <w:tc>
          <w:tcPr>
            <w:tcW w:w="394" w:type="dxa"/>
          </w:tcPr>
          <w:p w:rsidR="00182737" w:rsidRDefault="00182737" w:rsidP="00546F0A">
            <w:pPr>
              <w:spacing w:line="160" w:lineRule="exact"/>
              <w:rPr>
                <w:rFonts w:ascii="Arial" w:hAnsi="Arial" w:cs="Arial"/>
                <w:sz w:val="12"/>
                <w:szCs w:val="12"/>
              </w:rPr>
            </w:pPr>
            <w:r>
              <w:rPr>
                <w:rFonts w:ascii="Arial" w:hAnsi="Arial" w:cs="Arial"/>
                <w:sz w:val="12"/>
                <w:szCs w:val="12"/>
              </w:rPr>
              <w:t>2</w:t>
            </w:r>
          </w:p>
        </w:tc>
        <w:tc>
          <w:tcPr>
            <w:tcW w:w="3753" w:type="dxa"/>
          </w:tcPr>
          <w:p w:rsidR="00182737" w:rsidRPr="00A924C9" w:rsidRDefault="00182737" w:rsidP="006D357C">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386</w:t>
            </w:r>
            <w:r w:rsidRPr="00A924C9">
              <w:rPr>
                <w:rFonts w:ascii="Arial" w:hAnsi="Arial" w:cs="Arial"/>
                <w:sz w:val="12"/>
                <w:szCs w:val="12"/>
              </w:rPr>
              <w:t xml:space="preserve"> от </w:t>
            </w:r>
            <w:r>
              <w:rPr>
                <w:rFonts w:ascii="Arial" w:hAnsi="Arial" w:cs="Arial"/>
                <w:sz w:val="12"/>
                <w:szCs w:val="12"/>
              </w:rPr>
              <w:t>26 марта</w:t>
            </w:r>
            <w:r w:rsidRPr="00A924C9">
              <w:rPr>
                <w:rFonts w:ascii="Arial" w:hAnsi="Arial" w:cs="Arial"/>
                <w:sz w:val="12"/>
                <w:szCs w:val="12"/>
              </w:rPr>
              <w:t xml:space="preserve"> 2020 г</w:t>
            </w:r>
          </w:p>
        </w:tc>
        <w:tc>
          <w:tcPr>
            <w:tcW w:w="673" w:type="dxa"/>
          </w:tcPr>
          <w:p w:rsidR="00182737" w:rsidRPr="0080190C" w:rsidRDefault="00182737" w:rsidP="00C90311">
            <w:pPr>
              <w:spacing w:line="160" w:lineRule="exact"/>
              <w:rPr>
                <w:rFonts w:ascii="Arial" w:hAnsi="Arial" w:cs="Arial"/>
                <w:sz w:val="16"/>
                <w:szCs w:val="16"/>
              </w:rPr>
            </w:pPr>
          </w:p>
        </w:tc>
      </w:tr>
      <w:tr w:rsidR="00B12960" w:rsidRPr="0080190C" w:rsidTr="00FA07A2">
        <w:tc>
          <w:tcPr>
            <w:tcW w:w="394" w:type="dxa"/>
          </w:tcPr>
          <w:p w:rsidR="00B12960" w:rsidRDefault="00B12960" w:rsidP="00546F0A">
            <w:pPr>
              <w:spacing w:line="160" w:lineRule="exact"/>
              <w:rPr>
                <w:rFonts w:ascii="Arial" w:hAnsi="Arial" w:cs="Arial"/>
                <w:sz w:val="12"/>
                <w:szCs w:val="12"/>
              </w:rPr>
            </w:pPr>
            <w:r>
              <w:rPr>
                <w:rFonts w:ascii="Arial" w:hAnsi="Arial" w:cs="Arial"/>
                <w:sz w:val="12"/>
                <w:szCs w:val="12"/>
              </w:rPr>
              <w:t>3</w:t>
            </w:r>
          </w:p>
        </w:tc>
        <w:tc>
          <w:tcPr>
            <w:tcW w:w="3753" w:type="dxa"/>
          </w:tcPr>
          <w:p w:rsidR="00B12960" w:rsidRPr="00A924C9" w:rsidRDefault="00B12960" w:rsidP="00B12960">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38</w:t>
            </w:r>
            <w:r>
              <w:rPr>
                <w:rFonts w:ascii="Arial" w:hAnsi="Arial" w:cs="Arial"/>
                <w:sz w:val="12"/>
                <w:szCs w:val="12"/>
              </w:rPr>
              <w:t>8</w:t>
            </w:r>
            <w:r w:rsidRPr="00A924C9">
              <w:rPr>
                <w:rFonts w:ascii="Arial" w:hAnsi="Arial" w:cs="Arial"/>
                <w:sz w:val="12"/>
                <w:szCs w:val="12"/>
              </w:rPr>
              <w:t xml:space="preserve"> от </w:t>
            </w:r>
            <w:r>
              <w:rPr>
                <w:rFonts w:ascii="Arial" w:hAnsi="Arial" w:cs="Arial"/>
                <w:sz w:val="12"/>
                <w:szCs w:val="12"/>
              </w:rPr>
              <w:t>2</w:t>
            </w:r>
            <w:r>
              <w:rPr>
                <w:rFonts w:ascii="Arial" w:hAnsi="Arial" w:cs="Arial"/>
                <w:sz w:val="12"/>
                <w:szCs w:val="12"/>
              </w:rPr>
              <w:t>7</w:t>
            </w:r>
            <w:r>
              <w:rPr>
                <w:rFonts w:ascii="Arial" w:hAnsi="Arial" w:cs="Arial"/>
                <w:sz w:val="12"/>
                <w:szCs w:val="12"/>
              </w:rPr>
              <w:t xml:space="preserve"> марта</w:t>
            </w:r>
            <w:r w:rsidRPr="00A924C9">
              <w:rPr>
                <w:rFonts w:ascii="Arial" w:hAnsi="Arial" w:cs="Arial"/>
                <w:sz w:val="12"/>
                <w:szCs w:val="12"/>
              </w:rPr>
              <w:t xml:space="preserve"> 2020 г</w:t>
            </w:r>
          </w:p>
        </w:tc>
        <w:tc>
          <w:tcPr>
            <w:tcW w:w="673" w:type="dxa"/>
          </w:tcPr>
          <w:p w:rsidR="00B12960" w:rsidRPr="0080190C" w:rsidRDefault="00B12960"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B12960" w:rsidP="003D70F5">
            <w:pPr>
              <w:spacing w:line="160" w:lineRule="exact"/>
              <w:rPr>
                <w:rFonts w:ascii="Arial" w:hAnsi="Arial" w:cs="Arial"/>
                <w:sz w:val="12"/>
                <w:szCs w:val="12"/>
              </w:rPr>
            </w:pPr>
            <w:r>
              <w:rPr>
                <w:rFonts w:ascii="Arial" w:hAnsi="Arial" w:cs="Arial"/>
                <w:sz w:val="12"/>
                <w:szCs w:val="12"/>
              </w:rPr>
              <w:t>4</w:t>
            </w:r>
          </w:p>
        </w:tc>
        <w:tc>
          <w:tcPr>
            <w:tcW w:w="3753" w:type="dxa"/>
          </w:tcPr>
          <w:p w:rsidR="00546F0A" w:rsidRDefault="00546F0A" w:rsidP="00546F0A">
            <w:pPr>
              <w:spacing w:line="160" w:lineRule="exact"/>
              <w:jc w:val="both"/>
              <w:rPr>
                <w:rFonts w:ascii="Arial" w:hAnsi="Arial" w:cs="Arial"/>
                <w:sz w:val="12"/>
                <w:szCs w:val="12"/>
              </w:rPr>
            </w:pPr>
          </w:p>
          <w:p w:rsidR="00546F0A" w:rsidRDefault="00546F0A" w:rsidP="00546F0A">
            <w:pPr>
              <w:spacing w:line="160" w:lineRule="exact"/>
              <w:jc w:val="both"/>
              <w:rPr>
                <w:rFonts w:ascii="Arial" w:hAnsi="Arial" w:cs="Arial"/>
                <w:sz w:val="12"/>
                <w:szCs w:val="12"/>
              </w:rPr>
            </w:pPr>
            <w:r>
              <w:rPr>
                <w:rFonts w:ascii="Arial" w:hAnsi="Arial" w:cs="Arial"/>
                <w:sz w:val="12"/>
                <w:szCs w:val="12"/>
              </w:rPr>
              <w:t>ИЗВЕЩЕНИ</w:t>
            </w:r>
            <w:r w:rsidR="006D357C">
              <w:rPr>
                <w:rFonts w:ascii="Arial" w:hAnsi="Arial" w:cs="Arial"/>
                <w:sz w:val="12"/>
                <w:szCs w:val="12"/>
              </w:rPr>
              <w:t>Е</w:t>
            </w:r>
          </w:p>
          <w:p w:rsidR="003D70F5" w:rsidRPr="00A924C9" w:rsidRDefault="003D70F5" w:rsidP="00AB3D3C">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D21A69" w:rsidRDefault="00D21A69" w:rsidP="009A632C">
      <w:pPr>
        <w:ind w:left="-142"/>
        <w:jc w:val="center"/>
        <w:rPr>
          <w:rFonts w:ascii="Arial" w:hAnsi="Arial" w:cs="Arial"/>
          <w:b/>
          <w:sz w:val="16"/>
          <w:szCs w:val="16"/>
        </w:rPr>
      </w:pPr>
    </w:p>
    <w:p w:rsidR="009627AD" w:rsidRPr="007541FB" w:rsidRDefault="009627AD" w:rsidP="009627AD">
      <w:pPr>
        <w:jc w:val="center"/>
        <w:rPr>
          <w:rFonts w:ascii="Arial" w:hAnsi="Arial" w:cs="Arial"/>
          <w:b/>
          <w:sz w:val="16"/>
          <w:szCs w:val="16"/>
        </w:rPr>
      </w:pPr>
      <w:r w:rsidRPr="007541FB">
        <w:rPr>
          <w:rFonts w:ascii="Arial" w:hAnsi="Arial" w:cs="Arial"/>
          <w:b/>
          <w:sz w:val="16"/>
          <w:szCs w:val="16"/>
        </w:rPr>
        <w:t>ПОСТАНОВЛЕНИЕ</w:t>
      </w:r>
    </w:p>
    <w:p w:rsidR="009627AD" w:rsidRDefault="009627AD" w:rsidP="009627AD">
      <w:pPr>
        <w:ind w:firstLine="360"/>
        <w:jc w:val="center"/>
        <w:rPr>
          <w:rFonts w:ascii="Arial" w:hAnsi="Arial" w:cs="Arial"/>
          <w:b/>
          <w:sz w:val="16"/>
          <w:szCs w:val="16"/>
        </w:rPr>
      </w:pPr>
      <w:r w:rsidRPr="007541FB">
        <w:rPr>
          <w:rFonts w:ascii="Arial" w:hAnsi="Arial" w:cs="Arial"/>
          <w:b/>
          <w:sz w:val="16"/>
          <w:szCs w:val="16"/>
        </w:rPr>
        <w:t>ГЛАВЫ БЛАГОДАРНЕНСКОГО ГОРОДСКОГО ОКРУГА СТАВРОПОЛЬСКОГО КРАЯ</w:t>
      </w:r>
    </w:p>
    <w:p w:rsidR="009627AD" w:rsidRPr="007541FB" w:rsidRDefault="009627AD" w:rsidP="009627AD">
      <w:pPr>
        <w:ind w:firstLine="360"/>
        <w:jc w:val="center"/>
        <w:rPr>
          <w:rFonts w:ascii="Arial" w:hAnsi="Arial" w:cs="Arial"/>
          <w:b/>
          <w:sz w:val="16"/>
          <w:szCs w:val="16"/>
        </w:rPr>
      </w:pPr>
    </w:p>
    <w:tbl>
      <w:tblPr>
        <w:tblStyle w:val="af6"/>
        <w:tblW w:w="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6"/>
        <w:gridCol w:w="1126"/>
        <w:gridCol w:w="1560"/>
        <w:gridCol w:w="456"/>
        <w:gridCol w:w="514"/>
      </w:tblGrid>
      <w:tr w:rsidR="009627AD" w:rsidRPr="007541FB" w:rsidTr="009627AD">
        <w:trPr>
          <w:trHeight w:val="80"/>
        </w:trPr>
        <w:tc>
          <w:tcPr>
            <w:tcW w:w="454" w:type="dxa"/>
          </w:tcPr>
          <w:p w:rsidR="009627AD" w:rsidRPr="007541FB" w:rsidRDefault="009627AD" w:rsidP="002A4E8A">
            <w:pPr>
              <w:tabs>
                <w:tab w:val="left" w:pos="1862"/>
              </w:tabs>
              <w:jc w:val="center"/>
              <w:rPr>
                <w:rFonts w:ascii="Arial" w:hAnsi="Arial" w:cs="Arial"/>
                <w:sz w:val="16"/>
                <w:szCs w:val="16"/>
              </w:rPr>
            </w:pPr>
            <w:r w:rsidRPr="007541FB">
              <w:rPr>
                <w:rFonts w:ascii="Arial" w:hAnsi="Arial" w:cs="Arial"/>
                <w:sz w:val="16"/>
                <w:szCs w:val="16"/>
              </w:rPr>
              <w:t>26</w:t>
            </w:r>
          </w:p>
        </w:tc>
        <w:tc>
          <w:tcPr>
            <w:tcW w:w="796" w:type="dxa"/>
          </w:tcPr>
          <w:p w:rsidR="009627AD" w:rsidRPr="007541FB" w:rsidRDefault="009627AD" w:rsidP="002A4E8A">
            <w:pPr>
              <w:tabs>
                <w:tab w:val="left" w:pos="1862"/>
              </w:tabs>
              <w:jc w:val="center"/>
              <w:rPr>
                <w:rFonts w:ascii="Arial" w:hAnsi="Arial" w:cs="Arial"/>
                <w:sz w:val="16"/>
                <w:szCs w:val="16"/>
              </w:rPr>
            </w:pPr>
            <w:r w:rsidRPr="007541FB">
              <w:rPr>
                <w:rFonts w:ascii="Arial" w:hAnsi="Arial" w:cs="Arial"/>
                <w:sz w:val="16"/>
                <w:szCs w:val="16"/>
              </w:rPr>
              <w:t xml:space="preserve">марта </w:t>
            </w:r>
          </w:p>
        </w:tc>
        <w:tc>
          <w:tcPr>
            <w:tcW w:w="1126" w:type="dxa"/>
          </w:tcPr>
          <w:p w:rsidR="009627AD" w:rsidRPr="007541FB" w:rsidRDefault="009627AD" w:rsidP="002A4E8A">
            <w:pPr>
              <w:tabs>
                <w:tab w:val="left" w:pos="1862"/>
              </w:tabs>
              <w:jc w:val="center"/>
              <w:rPr>
                <w:rFonts w:ascii="Arial" w:hAnsi="Arial" w:cs="Arial"/>
                <w:sz w:val="16"/>
                <w:szCs w:val="16"/>
              </w:rPr>
            </w:pPr>
            <w:r w:rsidRPr="007541FB">
              <w:rPr>
                <w:rFonts w:ascii="Arial" w:hAnsi="Arial" w:cs="Arial"/>
                <w:sz w:val="16"/>
                <w:szCs w:val="16"/>
              </w:rPr>
              <w:t>2020  года</w:t>
            </w:r>
          </w:p>
        </w:tc>
        <w:tc>
          <w:tcPr>
            <w:tcW w:w="1560" w:type="dxa"/>
          </w:tcPr>
          <w:p w:rsidR="009627AD" w:rsidRPr="007541FB" w:rsidRDefault="009627AD" w:rsidP="002A4E8A">
            <w:pPr>
              <w:tabs>
                <w:tab w:val="left" w:pos="1862"/>
              </w:tabs>
              <w:jc w:val="center"/>
              <w:rPr>
                <w:rFonts w:ascii="Arial" w:hAnsi="Arial" w:cs="Arial"/>
                <w:sz w:val="16"/>
                <w:szCs w:val="16"/>
              </w:rPr>
            </w:pPr>
            <w:r w:rsidRPr="007541FB">
              <w:rPr>
                <w:rFonts w:ascii="Arial" w:hAnsi="Arial" w:cs="Arial"/>
                <w:sz w:val="16"/>
                <w:szCs w:val="16"/>
              </w:rPr>
              <w:t>г. Благодарный</w:t>
            </w:r>
          </w:p>
        </w:tc>
        <w:tc>
          <w:tcPr>
            <w:tcW w:w="456" w:type="dxa"/>
          </w:tcPr>
          <w:p w:rsidR="009627AD" w:rsidRPr="007541FB" w:rsidRDefault="009627AD" w:rsidP="002A4E8A">
            <w:pPr>
              <w:tabs>
                <w:tab w:val="left" w:pos="1862"/>
              </w:tabs>
              <w:jc w:val="center"/>
              <w:rPr>
                <w:rFonts w:ascii="Arial" w:hAnsi="Arial" w:cs="Arial"/>
                <w:sz w:val="16"/>
                <w:szCs w:val="16"/>
              </w:rPr>
            </w:pPr>
            <w:r w:rsidRPr="007541FB">
              <w:rPr>
                <w:rFonts w:ascii="Arial" w:hAnsi="Arial" w:cs="Arial"/>
                <w:sz w:val="16"/>
                <w:szCs w:val="16"/>
              </w:rPr>
              <w:t>№</w:t>
            </w:r>
          </w:p>
        </w:tc>
        <w:tc>
          <w:tcPr>
            <w:tcW w:w="514" w:type="dxa"/>
          </w:tcPr>
          <w:p w:rsidR="009627AD" w:rsidRPr="007541FB" w:rsidRDefault="009627AD" w:rsidP="002A4E8A">
            <w:pPr>
              <w:tabs>
                <w:tab w:val="left" w:pos="1862"/>
              </w:tabs>
              <w:rPr>
                <w:rFonts w:ascii="Arial" w:hAnsi="Arial" w:cs="Arial"/>
                <w:sz w:val="16"/>
                <w:szCs w:val="16"/>
              </w:rPr>
            </w:pPr>
            <w:r w:rsidRPr="007541FB">
              <w:rPr>
                <w:rFonts w:ascii="Arial" w:hAnsi="Arial" w:cs="Arial"/>
                <w:sz w:val="16"/>
                <w:szCs w:val="16"/>
              </w:rPr>
              <w:t>11</w:t>
            </w:r>
          </w:p>
        </w:tc>
      </w:tr>
    </w:tbl>
    <w:p w:rsidR="009627AD" w:rsidRPr="007541FB" w:rsidRDefault="009627AD" w:rsidP="009627AD">
      <w:pPr>
        <w:rPr>
          <w:rFonts w:ascii="Arial" w:hAnsi="Arial" w:cs="Arial"/>
          <w:sz w:val="16"/>
          <w:szCs w:val="16"/>
        </w:rPr>
      </w:pPr>
    </w:p>
    <w:p w:rsidR="009627AD" w:rsidRPr="007541FB" w:rsidRDefault="009627AD" w:rsidP="009627AD">
      <w:pPr>
        <w:rPr>
          <w:rFonts w:ascii="Arial" w:hAnsi="Arial" w:cs="Arial"/>
          <w:sz w:val="16"/>
          <w:szCs w:val="16"/>
        </w:rPr>
      </w:pPr>
    </w:p>
    <w:tbl>
      <w:tblPr>
        <w:tblStyle w:val="af6"/>
        <w:tblW w:w="0" w:type="auto"/>
        <w:tblLook w:val="04A0" w:firstRow="1" w:lastRow="0" w:firstColumn="1" w:lastColumn="0" w:noHBand="0" w:noVBand="1"/>
      </w:tblPr>
      <w:tblGrid>
        <w:gridCol w:w="4893"/>
      </w:tblGrid>
      <w:tr w:rsidR="009627AD" w:rsidRPr="007541FB" w:rsidTr="009627AD">
        <w:tc>
          <w:tcPr>
            <w:tcW w:w="4893" w:type="dxa"/>
            <w:tcBorders>
              <w:top w:val="nil"/>
              <w:left w:val="nil"/>
              <w:bottom w:val="nil"/>
              <w:right w:val="nil"/>
            </w:tcBorders>
          </w:tcPr>
          <w:p w:rsidR="009627AD" w:rsidRPr="007541FB" w:rsidRDefault="009627AD" w:rsidP="009627AD">
            <w:pPr>
              <w:spacing w:line="180" w:lineRule="exact"/>
              <w:jc w:val="both"/>
              <w:rPr>
                <w:rFonts w:ascii="Arial" w:hAnsi="Arial" w:cs="Arial"/>
                <w:sz w:val="16"/>
                <w:szCs w:val="16"/>
              </w:rPr>
            </w:pPr>
            <w:r w:rsidRPr="007541FB">
              <w:rPr>
                <w:rFonts w:ascii="Arial" w:hAnsi="Arial" w:cs="Arial"/>
                <w:sz w:val="16"/>
                <w:szCs w:val="16"/>
              </w:rPr>
              <w:t xml:space="preserve">О дополнительных мерах по снижению рисков распространения новой </w:t>
            </w:r>
            <w:proofErr w:type="spellStart"/>
            <w:r w:rsidRPr="007541FB">
              <w:rPr>
                <w:rFonts w:ascii="Arial" w:hAnsi="Arial" w:cs="Arial"/>
                <w:sz w:val="16"/>
                <w:szCs w:val="16"/>
              </w:rPr>
              <w:t>коронавирусной</w:t>
            </w:r>
            <w:proofErr w:type="spellEnd"/>
            <w:r w:rsidRPr="007541FB">
              <w:rPr>
                <w:rFonts w:ascii="Arial" w:hAnsi="Arial" w:cs="Arial"/>
                <w:sz w:val="16"/>
                <w:szCs w:val="16"/>
              </w:rPr>
              <w:t xml:space="preserve"> инфекции </w:t>
            </w:r>
            <w:r w:rsidRPr="007541FB">
              <w:rPr>
                <w:rFonts w:ascii="Arial" w:hAnsi="Arial" w:cs="Arial"/>
                <w:sz w:val="16"/>
                <w:szCs w:val="16"/>
                <w:lang w:val="en-US"/>
              </w:rPr>
              <w:t>COVID</w:t>
            </w:r>
            <w:r w:rsidRPr="007541FB">
              <w:rPr>
                <w:rFonts w:ascii="Arial" w:hAnsi="Arial" w:cs="Arial"/>
                <w:sz w:val="16"/>
                <w:szCs w:val="16"/>
              </w:rPr>
              <w:t>-2019 на территории Благодарненского городского округа Ставропольского края</w:t>
            </w:r>
          </w:p>
        </w:tc>
      </w:tr>
    </w:tbl>
    <w:p w:rsidR="009627AD" w:rsidRPr="007541FB" w:rsidRDefault="009627AD" w:rsidP="009627AD">
      <w:pPr>
        <w:spacing w:line="240" w:lineRule="exact"/>
        <w:rPr>
          <w:rFonts w:ascii="Arial" w:hAnsi="Arial" w:cs="Arial"/>
          <w:sz w:val="16"/>
          <w:szCs w:val="16"/>
        </w:rPr>
      </w:pPr>
    </w:p>
    <w:p w:rsidR="009627AD" w:rsidRPr="007541FB" w:rsidRDefault="009627AD" w:rsidP="009627AD">
      <w:pPr>
        <w:spacing w:line="240" w:lineRule="exact"/>
        <w:rPr>
          <w:rFonts w:ascii="Arial" w:hAnsi="Arial" w:cs="Arial"/>
          <w:sz w:val="16"/>
          <w:szCs w:val="16"/>
        </w:rPr>
      </w:pPr>
    </w:p>
    <w:p w:rsidR="009627AD" w:rsidRPr="007541FB" w:rsidRDefault="009627AD" w:rsidP="009627AD">
      <w:pPr>
        <w:ind w:firstLine="142"/>
        <w:jc w:val="both"/>
        <w:rPr>
          <w:rFonts w:ascii="Arial" w:hAnsi="Arial" w:cs="Arial"/>
          <w:sz w:val="16"/>
          <w:szCs w:val="16"/>
        </w:rPr>
      </w:pPr>
      <w:proofErr w:type="gramStart"/>
      <w:r w:rsidRPr="007541FB">
        <w:rPr>
          <w:rFonts w:ascii="Arial" w:hAnsi="Arial" w:cs="Arial"/>
          <w:sz w:val="16"/>
          <w:szCs w:val="16"/>
        </w:rPr>
        <w:t>В соответствии с Указом Президента Российской Федерации от 25 марта2020 года № 206 «Об объявлении в Российской Федерации нерабочих дней», федеральными законами «О защите населения и территорий от чрезвычайных ситуаций природного и техногенного характера» и «О санитарно-эпидемиологическом благополучии населения», постановлением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w:t>
      </w:r>
      <w:r w:rsidRPr="007541FB">
        <w:rPr>
          <w:rFonts w:ascii="Arial" w:hAnsi="Arial" w:cs="Arial"/>
          <w:sz w:val="16"/>
          <w:szCs w:val="16"/>
          <w:lang w:val="en-US"/>
        </w:rPr>
        <w:t>COVID</w:t>
      </w:r>
      <w:r w:rsidRPr="007541FB">
        <w:rPr>
          <w:rFonts w:ascii="Arial" w:hAnsi="Arial" w:cs="Arial"/>
          <w:sz w:val="16"/>
          <w:szCs w:val="16"/>
        </w:rPr>
        <w:t>-2019», постановлениями</w:t>
      </w:r>
      <w:proofErr w:type="gramEnd"/>
      <w:r w:rsidRPr="007541FB">
        <w:rPr>
          <w:rFonts w:ascii="Arial" w:hAnsi="Arial" w:cs="Arial"/>
          <w:sz w:val="16"/>
          <w:szCs w:val="16"/>
        </w:rPr>
        <w:t xml:space="preserve"> Губернатора Ставропольского края от 16 марта 2020 года № 101 «О введении на территории Ставропольского края режима повышенной </w:t>
      </w:r>
      <w:proofErr w:type="spellStart"/>
      <w:r w:rsidRPr="007541FB">
        <w:rPr>
          <w:rFonts w:ascii="Arial" w:hAnsi="Arial" w:cs="Arial"/>
          <w:sz w:val="16"/>
          <w:szCs w:val="16"/>
        </w:rPr>
        <w:t>готовности»</w:t>
      </w:r>
      <w:proofErr w:type="gramStart"/>
      <w:r w:rsidRPr="007541FB">
        <w:rPr>
          <w:rFonts w:ascii="Arial" w:hAnsi="Arial" w:cs="Arial"/>
          <w:sz w:val="16"/>
          <w:szCs w:val="16"/>
        </w:rPr>
        <w:t>,о</w:t>
      </w:r>
      <w:proofErr w:type="gramEnd"/>
      <w:r w:rsidRPr="007541FB">
        <w:rPr>
          <w:rFonts w:ascii="Arial" w:hAnsi="Arial" w:cs="Arial"/>
          <w:sz w:val="16"/>
          <w:szCs w:val="16"/>
        </w:rPr>
        <w:t>т</w:t>
      </w:r>
      <w:proofErr w:type="spellEnd"/>
      <w:r w:rsidRPr="007541FB">
        <w:rPr>
          <w:rFonts w:ascii="Arial" w:hAnsi="Arial" w:cs="Arial"/>
          <w:sz w:val="16"/>
          <w:szCs w:val="16"/>
        </w:rPr>
        <w:t xml:space="preserve"> 26 марта 2020 года № 119 «О дополнительных мерах по снижению рисков распространения новой </w:t>
      </w:r>
      <w:proofErr w:type="spellStart"/>
      <w:r w:rsidRPr="007541FB">
        <w:rPr>
          <w:rFonts w:ascii="Arial" w:hAnsi="Arial" w:cs="Arial"/>
          <w:sz w:val="16"/>
          <w:szCs w:val="16"/>
        </w:rPr>
        <w:t>коронавирусной</w:t>
      </w:r>
      <w:proofErr w:type="spellEnd"/>
      <w:r w:rsidRPr="007541FB">
        <w:rPr>
          <w:rFonts w:ascii="Arial" w:hAnsi="Arial" w:cs="Arial"/>
          <w:sz w:val="16"/>
          <w:szCs w:val="16"/>
        </w:rPr>
        <w:t xml:space="preserve"> инфекции </w:t>
      </w:r>
      <w:r w:rsidRPr="007541FB">
        <w:rPr>
          <w:rFonts w:ascii="Arial" w:hAnsi="Arial" w:cs="Arial"/>
          <w:sz w:val="16"/>
          <w:szCs w:val="16"/>
          <w:lang w:val="en-US"/>
        </w:rPr>
        <w:t>COVID</w:t>
      </w:r>
      <w:r w:rsidRPr="007541FB">
        <w:rPr>
          <w:rFonts w:ascii="Arial" w:hAnsi="Arial" w:cs="Arial"/>
          <w:sz w:val="16"/>
          <w:szCs w:val="16"/>
        </w:rPr>
        <w:t xml:space="preserve">-2019 на территории Ставропольского края», в целях снижения рисков распространения новой </w:t>
      </w:r>
      <w:proofErr w:type="spellStart"/>
      <w:r w:rsidRPr="007541FB">
        <w:rPr>
          <w:rFonts w:ascii="Arial" w:hAnsi="Arial" w:cs="Arial"/>
          <w:sz w:val="16"/>
          <w:szCs w:val="16"/>
        </w:rPr>
        <w:t>коронавирусной</w:t>
      </w:r>
      <w:proofErr w:type="spellEnd"/>
      <w:r w:rsidRPr="007541FB">
        <w:rPr>
          <w:rFonts w:ascii="Arial" w:hAnsi="Arial" w:cs="Arial"/>
          <w:sz w:val="16"/>
          <w:szCs w:val="16"/>
        </w:rPr>
        <w:t xml:space="preserve"> инфекции (</w:t>
      </w:r>
      <w:r w:rsidRPr="007541FB">
        <w:rPr>
          <w:rFonts w:ascii="Arial" w:hAnsi="Arial" w:cs="Arial"/>
          <w:sz w:val="16"/>
          <w:szCs w:val="16"/>
          <w:lang w:val="en-US"/>
        </w:rPr>
        <w:t>COVID</w:t>
      </w:r>
      <w:r w:rsidRPr="007541FB">
        <w:rPr>
          <w:rFonts w:ascii="Arial" w:hAnsi="Arial" w:cs="Arial"/>
          <w:sz w:val="16"/>
          <w:szCs w:val="16"/>
        </w:rPr>
        <w:t xml:space="preserve">-2019) (далее </w:t>
      </w:r>
      <w:proofErr w:type="spellStart"/>
      <w:r w:rsidRPr="007541FB">
        <w:rPr>
          <w:rFonts w:ascii="Arial" w:hAnsi="Arial" w:cs="Arial"/>
          <w:sz w:val="16"/>
          <w:szCs w:val="16"/>
        </w:rPr>
        <w:t>коронавирусная</w:t>
      </w:r>
      <w:proofErr w:type="spellEnd"/>
      <w:r w:rsidRPr="007541FB">
        <w:rPr>
          <w:rFonts w:ascii="Arial" w:hAnsi="Arial" w:cs="Arial"/>
          <w:sz w:val="16"/>
          <w:szCs w:val="16"/>
        </w:rPr>
        <w:t xml:space="preserve"> инфекция) на территории Благодарненского городского округа Ставропольского края</w:t>
      </w:r>
    </w:p>
    <w:p w:rsidR="009627AD" w:rsidRPr="007541FB" w:rsidRDefault="009627AD" w:rsidP="009627AD">
      <w:pPr>
        <w:ind w:firstLine="142"/>
        <w:jc w:val="both"/>
        <w:rPr>
          <w:rFonts w:ascii="Arial" w:hAnsi="Arial" w:cs="Arial"/>
          <w:sz w:val="16"/>
          <w:szCs w:val="16"/>
        </w:rPr>
      </w:pPr>
    </w:p>
    <w:p w:rsidR="009627AD" w:rsidRPr="007541FB" w:rsidRDefault="009627AD" w:rsidP="009627AD">
      <w:pPr>
        <w:ind w:firstLine="142"/>
        <w:jc w:val="both"/>
        <w:rPr>
          <w:rFonts w:ascii="Arial" w:hAnsi="Arial" w:cs="Arial"/>
          <w:sz w:val="16"/>
          <w:szCs w:val="16"/>
        </w:rPr>
      </w:pP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ПОСТАНОВЛЯЮ:</w:t>
      </w:r>
    </w:p>
    <w:p w:rsidR="009627AD" w:rsidRPr="007541FB" w:rsidRDefault="009627AD" w:rsidP="009627AD">
      <w:pPr>
        <w:ind w:firstLine="142"/>
        <w:jc w:val="both"/>
        <w:rPr>
          <w:rFonts w:ascii="Arial" w:hAnsi="Arial" w:cs="Arial"/>
          <w:sz w:val="16"/>
          <w:szCs w:val="16"/>
        </w:rPr>
      </w:pP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 Приостановить с 06 часов 00 минут 28 марта до 06 часов 00 минут 06 апреля 2020 года:</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 xml:space="preserve">1.1. Проведение на территории Благодарненского городского округа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w:t>
      </w:r>
      <w:r w:rsidRPr="007541FB">
        <w:rPr>
          <w:rFonts w:ascii="Arial" w:hAnsi="Arial" w:cs="Arial"/>
          <w:sz w:val="16"/>
          <w:szCs w:val="16"/>
        </w:rPr>
        <w:lastRenderedPageBreak/>
        <w:t>парках культуры и отдыха, на аттракционах и в иных местах массового посещения граждан.</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1.2. Посещение гражданами парков культуры и отдыха, музеев, выставок, библиотек, зданий, строений, сооружений, помещений в них, предназначенных преимущественно для проведения мероприятий, указанных в подпункте 2.1 настоящего пункта, в том числе дискотек и иных аналогичных объектов, кинотеатров, детских кружков и секций, детских игровых комнат, иных развлекательных досуговых заведений.</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1.3. Работу кафе, столовых, баров, закусочных, предприятий быстрого питания и иных предприятий общественного питания, за исключением обслуживания на вынос без посещения гражданами помещений таких предприятий, доставки заказов, а также предприятий питания, осуществляющих организацию питания для работников организаций.</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1.4. Работу объектов розничной торговли, ярмарок, за исключением ярмарок продовольственных товаров,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 условием доставки.</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1.5. Работу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 xml:space="preserve">1.6. Работу </w:t>
      </w:r>
      <w:proofErr w:type="gramStart"/>
      <w:r w:rsidRPr="007541FB">
        <w:rPr>
          <w:rFonts w:ascii="Arial" w:hAnsi="Arial" w:cs="Arial"/>
          <w:sz w:val="16"/>
          <w:szCs w:val="16"/>
        </w:rPr>
        <w:t>фитнес-центров</w:t>
      </w:r>
      <w:proofErr w:type="gramEnd"/>
      <w:r w:rsidRPr="007541FB">
        <w:rPr>
          <w:rFonts w:ascii="Arial" w:hAnsi="Arial" w:cs="Arial"/>
          <w:sz w:val="16"/>
          <w:szCs w:val="16"/>
        </w:rPr>
        <w:t xml:space="preserve"> и иных физкультурно-спортивных объектов, а также физкультурно-спортивных секций и кружков.</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1.7. Предоставление государственных и муниципальных услуг в помещении муниципального учреждения «Многофункциональный центр предоставления государственных и муниципальных услуг» Благодарненского городского округа Ставропольского края, за исключением услуг, предоставление которых может осуществляться исключительно в помещении учреждения, при условии обеспечения предварительной записи граждан.</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2. Муниципальным заказчикам при осуществлении закупок товаров, работ, услуг для обеспечения муниципальных нужд руководствоваться разъяснениями, содержащимися в письмах Федеральной антимонопольной службы от 18 марта 2020 года № ИА/21684/20 и Министерства финансов Российской Федерации от 19 марта 2020 года № 24-06-06/21324.</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 xml:space="preserve">3. </w:t>
      </w:r>
      <w:proofErr w:type="gramStart"/>
      <w:r w:rsidRPr="007541FB">
        <w:rPr>
          <w:rFonts w:ascii="Arial" w:hAnsi="Arial" w:cs="Arial"/>
          <w:sz w:val="16"/>
          <w:szCs w:val="16"/>
        </w:rPr>
        <w:t>С 28 марта по 12 апреля 2020 года объявить каникулы в образовательных организациях Благодарненского городского округа Ставропольского края, реализующих программы начального общего, основного общего и среднего общего образования и дополнительного образования; в образовательных организациях Благодарненского городского округа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(законных представителей).</w:t>
      </w:r>
      <w:proofErr w:type="gramEnd"/>
    </w:p>
    <w:p w:rsidR="009627AD" w:rsidRPr="007541FB" w:rsidRDefault="009627AD" w:rsidP="009627AD">
      <w:pPr>
        <w:ind w:firstLine="142"/>
        <w:jc w:val="both"/>
        <w:rPr>
          <w:rFonts w:ascii="Arial" w:hAnsi="Arial" w:cs="Arial"/>
          <w:sz w:val="16"/>
          <w:szCs w:val="16"/>
        </w:rPr>
      </w:pP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ab/>
        <w:t xml:space="preserve">4. Органам местного самоуправления Благодарненского городского округа Ставропольского края, </w:t>
      </w:r>
      <w:r w:rsidRPr="007541FB">
        <w:rPr>
          <w:rFonts w:ascii="Arial" w:hAnsi="Arial" w:cs="Arial"/>
          <w:sz w:val="16"/>
          <w:szCs w:val="16"/>
        </w:rPr>
        <w:lastRenderedPageBreak/>
        <w:t>органам администрации Благодарненского городского округа Ставропольского края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rsidR="009627AD" w:rsidRPr="007541FB" w:rsidRDefault="009627AD" w:rsidP="009627AD">
      <w:pPr>
        <w:ind w:firstLine="142"/>
        <w:jc w:val="both"/>
        <w:rPr>
          <w:rFonts w:ascii="Arial" w:hAnsi="Arial" w:cs="Arial"/>
          <w:sz w:val="16"/>
          <w:szCs w:val="16"/>
        </w:rPr>
      </w:pPr>
      <w:proofErr w:type="gramStart"/>
      <w:r w:rsidRPr="007541FB">
        <w:rPr>
          <w:rFonts w:ascii="Arial" w:hAnsi="Arial" w:cs="Arial"/>
          <w:sz w:val="16"/>
          <w:szCs w:val="16"/>
        </w:rPr>
        <w:t xml:space="preserve">5.Отделу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 совместно с Отделом Министерства внутренних дел Российской Федерации по </w:t>
      </w:r>
      <w:proofErr w:type="spellStart"/>
      <w:r w:rsidRPr="007541FB">
        <w:rPr>
          <w:rFonts w:ascii="Arial" w:hAnsi="Arial" w:cs="Arial"/>
          <w:sz w:val="16"/>
          <w:szCs w:val="16"/>
        </w:rPr>
        <w:t>Благодарненскому</w:t>
      </w:r>
      <w:proofErr w:type="spellEnd"/>
      <w:r w:rsidRPr="007541FB">
        <w:rPr>
          <w:rFonts w:ascii="Arial" w:hAnsi="Arial" w:cs="Arial"/>
          <w:sz w:val="16"/>
          <w:szCs w:val="16"/>
        </w:rPr>
        <w:t xml:space="preserve"> городскому округу (</w:t>
      </w:r>
      <w:proofErr w:type="spellStart"/>
      <w:r w:rsidRPr="007541FB">
        <w:rPr>
          <w:rFonts w:ascii="Arial" w:hAnsi="Arial" w:cs="Arial"/>
          <w:sz w:val="16"/>
          <w:szCs w:val="16"/>
        </w:rPr>
        <w:t>Кашпоров</w:t>
      </w:r>
      <w:proofErr w:type="spellEnd"/>
      <w:r w:rsidRPr="007541FB">
        <w:rPr>
          <w:rFonts w:ascii="Arial" w:hAnsi="Arial" w:cs="Arial"/>
          <w:sz w:val="16"/>
          <w:szCs w:val="16"/>
        </w:rPr>
        <w:t xml:space="preserve">) организовать работу по выявлению граждан, посещавших субъекты Российской Федерации и (или) страны, в которых зарегистрированы случаи заболевания </w:t>
      </w:r>
      <w:proofErr w:type="spellStart"/>
      <w:r w:rsidRPr="007541FB">
        <w:rPr>
          <w:rFonts w:ascii="Arial" w:hAnsi="Arial" w:cs="Arial"/>
          <w:sz w:val="16"/>
          <w:szCs w:val="16"/>
        </w:rPr>
        <w:t>коронавирусной</w:t>
      </w:r>
      <w:proofErr w:type="spellEnd"/>
      <w:r w:rsidRPr="007541FB">
        <w:rPr>
          <w:rFonts w:ascii="Arial" w:hAnsi="Arial" w:cs="Arial"/>
          <w:sz w:val="16"/>
          <w:szCs w:val="16"/>
        </w:rPr>
        <w:t xml:space="preserve"> инфекцией, и прибывших на территорию Благодарненского городского округа Ставропольского</w:t>
      </w:r>
      <w:proofErr w:type="gramEnd"/>
      <w:r w:rsidRPr="007541FB">
        <w:rPr>
          <w:rFonts w:ascii="Arial" w:hAnsi="Arial" w:cs="Arial"/>
          <w:sz w:val="16"/>
          <w:szCs w:val="16"/>
        </w:rPr>
        <w:t xml:space="preserve"> края, и направлению их на изоляцию на дому продолжительностью 14 календарных дней со дня прибытия.</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6. Управлению труда и социальной защиты населения администрации Благодарненского городского округа Ставропольского края (</w:t>
      </w:r>
      <w:proofErr w:type="spellStart"/>
      <w:r w:rsidRPr="007541FB">
        <w:rPr>
          <w:rFonts w:ascii="Arial" w:hAnsi="Arial" w:cs="Arial"/>
          <w:sz w:val="16"/>
          <w:szCs w:val="16"/>
        </w:rPr>
        <w:t>Лясковская</w:t>
      </w:r>
      <w:proofErr w:type="spellEnd"/>
      <w:r w:rsidRPr="007541FB">
        <w:rPr>
          <w:rFonts w:ascii="Arial" w:hAnsi="Arial" w:cs="Arial"/>
          <w:sz w:val="16"/>
          <w:szCs w:val="16"/>
        </w:rPr>
        <w:t>) продлитьвыплатуназначенныхмерсоциальнойподдержкигражданбездополнительногоподтверждениянуждаемостивтакихвыплатах.</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7. Рекомендовать руководителям</w:t>
      </w:r>
      <w:r>
        <w:rPr>
          <w:rFonts w:ascii="Arial" w:hAnsi="Arial" w:cs="Arial"/>
          <w:sz w:val="16"/>
          <w:szCs w:val="16"/>
        </w:rPr>
        <w:t xml:space="preserve"> </w:t>
      </w:r>
      <w:r w:rsidRPr="007541FB">
        <w:rPr>
          <w:rFonts w:ascii="Arial" w:hAnsi="Arial" w:cs="Arial"/>
          <w:sz w:val="16"/>
          <w:szCs w:val="16"/>
        </w:rPr>
        <w:t>организаций</w:t>
      </w:r>
      <w:r>
        <w:rPr>
          <w:rFonts w:ascii="Arial" w:hAnsi="Arial" w:cs="Arial"/>
          <w:sz w:val="16"/>
          <w:szCs w:val="16"/>
        </w:rPr>
        <w:t xml:space="preserve"> </w:t>
      </w:r>
      <w:r w:rsidRPr="007541FB">
        <w:rPr>
          <w:rFonts w:ascii="Arial" w:hAnsi="Arial" w:cs="Arial"/>
          <w:sz w:val="16"/>
          <w:szCs w:val="16"/>
        </w:rPr>
        <w:t>всех</w:t>
      </w:r>
      <w:r>
        <w:rPr>
          <w:rFonts w:ascii="Arial" w:hAnsi="Arial" w:cs="Arial"/>
          <w:sz w:val="16"/>
          <w:szCs w:val="16"/>
        </w:rPr>
        <w:t xml:space="preserve"> </w:t>
      </w:r>
      <w:r w:rsidRPr="007541FB">
        <w:rPr>
          <w:rFonts w:ascii="Arial" w:hAnsi="Arial" w:cs="Arial"/>
          <w:sz w:val="16"/>
          <w:szCs w:val="16"/>
        </w:rPr>
        <w:t>форм</w:t>
      </w:r>
      <w:r>
        <w:rPr>
          <w:rFonts w:ascii="Arial" w:hAnsi="Arial" w:cs="Arial"/>
          <w:sz w:val="16"/>
          <w:szCs w:val="16"/>
        </w:rPr>
        <w:t xml:space="preserve"> </w:t>
      </w:r>
      <w:r w:rsidRPr="007541FB">
        <w:rPr>
          <w:rFonts w:ascii="Arial" w:hAnsi="Arial" w:cs="Arial"/>
          <w:sz w:val="16"/>
          <w:szCs w:val="16"/>
        </w:rPr>
        <w:t>собственности,</w:t>
      </w:r>
      <w:r>
        <w:rPr>
          <w:rFonts w:ascii="Arial" w:hAnsi="Arial" w:cs="Arial"/>
          <w:sz w:val="16"/>
          <w:szCs w:val="16"/>
        </w:rPr>
        <w:t xml:space="preserve"> </w:t>
      </w:r>
      <w:r w:rsidRPr="007541FB">
        <w:rPr>
          <w:rFonts w:ascii="Arial" w:hAnsi="Arial" w:cs="Arial"/>
          <w:sz w:val="16"/>
          <w:szCs w:val="16"/>
        </w:rPr>
        <w:t>расположенных на территории Благодарненского городского округа Ставропольского края, организовать при наличии такой возможностиперевод</w:t>
      </w:r>
      <w:r w:rsidRPr="007541FB">
        <w:rPr>
          <w:rFonts w:ascii="Arial" w:hAnsi="Arial" w:cs="Arial"/>
          <w:spacing w:val="-21"/>
          <w:sz w:val="16"/>
          <w:szCs w:val="16"/>
        </w:rPr>
        <w:t>ч</w:t>
      </w:r>
      <w:r w:rsidRPr="007541FB">
        <w:rPr>
          <w:rFonts w:ascii="Arial" w:hAnsi="Arial" w:cs="Arial"/>
          <w:sz w:val="16"/>
          <w:szCs w:val="16"/>
        </w:rPr>
        <w:t>астиработниковнаудаленныйрежимработыссохранением заработной</w:t>
      </w:r>
      <w:r>
        <w:rPr>
          <w:rFonts w:ascii="Arial" w:hAnsi="Arial" w:cs="Arial"/>
          <w:sz w:val="16"/>
          <w:szCs w:val="16"/>
        </w:rPr>
        <w:t xml:space="preserve"> </w:t>
      </w:r>
      <w:r w:rsidRPr="007541FB">
        <w:rPr>
          <w:rFonts w:ascii="Arial" w:hAnsi="Arial" w:cs="Arial"/>
          <w:sz w:val="16"/>
          <w:szCs w:val="16"/>
        </w:rPr>
        <w:t>платы.</w:t>
      </w:r>
    </w:p>
    <w:p w:rsidR="009627AD" w:rsidRPr="007541FB" w:rsidRDefault="009627AD" w:rsidP="009627AD">
      <w:pPr>
        <w:ind w:firstLine="142"/>
        <w:jc w:val="both"/>
        <w:rPr>
          <w:rFonts w:ascii="Arial" w:hAnsi="Arial" w:cs="Arial"/>
          <w:sz w:val="16"/>
          <w:szCs w:val="16"/>
        </w:rPr>
      </w:pPr>
      <w:r w:rsidRPr="007541FB">
        <w:rPr>
          <w:rFonts w:ascii="Arial" w:hAnsi="Arial" w:cs="Arial"/>
          <w:sz w:val="16"/>
          <w:szCs w:val="16"/>
        </w:rPr>
        <w:t>8. Муниципальному унитарному предприятию «Центр жилищно-коммунального хозяйства» Благодарненского городского округа Ставропольского края (Суханов) проводить дезинфекцию подъездов многоквартирных домов не реже одного раза в день.</w:t>
      </w:r>
    </w:p>
    <w:p w:rsidR="009627AD" w:rsidRPr="007541FB" w:rsidRDefault="009627AD" w:rsidP="009627AD">
      <w:pPr>
        <w:pStyle w:val="1"/>
        <w:spacing w:line="240" w:lineRule="auto"/>
        <w:ind w:firstLine="142"/>
        <w:jc w:val="both"/>
        <w:rPr>
          <w:rFonts w:ascii="Arial" w:hAnsi="Arial" w:cs="Arial"/>
          <w:b w:val="0"/>
          <w:sz w:val="16"/>
          <w:szCs w:val="16"/>
        </w:rPr>
      </w:pPr>
      <w:r w:rsidRPr="007541FB">
        <w:rPr>
          <w:rFonts w:ascii="Arial" w:hAnsi="Arial" w:cs="Arial"/>
          <w:b w:val="0"/>
          <w:sz w:val="16"/>
          <w:szCs w:val="16"/>
        </w:rPr>
        <w:t xml:space="preserve">9. </w:t>
      </w:r>
      <w:proofErr w:type="gramStart"/>
      <w:r w:rsidRPr="007541FB">
        <w:rPr>
          <w:rFonts w:ascii="Arial" w:hAnsi="Arial" w:cs="Arial"/>
          <w:b w:val="0"/>
          <w:sz w:val="16"/>
          <w:szCs w:val="16"/>
        </w:rPr>
        <w:t>Контроль за выполнением настоящего постановления возложить на</w:t>
      </w:r>
      <w:r>
        <w:rPr>
          <w:rFonts w:ascii="Arial" w:hAnsi="Arial" w:cs="Arial"/>
          <w:b w:val="0"/>
          <w:sz w:val="16"/>
          <w:szCs w:val="16"/>
        </w:rPr>
        <w:t xml:space="preserve"> </w:t>
      </w:r>
      <w:r w:rsidRPr="007541FB">
        <w:rPr>
          <w:rFonts w:ascii="Arial" w:hAnsi="Arial" w:cs="Arial"/>
          <w:b w:val="0"/>
          <w:sz w:val="16"/>
          <w:szCs w:val="16"/>
        </w:rPr>
        <w:t>первого заместителя главы администрации Благодарненского городского округа Ставропольского края Кожина Е.П., заместителя главы администрации Благодарненского городского округа Ставропольского края Федюнину Н.Д., заместителя главы администрации-начальника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 заместителя главы администрации-начальника управления по делам</w:t>
      </w:r>
      <w:proofErr w:type="gramEnd"/>
      <w:r w:rsidRPr="007541FB">
        <w:rPr>
          <w:rFonts w:ascii="Arial" w:hAnsi="Arial" w:cs="Arial"/>
          <w:b w:val="0"/>
          <w:sz w:val="16"/>
          <w:szCs w:val="16"/>
        </w:rPr>
        <w:t xml:space="preserve"> территорий администрации Благодарненского городского округа Ставропольского края </w:t>
      </w:r>
      <w:proofErr w:type="spellStart"/>
      <w:r w:rsidRPr="007541FB">
        <w:rPr>
          <w:rFonts w:ascii="Arial" w:hAnsi="Arial" w:cs="Arial"/>
          <w:b w:val="0"/>
          <w:sz w:val="16"/>
          <w:szCs w:val="16"/>
        </w:rPr>
        <w:t>Чепко</w:t>
      </w:r>
      <w:proofErr w:type="spellEnd"/>
      <w:r w:rsidRPr="007541FB">
        <w:rPr>
          <w:rFonts w:ascii="Arial" w:hAnsi="Arial" w:cs="Arial"/>
          <w:b w:val="0"/>
          <w:sz w:val="16"/>
          <w:szCs w:val="16"/>
        </w:rPr>
        <w:t xml:space="preserve"> В.В.,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9627AD" w:rsidRPr="007541FB" w:rsidRDefault="009627AD" w:rsidP="009627AD">
      <w:pPr>
        <w:pStyle w:val="1"/>
        <w:spacing w:line="240" w:lineRule="auto"/>
        <w:ind w:firstLine="142"/>
        <w:jc w:val="both"/>
        <w:rPr>
          <w:rFonts w:ascii="Arial" w:hAnsi="Arial" w:cs="Arial"/>
          <w:b w:val="0"/>
          <w:sz w:val="16"/>
          <w:szCs w:val="16"/>
        </w:rPr>
      </w:pPr>
      <w:r w:rsidRPr="007541FB">
        <w:rPr>
          <w:rFonts w:ascii="Arial" w:hAnsi="Arial" w:cs="Arial"/>
          <w:b w:val="0"/>
          <w:sz w:val="16"/>
          <w:szCs w:val="16"/>
        </w:rPr>
        <w:t>10. Настоящее постановление вступает в силу со дня его официального опубликования.</w:t>
      </w:r>
    </w:p>
    <w:p w:rsidR="009627AD" w:rsidRDefault="009627AD" w:rsidP="009627AD">
      <w:pPr>
        <w:spacing w:line="180" w:lineRule="exact"/>
        <w:rPr>
          <w:rFonts w:ascii="Arial" w:hAnsi="Arial" w:cs="Arial"/>
          <w:sz w:val="16"/>
          <w:szCs w:val="16"/>
        </w:rPr>
      </w:pPr>
    </w:p>
    <w:p w:rsidR="009627AD" w:rsidRPr="007541FB" w:rsidRDefault="009627AD" w:rsidP="009627AD">
      <w:pPr>
        <w:spacing w:line="180" w:lineRule="exact"/>
        <w:rPr>
          <w:rFonts w:ascii="Arial" w:hAnsi="Arial" w:cs="Arial"/>
          <w:sz w:val="16"/>
          <w:szCs w:val="16"/>
        </w:rPr>
      </w:pPr>
    </w:p>
    <w:p w:rsidR="009627AD" w:rsidRPr="007541FB" w:rsidRDefault="009627AD" w:rsidP="009627AD">
      <w:pPr>
        <w:spacing w:line="180" w:lineRule="exact"/>
        <w:rPr>
          <w:rFonts w:ascii="Arial" w:hAnsi="Arial" w:cs="Arial"/>
          <w:sz w:val="16"/>
          <w:szCs w:val="16"/>
        </w:rPr>
      </w:pPr>
      <w:r w:rsidRPr="007541FB">
        <w:rPr>
          <w:rFonts w:ascii="Arial" w:hAnsi="Arial" w:cs="Arial"/>
          <w:sz w:val="16"/>
          <w:szCs w:val="16"/>
        </w:rPr>
        <w:t>Глава</w:t>
      </w:r>
    </w:p>
    <w:p w:rsidR="009627AD" w:rsidRPr="007541FB" w:rsidRDefault="009627AD" w:rsidP="009627AD">
      <w:pPr>
        <w:spacing w:line="180" w:lineRule="exact"/>
        <w:rPr>
          <w:rFonts w:ascii="Arial" w:hAnsi="Arial" w:cs="Arial"/>
          <w:sz w:val="16"/>
          <w:szCs w:val="16"/>
        </w:rPr>
      </w:pPr>
      <w:r w:rsidRPr="007541FB">
        <w:rPr>
          <w:rFonts w:ascii="Arial" w:hAnsi="Arial" w:cs="Arial"/>
          <w:sz w:val="16"/>
          <w:szCs w:val="16"/>
        </w:rPr>
        <w:t xml:space="preserve">Благодарненского городского округа       </w:t>
      </w:r>
    </w:p>
    <w:p w:rsidR="009627AD" w:rsidRPr="007541FB" w:rsidRDefault="009627AD" w:rsidP="009627AD">
      <w:pPr>
        <w:spacing w:line="180" w:lineRule="exact"/>
        <w:rPr>
          <w:rFonts w:ascii="Arial" w:hAnsi="Arial" w:cs="Arial"/>
          <w:sz w:val="16"/>
          <w:szCs w:val="16"/>
        </w:rPr>
      </w:pPr>
      <w:r w:rsidRPr="007541FB">
        <w:rPr>
          <w:rFonts w:ascii="Arial" w:hAnsi="Arial" w:cs="Arial"/>
          <w:sz w:val="16"/>
          <w:szCs w:val="16"/>
        </w:rPr>
        <w:t>Ставропольского края                                            А.И. Теньков</w:t>
      </w:r>
    </w:p>
    <w:p w:rsidR="009627AD" w:rsidRPr="007541FB" w:rsidRDefault="009627AD" w:rsidP="009627AD">
      <w:pPr>
        <w:spacing w:line="240" w:lineRule="exact"/>
        <w:rPr>
          <w:rFonts w:ascii="Arial" w:hAnsi="Arial" w:cs="Arial"/>
          <w:sz w:val="16"/>
          <w:szCs w:val="16"/>
        </w:rPr>
      </w:pPr>
    </w:p>
    <w:p w:rsidR="009627AD" w:rsidRPr="007541FB" w:rsidRDefault="009627AD" w:rsidP="009627AD">
      <w:pPr>
        <w:rPr>
          <w:rFonts w:ascii="Arial" w:hAnsi="Arial" w:cs="Arial"/>
          <w:sz w:val="16"/>
          <w:szCs w:val="16"/>
        </w:rPr>
      </w:pPr>
    </w:p>
    <w:p w:rsidR="00D21A69" w:rsidRDefault="00D21A69" w:rsidP="009A632C">
      <w:pPr>
        <w:ind w:left="-142"/>
        <w:jc w:val="center"/>
        <w:rPr>
          <w:rFonts w:ascii="Arial" w:hAnsi="Arial" w:cs="Arial"/>
          <w:b/>
          <w:sz w:val="16"/>
          <w:szCs w:val="16"/>
        </w:rPr>
      </w:pPr>
    </w:p>
    <w:p w:rsidR="00D21A69" w:rsidRDefault="00D21A69" w:rsidP="009A632C">
      <w:pPr>
        <w:ind w:left="-142"/>
        <w:jc w:val="center"/>
        <w:rPr>
          <w:rFonts w:ascii="Arial" w:hAnsi="Arial" w:cs="Arial"/>
          <w:b/>
          <w:sz w:val="16"/>
          <w:szCs w:val="16"/>
        </w:rPr>
      </w:pPr>
    </w:p>
    <w:p w:rsidR="00E5731E" w:rsidRPr="00C4372F" w:rsidRDefault="00E5731E" w:rsidP="00E5731E">
      <w:pPr>
        <w:tabs>
          <w:tab w:val="left" w:pos="7230"/>
        </w:tabs>
        <w:jc w:val="center"/>
        <w:rPr>
          <w:rFonts w:ascii="Arial" w:hAnsi="Arial" w:cs="Arial"/>
          <w:b/>
          <w:sz w:val="16"/>
          <w:szCs w:val="16"/>
        </w:rPr>
      </w:pPr>
      <w:r w:rsidRPr="00C4372F">
        <w:rPr>
          <w:rFonts w:ascii="Arial" w:hAnsi="Arial" w:cs="Arial"/>
          <w:b/>
          <w:sz w:val="16"/>
          <w:szCs w:val="16"/>
        </w:rPr>
        <w:t>ПОСТАНОВЛЕНИЕ</w:t>
      </w:r>
    </w:p>
    <w:p w:rsidR="00E5731E" w:rsidRDefault="00E5731E" w:rsidP="00E5731E">
      <w:pPr>
        <w:jc w:val="center"/>
        <w:rPr>
          <w:rFonts w:ascii="Arial" w:hAnsi="Arial" w:cs="Arial"/>
          <w:b/>
          <w:sz w:val="16"/>
          <w:szCs w:val="16"/>
        </w:rPr>
      </w:pPr>
      <w:r w:rsidRPr="00C4372F">
        <w:rPr>
          <w:rFonts w:ascii="Arial" w:hAnsi="Arial" w:cs="Arial"/>
          <w:b/>
          <w:sz w:val="16"/>
          <w:szCs w:val="16"/>
        </w:rPr>
        <w:t>АДМИНИСТРАЦИИ БЛАГОДАРНЕНСКОГО ГОРОДСКОГО ОКРУГА  СТАВРОПОЛЬСКОГО КРАЯ</w:t>
      </w:r>
    </w:p>
    <w:p w:rsidR="00E5731E" w:rsidRDefault="00E5731E"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tbl>
      <w:tblPr>
        <w:tblStyle w:val="2f5"/>
        <w:tblW w:w="4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9"/>
        <w:gridCol w:w="996"/>
        <w:gridCol w:w="1559"/>
        <w:gridCol w:w="452"/>
        <w:gridCol w:w="578"/>
      </w:tblGrid>
      <w:tr w:rsidR="006D357C" w:rsidRPr="00135903" w:rsidTr="006D357C">
        <w:trPr>
          <w:trHeight w:val="80"/>
        </w:trPr>
        <w:tc>
          <w:tcPr>
            <w:tcW w:w="450" w:type="dxa"/>
          </w:tcPr>
          <w:p w:rsidR="006D357C" w:rsidRPr="00135903" w:rsidRDefault="006D357C" w:rsidP="00D45F0C">
            <w:pPr>
              <w:tabs>
                <w:tab w:val="left" w:pos="1862"/>
              </w:tabs>
              <w:jc w:val="center"/>
              <w:rPr>
                <w:rFonts w:ascii="Arial" w:hAnsi="Arial" w:cs="Arial"/>
                <w:sz w:val="16"/>
                <w:szCs w:val="16"/>
              </w:rPr>
            </w:pPr>
            <w:r w:rsidRPr="00135903">
              <w:rPr>
                <w:rFonts w:ascii="Arial" w:hAnsi="Arial" w:cs="Arial"/>
                <w:sz w:val="16"/>
                <w:szCs w:val="16"/>
              </w:rPr>
              <w:t>26</w:t>
            </w:r>
          </w:p>
        </w:tc>
        <w:tc>
          <w:tcPr>
            <w:tcW w:w="789" w:type="dxa"/>
            <w:hideMark/>
          </w:tcPr>
          <w:p w:rsidR="006D357C" w:rsidRPr="00135903" w:rsidRDefault="006D357C" w:rsidP="00D45F0C">
            <w:pPr>
              <w:tabs>
                <w:tab w:val="left" w:pos="1862"/>
              </w:tabs>
              <w:jc w:val="center"/>
              <w:rPr>
                <w:rFonts w:ascii="Arial" w:hAnsi="Arial" w:cs="Arial"/>
                <w:sz w:val="16"/>
                <w:szCs w:val="16"/>
              </w:rPr>
            </w:pPr>
            <w:r w:rsidRPr="00135903">
              <w:rPr>
                <w:rFonts w:ascii="Arial" w:hAnsi="Arial" w:cs="Arial"/>
                <w:sz w:val="16"/>
                <w:szCs w:val="16"/>
              </w:rPr>
              <w:t>марта</w:t>
            </w:r>
          </w:p>
        </w:tc>
        <w:tc>
          <w:tcPr>
            <w:tcW w:w="996" w:type="dxa"/>
            <w:hideMark/>
          </w:tcPr>
          <w:p w:rsidR="006D357C" w:rsidRPr="00135903" w:rsidRDefault="006D357C" w:rsidP="00D45F0C">
            <w:pPr>
              <w:tabs>
                <w:tab w:val="left" w:pos="1862"/>
              </w:tabs>
              <w:jc w:val="center"/>
              <w:rPr>
                <w:rFonts w:ascii="Arial" w:hAnsi="Arial" w:cs="Arial"/>
                <w:sz w:val="16"/>
                <w:szCs w:val="16"/>
              </w:rPr>
            </w:pPr>
            <w:r w:rsidRPr="00135903">
              <w:rPr>
                <w:rFonts w:ascii="Arial" w:hAnsi="Arial" w:cs="Arial"/>
                <w:sz w:val="16"/>
                <w:szCs w:val="16"/>
              </w:rPr>
              <w:t>2020  года</w:t>
            </w:r>
          </w:p>
        </w:tc>
        <w:tc>
          <w:tcPr>
            <w:tcW w:w="1559" w:type="dxa"/>
            <w:hideMark/>
          </w:tcPr>
          <w:p w:rsidR="006D357C" w:rsidRPr="00135903" w:rsidRDefault="006D357C" w:rsidP="00D45F0C">
            <w:pPr>
              <w:tabs>
                <w:tab w:val="left" w:pos="1862"/>
              </w:tabs>
              <w:jc w:val="center"/>
              <w:rPr>
                <w:rFonts w:ascii="Arial" w:hAnsi="Arial" w:cs="Arial"/>
                <w:sz w:val="16"/>
                <w:szCs w:val="16"/>
              </w:rPr>
            </w:pPr>
            <w:r w:rsidRPr="00135903">
              <w:rPr>
                <w:rFonts w:ascii="Arial" w:hAnsi="Arial" w:cs="Arial"/>
                <w:sz w:val="16"/>
                <w:szCs w:val="16"/>
              </w:rPr>
              <w:t>г. Благодарный</w:t>
            </w:r>
          </w:p>
        </w:tc>
        <w:tc>
          <w:tcPr>
            <w:tcW w:w="452" w:type="dxa"/>
            <w:hideMark/>
          </w:tcPr>
          <w:p w:rsidR="006D357C" w:rsidRPr="00135903" w:rsidRDefault="006D357C" w:rsidP="00D45F0C">
            <w:pPr>
              <w:tabs>
                <w:tab w:val="left" w:pos="1862"/>
              </w:tabs>
              <w:jc w:val="center"/>
              <w:rPr>
                <w:rFonts w:ascii="Arial" w:hAnsi="Arial" w:cs="Arial"/>
                <w:sz w:val="16"/>
                <w:szCs w:val="16"/>
              </w:rPr>
            </w:pPr>
            <w:r w:rsidRPr="00135903">
              <w:rPr>
                <w:rFonts w:ascii="Arial" w:hAnsi="Arial" w:cs="Arial"/>
                <w:sz w:val="16"/>
                <w:szCs w:val="16"/>
              </w:rPr>
              <w:t>№</w:t>
            </w:r>
          </w:p>
        </w:tc>
        <w:tc>
          <w:tcPr>
            <w:tcW w:w="578" w:type="dxa"/>
          </w:tcPr>
          <w:p w:rsidR="006D357C" w:rsidRPr="00135903" w:rsidRDefault="006D357C" w:rsidP="00D45F0C">
            <w:pPr>
              <w:tabs>
                <w:tab w:val="left" w:pos="1862"/>
              </w:tabs>
              <w:rPr>
                <w:rFonts w:ascii="Arial" w:hAnsi="Arial" w:cs="Arial"/>
                <w:sz w:val="16"/>
                <w:szCs w:val="16"/>
              </w:rPr>
            </w:pPr>
            <w:r w:rsidRPr="00135903">
              <w:rPr>
                <w:rFonts w:ascii="Arial" w:hAnsi="Arial" w:cs="Arial"/>
                <w:sz w:val="16"/>
                <w:szCs w:val="16"/>
              </w:rPr>
              <w:t>386</w:t>
            </w:r>
          </w:p>
        </w:tc>
      </w:tr>
    </w:tbl>
    <w:p w:rsidR="006D357C" w:rsidRDefault="006D357C" w:rsidP="006D357C">
      <w:pPr>
        <w:rPr>
          <w:rFonts w:ascii="Arial" w:hAnsi="Arial" w:cs="Arial"/>
          <w:sz w:val="16"/>
          <w:szCs w:val="16"/>
        </w:rPr>
      </w:pPr>
    </w:p>
    <w:p w:rsidR="006D357C" w:rsidRPr="00135903" w:rsidRDefault="006D357C" w:rsidP="006D357C">
      <w:pPr>
        <w:rPr>
          <w:rFonts w:ascii="Arial" w:hAnsi="Arial" w:cs="Arial"/>
          <w:sz w:val="16"/>
          <w:szCs w:val="16"/>
        </w:rPr>
      </w:pPr>
    </w:p>
    <w:p w:rsidR="006D357C" w:rsidRPr="00135903" w:rsidRDefault="006D357C" w:rsidP="006D357C">
      <w:pPr>
        <w:widowControl w:val="0"/>
        <w:autoSpaceDE w:val="0"/>
        <w:autoSpaceDN w:val="0"/>
        <w:adjustRightInd w:val="0"/>
        <w:spacing w:line="180" w:lineRule="exact"/>
        <w:jc w:val="both"/>
        <w:rPr>
          <w:rFonts w:ascii="Arial" w:hAnsi="Arial" w:cs="Arial"/>
          <w:bCs/>
          <w:sz w:val="16"/>
          <w:szCs w:val="16"/>
        </w:rPr>
      </w:pPr>
      <w:r w:rsidRPr="00135903">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135903">
        <w:rPr>
          <w:rFonts w:ascii="Arial" w:hAnsi="Arial" w:cs="Arial"/>
          <w:b/>
          <w:bCs/>
          <w:sz w:val="16"/>
          <w:szCs w:val="16"/>
        </w:rPr>
        <w:t>«</w:t>
      </w:r>
      <w:r w:rsidRPr="00135903">
        <w:rPr>
          <w:rFonts w:ascii="Arial" w:hAnsi="Arial" w:cs="Arial"/>
          <w:sz w:val="16"/>
          <w:szCs w:val="16"/>
        </w:rPr>
        <w:t>Развитие жилищно-коммунального хозяйства и дорожной инфраструктуры</w:t>
      </w:r>
      <w:r w:rsidRPr="00135903">
        <w:rPr>
          <w:rFonts w:ascii="Arial" w:hAnsi="Arial" w:cs="Arial"/>
          <w:bCs/>
          <w:sz w:val="16"/>
          <w:szCs w:val="16"/>
        </w:rPr>
        <w:t xml:space="preserve">», утвержденную постановлением </w:t>
      </w:r>
      <w:r w:rsidRPr="00135903">
        <w:rPr>
          <w:rFonts w:ascii="Arial" w:hAnsi="Arial" w:cs="Arial"/>
          <w:sz w:val="16"/>
          <w:szCs w:val="16"/>
        </w:rPr>
        <w:t xml:space="preserve">администрации Благодарненского городского округа Ставропольского края </w:t>
      </w:r>
      <w:r w:rsidRPr="00135903">
        <w:rPr>
          <w:rFonts w:ascii="Arial" w:hAnsi="Arial" w:cs="Arial"/>
          <w:bCs/>
          <w:sz w:val="16"/>
          <w:szCs w:val="16"/>
        </w:rPr>
        <w:t>от 14 декабря 2018 года №1385</w:t>
      </w:r>
    </w:p>
    <w:p w:rsidR="006D357C" w:rsidRPr="00135903" w:rsidRDefault="006D357C" w:rsidP="006D357C">
      <w:pPr>
        <w:ind w:firstLine="142"/>
        <w:jc w:val="both"/>
        <w:rPr>
          <w:rFonts w:ascii="Arial" w:hAnsi="Arial" w:cs="Arial"/>
          <w:sz w:val="16"/>
          <w:szCs w:val="16"/>
          <w:shd w:val="clear" w:color="auto" w:fill="FFFFFF"/>
        </w:rPr>
      </w:pPr>
      <w:r w:rsidRPr="00135903">
        <w:rPr>
          <w:rFonts w:ascii="Arial" w:hAnsi="Arial" w:cs="Arial"/>
          <w:sz w:val="16"/>
          <w:szCs w:val="16"/>
          <w:shd w:val="clear" w:color="auto" w:fill="FFFFFF"/>
        </w:rPr>
        <w:lastRenderedPageBreak/>
        <w:t xml:space="preserve">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2144«Об утверждении Порядка разработки, реализации и оценки эффективности муниципальных программ Благодарненского городского округа Ставропольского </w:t>
      </w:r>
      <w:proofErr w:type="spellStart"/>
      <w:r w:rsidRPr="00135903">
        <w:rPr>
          <w:rFonts w:ascii="Arial" w:hAnsi="Arial" w:cs="Arial"/>
          <w:sz w:val="16"/>
          <w:szCs w:val="16"/>
          <w:shd w:val="clear" w:color="auto" w:fill="FFFFFF"/>
        </w:rPr>
        <w:t>края»</w:t>
      </w:r>
      <w:proofErr w:type="gramStart"/>
      <w:r w:rsidRPr="00135903">
        <w:rPr>
          <w:rFonts w:ascii="Arial" w:hAnsi="Arial" w:cs="Arial"/>
          <w:sz w:val="16"/>
          <w:szCs w:val="16"/>
          <w:shd w:val="clear" w:color="auto" w:fill="FFFFFF"/>
        </w:rPr>
        <w:t>,</w:t>
      </w:r>
      <w:r w:rsidRPr="00135903">
        <w:rPr>
          <w:rFonts w:ascii="Arial" w:hAnsi="Arial" w:cs="Arial"/>
          <w:sz w:val="16"/>
          <w:szCs w:val="16"/>
        </w:rPr>
        <w:t>а</w:t>
      </w:r>
      <w:proofErr w:type="gramEnd"/>
      <w:r w:rsidRPr="00135903">
        <w:rPr>
          <w:rFonts w:ascii="Arial" w:hAnsi="Arial" w:cs="Arial"/>
          <w:sz w:val="16"/>
          <w:szCs w:val="16"/>
        </w:rPr>
        <w:t>дминистрация</w:t>
      </w:r>
      <w:proofErr w:type="spellEnd"/>
      <w:r w:rsidRPr="00135903">
        <w:rPr>
          <w:rFonts w:ascii="Arial" w:hAnsi="Arial" w:cs="Arial"/>
          <w:sz w:val="16"/>
          <w:szCs w:val="16"/>
        </w:rPr>
        <w:t xml:space="preserve"> Благодарненского городского округа Ставропольского края</w:t>
      </w:r>
    </w:p>
    <w:p w:rsidR="006D357C" w:rsidRPr="00135903" w:rsidRDefault="006D357C" w:rsidP="006D357C">
      <w:pPr>
        <w:jc w:val="both"/>
        <w:rPr>
          <w:rFonts w:ascii="Arial" w:hAnsi="Arial" w:cs="Arial"/>
          <w:bCs/>
          <w:sz w:val="16"/>
          <w:szCs w:val="16"/>
        </w:rPr>
      </w:pPr>
    </w:p>
    <w:p w:rsidR="006D357C" w:rsidRPr="00135903" w:rsidRDefault="006D357C" w:rsidP="006D357C">
      <w:pPr>
        <w:jc w:val="both"/>
        <w:rPr>
          <w:rFonts w:ascii="Arial" w:hAnsi="Arial" w:cs="Arial"/>
          <w:bCs/>
          <w:sz w:val="16"/>
          <w:szCs w:val="16"/>
        </w:rPr>
      </w:pPr>
    </w:p>
    <w:p w:rsidR="006D357C" w:rsidRPr="00135903" w:rsidRDefault="006D357C" w:rsidP="006D357C">
      <w:pPr>
        <w:jc w:val="both"/>
        <w:rPr>
          <w:rFonts w:ascii="Arial" w:hAnsi="Arial" w:cs="Arial"/>
          <w:bCs/>
          <w:sz w:val="16"/>
          <w:szCs w:val="16"/>
        </w:rPr>
      </w:pPr>
      <w:r w:rsidRPr="00135903">
        <w:rPr>
          <w:rFonts w:ascii="Arial" w:hAnsi="Arial" w:cs="Arial"/>
          <w:bCs/>
          <w:sz w:val="16"/>
          <w:szCs w:val="16"/>
        </w:rPr>
        <w:t>ПОСТАНОВЛЯЕТ:</w:t>
      </w:r>
    </w:p>
    <w:p w:rsidR="006D357C" w:rsidRDefault="006D357C" w:rsidP="006D357C">
      <w:pPr>
        <w:widowControl w:val="0"/>
        <w:autoSpaceDE w:val="0"/>
        <w:autoSpaceDN w:val="0"/>
        <w:adjustRightInd w:val="0"/>
        <w:rPr>
          <w:rFonts w:ascii="Arial" w:hAnsi="Arial" w:cs="Arial"/>
          <w:sz w:val="16"/>
          <w:szCs w:val="16"/>
        </w:rPr>
      </w:pPr>
    </w:p>
    <w:p w:rsidR="006D357C" w:rsidRPr="00135903" w:rsidRDefault="006D357C" w:rsidP="006D357C">
      <w:pPr>
        <w:widowControl w:val="0"/>
        <w:autoSpaceDE w:val="0"/>
        <w:autoSpaceDN w:val="0"/>
        <w:adjustRightInd w:val="0"/>
        <w:ind w:firstLine="142"/>
        <w:jc w:val="both"/>
        <w:rPr>
          <w:rFonts w:ascii="Arial" w:hAnsi="Arial" w:cs="Arial"/>
          <w:b/>
          <w:bCs/>
          <w:sz w:val="16"/>
          <w:szCs w:val="16"/>
        </w:rPr>
      </w:pPr>
      <w:r w:rsidRPr="00135903">
        <w:rPr>
          <w:rFonts w:ascii="Arial" w:hAnsi="Arial" w:cs="Arial"/>
          <w:bCs/>
          <w:sz w:val="16"/>
          <w:szCs w:val="16"/>
        </w:rPr>
        <w:t>1.</w:t>
      </w:r>
      <w:r w:rsidRPr="00135903">
        <w:rPr>
          <w:rFonts w:ascii="Arial" w:hAnsi="Arial" w:cs="Arial"/>
          <w:bCs/>
          <w:sz w:val="16"/>
          <w:szCs w:val="16"/>
        </w:rPr>
        <w:tab/>
      </w:r>
      <w:proofErr w:type="gramStart"/>
      <w:r w:rsidRPr="00135903">
        <w:rPr>
          <w:rFonts w:ascii="Arial" w:hAnsi="Arial" w:cs="Arial"/>
          <w:sz w:val="16"/>
          <w:szCs w:val="16"/>
        </w:rPr>
        <w:t>Утвердить прилагаемые изменения, которые вносятся в</w:t>
      </w:r>
      <w:r>
        <w:rPr>
          <w:rFonts w:ascii="Arial" w:hAnsi="Arial" w:cs="Arial"/>
          <w:sz w:val="16"/>
          <w:szCs w:val="16"/>
        </w:rPr>
        <w:t xml:space="preserve"> </w:t>
      </w:r>
      <w:r w:rsidRPr="00135903">
        <w:rPr>
          <w:rFonts w:ascii="Arial" w:hAnsi="Arial" w:cs="Arial"/>
          <w:sz w:val="16"/>
          <w:szCs w:val="16"/>
        </w:rPr>
        <w:t xml:space="preserve">муниципальную программу Благодарненского городского округа Ставропольского края </w:t>
      </w:r>
      <w:r w:rsidRPr="00135903">
        <w:rPr>
          <w:rFonts w:ascii="Arial" w:hAnsi="Arial" w:cs="Arial"/>
          <w:b/>
          <w:bCs/>
          <w:sz w:val="16"/>
          <w:szCs w:val="16"/>
        </w:rPr>
        <w:t>«</w:t>
      </w:r>
      <w:r w:rsidRPr="00135903">
        <w:rPr>
          <w:rFonts w:ascii="Arial" w:hAnsi="Arial" w:cs="Arial"/>
          <w:sz w:val="16"/>
          <w:szCs w:val="16"/>
        </w:rPr>
        <w:t>Развитие жилищно-коммунального хозяйства и дорожной инфраструктуры</w:t>
      </w:r>
      <w:r w:rsidRPr="00135903">
        <w:rPr>
          <w:rFonts w:ascii="Arial" w:hAnsi="Arial" w:cs="Arial"/>
          <w:bCs/>
          <w:sz w:val="16"/>
          <w:szCs w:val="16"/>
        </w:rPr>
        <w:t xml:space="preserve">», утвержденную постановлением </w:t>
      </w:r>
      <w:r w:rsidRPr="00135903">
        <w:rPr>
          <w:rFonts w:ascii="Arial" w:hAnsi="Arial" w:cs="Arial"/>
          <w:sz w:val="16"/>
          <w:szCs w:val="16"/>
        </w:rPr>
        <w:t xml:space="preserve">администрации Благодарненского городского округа Ставропольского края </w:t>
      </w:r>
      <w:r w:rsidRPr="00135903">
        <w:rPr>
          <w:rFonts w:ascii="Arial" w:hAnsi="Arial" w:cs="Arial"/>
          <w:bCs/>
          <w:sz w:val="16"/>
          <w:szCs w:val="16"/>
        </w:rPr>
        <w:t>от 14 декабря 2018 года № 1385 «</w:t>
      </w:r>
      <w:r w:rsidRPr="00135903">
        <w:rPr>
          <w:rFonts w:ascii="Arial" w:hAnsi="Arial" w:cs="Arial"/>
          <w:sz w:val="16"/>
          <w:szCs w:val="16"/>
        </w:rPr>
        <w:t>Об утверждении муниципальной</w:t>
      </w:r>
      <w:r w:rsidRPr="00135903">
        <w:rPr>
          <w:rFonts w:ascii="Arial" w:hAnsi="Arial" w:cs="Arial"/>
          <w:bCs/>
          <w:sz w:val="16"/>
          <w:szCs w:val="16"/>
        </w:rPr>
        <w:t xml:space="preserve"> программы Благодарненского городского округа Ставропольского края </w:t>
      </w:r>
      <w:r w:rsidRPr="00135903">
        <w:rPr>
          <w:rFonts w:ascii="Arial" w:hAnsi="Arial" w:cs="Arial"/>
          <w:b/>
          <w:bCs/>
          <w:sz w:val="16"/>
          <w:szCs w:val="16"/>
        </w:rPr>
        <w:t>«</w:t>
      </w:r>
      <w:r w:rsidRPr="00135903">
        <w:rPr>
          <w:rFonts w:ascii="Arial" w:hAnsi="Arial" w:cs="Arial"/>
          <w:sz w:val="16"/>
          <w:szCs w:val="16"/>
        </w:rPr>
        <w:t>Развитие жилищно-коммунального хозяйства и дорожной инфраструктуры</w:t>
      </w:r>
      <w:r w:rsidRPr="00135903">
        <w:rPr>
          <w:rFonts w:ascii="Arial" w:hAnsi="Arial" w:cs="Arial"/>
          <w:bCs/>
          <w:sz w:val="16"/>
          <w:szCs w:val="16"/>
        </w:rPr>
        <w:t>» (с изменениями, внесенными</w:t>
      </w:r>
      <w:r>
        <w:rPr>
          <w:rFonts w:ascii="Arial" w:hAnsi="Arial" w:cs="Arial"/>
          <w:bCs/>
          <w:sz w:val="16"/>
          <w:szCs w:val="16"/>
        </w:rPr>
        <w:t xml:space="preserve"> </w:t>
      </w:r>
      <w:r w:rsidRPr="00135903">
        <w:rPr>
          <w:rFonts w:ascii="Arial" w:hAnsi="Arial" w:cs="Arial"/>
          <w:bCs/>
          <w:sz w:val="16"/>
          <w:szCs w:val="16"/>
        </w:rPr>
        <w:t>постановлениями администрации Благодарненского городского округа Ставропольского края от 22</w:t>
      </w:r>
      <w:proofErr w:type="gramEnd"/>
      <w:r w:rsidRPr="00135903">
        <w:rPr>
          <w:rFonts w:ascii="Arial" w:hAnsi="Arial" w:cs="Arial"/>
          <w:bCs/>
          <w:sz w:val="16"/>
          <w:szCs w:val="16"/>
        </w:rPr>
        <w:t xml:space="preserve"> марта 2019 года № 586, от 08 мая 2019 года № 853, от 26июня 2019 года № 1048, от 12 декабря 2019 года № 2004, от 12 февраля 2020 года № 168).</w:t>
      </w:r>
    </w:p>
    <w:p w:rsidR="006D357C" w:rsidRDefault="006D357C" w:rsidP="006D357C">
      <w:pPr>
        <w:tabs>
          <w:tab w:val="left" w:pos="851"/>
        </w:tabs>
        <w:ind w:firstLine="142"/>
        <w:jc w:val="both"/>
        <w:rPr>
          <w:rFonts w:ascii="Arial" w:hAnsi="Arial" w:cs="Arial"/>
          <w:sz w:val="16"/>
          <w:szCs w:val="16"/>
        </w:rPr>
      </w:pPr>
    </w:p>
    <w:p w:rsidR="006D357C" w:rsidRPr="00135903" w:rsidRDefault="006D357C" w:rsidP="006D357C">
      <w:pPr>
        <w:tabs>
          <w:tab w:val="left" w:pos="851"/>
        </w:tabs>
        <w:ind w:firstLine="142"/>
        <w:jc w:val="both"/>
        <w:rPr>
          <w:rFonts w:ascii="Arial" w:hAnsi="Arial" w:cs="Arial"/>
          <w:sz w:val="16"/>
          <w:szCs w:val="16"/>
        </w:rPr>
      </w:pPr>
      <w:r w:rsidRPr="00135903">
        <w:rPr>
          <w:rFonts w:ascii="Arial" w:hAnsi="Arial" w:cs="Arial"/>
          <w:sz w:val="16"/>
          <w:szCs w:val="16"/>
        </w:rPr>
        <w:t>2.</w:t>
      </w:r>
      <w:r w:rsidRPr="00135903">
        <w:rPr>
          <w:rFonts w:ascii="Arial" w:hAnsi="Arial" w:cs="Arial"/>
          <w:sz w:val="16"/>
          <w:szCs w:val="16"/>
        </w:rPr>
        <w:tab/>
      </w:r>
      <w:proofErr w:type="gramStart"/>
      <w:r w:rsidRPr="00135903">
        <w:rPr>
          <w:rFonts w:ascii="Arial" w:hAnsi="Arial" w:cs="Arial"/>
          <w:sz w:val="16"/>
          <w:szCs w:val="16"/>
        </w:rPr>
        <w:t>Контроль за</w:t>
      </w:r>
      <w:proofErr w:type="gramEnd"/>
      <w:r w:rsidRPr="00135903">
        <w:rPr>
          <w:rFonts w:ascii="Arial" w:hAnsi="Arial" w:cs="Arial"/>
          <w:sz w:val="16"/>
          <w:szCs w:val="16"/>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w:t>
      </w:r>
      <w:proofErr w:type="spellStart"/>
      <w:r w:rsidRPr="00135903">
        <w:rPr>
          <w:rFonts w:ascii="Arial" w:hAnsi="Arial" w:cs="Arial"/>
          <w:sz w:val="16"/>
          <w:szCs w:val="16"/>
        </w:rPr>
        <w:t>Чепко</w:t>
      </w:r>
      <w:proofErr w:type="spellEnd"/>
      <w:r w:rsidRPr="00135903">
        <w:rPr>
          <w:rFonts w:ascii="Arial" w:hAnsi="Arial" w:cs="Arial"/>
          <w:sz w:val="16"/>
          <w:szCs w:val="16"/>
        </w:rPr>
        <w:t xml:space="preserve"> В.В.</w:t>
      </w:r>
    </w:p>
    <w:p w:rsidR="006D357C" w:rsidRPr="00135903" w:rsidRDefault="006D357C" w:rsidP="006D357C">
      <w:pPr>
        <w:ind w:firstLine="142"/>
        <w:jc w:val="both"/>
        <w:rPr>
          <w:rFonts w:ascii="Arial" w:hAnsi="Arial" w:cs="Arial"/>
          <w:bCs/>
          <w:sz w:val="16"/>
          <w:szCs w:val="16"/>
        </w:rPr>
      </w:pPr>
      <w:r w:rsidRPr="00135903">
        <w:rPr>
          <w:rFonts w:ascii="Arial" w:hAnsi="Arial" w:cs="Arial"/>
          <w:bCs/>
          <w:sz w:val="16"/>
          <w:szCs w:val="16"/>
        </w:rPr>
        <w:t>3.</w:t>
      </w:r>
      <w:r w:rsidRPr="00135903">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6D357C" w:rsidRPr="00135903" w:rsidRDefault="006D357C" w:rsidP="006D357C">
      <w:pPr>
        <w:ind w:firstLine="142"/>
        <w:jc w:val="both"/>
        <w:rPr>
          <w:rFonts w:ascii="Arial" w:hAnsi="Arial" w:cs="Arial"/>
          <w:bCs/>
          <w:sz w:val="16"/>
          <w:szCs w:val="16"/>
        </w:rPr>
      </w:pPr>
    </w:p>
    <w:p w:rsidR="006D357C" w:rsidRPr="00135903" w:rsidRDefault="006D357C" w:rsidP="006D357C">
      <w:pPr>
        <w:ind w:firstLine="798"/>
        <w:jc w:val="both"/>
        <w:rPr>
          <w:rFonts w:ascii="Arial" w:hAnsi="Arial" w:cs="Arial"/>
          <w:bCs/>
          <w:sz w:val="16"/>
          <w:szCs w:val="16"/>
        </w:rPr>
      </w:pPr>
    </w:p>
    <w:tbl>
      <w:tblPr>
        <w:tblW w:w="0" w:type="auto"/>
        <w:tblLook w:val="01E0" w:firstRow="1" w:lastRow="1" w:firstColumn="1" w:lastColumn="1" w:noHBand="0" w:noVBand="0"/>
      </w:tblPr>
      <w:tblGrid>
        <w:gridCol w:w="3532"/>
        <w:gridCol w:w="1361"/>
      </w:tblGrid>
      <w:tr w:rsidR="006D357C" w:rsidRPr="00135903" w:rsidTr="00D45F0C">
        <w:trPr>
          <w:trHeight w:val="708"/>
        </w:trPr>
        <w:tc>
          <w:tcPr>
            <w:tcW w:w="7196" w:type="dxa"/>
          </w:tcPr>
          <w:p w:rsidR="006D357C" w:rsidRPr="00135903" w:rsidRDefault="006D357C" w:rsidP="006D357C">
            <w:pPr>
              <w:spacing w:line="180" w:lineRule="exact"/>
              <w:jc w:val="both"/>
              <w:rPr>
                <w:rFonts w:ascii="Arial" w:hAnsi="Arial" w:cs="Arial"/>
                <w:sz w:val="16"/>
                <w:szCs w:val="16"/>
              </w:rPr>
            </w:pPr>
            <w:r w:rsidRPr="00135903">
              <w:rPr>
                <w:rFonts w:ascii="Arial" w:hAnsi="Arial" w:cs="Arial"/>
                <w:sz w:val="16"/>
                <w:szCs w:val="16"/>
              </w:rPr>
              <w:t xml:space="preserve">Глава </w:t>
            </w:r>
          </w:p>
          <w:p w:rsidR="006D357C" w:rsidRPr="00135903" w:rsidRDefault="006D357C" w:rsidP="006D357C">
            <w:pPr>
              <w:spacing w:line="180" w:lineRule="exact"/>
              <w:jc w:val="both"/>
              <w:rPr>
                <w:rFonts w:ascii="Arial" w:hAnsi="Arial" w:cs="Arial"/>
                <w:sz w:val="16"/>
                <w:szCs w:val="16"/>
              </w:rPr>
            </w:pPr>
            <w:r w:rsidRPr="00135903">
              <w:rPr>
                <w:rFonts w:ascii="Arial" w:hAnsi="Arial" w:cs="Arial"/>
                <w:sz w:val="16"/>
                <w:szCs w:val="16"/>
              </w:rPr>
              <w:t>Благодарненского городского округа</w:t>
            </w:r>
          </w:p>
          <w:p w:rsidR="006D357C" w:rsidRPr="00135903" w:rsidRDefault="006D357C" w:rsidP="006D357C">
            <w:pPr>
              <w:shd w:val="clear" w:color="auto" w:fill="FFFFFF"/>
              <w:spacing w:line="180" w:lineRule="exact"/>
              <w:jc w:val="both"/>
              <w:rPr>
                <w:rFonts w:ascii="Arial" w:hAnsi="Arial" w:cs="Arial"/>
                <w:spacing w:val="-1"/>
                <w:sz w:val="16"/>
                <w:szCs w:val="16"/>
              </w:rPr>
            </w:pPr>
            <w:r w:rsidRPr="00135903">
              <w:rPr>
                <w:rFonts w:ascii="Arial" w:hAnsi="Arial" w:cs="Arial"/>
                <w:sz w:val="16"/>
                <w:szCs w:val="16"/>
              </w:rPr>
              <w:t xml:space="preserve">Ставропольского края                                                                </w:t>
            </w:r>
          </w:p>
        </w:tc>
        <w:tc>
          <w:tcPr>
            <w:tcW w:w="2374" w:type="dxa"/>
          </w:tcPr>
          <w:p w:rsidR="006D357C" w:rsidRPr="00135903" w:rsidRDefault="006D357C" w:rsidP="006D357C">
            <w:pPr>
              <w:suppressAutoHyphens/>
              <w:spacing w:line="180" w:lineRule="exact"/>
              <w:jc w:val="both"/>
              <w:rPr>
                <w:rFonts w:ascii="Arial" w:hAnsi="Arial" w:cs="Arial"/>
                <w:sz w:val="16"/>
                <w:szCs w:val="16"/>
              </w:rPr>
            </w:pPr>
          </w:p>
          <w:p w:rsidR="006D357C" w:rsidRPr="00135903" w:rsidRDefault="006D357C" w:rsidP="006D357C">
            <w:pPr>
              <w:suppressAutoHyphens/>
              <w:spacing w:line="180" w:lineRule="exact"/>
              <w:jc w:val="both"/>
              <w:rPr>
                <w:rFonts w:ascii="Arial" w:hAnsi="Arial" w:cs="Arial"/>
                <w:sz w:val="16"/>
                <w:szCs w:val="16"/>
              </w:rPr>
            </w:pPr>
          </w:p>
          <w:p w:rsidR="006D357C" w:rsidRPr="00135903" w:rsidRDefault="006D357C" w:rsidP="006D357C">
            <w:pPr>
              <w:suppressAutoHyphens/>
              <w:spacing w:line="180" w:lineRule="exact"/>
              <w:jc w:val="right"/>
              <w:rPr>
                <w:rFonts w:ascii="Arial" w:hAnsi="Arial" w:cs="Arial"/>
                <w:sz w:val="16"/>
                <w:szCs w:val="16"/>
              </w:rPr>
            </w:pPr>
            <w:r w:rsidRPr="00135903">
              <w:rPr>
                <w:rFonts w:ascii="Arial" w:hAnsi="Arial" w:cs="Arial"/>
                <w:sz w:val="16"/>
                <w:szCs w:val="16"/>
              </w:rPr>
              <w:t>А.И. Теньков</w:t>
            </w:r>
          </w:p>
        </w:tc>
      </w:tr>
    </w:tbl>
    <w:p w:rsidR="00FC5705" w:rsidRDefault="00FC5705"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1E43EF" w:rsidRPr="00135903" w:rsidRDefault="001E43EF" w:rsidP="001E43EF">
      <w:pPr>
        <w:widowControl w:val="0"/>
        <w:autoSpaceDE w:val="0"/>
        <w:autoSpaceDN w:val="0"/>
        <w:adjustRightInd w:val="0"/>
        <w:spacing w:line="180" w:lineRule="exact"/>
        <w:ind w:left="1701"/>
        <w:jc w:val="center"/>
        <w:outlineLvl w:val="0"/>
        <w:rPr>
          <w:rFonts w:ascii="Arial" w:eastAsia="Calibri" w:hAnsi="Arial" w:cs="Arial"/>
          <w:sz w:val="16"/>
          <w:szCs w:val="16"/>
        </w:rPr>
      </w:pPr>
      <w:r w:rsidRPr="00135903">
        <w:rPr>
          <w:rFonts w:ascii="Arial" w:eastAsia="Calibri" w:hAnsi="Arial" w:cs="Arial"/>
          <w:sz w:val="16"/>
          <w:szCs w:val="16"/>
        </w:rPr>
        <w:t>УТВЕРЖДЕНЫ</w:t>
      </w:r>
    </w:p>
    <w:p w:rsidR="001E43EF" w:rsidRPr="00135903" w:rsidRDefault="001E43EF" w:rsidP="001E43EF">
      <w:pPr>
        <w:widowControl w:val="0"/>
        <w:autoSpaceDE w:val="0"/>
        <w:autoSpaceDN w:val="0"/>
        <w:adjustRightInd w:val="0"/>
        <w:spacing w:line="180" w:lineRule="exact"/>
        <w:ind w:left="1701"/>
        <w:jc w:val="center"/>
        <w:outlineLvl w:val="0"/>
        <w:rPr>
          <w:rFonts w:ascii="Arial" w:eastAsia="Calibri" w:hAnsi="Arial" w:cs="Arial"/>
          <w:sz w:val="16"/>
          <w:szCs w:val="16"/>
        </w:rPr>
      </w:pPr>
      <w:r w:rsidRPr="00135903">
        <w:rPr>
          <w:rFonts w:ascii="Arial" w:eastAsia="Calibri" w:hAnsi="Arial" w:cs="Arial"/>
          <w:sz w:val="16"/>
          <w:szCs w:val="16"/>
        </w:rPr>
        <w:t>постановлением администрации Благодарненского городского округа Ставропольского края</w:t>
      </w:r>
    </w:p>
    <w:p w:rsidR="006D357C" w:rsidRDefault="001E43EF" w:rsidP="001E43EF">
      <w:pPr>
        <w:spacing w:line="180" w:lineRule="exact"/>
        <w:ind w:left="1701"/>
        <w:jc w:val="center"/>
        <w:rPr>
          <w:rFonts w:ascii="Arial" w:hAnsi="Arial" w:cs="Arial"/>
          <w:b/>
          <w:sz w:val="16"/>
          <w:szCs w:val="16"/>
        </w:rPr>
      </w:pPr>
      <w:r w:rsidRPr="00135903">
        <w:rPr>
          <w:rFonts w:ascii="Arial" w:eastAsia="Calibri" w:hAnsi="Arial" w:cs="Arial"/>
          <w:sz w:val="16"/>
          <w:szCs w:val="16"/>
        </w:rPr>
        <w:t>от 26 марта 2020 года № 386</w:t>
      </w:r>
    </w:p>
    <w:p w:rsidR="006D357C" w:rsidRDefault="006D357C" w:rsidP="001E43EF">
      <w:pPr>
        <w:spacing w:line="180" w:lineRule="exact"/>
        <w:ind w:left="1701"/>
        <w:jc w:val="center"/>
        <w:rPr>
          <w:rFonts w:ascii="Arial" w:hAnsi="Arial" w:cs="Arial"/>
          <w:b/>
          <w:sz w:val="16"/>
          <w:szCs w:val="16"/>
        </w:r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1E43EF" w:rsidRPr="00135903" w:rsidRDefault="001E43EF" w:rsidP="001E43EF">
      <w:pPr>
        <w:spacing w:line="180" w:lineRule="exact"/>
        <w:jc w:val="center"/>
        <w:rPr>
          <w:rFonts w:ascii="Arial" w:eastAsia="Calibri" w:hAnsi="Arial" w:cs="Arial"/>
          <w:sz w:val="16"/>
          <w:szCs w:val="16"/>
        </w:rPr>
      </w:pPr>
      <w:r w:rsidRPr="00135903">
        <w:rPr>
          <w:rFonts w:ascii="Arial" w:eastAsia="Calibri" w:hAnsi="Arial" w:cs="Arial"/>
          <w:sz w:val="16"/>
          <w:szCs w:val="16"/>
        </w:rPr>
        <w:t>ИЗМЕНЕНИЯ,</w:t>
      </w:r>
    </w:p>
    <w:p w:rsidR="001E43EF" w:rsidRPr="00135903" w:rsidRDefault="001E43EF" w:rsidP="001E43EF">
      <w:pPr>
        <w:widowControl w:val="0"/>
        <w:autoSpaceDE w:val="0"/>
        <w:autoSpaceDN w:val="0"/>
        <w:adjustRightInd w:val="0"/>
        <w:spacing w:line="180" w:lineRule="exact"/>
        <w:contextualSpacing/>
        <w:jc w:val="both"/>
        <w:rPr>
          <w:rFonts w:ascii="Arial" w:eastAsia="Calibri" w:hAnsi="Arial" w:cs="Arial"/>
          <w:bCs/>
          <w:sz w:val="16"/>
          <w:szCs w:val="16"/>
        </w:rPr>
      </w:pPr>
      <w:proofErr w:type="gramStart"/>
      <w:r w:rsidRPr="00135903">
        <w:rPr>
          <w:rFonts w:ascii="Arial" w:eastAsia="Calibri" w:hAnsi="Arial" w:cs="Arial"/>
          <w:sz w:val="16"/>
          <w:szCs w:val="16"/>
        </w:rPr>
        <w:t xml:space="preserve">которые вносятся в муниципальную программу Благодарненского городского округа Ставропольского края </w:t>
      </w:r>
      <w:r w:rsidRPr="00135903">
        <w:rPr>
          <w:rFonts w:ascii="Arial" w:eastAsia="Calibri" w:hAnsi="Arial" w:cs="Arial"/>
          <w:b/>
          <w:bCs/>
          <w:sz w:val="16"/>
          <w:szCs w:val="16"/>
        </w:rPr>
        <w:t>«</w:t>
      </w:r>
      <w:r w:rsidRPr="00135903">
        <w:rPr>
          <w:rFonts w:ascii="Arial" w:eastAsia="Calibri" w:hAnsi="Arial" w:cs="Arial"/>
          <w:sz w:val="16"/>
          <w:szCs w:val="16"/>
        </w:rPr>
        <w:t>Развитие жилищно-коммунального хозяйства и дорожной инфраструктуры</w:t>
      </w:r>
      <w:r w:rsidRPr="00135903">
        <w:rPr>
          <w:rFonts w:ascii="Arial" w:eastAsia="Calibri" w:hAnsi="Arial" w:cs="Arial"/>
          <w:bCs/>
          <w:sz w:val="16"/>
          <w:szCs w:val="16"/>
        </w:rPr>
        <w:t xml:space="preserve">», утвержденную постановлением </w:t>
      </w:r>
      <w:r w:rsidRPr="00135903">
        <w:rPr>
          <w:rFonts w:ascii="Arial" w:eastAsia="Calibri" w:hAnsi="Arial" w:cs="Arial"/>
          <w:sz w:val="16"/>
          <w:szCs w:val="16"/>
        </w:rPr>
        <w:t xml:space="preserve">администрации Благодарненского городского округа Ставропольского края </w:t>
      </w:r>
      <w:r w:rsidRPr="00135903">
        <w:rPr>
          <w:rFonts w:ascii="Arial" w:eastAsia="Calibri" w:hAnsi="Arial" w:cs="Arial"/>
          <w:bCs/>
          <w:sz w:val="16"/>
          <w:szCs w:val="16"/>
        </w:rPr>
        <w:t>от 14 декабря 2018 года № 1385 ««</w:t>
      </w:r>
      <w:r w:rsidRPr="00135903">
        <w:rPr>
          <w:rFonts w:ascii="Arial" w:eastAsia="Calibri" w:hAnsi="Arial" w:cs="Arial"/>
          <w:sz w:val="16"/>
          <w:szCs w:val="16"/>
        </w:rPr>
        <w:t>Об утверждении муниципальной</w:t>
      </w:r>
      <w:r w:rsidRPr="00135903">
        <w:rPr>
          <w:rFonts w:ascii="Arial" w:eastAsia="Calibri" w:hAnsi="Arial" w:cs="Arial"/>
          <w:bCs/>
          <w:sz w:val="16"/>
          <w:szCs w:val="16"/>
        </w:rPr>
        <w:t xml:space="preserve"> программы Благодарненского городского округа Ставропольского края </w:t>
      </w:r>
      <w:r w:rsidRPr="00135903">
        <w:rPr>
          <w:rFonts w:ascii="Arial" w:eastAsia="Calibri" w:hAnsi="Arial" w:cs="Arial"/>
          <w:b/>
          <w:bCs/>
          <w:sz w:val="16"/>
          <w:szCs w:val="16"/>
        </w:rPr>
        <w:t>«</w:t>
      </w:r>
      <w:r w:rsidRPr="00135903">
        <w:rPr>
          <w:rFonts w:ascii="Arial" w:eastAsia="Calibri" w:hAnsi="Arial" w:cs="Arial"/>
          <w:sz w:val="16"/>
          <w:szCs w:val="16"/>
        </w:rPr>
        <w:t>Развитие жилищно-коммунального хозяйства и дорожной инфраструктуры</w:t>
      </w:r>
      <w:r w:rsidRPr="00135903">
        <w:rPr>
          <w:rFonts w:ascii="Arial" w:eastAsia="Calibri" w:hAnsi="Arial" w:cs="Arial"/>
          <w:bCs/>
          <w:sz w:val="16"/>
          <w:szCs w:val="16"/>
        </w:rPr>
        <w:t>»</w:t>
      </w:r>
      <w:proofErr w:type="gramEnd"/>
    </w:p>
    <w:p w:rsidR="001E43EF" w:rsidRPr="00135903" w:rsidRDefault="001E43EF" w:rsidP="001E43EF">
      <w:pPr>
        <w:widowControl w:val="0"/>
        <w:autoSpaceDE w:val="0"/>
        <w:autoSpaceDN w:val="0"/>
        <w:adjustRightInd w:val="0"/>
        <w:spacing w:after="160" w:line="259" w:lineRule="auto"/>
        <w:rPr>
          <w:rFonts w:ascii="Arial" w:eastAsia="Calibri" w:hAnsi="Arial" w:cs="Arial"/>
          <w:bCs/>
          <w:sz w:val="16"/>
          <w:szCs w:val="16"/>
        </w:rPr>
      </w:pPr>
    </w:p>
    <w:p w:rsidR="001E43EF" w:rsidRPr="00135903" w:rsidRDefault="001E43EF" w:rsidP="00D35487">
      <w:pPr>
        <w:widowControl w:val="0"/>
        <w:numPr>
          <w:ilvl w:val="0"/>
          <w:numId w:val="3"/>
        </w:numPr>
        <w:autoSpaceDE w:val="0"/>
        <w:autoSpaceDN w:val="0"/>
        <w:adjustRightInd w:val="0"/>
        <w:ind w:left="0" w:firstLine="142"/>
        <w:contextualSpacing/>
        <w:jc w:val="both"/>
        <w:rPr>
          <w:rFonts w:ascii="Arial" w:eastAsia="Calibri" w:hAnsi="Arial" w:cs="Arial"/>
          <w:bCs/>
          <w:sz w:val="16"/>
          <w:szCs w:val="16"/>
        </w:rPr>
      </w:pPr>
      <w:r w:rsidRPr="00135903">
        <w:rPr>
          <w:rFonts w:ascii="Arial" w:eastAsia="Calibri" w:hAnsi="Arial" w:cs="Arial"/>
          <w:bCs/>
          <w:sz w:val="16"/>
          <w:szCs w:val="16"/>
        </w:rPr>
        <w:t xml:space="preserve">В Паспорте </w:t>
      </w:r>
      <w:r w:rsidRPr="00135903">
        <w:rPr>
          <w:rFonts w:ascii="Arial" w:eastAsia="Calibri" w:hAnsi="Arial" w:cs="Arial"/>
          <w:sz w:val="16"/>
          <w:szCs w:val="16"/>
        </w:rPr>
        <w:t>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r w:rsidRPr="00135903">
        <w:rPr>
          <w:rFonts w:ascii="Arial" w:eastAsia="Calibri" w:hAnsi="Arial" w:cs="Arial"/>
          <w:bCs/>
          <w:sz w:val="16"/>
          <w:szCs w:val="16"/>
        </w:rPr>
        <w:t xml:space="preserve"> /далее - Программа/ позицию «</w:t>
      </w:r>
      <w:r w:rsidRPr="00135903">
        <w:rPr>
          <w:rFonts w:ascii="Arial" w:eastAsia="Calibri" w:hAnsi="Arial" w:cs="Arial"/>
          <w:sz w:val="16"/>
          <w:szCs w:val="16"/>
        </w:rPr>
        <w:t>Объемы и источники финансового обеспечения» изложить в следующей редакции: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093"/>
      </w:tblGrid>
      <w:tr w:rsidR="001E43EF" w:rsidRPr="00135903" w:rsidTr="00D45F0C">
        <w:tc>
          <w:tcPr>
            <w:tcW w:w="3085" w:type="dxa"/>
          </w:tcPr>
          <w:p w:rsidR="001E43EF" w:rsidRPr="00135903" w:rsidRDefault="001E43EF" w:rsidP="00D45F0C">
            <w:pPr>
              <w:rPr>
                <w:rFonts w:ascii="Arial" w:hAnsi="Arial" w:cs="Arial"/>
                <w:sz w:val="16"/>
                <w:szCs w:val="16"/>
              </w:rPr>
            </w:pPr>
            <w:r w:rsidRPr="00135903">
              <w:rPr>
                <w:rFonts w:ascii="Arial" w:hAnsi="Arial" w:cs="Arial"/>
                <w:sz w:val="16"/>
                <w:szCs w:val="16"/>
              </w:rPr>
              <w:t>«Объемы и источники финансового обеспечения</w:t>
            </w:r>
          </w:p>
        </w:tc>
        <w:tc>
          <w:tcPr>
            <w:tcW w:w="6485" w:type="dxa"/>
          </w:tcPr>
          <w:p w:rsidR="001E43EF" w:rsidRPr="00135903" w:rsidRDefault="001E43EF" w:rsidP="00D45F0C">
            <w:pPr>
              <w:autoSpaceDE w:val="0"/>
              <w:autoSpaceDN w:val="0"/>
              <w:adjustRightInd w:val="0"/>
              <w:ind w:firstLine="34"/>
              <w:jc w:val="both"/>
              <w:rPr>
                <w:rFonts w:ascii="Arial" w:hAnsi="Arial" w:cs="Arial"/>
                <w:sz w:val="16"/>
                <w:szCs w:val="16"/>
              </w:rPr>
            </w:pPr>
            <w:r w:rsidRPr="00135903">
              <w:rPr>
                <w:rFonts w:ascii="Arial" w:hAnsi="Arial" w:cs="Arial"/>
                <w:sz w:val="16"/>
                <w:szCs w:val="16"/>
              </w:rPr>
              <w:t>объем финансового обеспечения Программы составит 453 328,26 тыс. рублей, в том числе по годам:</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2020 год – 216 079,31 тыс. рублей;</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 xml:space="preserve">2021 год – 118 183,42 тыс. </w:t>
            </w:r>
            <w:r w:rsidRPr="00135903">
              <w:rPr>
                <w:rFonts w:ascii="Arial" w:hAnsi="Arial" w:cs="Arial"/>
                <w:sz w:val="16"/>
                <w:szCs w:val="16"/>
              </w:rPr>
              <w:lastRenderedPageBreak/>
              <w:t>рублей;</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2022 год – 119 065,53 тыс. рублей</w:t>
            </w:r>
          </w:p>
          <w:p w:rsidR="001E43EF" w:rsidRPr="00135903" w:rsidRDefault="001E43EF" w:rsidP="00D45F0C">
            <w:pPr>
              <w:autoSpaceDE w:val="0"/>
              <w:autoSpaceDN w:val="0"/>
              <w:adjustRightInd w:val="0"/>
              <w:ind w:firstLine="34"/>
              <w:jc w:val="both"/>
              <w:rPr>
                <w:rFonts w:ascii="Arial" w:hAnsi="Arial" w:cs="Arial"/>
                <w:sz w:val="16"/>
                <w:szCs w:val="16"/>
              </w:rPr>
            </w:pPr>
            <w:r w:rsidRPr="00135903">
              <w:rPr>
                <w:rFonts w:ascii="Arial" w:hAnsi="Arial" w:cs="Arial"/>
                <w:sz w:val="16"/>
                <w:szCs w:val="16"/>
              </w:rPr>
              <w:t>за счет средств бюджета Ставропольского края (далее краевой бюджет) – 106 684,00 тыс. рублей, в том числе по годам:</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2020 год – 100 074,59 тыс. рублей;</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2021 год – 3 192,95 тыс. рублей;</w:t>
            </w:r>
          </w:p>
          <w:p w:rsidR="001E43EF" w:rsidRPr="00135903" w:rsidRDefault="001E43EF" w:rsidP="00D45F0C">
            <w:pPr>
              <w:autoSpaceDE w:val="0"/>
              <w:autoSpaceDN w:val="0"/>
              <w:adjustRightInd w:val="0"/>
              <w:ind w:firstLine="879"/>
              <w:jc w:val="both"/>
              <w:rPr>
                <w:rFonts w:ascii="Arial" w:hAnsi="Arial" w:cs="Arial"/>
                <w:sz w:val="16"/>
                <w:szCs w:val="16"/>
              </w:rPr>
            </w:pPr>
            <w:r w:rsidRPr="00135903">
              <w:rPr>
                <w:rFonts w:ascii="Arial" w:hAnsi="Arial" w:cs="Arial"/>
                <w:sz w:val="16"/>
                <w:szCs w:val="16"/>
              </w:rPr>
              <w:t>2022 год – 3 416,46 тыс. рублей</w:t>
            </w:r>
          </w:p>
          <w:p w:rsidR="001E43EF" w:rsidRPr="00135903" w:rsidRDefault="001E43EF" w:rsidP="00D45F0C">
            <w:pPr>
              <w:autoSpaceDE w:val="0"/>
              <w:autoSpaceDN w:val="0"/>
              <w:adjustRightInd w:val="0"/>
              <w:ind w:firstLine="34"/>
              <w:jc w:val="both"/>
              <w:rPr>
                <w:rFonts w:ascii="Arial" w:hAnsi="Arial" w:cs="Arial"/>
                <w:sz w:val="16"/>
                <w:szCs w:val="16"/>
              </w:rPr>
            </w:pPr>
            <w:r w:rsidRPr="00135903">
              <w:rPr>
                <w:rFonts w:ascii="Arial" w:hAnsi="Arial" w:cs="Arial"/>
                <w:sz w:val="16"/>
                <w:szCs w:val="16"/>
              </w:rPr>
              <w:t>за счет средств местного бюджета 346 644,26 тыс. рублей, в том числе по годам:</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2020 год – 116 004,72 тыс. рублей;</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2021 год – 114 990,47 тыс. рублей;</w:t>
            </w:r>
          </w:p>
          <w:p w:rsidR="001E43EF" w:rsidRPr="00135903" w:rsidRDefault="001E43EF" w:rsidP="00D45F0C">
            <w:pPr>
              <w:widowControl w:val="0"/>
              <w:autoSpaceDE w:val="0"/>
              <w:autoSpaceDN w:val="0"/>
              <w:adjustRightInd w:val="0"/>
              <w:ind w:firstLine="772"/>
              <w:jc w:val="both"/>
              <w:rPr>
                <w:rFonts w:ascii="Arial" w:hAnsi="Arial" w:cs="Arial"/>
                <w:sz w:val="16"/>
                <w:szCs w:val="16"/>
              </w:rPr>
            </w:pPr>
            <w:r w:rsidRPr="00135903">
              <w:rPr>
                <w:rFonts w:ascii="Arial" w:hAnsi="Arial" w:cs="Arial"/>
                <w:sz w:val="16"/>
                <w:szCs w:val="16"/>
              </w:rPr>
              <w:t>2022 год – 115 649,07 тыс. рублей</w:t>
            </w:r>
          </w:p>
          <w:p w:rsidR="001E43EF" w:rsidRPr="00135903" w:rsidRDefault="001E43EF" w:rsidP="00D45F0C">
            <w:pPr>
              <w:rPr>
                <w:rFonts w:ascii="Arial" w:hAnsi="Arial" w:cs="Arial"/>
                <w:sz w:val="16"/>
                <w:szCs w:val="16"/>
              </w:rPr>
            </w:pPr>
            <w:r w:rsidRPr="00135903">
              <w:rPr>
                <w:rFonts w:ascii="Arial" w:hAnsi="Arial" w:cs="Arial"/>
                <w:sz w:val="16"/>
                <w:szCs w:val="16"/>
              </w:rPr>
              <w:t>за счет сре</w:t>
            </w:r>
            <w:proofErr w:type="gramStart"/>
            <w:r w:rsidRPr="00135903">
              <w:rPr>
                <w:rFonts w:ascii="Arial" w:hAnsi="Arial" w:cs="Arial"/>
                <w:sz w:val="16"/>
                <w:szCs w:val="16"/>
              </w:rPr>
              <w:t>дств др</w:t>
            </w:r>
            <w:proofErr w:type="gramEnd"/>
            <w:r w:rsidRPr="00135903">
              <w:rPr>
                <w:rFonts w:ascii="Arial" w:hAnsi="Arial" w:cs="Arial"/>
                <w:sz w:val="16"/>
                <w:szCs w:val="16"/>
              </w:rPr>
              <w:t>угих источников – 0,00 тыс. рублей*, в том числе по годам:</w:t>
            </w:r>
          </w:p>
          <w:p w:rsidR="001E43EF" w:rsidRPr="00135903" w:rsidRDefault="001E43EF" w:rsidP="00D45F0C">
            <w:pPr>
              <w:autoSpaceDE w:val="0"/>
              <w:autoSpaceDN w:val="0"/>
              <w:adjustRightInd w:val="0"/>
              <w:ind w:firstLine="879"/>
              <w:jc w:val="both"/>
              <w:rPr>
                <w:rFonts w:ascii="Arial" w:hAnsi="Arial" w:cs="Arial"/>
                <w:sz w:val="16"/>
                <w:szCs w:val="16"/>
              </w:rPr>
            </w:pPr>
            <w:r w:rsidRPr="00135903">
              <w:rPr>
                <w:rFonts w:ascii="Arial" w:hAnsi="Arial" w:cs="Arial"/>
                <w:sz w:val="16"/>
                <w:szCs w:val="16"/>
              </w:rPr>
              <w:t>2020 год – 0,00 тыс. рублей;</w:t>
            </w:r>
          </w:p>
          <w:p w:rsidR="001E43EF" w:rsidRPr="00135903" w:rsidRDefault="001E43EF" w:rsidP="00D45F0C">
            <w:pPr>
              <w:autoSpaceDE w:val="0"/>
              <w:autoSpaceDN w:val="0"/>
              <w:adjustRightInd w:val="0"/>
              <w:ind w:firstLine="879"/>
              <w:jc w:val="both"/>
              <w:rPr>
                <w:rFonts w:ascii="Arial" w:hAnsi="Arial" w:cs="Arial"/>
                <w:sz w:val="16"/>
                <w:szCs w:val="16"/>
              </w:rPr>
            </w:pPr>
            <w:r w:rsidRPr="00135903">
              <w:rPr>
                <w:rFonts w:ascii="Arial" w:hAnsi="Arial" w:cs="Arial"/>
                <w:sz w:val="16"/>
                <w:szCs w:val="16"/>
              </w:rPr>
              <w:t xml:space="preserve">2021 год – 0,00 тыс. рублей; </w:t>
            </w:r>
          </w:p>
          <w:p w:rsidR="001E43EF" w:rsidRPr="00135903" w:rsidRDefault="001E43EF" w:rsidP="00D45F0C">
            <w:pPr>
              <w:autoSpaceDE w:val="0"/>
              <w:autoSpaceDN w:val="0"/>
              <w:adjustRightInd w:val="0"/>
              <w:ind w:firstLine="879"/>
              <w:jc w:val="both"/>
              <w:rPr>
                <w:rFonts w:ascii="Arial" w:hAnsi="Arial" w:cs="Arial"/>
                <w:sz w:val="16"/>
                <w:szCs w:val="16"/>
              </w:rPr>
            </w:pPr>
            <w:r w:rsidRPr="00135903">
              <w:rPr>
                <w:rFonts w:ascii="Arial" w:hAnsi="Arial" w:cs="Arial"/>
                <w:sz w:val="16"/>
                <w:szCs w:val="16"/>
              </w:rPr>
              <w:t>2022 год – 0,00 тыс. рублей</w:t>
            </w:r>
            <w:proofErr w:type="gramStart"/>
            <w:r w:rsidRPr="00135903">
              <w:rPr>
                <w:rFonts w:ascii="Arial" w:hAnsi="Arial" w:cs="Arial"/>
                <w:sz w:val="16"/>
                <w:szCs w:val="16"/>
              </w:rPr>
              <w:t>.»</w:t>
            </w:r>
            <w:proofErr w:type="gramEnd"/>
          </w:p>
        </w:tc>
      </w:tr>
      <w:tr w:rsidR="001E43EF" w:rsidRPr="00135903" w:rsidTr="00D45F0C">
        <w:tc>
          <w:tcPr>
            <w:tcW w:w="9570" w:type="dxa"/>
            <w:gridSpan w:val="2"/>
          </w:tcPr>
          <w:p w:rsidR="001E43EF" w:rsidRPr="00135903" w:rsidRDefault="001E43EF" w:rsidP="00D45F0C">
            <w:pPr>
              <w:autoSpaceDE w:val="0"/>
              <w:autoSpaceDN w:val="0"/>
              <w:adjustRightInd w:val="0"/>
              <w:ind w:firstLine="34"/>
              <w:jc w:val="both"/>
              <w:rPr>
                <w:rFonts w:ascii="Arial" w:hAnsi="Arial" w:cs="Arial"/>
                <w:sz w:val="16"/>
                <w:szCs w:val="16"/>
              </w:rPr>
            </w:pPr>
          </w:p>
        </w:tc>
      </w:tr>
    </w:tbl>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 xml:space="preserve">2. В паспорте </w:t>
      </w:r>
      <w:r w:rsidRPr="00135903">
        <w:rPr>
          <w:rFonts w:ascii="Arial" w:hAnsi="Arial" w:cs="Arial"/>
          <w:sz w:val="16"/>
          <w:szCs w:val="16"/>
        </w:rPr>
        <w:t>Подпрограммы «Развитие дорожной сети автомобильных дорог общего пользования и обеспечение безопасности дорожного движения»</w:t>
      </w:r>
      <w:r w:rsidRPr="00135903">
        <w:rPr>
          <w:rFonts w:ascii="Arial" w:eastAsia="Calibri" w:hAnsi="Arial" w:cs="Arial"/>
          <w:bCs/>
          <w:sz w:val="16"/>
          <w:szCs w:val="16"/>
        </w:rPr>
        <w:t xml:space="preserve"> Программы позицию «Объемы и источники финансового обеспечения» изложить в следующей редакции:</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lastRenderedPageBreak/>
        <w:t xml:space="preserve">«Объемы и источники финансового обеспечения </w:t>
      </w:r>
      <w:r w:rsidRPr="00135903">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r w:rsidRPr="00135903">
        <w:rPr>
          <w:rFonts w:ascii="Arial" w:eastAsia="Calibri" w:hAnsi="Arial" w:cs="Arial"/>
          <w:bCs/>
          <w:sz w:val="16"/>
          <w:szCs w:val="16"/>
        </w:rPr>
        <w:t xml:space="preserve"> составит 138 749,05 тыс. рублей, в том числе по годам:</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2020 год – 74 009,33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2021 год – 32 369,86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2022 год – 32 369,86 тыс. рублей</w:t>
      </w:r>
      <w:proofErr w:type="gramStart"/>
      <w:r w:rsidRPr="00135903">
        <w:rPr>
          <w:rFonts w:ascii="Arial" w:eastAsia="Calibri" w:hAnsi="Arial" w:cs="Arial"/>
          <w:bCs/>
          <w:sz w:val="16"/>
          <w:szCs w:val="16"/>
        </w:rPr>
        <w:t>.».</w:t>
      </w:r>
      <w:proofErr w:type="gramEnd"/>
    </w:p>
    <w:p w:rsidR="001E43EF" w:rsidRPr="00135903" w:rsidRDefault="001E43EF" w:rsidP="001E43EF">
      <w:pPr>
        <w:tabs>
          <w:tab w:val="left" w:pos="360"/>
        </w:tabs>
        <w:autoSpaceDE w:val="0"/>
        <w:autoSpaceDN w:val="0"/>
        <w:adjustRightInd w:val="0"/>
        <w:spacing w:line="240" w:lineRule="exact"/>
        <w:ind w:firstLine="142"/>
        <w:jc w:val="both"/>
        <w:rPr>
          <w:rFonts w:ascii="Arial" w:hAnsi="Arial" w:cs="Arial"/>
          <w:sz w:val="16"/>
          <w:szCs w:val="16"/>
        </w:rPr>
      </w:pP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 xml:space="preserve">3. В паспорте </w:t>
      </w:r>
      <w:r w:rsidRPr="00135903">
        <w:rPr>
          <w:rFonts w:ascii="Arial" w:hAnsi="Arial" w:cs="Arial"/>
          <w:sz w:val="16"/>
          <w:szCs w:val="16"/>
        </w:rPr>
        <w:t>Подпрограммы «Развитие жилищно-коммунального хозяйства»</w:t>
      </w:r>
      <w:r w:rsidRPr="00135903">
        <w:rPr>
          <w:rFonts w:ascii="Arial" w:eastAsia="Calibri" w:hAnsi="Arial" w:cs="Arial"/>
          <w:bCs/>
          <w:sz w:val="16"/>
          <w:szCs w:val="16"/>
        </w:rPr>
        <w:t xml:space="preserve"> Программы позицию «Объемы и источники финансового обеспечения» изложить в следующей редакции:</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 xml:space="preserve">«Объемы и источники финансового обеспечения </w:t>
      </w:r>
      <w:r w:rsidRPr="00135903">
        <w:rPr>
          <w:rFonts w:ascii="Arial" w:hAnsi="Arial" w:cs="Arial"/>
          <w:sz w:val="16"/>
          <w:szCs w:val="16"/>
        </w:rPr>
        <w:t>Подпрограмма «Развитие жилищно-коммунального хозяйства»</w:t>
      </w:r>
      <w:r w:rsidRPr="00135903">
        <w:rPr>
          <w:rFonts w:ascii="Arial" w:eastAsia="Calibri" w:hAnsi="Arial" w:cs="Arial"/>
          <w:bCs/>
          <w:sz w:val="16"/>
          <w:szCs w:val="16"/>
        </w:rPr>
        <w:t xml:space="preserve"> составит 56 063,52 тыс. рублей, в том числе по годам:</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2020 год – 45 616,25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2021 год – 5 106,00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2022 год – 5 341,27 тыс. рублей</w:t>
      </w:r>
      <w:proofErr w:type="gramStart"/>
      <w:r w:rsidRPr="00135903">
        <w:rPr>
          <w:rFonts w:ascii="Arial" w:eastAsia="Calibri" w:hAnsi="Arial" w:cs="Arial"/>
          <w:bCs/>
          <w:sz w:val="16"/>
          <w:szCs w:val="16"/>
        </w:rPr>
        <w:t>.».</w:t>
      </w:r>
      <w:proofErr w:type="gramEnd"/>
    </w:p>
    <w:p w:rsidR="001E43EF" w:rsidRPr="00135903" w:rsidRDefault="001E43EF" w:rsidP="001E43EF">
      <w:pPr>
        <w:tabs>
          <w:tab w:val="left" w:pos="360"/>
        </w:tabs>
        <w:autoSpaceDE w:val="0"/>
        <w:autoSpaceDN w:val="0"/>
        <w:adjustRightInd w:val="0"/>
        <w:ind w:firstLine="142"/>
        <w:jc w:val="both"/>
        <w:rPr>
          <w:rFonts w:ascii="Arial" w:hAnsi="Arial" w:cs="Arial"/>
          <w:sz w:val="16"/>
          <w:szCs w:val="16"/>
        </w:rPr>
      </w:pP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 xml:space="preserve">4. В паспорте </w:t>
      </w:r>
      <w:r w:rsidRPr="00135903">
        <w:rPr>
          <w:rFonts w:ascii="Arial" w:hAnsi="Arial" w:cs="Arial"/>
          <w:sz w:val="16"/>
          <w:szCs w:val="16"/>
        </w:rPr>
        <w:t>Подпрограммы «Благоустройство территории Благодарненского городского округа»</w:t>
      </w:r>
      <w:r w:rsidRPr="00135903">
        <w:rPr>
          <w:rFonts w:ascii="Arial" w:eastAsia="Calibri" w:hAnsi="Arial" w:cs="Arial"/>
          <w:bCs/>
          <w:sz w:val="16"/>
          <w:szCs w:val="16"/>
        </w:rPr>
        <w:t xml:space="preserve"> Программы позицию «Объемы и источники финансового обеспечения» изложить в следующей редакции:</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 xml:space="preserve">«Объемы и источники финансового обеспечения </w:t>
      </w:r>
      <w:r w:rsidRPr="00135903">
        <w:rPr>
          <w:rFonts w:ascii="Arial" w:hAnsi="Arial" w:cs="Arial"/>
          <w:sz w:val="16"/>
          <w:szCs w:val="16"/>
        </w:rPr>
        <w:t>Подпрограмма «Благоустройство территории Благодарненского городского округа»</w:t>
      </w:r>
      <w:r w:rsidRPr="00135903">
        <w:rPr>
          <w:rFonts w:ascii="Arial" w:eastAsia="Calibri" w:hAnsi="Arial" w:cs="Arial"/>
          <w:bCs/>
          <w:sz w:val="16"/>
          <w:szCs w:val="16"/>
        </w:rPr>
        <w:t xml:space="preserve"> составит 56 063,52 тыс. рублей, в том числе по годам:</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2020 год – 34 053,87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2021 год – 17 797,24 тыс. рублей;</w:t>
      </w:r>
    </w:p>
    <w:p w:rsidR="001E43EF" w:rsidRPr="00135903" w:rsidRDefault="001E43EF" w:rsidP="001E43EF">
      <w:pPr>
        <w:ind w:firstLine="142"/>
        <w:jc w:val="both"/>
        <w:rPr>
          <w:rFonts w:ascii="Arial" w:eastAsia="Calibri" w:hAnsi="Arial" w:cs="Arial"/>
          <w:bCs/>
          <w:sz w:val="16"/>
          <w:szCs w:val="16"/>
        </w:rPr>
      </w:pPr>
      <w:r w:rsidRPr="00135903">
        <w:rPr>
          <w:rFonts w:ascii="Arial" w:eastAsia="Calibri" w:hAnsi="Arial" w:cs="Arial"/>
          <w:bCs/>
          <w:sz w:val="16"/>
          <w:szCs w:val="16"/>
        </w:rPr>
        <w:t>2022 год – 17 894,33 тыс. рублей</w:t>
      </w:r>
      <w:proofErr w:type="gramStart"/>
      <w:r w:rsidRPr="00135903">
        <w:rPr>
          <w:rFonts w:ascii="Arial" w:eastAsia="Calibri" w:hAnsi="Arial" w:cs="Arial"/>
          <w:bCs/>
          <w:sz w:val="16"/>
          <w:szCs w:val="16"/>
        </w:rPr>
        <w:t>.».</w:t>
      </w:r>
      <w:proofErr w:type="gramEnd"/>
    </w:p>
    <w:p w:rsidR="006D357C" w:rsidRDefault="006D357C" w:rsidP="001E43EF">
      <w:pPr>
        <w:ind w:firstLine="142"/>
        <w:jc w:val="center"/>
        <w:rPr>
          <w:rFonts w:ascii="Arial" w:hAnsi="Arial" w:cs="Arial"/>
          <w:b/>
          <w:sz w:val="16"/>
          <w:szCs w:val="16"/>
        </w:rPr>
      </w:pPr>
    </w:p>
    <w:p w:rsidR="006D357C" w:rsidRDefault="006D357C" w:rsidP="001E43EF">
      <w:pPr>
        <w:ind w:firstLine="142"/>
        <w:jc w:val="center"/>
        <w:rPr>
          <w:rFonts w:ascii="Arial" w:hAnsi="Arial" w:cs="Arial"/>
          <w:b/>
          <w:sz w:val="16"/>
          <w:szCs w:val="16"/>
        </w:rPr>
      </w:pPr>
    </w:p>
    <w:p w:rsidR="00AD515B" w:rsidRDefault="00AD515B" w:rsidP="00E5731E">
      <w:pPr>
        <w:jc w:val="center"/>
        <w:rPr>
          <w:rFonts w:ascii="Arial" w:hAnsi="Arial" w:cs="Arial"/>
          <w:b/>
          <w:sz w:val="16"/>
          <w:szCs w:val="16"/>
        </w:rPr>
        <w:sectPr w:rsidR="00AD515B" w:rsidSect="00BC16D6">
          <w:type w:val="continuous"/>
          <w:pgSz w:w="11905" w:h="16838"/>
          <w:pgMar w:top="1134" w:right="706" w:bottom="851" w:left="993" w:header="720" w:footer="720" w:gutter="0"/>
          <w:cols w:num="2" w:space="851"/>
          <w:noEndnote/>
          <w:titlePg/>
          <w:docGrid w:linePitch="381"/>
        </w:sect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AD515B" w:rsidRPr="00135903" w:rsidRDefault="00AD515B" w:rsidP="00AD515B">
      <w:pPr>
        <w:tabs>
          <w:tab w:val="left" w:pos="360"/>
        </w:tabs>
        <w:autoSpaceDE w:val="0"/>
        <w:autoSpaceDN w:val="0"/>
        <w:adjustRightInd w:val="0"/>
        <w:ind w:firstLine="142"/>
        <w:jc w:val="both"/>
        <w:rPr>
          <w:rFonts w:ascii="Arial" w:hAnsi="Arial" w:cs="Arial"/>
          <w:sz w:val="16"/>
          <w:szCs w:val="16"/>
        </w:rPr>
      </w:pPr>
      <w:r w:rsidRPr="00135903">
        <w:rPr>
          <w:rFonts w:ascii="Arial" w:hAnsi="Arial" w:cs="Arial"/>
          <w:sz w:val="16"/>
          <w:szCs w:val="16"/>
        </w:rPr>
        <w:t>5. Приложение 3 к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AD515B" w:rsidRPr="00135903" w:rsidRDefault="00AD515B" w:rsidP="00AD515B">
      <w:pPr>
        <w:spacing w:after="160" w:line="259" w:lineRule="auto"/>
        <w:rPr>
          <w:rFonts w:ascii="Arial" w:eastAsia="Calibri" w:hAnsi="Arial" w:cs="Arial"/>
          <w:sz w:val="16"/>
          <w:szCs w:val="16"/>
        </w:rPr>
      </w:pPr>
    </w:p>
    <w:tbl>
      <w:tblPr>
        <w:tblW w:w="10173" w:type="dxa"/>
        <w:tblLook w:val="04A0" w:firstRow="1" w:lastRow="0" w:firstColumn="1" w:lastColumn="0" w:noHBand="0" w:noVBand="1"/>
      </w:tblPr>
      <w:tblGrid>
        <w:gridCol w:w="2943"/>
        <w:gridCol w:w="7230"/>
      </w:tblGrid>
      <w:tr w:rsidR="00AD515B" w:rsidRPr="00135903" w:rsidTr="00AD515B">
        <w:tc>
          <w:tcPr>
            <w:tcW w:w="2943" w:type="dxa"/>
            <w:shd w:val="clear" w:color="auto" w:fill="auto"/>
          </w:tcPr>
          <w:p w:rsidR="00AD515B" w:rsidRPr="00135903" w:rsidRDefault="00AD515B" w:rsidP="00D45F0C">
            <w:pPr>
              <w:spacing w:after="160" w:line="259" w:lineRule="auto"/>
              <w:rPr>
                <w:rFonts w:ascii="Arial" w:eastAsia="Calibri" w:hAnsi="Arial" w:cs="Arial"/>
                <w:caps/>
                <w:sz w:val="16"/>
                <w:szCs w:val="16"/>
              </w:rPr>
            </w:pPr>
            <w:bookmarkStart w:id="0" w:name="Par513"/>
            <w:bookmarkEnd w:id="0"/>
          </w:p>
        </w:tc>
        <w:tc>
          <w:tcPr>
            <w:tcW w:w="7230" w:type="dxa"/>
            <w:shd w:val="clear" w:color="auto" w:fill="auto"/>
          </w:tcPr>
          <w:p w:rsidR="00AD515B" w:rsidRPr="00135903" w:rsidRDefault="00AD515B" w:rsidP="00AD515B">
            <w:pPr>
              <w:tabs>
                <w:tab w:val="left" w:pos="360"/>
              </w:tabs>
              <w:autoSpaceDE w:val="0"/>
              <w:autoSpaceDN w:val="0"/>
              <w:adjustRightInd w:val="0"/>
              <w:spacing w:line="180" w:lineRule="exact"/>
              <w:ind w:left="2160"/>
              <w:jc w:val="center"/>
              <w:rPr>
                <w:rFonts w:ascii="Arial" w:hAnsi="Arial" w:cs="Arial"/>
                <w:bCs/>
                <w:sz w:val="16"/>
                <w:szCs w:val="16"/>
              </w:rPr>
            </w:pPr>
            <w:r w:rsidRPr="00135903">
              <w:rPr>
                <w:rFonts w:ascii="Arial" w:hAnsi="Arial" w:cs="Arial"/>
                <w:bCs/>
                <w:sz w:val="16"/>
                <w:szCs w:val="16"/>
              </w:rPr>
              <w:t>«Приложение 3</w:t>
            </w:r>
          </w:p>
          <w:p w:rsidR="00AD515B" w:rsidRPr="00135903" w:rsidRDefault="00AD515B" w:rsidP="00AD515B">
            <w:pPr>
              <w:autoSpaceDE w:val="0"/>
              <w:autoSpaceDN w:val="0"/>
              <w:adjustRightInd w:val="0"/>
              <w:spacing w:line="180" w:lineRule="exact"/>
              <w:ind w:left="2160"/>
              <w:jc w:val="center"/>
              <w:outlineLvl w:val="2"/>
              <w:rPr>
                <w:rFonts w:ascii="Arial" w:eastAsia="Calibri" w:hAnsi="Arial" w:cs="Arial"/>
                <w:caps/>
                <w:sz w:val="16"/>
                <w:szCs w:val="16"/>
              </w:rPr>
            </w:pPr>
            <w:r w:rsidRPr="00135903">
              <w:rPr>
                <w:rFonts w:ascii="Arial" w:eastAsia="Calibri" w:hAnsi="Arial" w:cs="Arial"/>
                <w:sz w:val="16"/>
                <w:szCs w:val="16"/>
              </w:rPr>
              <w:t xml:space="preserve">к муниципальной программе Благодарненского городского округа Ставропольского края </w:t>
            </w:r>
            <w:r w:rsidRPr="00135903">
              <w:rPr>
                <w:rFonts w:ascii="Arial" w:eastAsia="Calibri" w:hAnsi="Arial" w:cs="Arial"/>
                <w:b/>
                <w:bCs/>
                <w:sz w:val="16"/>
                <w:szCs w:val="16"/>
              </w:rPr>
              <w:t>«</w:t>
            </w:r>
            <w:r w:rsidRPr="00135903">
              <w:rPr>
                <w:rFonts w:ascii="Arial" w:eastAsia="Calibri" w:hAnsi="Arial" w:cs="Arial"/>
                <w:sz w:val="16"/>
                <w:szCs w:val="16"/>
              </w:rPr>
              <w:t>Развитие жилищно-коммунального хозяйства и дорожной инфраструктуры</w:t>
            </w:r>
            <w:r w:rsidRPr="00135903">
              <w:rPr>
                <w:rFonts w:ascii="Arial" w:eastAsia="Calibri" w:hAnsi="Arial" w:cs="Arial"/>
                <w:b/>
                <w:bCs/>
                <w:sz w:val="16"/>
                <w:szCs w:val="16"/>
              </w:rPr>
              <w:t>»</w:t>
            </w:r>
          </w:p>
        </w:tc>
      </w:tr>
    </w:tbl>
    <w:p w:rsidR="00AD515B" w:rsidRPr="00135903" w:rsidRDefault="00AD515B" w:rsidP="00AD515B">
      <w:pPr>
        <w:autoSpaceDE w:val="0"/>
        <w:autoSpaceDN w:val="0"/>
        <w:adjustRightInd w:val="0"/>
        <w:spacing w:line="240" w:lineRule="exact"/>
        <w:outlineLvl w:val="2"/>
        <w:rPr>
          <w:rFonts w:ascii="Arial" w:eastAsia="Calibri" w:hAnsi="Arial" w:cs="Arial"/>
          <w:caps/>
          <w:sz w:val="16"/>
          <w:szCs w:val="16"/>
        </w:rPr>
      </w:pPr>
    </w:p>
    <w:p w:rsidR="00AD515B" w:rsidRPr="00135903" w:rsidRDefault="00AD515B" w:rsidP="00AD515B">
      <w:pPr>
        <w:autoSpaceDE w:val="0"/>
        <w:autoSpaceDN w:val="0"/>
        <w:adjustRightInd w:val="0"/>
        <w:spacing w:line="240" w:lineRule="exact"/>
        <w:outlineLvl w:val="2"/>
        <w:rPr>
          <w:rFonts w:ascii="Arial" w:eastAsia="Calibri" w:hAnsi="Arial" w:cs="Arial"/>
          <w:caps/>
          <w:sz w:val="16"/>
          <w:szCs w:val="16"/>
        </w:rPr>
      </w:pPr>
    </w:p>
    <w:p w:rsidR="00AD515B" w:rsidRPr="00135903" w:rsidRDefault="00AD515B" w:rsidP="00AD515B">
      <w:pPr>
        <w:autoSpaceDE w:val="0"/>
        <w:autoSpaceDN w:val="0"/>
        <w:adjustRightInd w:val="0"/>
        <w:spacing w:line="240" w:lineRule="exact"/>
        <w:jc w:val="center"/>
        <w:outlineLvl w:val="2"/>
        <w:rPr>
          <w:rFonts w:ascii="Arial" w:hAnsi="Arial" w:cs="Arial"/>
          <w:caps/>
          <w:sz w:val="16"/>
          <w:szCs w:val="16"/>
        </w:rPr>
      </w:pPr>
      <w:r w:rsidRPr="00135903">
        <w:rPr>
          <w:rFonts w:ascii="Arial" w:hAnsi="Arial" w:cs="Arial"/>
          <w:caps/>
          <w:sz w:val="16"/>
          <w:szCs w:val="16"/>
        </w:rPr>
        <w:t>Объемы и источники</w:t>
      </w:r>
    </w:p>
    <w:p w:rsidR="00AD515B" w:rsidRPr="00135903" w:rsidRDefault="00AD515B" w:rsidP="00AD515B">
      <w:pPr>
        <w:autoSpaceDE w:val="0"/>
        <w:autoSpaceDN w:val="0"/>
        <w:adjustRightInd w:val="0"/>
        <w:spacing w:line="240" w:lineRule="exact"/>
        <w:jc w:val="both"/>
        <w:outlineLvl w:val="2"/>
        <w:rPr>
          <w:rFonts w:ascii="Arial" w:eastAsia="Calibri" w:hAnsi="Arial" w:cs="Arial"/>
          <w:sz w:val="16"/>
          <w:szCs w:val="16"/>
        </w:rPr>
      </w:pPr>
      <w:r w:rsidRPr="00135903">
        <w:rPr>
          <w:rFonts w:ascii="Arial" w:hAnsi="Arial" w:cs="Arial"/>
          <w:spacing w:val="-4"/>
          <w:sz w:val="16"/>
          <w:szCs w:val="16"/>
        </w:rPr>
        <w:t xml:space="preserve">финансового обеспечения </w:t>
      </w:r>
      <w:r w:rsidRPr="00135903">
        <w:rPr>
          <w:rFonts w:ascii="Arial" w:eastAsia="Calibri" w:hAnsi="Arial" w:cs="Arial"/>
          <w:sz w:val="16"/>
          <w:szCs w:val="16"/>
        </w:rPr>
        <w:t xml:space="preserve">муниципальной программы Благодарненского муниципального района Ставропольского края </w:t>
      </w:r>
      <w:r w:rsidRPr="00135903">
        <w:rPr>
          <w:rFonts w:ascii="Arial" w:eastAsia="Calibri" w:hAnsi="Arial" w:cs="Arial"/>
          <w:b/>
          <w:bCs/>
          <w:sz w:val="16"/>
          <w:szCs w:val="16"/>
        </w:rPr>
        <w:t>«</w:t>
      </w:r>
      <w:r w:rsidRPr="00135903">
        <w:rPr>
          <w:rFonts w:ascii="Arial" w:eastAsia="Calibri" w:hAnsi="Arial" w:cs="Arial"/>
          <w:sz w:val="16"/>
          <w:szCs w:val="16"/>
        </w:rPr>
        <w:t>Развитие жилищно-коммунального хозяйства и дорожной инфраструктуры</w:t>
      </w:r>
      <w:r w:rsidRPr="00135903">
        <w:rPr>
          <w:rFonts w:ascii="Arial" w:eastAsia="Calibri" w:hAnsi="Arial" w:cs="Arial"/>
          <w:b/>
          <w:bCs/>
          <w:sz w:val="16"/>
          <w:szCs w:val="16"/>
        </w:rPr>
        <w:t>»</w:t>
      </w:r>
      <w:hyperlink w:anchor="Par2393" w:history="1">
        <w:r w:rsidRPr="00135903">
          <w:rPr>
            <w:rFonts w:ascii="Arial" w:eastAsia="Calibri" w:hAnsi="Arial" w:cs="Arial"/>
            <w:sz w:val="16"/>
            <w:szCs w:val="16"/>
          </w:rPr>
          <w:t>&lt;*&gt;</w:t>
        </w:r>
      </w:hyperlink>
    </w:p>
    <w:p w:rsidR="00AD515B" w:rsidRPr="00135903" w:rsidRDefault="00AD515B" w:rsidP="00AD515B">
      <w:pPr>
        <w:widowControl w:val="0"/>
        <w:autoSpaceDE w:val="0"/>
        <w:autoSpaceDN w:val="0"/>
        <w:adjustRightInd w:val="0"/>
        <w:ind w:firstLine="540"/>
        <w:jc w:val="both"/>
        <w:rPr>
          <w:rFonts w:ascii="Arial" w:eastAsia="Calibri" w:hAnsi="Arial" w:cs="Arial"/>
          <w:sz w:val="16"/>
          <w:szCs w:val="16"/>
        </w:rPr>
      </w:pPr>
      <w:r w:rsidRPr="00135903">
        <w:rPr>
          <w:rFonts w:ascii="Arial" w:eastAsia="Calibri" w:hAnsi="Arial" w:cs="Arial"/>
          <w:sz w:val="16"/>
          <w:szCs w:val="16"/>
        </w:rPr>
        <w:t>--------------------------------</w:t>
      </w:r>
    </w:p>
    <w:p w:rsidR="00AD515B" w:rsidRPr="00135903" w:rsidRDefault="00AD515B" w:rsidP="00AD515B">
      <w:pPr>
        <w:widowControl w:val="0"/>
        <w:autoSpaceDE w:val="0"/>
        <w:autoSpaceDN w:val="0"/>
        <w:adjustRightInd w:val="0"/>
        <w:ind w:firstLine="540"/>
        <w:jc w:val="both"/>
        <w:rPr>
          <w:rFonts w:ascii="Arial" w:eastAsia="Calibri" w:hAnsi="Arial" w:cs="Arial"/>
          <w:sz w:val="16"/>
          <w:szCs w:val="16"/>
        </w:rPr>
      </w:pPr>
      <w:bookmarkStart w:id="1" w:name="Par2393"/>
      <w:bookmarkEnd w:id="1"/>
      <w:r w:rsidRPr="00135903">
        <w:rPr>
          <w:rFonts w:ascii="Arial" w:eastAsia="Calibri" w:hAnsi="Arial" w:cs="Arial"/>
          <w:sz w:val="16"/>
          <w:szCs w:val="16"/>
        </w:rPr>
        <w:t>&lt;*&gt; Далее в настоящем Приложении используется сокращение – Программа</w:t>
      </w:r>
    </w:p>
    <w:p w:rsidR="00AD515B" w:rsidRPr="00135903" w:rsidRDefault="00AD515B" w:rsidP="00AD515B">
      <w:pPr>
        <w:rPr>
          <w:rFonts w:ascii="Arial" w:eastAsia="Calibri" w:hAnsi="Arial" w:cs="Arial"/>
          <w:sz w:val="16"/>
          <w:szCs w:val="16"/>
        </w:rPr>
      </w:pPr>
    </w:p>
    <w:tbl>
      <w:tblPr>
        <w:tblW w:w="106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807"/>
        <w:gridCol w:w="3118"/>
        <w:gridCol w:w="1701"/>
        <w:gridCol w:w="1701"/>
        <w:gridCol w:w="1559"/>
      </w:tblGrid>
      <w:tr w:rsidR="00AD515B" w:rsidRPr="00135903" w:rsidTr="00AD515B">
        <w:trPr>
          <w:trHeight w:val="174"/>
        </w:trPr>
        <w:tc>
          <w:tcPr>
            <w:tcW w:w="716" w:type="dxa"/>
            <w:vMerge w:val="restart"/>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 xml:space="preserve">№ </w:t>
            </w:r>
            <w:proofErr w:type="gramStart"/>
            <w:r w:rsidRPr="00135903">
              <w:rPr>
                <w:rFonts w:ascii="Arial" w:hAnsi="Arial" w:cs="Arial"/>
                <w:sz w:val="16"/>
                <w:szCs w:val="16"/>
              </w:rPr>
              <w:t>п</w:t>
            </w:r>
            <w:proofErr w:type="gramEnd"/>
            <w:r w:rsidRPr="00135903">
              <w:rPr>
                <w:rFonts w:ascii="Arial" w:hAnsi="Arial" w:cs="Arial"/>
                <w:sz w:val="16"/>
                <w:szCs w:val="16"/>
              </w:rPr>
              <w:t>/п</w:t>
            </w:r>
          </w:p>
        </w:tc>
        <w:tc>
          <w:tcPr>
            <w:tcW w:w="1807" w:type="dxa"/>
            <w:vMerge w:val="restart"/>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pacing w:val="-2"/>
                <w:sz w:val="16"/>
                <w:szCs w:val="16"/>
              </w:rPr>
            </w:pPr>
            <w:r w:rsidRPr="00135903">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прогнозная (справочная) оценка расходов по годам (тыс. рублей)</w:t>
            </w:r>
          </w:p>
        </w:tc>
      </w:tr>
      <w:tr w:rsidR="00AD515B" w:rsidRPr="00135903" w:rsidTr="00AD515B">
        <w:trPr>
          <w:trHeight w:val="144"/>
        </w:trPr>
        <w:tc>
          <w:tcPr>
            <w:tcW w:w="716" w:type="dxa"/>
            <w:vMerge/>
            <w:shd w:val="clear" w:color="auto" w:fill="auto"/>
          </w:tcPr>
          <w:p w:rsidR="00AD515B" w:rsidRPr="00135903" w:rsidRDefault="00AD515B" w:rsidP="00D45F0C">
            <w:pPr>
              <w:spacing w:after="160" w:line="240" w:lineRule="exact"/>
              <w:jc w:val="center"/>
              <w:rPr>
                <w:rFonts w:ascii="Arial" w:hAnsi="Arial" w:cs="Arial"/>
                <w:sz w:val="16"/>
                <w:szCs w:val="16"/>
              </w:rPr>
            </w:pPr>
          </w:p>
        </w:tc>
        <w:tc>
          <w:tcPr>
            <w:tcW w:w="1807" w:type="dxa"/>
            <w:vMerge/>
            <w:shd w:val="clear" w:color="auto" w:fill="auto"/>
          </w:tcPr>
          <w:p w:rsidR="00AD515B" w:rsidRPr="00135903" w:rsidRDefault="00AD515B" w:rsidP="00D45F0C">
            <w:pPr>
              <w:spacing w:after="160" w:line="240" w:lineRule="exact"/>
              <w:jc w:val="center"/>
              <w:rPr>
                <w:rFonts w:ascii="Arial" w:hAnsi="Arial" w:cs="Arial"/>
                <w:sz w:val="16"/>
                <w:szCs w:val="16"/>
              </w:rPr>
            </w:pPr>
          </w:p>
        </w:tc>
        <w:tc>
          <w:tcPr>
            <w:tcW w:w="3118" w:type="dxa"/>
            <w:vMerge/>
            <w:shd w:val="clear" w:color="auto" w:fill="auto"/>
          </w:tcPr>
          <w:p w:rsidR="00AD515B" w:rsidRPr="00135903" w:rsidRDefault="00AD515B" w:rsidP="00D45F0C">
            <w:pPr>
              <w:spacing w:after="160" w:line="240" w:lineRule="exact"/>
              <w:jc w:val="center"/>
              <w:rPr>
                <w:rFonts w:ascii="Arial" w:hAnsi="Arial" w:cs="Arial"/>
                <w:sz w:val="16"/>
                <w:szCs w:val="16"/>
              </w:rPr>
            </w:pPr>
          </w:p>
        </w:tc>
        <w:tc>
          <w:tcPr>
            <w:tcW w:w="1701" w:type="dxa"/>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2020</w:t>
            </w:r>
          </w:p>
        </w:tc>
        <w:tc>
          <w:tcPr>
            <w:tcW w:w="1701" w:type="dxa"/>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2021</w:t>
            </w:r>
          </w:p>
        </w:tc>
        <w:tc>
          <w:tcPr>
            <w:tcW w:w="1559" w:type="dxa"/>
            <w:shd w:val="clear" w:color="auto" w:fill="auto"/>
          </w:tcPr>
          <w:p w:rsidR="00AD515B" w:rsidRPr="00135903" w:rsidRDefault="00AD515B" w:rsidP="00D45F0C">
            <w:pPr>
              <w:autoSpaceDE w:val="0"/>
              <w:autoSpaceDN w:val="0"/>
              <w:adjustRightInd w:val="0"/>
              <w:spacing w:after="160" w:line="240" w:lineRule="exact"/>
              <w:jc w:val="center"/>
              <w:outlineLvl w:val="2"/>
              <w:rPr>
                <w:rFonts w:ascii="Arial" w:hAnsi="Arial" w:cs="Arial"/>
                <w:sz w:val="16"/>
                <w:szCs w:val="16"/>
              </w:rPr>
            </w:pPr>
            <w:r w:rsidRPr="00135903">
              <w:rPr>
                <w:rFonts w:ascii="Arial" w:hAnsi="Arial" w:cs="Arial"/>
                <w:sz w:val="16"/>
                <w:szCs w:val="16"/>
              </w:rPr>
              <w:t>2022</w:t>
            </w:r>
          </w:p>
        </w:tc>
      </w:tr>
      <w:tr w:rsidR="00AD515B" w:rsidRPr="00135903" w:rsidTr="00AD515B">
        <w:trPr>
          <w:trHeight w:val="285"/>
        </w:trPr>
        <w:tc>
          <w:tcPr>
            <w:tcW w:w="716" w:type="dxa"/>
            <w:vMerge w:val="restart"/>
            <w:shd w:val="clear" w:color="auto" w:fill="auto"/>
          </w:tcPr>
          <w:p w:rsidR="00AD515B" w:rsidRPr="00135903" w:rsidRDefault="00AD515B" w:rsidP="00D45F0C">
            <w:pPr>
              <w:autoSpaceDE w:val="0"/>
              <w:autoSpaceDN w:val="0"/>
              <w:adjustRightInd w:val="0"/>
              <w:spacing w:after="160"/>
              <w:jc w:val="center"/>
              <w:outlineLvl w:val="2"/>
              <w:rPr>
                <w:rFonts w:ascii="Arial" w:hAnsi="Arial" w:cs="Arial"/>
                <w:sz w:val="16"/>
                <w:szCs w:val="16"/>
                <w:lang w:val="en-US"/>
              </w:rPr>
            </w:pP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Программа</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216 079,31</w:t>
            </w:r>
          </w:p>
        </w:tc>
        <w:tc>
          <w:tcPr>
            <w:tcW w:w="1701"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118 183,42</w:t>
            </w:r>
          </w:p>
        </w:tc>
        <w:tc>
          <w:tcPr>
            <w:tcW w:w="1559"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119 065,53</w:t>
            </w:r>
          </w:p>
        </w:tc>
      </w:tr>
      <w:tr w:rsidR="00AD515B" w:rsidRPr="00135903" w:rsidTr="00AD515B">
        <w:trPr>
          <w:trHeight w:val="581"/>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216 079,31</w:t>
            </w:r>
          </w:p>
        </w:tc>
        <w:tc>
          <w:tcPr>
            <w:tcW w:w="1701"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118 183,42</w:t>
            </w:r>
          </w:p>
        </w:tc>
        <w:tc>
          <w:tcPr>
            <w:tcW w:w="1559"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119 065,53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100 074,59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lastRenderedPageBreak/>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lastRenderedPageBreak/>
              <w:t>100 074,59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left="37" w:right="39"/>
              <w:jc w:val="right"/>
              <w:outlineLvl w:val="2"/>
              <w:rPr>
                <w:rFonts w:ascii="Arial" w:hAnsi="Arial" w:cs="Arial"/>
                <w:sz w:val="16"/>
                <w:szCs w:val="16"/>
              </w:rPr>
            </w:pPr>
            <w:r w:rsidRPr="00135903">
              <w:rPr>
                <w:rFonts w:ascii="Arial" w:hAnsi="Arial" w:cs="Arial"/>
                <w:sz w:val="16"/>
                <w:szCs w:val="16"/>
              </w:rPr>
              <w:t>116 004,72</w:t>
            </w:r>
          </w:p>
        </w:tc>
        <w:tc>
          <w:tcPr>
            <w:tcW w:w="1701"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114 990,47</w:t>
            </w:r>
          </w:p>
        </w:tc>
        <w:tc>
          <w:tcPr>
            <w:tcW w:w="1559" w:type="dxa"/>
            <w:shd w:val="clear" w:color="auto" w:fill="auto"/>
            <w:vAlign w:val="bottom"/>
          </w:tcPr>
          <w:p w:rsidR="00AD515B" w:rsidRPr="00135903" w:rsidRDefault="00AD515B" w:rsidP="00D45F0C">
            <w:pPr>
              <w:autoSpaceDE w:val="0"/>
              <w:autoSpaceDN w:val="0"/>
              <w:adjustRightInd w:val="0"/>
              <w:ind w:hanging="108"/>
              <w:jc w:val="right"/>
              <w:outlineLvl w:val="2"/>
              <w:rPr>
                <w:rFonts w:ascii="Arial" w:hAnsi="Arial" w:cs="Arial"/>
                <w:sz w:val="16"/>
                <w:szCs w:val="16"/>
              </w:rPr>
            </w:pPr>
            <w:r w:rsidRPr="00135903">
              <w:rPr>
                <w:rFonts w:ascii="Arial" w:hAnsi="Arial" w:cs="Arial"/>
                <w:sz w:val="16"/>
                <w:szCs w:val="16"/>
              </w:rPr>
              <w:t>115 649,07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left="37" w:right="39"/>
              <w:jc w:val="right"/>
              <w:outlineLvl w:val="2"/>
              <w:rPr>
                <w:rFonts w:ascii="Arial"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left="37" w:right="39"/>
              <w:jc w:val="right"/>
              <w:outlineLvl w:val="2"/>
              <w:rPr>
                <w:rFonts w:ascii="Arial"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left="37" w:right="39"/>
              <w:jc w:val="right"/>
              <w:outlineLvl w:val="2"/>
              <w:rPr>
                <w:rFonts w:ascii="Arial"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hAnsi="Arial" w:cs="Arial"/>
                <w:sz w:val="16"/>
                <w:szCs w:val="16"/>
              </w:rPr>
              <w:t>116 004,72</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hAnsi="Arial" w:cs="Arial"/>
                <w:sz w:val="16"/>
                <w:szCs w:val="16"/>
              </w:rPr>
              <w:t>114 990,47</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hAnsi="Arial" w:cs="Arial"/>
                <w:sz w:val="16"/>
                <w:szCs w:val="16"/>
              </w:rPr>
              <w:t>115 649,07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74 009,33</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бюджетные ассигнования бюджета 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74 009,33</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43 371,98</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43 371,98</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30 637,35</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30 637,35</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rPr>
          <w:trHeight w:val="353"/>
        </w:trPr>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1.1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74 009,33</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бюджетные ассигнования 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74 009,33</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rPr>
          <w:trHeight w:val="651"/>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43 371,98</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43 371,98</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rPr>
          <w:trHeight w:val="447"/>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30 637,35</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30 637,35</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32 369,86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rPr>
          <w:trHeight w:val="404"/>
        </w:trPr>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2.</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Подпрограмма «Развитие жилищно-коммунального хозяйства»</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45 616,25</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5 106,00</w:t>
            </w:r>
          </w:p>
        </w:tc>
        <w:tc>
          <w:tcPr>
            <w:tcW w:w="1559"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5 341,27</w:t>
            </w:r>
          </w:p>
        </w:tc>
      </w:tr>
      <w:tr w:rsidR="00AD515B" w:rsidRPr="00135903" w:rsidTr="00AD515B">
        <w:trPr>
          <w:trHeight w:val="683"/>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45 616,25</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5 106,00</w:t>
            </w:r>
          </w:p>
        </w:tc>
        <w:tc>
          <w:tcPr>
            <w:tcW w:w="1559"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5 341,27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41 677,69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41 677,69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3 938,56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1 913,05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1 924,81</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3 938,56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1 913,05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1 924,81</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2.1.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«Развитие коммунального хозяйства»</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r>
      <w:tr w:rsidR="00AD515B" w:rsidRPr="00135903" w:rsidTr="00AD515B">
        <w:trPr>
          <w:trHeight w:val="663"/>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830,00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lastRenderedPageBreak/>
              <w:t>2.2.</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«Жилищный фонд муниципального образования»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44 786,25</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4 276,00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4 511,27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44 786,25</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4 276,00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4 511,27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41 677,69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41 677,69</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3 192,95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3 416,46</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3 108,56</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1 083,05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1 094,81</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rPr>
          <w:trHeight w:val="711"/>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3 108,56</w:t>
            </w:r>
          </w:p>
        </w:tc>
        <w:tc>
          <w:tcPr>
            <w:tcW w:w="1701" w:type="dxa"/>
            <w:shd w:val="clear" w:color="auto" w:fill="auto"/>
            <w:vAlign w:val="bottom"/>
          </w:tcPr>
          <w:p w:rsidR="00AD515B" w:rsidRPr="00135903" w:rsidRDefault="00AD515B" w:rsidP="00D45F0C">
            <w:pPr>
              <w:autoSpaceDE w:val="0"/>
              <w:autoSpaceDN w:val="0"/>
              <w:adjustRightInd w:val="0"/>
              <w:ind w:right="39"/>
              <w:jc w:val="right"/>
              <w:outlineLvl w:val="2"/>
              <w:rPr>
                <w:rFonts w:ascii="Arial" w:eastAsia="Calibri" w:hAnsi="Arial" w:cs="Arial"/>
                <w:sz w:val="16"/>
                <w:szCs w:val="16"/>
              </w:rPr>
            </w:pPr>
            <w:r w:rsidRPr="00135903">
              <w:rPr>
                <w:rFonts w:ascii="Arial" w:eastAsia="Calibri" w:hAnsi="Arial" w:cs="Arial"/>
                <w:sz w:val="16"/>
                <w:szCs w:val="16"/>
              </w:rPr>
              <w:t>1 083,05</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1 094,81</w:t>
            </w:r>
          </w:p>
        </w:tc>
      </w:tr>
      <w:tr w:rsidR="00AD515B" w:rsidRPr="00135903" w:rsidTr="00AD515B">
        <w:trPr>
          <w:trHeight w:val="266"/>
        </w:trPr>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vAlign w:val="bottom"/>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3</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Подпрограмма «Благоустройство территории Благодарненского городского округа»</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34 053,87</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34 053,87</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15 024,92</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15 024,92</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19 028,95</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19 028,95</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3.1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«Благоустройство территории муниципального образования»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34 053,87</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34 053,87</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15 024,92</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15 024,92</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19 028,95</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19 028,95</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17 797,24</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17 894,33</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4</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Подпрограмма «Пешеходный переход»</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4.1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500,00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5</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Подпрограмма «Остановка»</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5.1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300,00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соисполнителю: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6</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135903">
              <w:rPr>
                <w:rFonts w:ascii="Arial" w:hAnsi="Arial" w:cs="Arial"/>
                <w:sz w:val="16"/>
                <w:szCs w:val="16"/>
              </w:rPr>
              <w:t>общепрограммные</w:t>
            </w:r>
            <w:proofErr w:type="spellEnd"/>
            <w:r w:rsidRPr="00135903">
              <w:rPr>
                <w:rFonts w:ascii="Arial" w:hAnsi="Arial" w:cs="Arial"/>
                <w:sz w:val="16"/>
                <w:szCs w:val="16"/>
              </w:rPr>
              <w:t xml:space="preserve"> мероприятия»</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БГО СК,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6.1</w:t>
            </w:r>
          </w:p>
        </w:tc>
        <w:tc>
          <w:tcPr>
            <w:tcW w:w="1807" w:type="dxa"/>
            <w:vMerge w:val="restart"/>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r w:rsidRPr="00135903">
              <w:rPr>
                <w:rFonts w:ascii="Arial" w:hAnsi="Arial" w:cs="Arial"/>
                <w:sz w:val="16"/>
                <w:szCs w:val="16"/>
              </w:rPr>
              <w:t>Основное мероприятие «Обеспечение реализации Программы»</w:t>
            </w: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Всего</w:t>
            </w:r>
          </w:p>
        </w:tc>
        <w:tc>
          <w:tcPr>
            <w:tcW w:w="1701" w:type="dxa"/>
            <w:shd w:val="clear" w:color="auto" w:fill="auto"/>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135903">
              <w:rPr>
                <w:rFonts w:ascii="Arial" w:hAnsi="Arial" w:cs="Arial"/>
                <w:sz w:val="16"/>
                <w:szCs w:val="16"/>
              </w:rPr>
              <w:t>т.ч</w:t>
            </w:r>
            <w:proofErr w:type="spellEnd"/>
            <w:r w:rsidRPr="00135903">
              <w:rPr>
                <w:rFonts w:ascii="Arial" w:hAnsi="Arial" w:cs="Arial"/>
                <w:sz w:val="16"/>
                <w:szCs w:val="16"/>
              </w:rPr>
              <w:t>.</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бюджета Ставропольского края</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p>
        </w:tc>
        <w:tc>
          <w:tcPr>
            <w:tcW w:w="1559" w:type="dxa"/>
            <w:shd w:val="clear" w:color="auto" w:fill="auto"/>
            <w:vAlign w:val="bottom"/>
          </w:tcPr>
          <w:p w:rsidR="00AD515B" w:rsidRPr="00135903" w:rsidRDefault="00AD515B" w:rsidP="00D45F0C">
            <w:pPr>
              <w:jc w:val="right"/>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ответственному исполнителю </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местного бюджета,</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 xml:space="preserve">в </w:t>
            </w:r>
            <w:proofErr w:type="spellStart"/>
            <w:r w:rsidRPr="00135903">
              <w:rPr>
                <w:rFonts w:ascii="Arial" w:hAnsi="Arial" w:cs="Arial"/>
                <w:sz w:val="16"/>
                <w:szCs w:val="16"/>
              </w:rPr>
              <w:t>т.ч</w:t>
            </w:r>
            <w:proofErr w:type="spellEnd"/>
            <w:r w:rsidRPr="00135903">
              <w:rPr>
                <w:rFonts w:ascii="Arial" w:hAnsi="Arial" w:cs="Arial"/>
                <w:sz w:val="16"/>
                <w:szCs w:val="16"/>
              </w:rPr>
              <w:t>. предусмотренные:</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ответственному исполнителю управлению по делам территорий АБГО СК</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61 599,86</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62 110,32</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62 660,07</w:t>
            </w:r>
          </w:p>
        </w:tc>
      </w:tr>
      <w:tr w:rsidR="00AD515B" w:rsidRPr="00135903" w:rsidTr="00AD515B">
        <w:tc>
          <w:tcPr>
            <w:tcW w:w="716"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1807" w:type="dxa"/>
            <w:vMerge/>
            <w:shd w:val="clear" w:color="auto" w:fill="auto"/>
          </w:tcPr>
          <w:p w:rsidR="00AD515B" w:rsidRPr="00135903" w:rsidRDefault="00AD515B" w:rsidP="00D45F0C">
            <w:pPr>
              <w:autoSpaceDE w:val="0"/>
              <w:autoSpaceDN w:val="0"/>
              <w:adjustRightInd w:val="0"/>
              <w:spacing w:after="160"/>
              <w:outlineLvl w:val="2"/>
              <w:rPr>
                <w:rFonts w:ascii="Arial" w:hAnsi="Arial" w:cs="Arial"/>
                <w:sz w:val="16"/>
                <w:szCs w:val="16"/>
              </w:rPr>
            </w:pPr>
          </w:p>
        </w:tc>
        <w:tc>
          <w:tcPr>
            <w:tcW w:w="3118"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средства других источников</w:t>
            </w:r>
          </w:p>
        </w:tc>
        <w:tc>
          <w:tcPr>
            <w:tcW w:w="1701" w:type="dxa"/>
            <w:shd w:val="clear" w:color="auto" w:fill="auto"/>
            <w:vAlign w:val="bottom"/>
          </w:tcPr>
          <w:p w:rsidR="00AD515B" w:rsidRPr="00135903" w:rsidRDefault="00AD515B" w:rsidP="00D45F0C">
            <w:pPr>
              <w:jc w:val="right"/>
              <w:rPr>
                <w:rFonts w:ascii="Arial" w:eastAsia="Calibri" w:hAnsi="Arial" w:cs="Arial"/>
                <w:sz w:val="16"/>
                <w:szCs w:val="16"/>
              </w:rPr>
            </w:pPr>
            <w:r w:rsidRPr="00135903">
              <w:rPr>
                <w:rFonts w:ascii="Arial" w:eastAsia="Calibri" w:hAnsi="Arial" w:cs="Arial"/>
                <w:sz w:val="16"/>
                <w:szCs w:val="16"/>
              </w:rPr>
              <w:t>0,00</w:t>
            </w:r>
          </w:p>
        </w:tc>
        <w:tc>
          <w:tcPr>
            <w:tcW w:w="1701"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c>
          <w:tcPr>
            <w:tcW w:w="1559" w:type="dxa"/>
            <w:shd w:val="clear" w:color="auto" w:fill="auto"/>
            <w:vAlign w:val="bottom"/>
          </w:tcPr>
          <w:p w:rsidR="00AD515B" w:rsidRPr="00135903" w:rsidRDefault="00AD515B" w:rsidP="00D45F0C">
            <w:pPr>
              <w:autoSpaceDE w:val="0"/>
              <w:autoSpaceDN w:val="0"/>
              <w:adjustRightInd w:val="0"/>
              <w:ind w:right="39" w:firstLine="3"/>
              <w:jc w:val="right"/>
              <w:outlineLvl w:val="2"/>
              <w:rPr>
                <w:rFonts w:ascii="Arial" w:eastAsia="Calibri" w:hAnsi="Arial" w:cs="Arial"/>
                <w:sz w:val="16"/>
                <w:szCs w:val="16"/>
              </w:rPr>
            </w:pPr>
            <w:r w:rsidRPr="00135903">
              <w:rPr>
                <w:rFonts w:ascii="Arial" w:eastAsia="Calibri" w:hAnsi="Arial" w:cs="Arial"/>
                <w:sz w:val="16"/>
                <w:szCs w:val="16"/>
              </w:rPr>
              <w:t>0,00</w:t>
            </w:r>
          </w:p>
        </w:tc>
      </w:tr>
    </w:tbl>
    <w:p w:rsidR="00AD515B" w:rsidRPr="00135903" w:rsidRDefault="00AD515B" w:rsidP="00AD515B">
      <w:pPr>
        <w:ind w:left="98"/>
        <w:rPr>
          <w:rFonts w:ascii="Arial" w:eastAsia="Calibri" w:hAnsi="Arial" w:cs="Arial"/>
          <w:sz w:val="16"/>
          <w:szCs w:val="16"/>
        </w:rPr>
      </w:pPr>
    </w:p>
    <w:p w:rsidR="00AD515B" w:rsidRPr="00135903" w:rsidRDefault="00AD515B" w:rsidP="00AD515B">
      <w:pPr>
        <w:ind w:left="98"/>
        <w:rPr>
          <w:rFonts w:ascii="Arial" w:eastAsia="Calibri" w:hAnsi="Arial" w:cs="Arial"/>
          <w:sz w:val="16"/>
          <w:szCs w:val="16"/>
        </w:rPr>
      </w:pPr>
      <w:r w:rsidRPr="00135903">
        <w:rPr>
          <w:rFonts w:ascii="Arial" w:eastAsia="Calibri" w:hAnsi="Arial" w:cs="Arial"/>
          <w:sz w:val="16"/>
          <w:szCs w:val="16"/>
        </w:rPr>
        <w:t>Используемые сокращения:</w:t>
      </w:r>
    </w:p>
    <w:p w:rsidR="00AD515B" w:rsidRPr="00135903" w:rsidRDefault="00AD515B" w:rsidP="00AD515B">
      <w:pPr>
        <w:ind w:left="98"/>
        <w:rPr>
          <w:rFonts w:ascii="Arial" w:eastAsia="Calibri" w:hAnsi="Arial" w:cs="Arial"/>
          <w:sz w:val="16"/>
          <w:szCs w:val="16"/>
        </w:rPr>
      </w:pP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804"/>
      </w:tblGrid>
      <w:tr w:rsidR="00AD515B" w:rsidRPr="00135903" w:rsidTr="00AD515B">
        <w:tc>
          <w:tcPr>
            <w:tcW w:w="3652"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управление по делам территорий АБГО СК</w:t>
            </w:r>
          </w:p>
        </w:tc>
        <w:tc>
          <w:tcPr>
            <w:tcW w:w="6804" w:type="dxa"/>
            <w:shd w:val="clear" w:color="auto" w:fill="auto"/>
          </w:tcPr>
          <w:p w:rsidR="00AD515B" w:rsidRPr="00135903" w:rsidRDefault="00AD515B" w:rsidP="00AD515B">
            <w:pPr>
              <w:rPr>
                <w:rFonts w:ascii="Arial" w:hAnsi="Arial" w:cs="Arial"/>
                <w:sz w:val="16"/>
                <w:szCs w:val="16"/>
              </w:rPr>
            </w:pPr>
            <w:r w:rsidRPr="00135903">
              <w:rPr>
                <w:rFonts w:ascii="Arial" w:hAnsi="Arial" w:cs="Arial"/>
                <w:sz w:val="16"/>
                <w:szCs w:val="16"/>
              </w:rPr>
              <w:t>управление по делам территорий администрация Благодарненского городского округа Ставропольского края</w:t>
            </w:r>
          </w:p>
        </w:tc>
      </w:tr>
      <w:tr w:rsidR="00AD515B" w:rsidRPr="00135903" w:rsidTr="00AD515B">
        <w:tc>
          <w:tcPr>
            <w:tcW w:w="3652" w:type="dxa"/>
            <w:shd w:val="clear" w:color="auto" w:fill="auto"/>
          </w:tcPr>
          <w:p w:rsidR="00AD515B" w:rsidRPr="00135903" w:rsidRDefault="00AD515B" w:rsidP="00D45F0C">
            <w:pPr>
              <w:autoSpaceDE w:val="0"/>
              <w:autoSpaceDN w:val="0"/>
              <w:adjustRightInd w:val="0"/>
              <w:outlineLvl w:val="2"/>
              <w:rPr>
                <w:rFonts w:ascii="Arial" w:hAnsi="Arial" w:cs="Arial"/>
                <w:sz w:val="16"/>
                <w:szCs w:val="16"/>
              </w:rPr>
            </w:pPr>
            <w:r w:rsidRPr="00135903">
              <w:rPr>
                <w:rFonts w:ascii="Arial" w:hAnsi="Arial" w:cs="Arial"/>
                <w:sz w:val="16"/>
                <w:szCs w:val="16"/>
              </w:rPr>
              <w:t>администрация БГО СК</w:t>
            </w:r>
          </w:p>
        </w:tc>
        <w:tc>
          <w:tcPr>
            <w:tcW w:w="6804" w:type="dxa"/>
            <w:shd w:val="clear" w:color="auto" w:fill="auto"/>
          </w:tcPr>
          <w:p w:rsidR="00AD515B" w:rsidRPr="00135903" w:rsidRDefault="00AD515B" w:rsidP="00D45F0C">
            <w:pPr>
              <w:rPr>
                <w:rFonts w:ascii="Arial" w:hAnsi="Arial" w:cs="Arial"/>
                <w:sz w:val="16"/>
                <w:szCs w:val="16"/>
              </w:rPr>
            </w:pPr>
            <w:r w:rsidRPr="00135903">
              <w:rPr>
                <w:rFonts w:ascii="Arial" w:hAnsi="Arial" w:cs="Arial"/>
                <w:sz w:val="16"/>
                <w:szCs w:val="16"/>
              </w:rPr>
              <w:t>администрация Благодарненского городского округа Ставропольского края»</w:t>
            </w:r>
          </w:p>
        </w:tc>
      </w:tr>
    </w:tbl>
    <w:p w:rsidR="00AD515B" w:rsidRDefault="00AD515B" w:rsidP="00AD515B">
      <w:pPr>
        <w:autoSpaceDE w:val="0"/>
        <w:autoSpaceDN w:val="0"/>
        <w:adjustRightInd w:val="0"/>
        <w:jc w:val="both"/>
        <w:rPr>
          <w:rFonts w:ascii="Arial" w:hAnsi="Arial" w:cs="Arial"/>
          <w:sz w:val="16"/>
          <w:szCs w:val="16"/>
        </w:rPr>
      </w:pPr>
    </w:p>
    <w:p w:rsidR="00223B69" w:rsidRPr="00135903" w:rsidRDefault="00223B69" w:rsidP="00AD515B">
      <w:pPr>
        <w:autoSpaceDE w:val="0"/>
        <w:autoSpaceDN w:val="0"/>
        <w:adjustRightInd w:val="0"/>
        <w:jc w:val="both"/>
        <w:rPr>
          <w:rFonts w:ascii="Arial" w:hAnsi="Arial" w:cs="Arial"/>
          <w:sz w:val="16"/>
          <w:szCs w:val="16"/>
        </w:rPr>
      </w:pPr>
    </w:p>
    <w:tbl>
      <w:tblPr>
        <w:tblW w:w="10490" w:type="dxa"/>
        <w:tblInd w:w="-34" w:type="dxa"/>
        <w:tblLook w:val="01E0" w:firstRow="1" w:lastRow="1" w:firstColumn="1" w:lastColumn="1" w:noHBand="0" w:noVBand="0"/>
      </w:tblPr>
      <w:tblGrid>
        <w:gridCol w:w="4820"/>
        <w:gridCol w:w="5670"/>
      </w:tblGrid>
      <w:tr w:rsidR="00AD515B" w:rsidRPr="00135903" w:rsidTr="00AD515B">
        <w:trPr>
          <w:trHeight w:val="876"/>
        </w:trPr>
        <w:tc>
          <w:tcPr>
            <w:tcW w:w="4820" w:type="dxa"/>
          </w:tcPr>
          <w:p w:rsidR="00AD515B" w:rsidRPr="00135903" w:rsidRDefault="00AD515B" w:rsidP="0021449A">
            <w:pPr>
              <w:spacing w:line="180" w:lineRule="exact"/>
              <w:ind w:right="-108"/>
              <w:rPr>
                <w:rFonts w:ascii="Arial" w:hAnsi="Arial" w:cs="Arial"/>
                <w:sz w:val="16"/>
                <w:szCs w:val="16"/>
              </w:rPr>
            </w:pPr>
            <w:r w:rsidRPr="00135903">
              <w:rPr>
                <w:rFonts w:ascii="Arial" w:hAnsi="Arial" w:cs="Arial"/>
                <w:sz w:val="16"/>
                <w:szCs w:val="16"/>
              </w:rPr>
              <w:t xml:space="preserve">Заместитель главы администрации  </w:t>
            </w:r>
          </w:p>
          <w:p w:rsidR="00AD515B" w:rsidRPr="00135903" w:rsidRDefault="00AD515B" w:rsidP="0021449A">
            <w:pPr>
              <w:spacing w:line="180" w:lineRule="exact"/>
              <w:ind w:right="-108"/>
              <w:rPr>
                <w:rFonts w:ascii="Arial" w:hAnsi="Arial" w:cs="Arial"/>
                <w:sz w:val="16"/>
                <w:szCs w:val="16"/>
              </w:rPr>
            </w:pPr>
            <w:r w:rsidRPr="00135903">
              <w:rPr>
                <w:rFonts w:ascii="Arial" w:hAnsi="Arial" w:cs="Arial"/>
                <w:sz w:val="16"/>
                <w:szCs w:val="16"/>
              </w:rPr>
              <w:t>Благодарненского городского округа</w:t>
            </w:r>
          </w:p>
          <w:p w:rsidR="00AD515B" w:rsidRPr="00135903" w:rsidRDefault="00AD515B" w:rsidP="0021449A">
            <w:pPr>
              <w:spacing w:line="180" w:lineRule="exact"/>
              <w:rPr>
                <w:rFonts w:ascii="Arial" w:hAnsi="Arial" w:cs="Arial"/>
                <w:sz w:val="16"/>
                <w:szCs w:val="16"/>
              </w:rPr>
            </w:pPr>
            <w:r w:rsidRPr="00135903">
              <w:rPr>
                <w:rFonts w:ascii="Arial" w:hAnsi="Arial" w:cs="Arial"/>
                <w:sz w:val="16"/>
                <w:szCs w:val="16"/>
              </w:rPr>
              <w:t xml:space="preserve">Ставропольского края                                                            </w:t>
            </w:r>
          </w:p>
        </w:tc>
        <w:tc>
          <w:tcPr>
            <w:tcW w:w="5670" w:type="dxa"/>
          </w:tcPr>
          <w:p w:rsidR="00AD515B" w:rsidRPr="00135903" w:rsidRDefault="00AD515B" w:rsidP="0021449A">
            <w:pPr>
              <w:spacing w:line="180" w:lineRule="exact"/>
              <w:ind w:left="-59"/>
              <w:jc w:val="right"/>
              <w:rPr>
                <w:rFonts w:ascii="Arial" w:hAnsi="Arial" w:cs="Arial"/>
                <w:sz w:val="16"/>
                <w:szCs w:val="16"/>
              </w:rPr>
            </w:pPr>
          </w:p>
          <w:p w:rsidR="00AD515B" w:rsidRPr="00135903" w:rsidRDefault="00AD515B" w:rsidP="0021449A">
            <w:pPr>
              <w:spacing w:line="180" w:lineRule="exact"/>
              <w:ind w:left="-59"/>
              <w:jc w:val="right"/>
              <w:rPr>
                <w:rFonts w:ascii="Arial" w:hAnsi="Arial" w:cs="Arial"/>
                <w:sz w:val="16"/>
                <w:szCs w:val="16"/>
              </w:rPr>
            </w:pPr>
          </w:p>
          <w:p w:rsidR="00AD515B" w:rsidRPr="00135903" w:rsidRDefault="00AD515B" w:rsidP="0021449A">
            <w:pPr>
              <w:spacing w:line="180" w:lineRule="exact"/>
              <w:jc w:val="right"/>
              <w:rPr>
                <w:rFonts w:ascii="Arial" w:hAnsi="Arial" w:cs="Arial"/>
                <w:sz w:val="16"/>
                <w:szCs w:val="16"/>
              </w:rPr>
            </w:pPr>
            <w:r w:rsidRPr="00135903">
              <w:rPr>
                <w:rFonts w:ascii="Arial" w:hAnsi="Arial" w:cs="Arial"/>
                <w:sz w:val="16"/>
                <w:szCs w:val="16"/>
              </w:rPr>
              <w:t xml:space="preserve">                Н.Д. Федюнина</w:t>
            </w:r>
          </w:p>
        </w:tc>
      </w:tr>
    </w:tbl>
    <w:p w:rsidR="006D357C" w:rsidRDefault="006D357C" w:rsidP="00E5731E">
      <w:pPr>
        <w:jc w:val="center"/>
        <w:rPr>
          <w:rFonts w:ascii="Arial" w:hAnsi="Arial" w:cs="Arial"/>
          <w:b/>
          <w:sz w:val="16"/>
          <w:szCs w:val="16"/>
        </w:rPr>
      </w:pPr>
    </w:p>
    <w:p w:rsidR="00D41472" w:rsidRDefault="00D41472" w:rsidP="00E5731E">
      <w:pPr>
        <w:jc w:val="center"/>
        <w:rPr>
          <w:rFonts w:ascii="Arial" w:hAnsi="Arial" w:cs="Arial"/>
          <w:b/>
          <w:sz w:val="16"/>
          <w:szCs w:val="16"/>
        </w:rPr>
        <w:sectPr w:rsidR="00D41472" w:rsidSect="00AD515B">
          <w:type w:val="continuous"/>
          <w:pgSz w:w="11905" w:h="16838"/>
          <w:pgMar w:top="1134" w:right="706" w:bottom="851" w:left="993" w:header="720" w:footer="720" w:gutter="0"/>
          <w:cols w:space="851"/>
          <w:noEndnote/>
          <w:titlePg/>
          <w:docGrid w:linePitch="381"/>
        </w:sectPr>
      </w:pPr>
    </w:p>
    <w:p w:rsidR="00223B69" w:rsidRPr="00D55855" w:rsidRDefault="00223B69" w:rsidP="00223B69">
      <w:pPr>
        <w:tabs>
          <w:tab w:val="left" w:pos="7230"/>
        </w:tabs>
        <w:jc w:val="center"/>
        <w:rPr>
          <w:rFonts w:ascii="Arial" w:hAnsi="Arial" w:cs="Arial"/>
          <w:b/>
          <w:sz w:val="16"/>
          <w:szCs w:val="16"/>
        </w:rPr>
      </w:pPr>
      <w:r w:rsidRPr="00D55855">
        <w:rPr>
          <w:rFonts w:ascii="Arial" w:hAnsi="Arial" w:cs="Arial"/>
          <w:b/>
          <w:sz w:val="16"/>
          <w:szCs w:val="16"/>
        </w:rPr>
        <w:lastRenderedPageBreak/>
        <w:t>ПОСТАНОВЛЕНИЕ</w:t>
      </w:r>
    </w:p>
    <w:p w:rsidR="00223B69" w:rsidRDefault="00223B69" w:rsidP="00223B69">
      <w:pPr>
        <w:jc w:val="center"/>
        <w:rPr>
          <w:rFonts w:ascii="Arial" w:hAnsi="Arial" w:cs="Arial"/>
          <w:b/>
          <w:sz w:val="16"/>
          <w:szCs w:val="16"/>
        </w:rPr>
      </w:pPr>
      <w:r w:rsidRPr="00D55855">
        <w:rPr>
          <w:rFonts w:ascii="Arial" w:hAnsi="Arial" w:cs="Arial"/>
          <w:b/>
          <w:sz w:val="16"/>
          <w:szCs w:val="16"/>
        </w:rPr>
        <w:t>АДМИНИСТРАЦИИ БЛАГОДАРНЕНСКОГО ГОРОДСКОГО ОКРУГА  СТАВРОПОЛЬСКОГО КРАЯ</w:t>
      </w:r>
    </w:p>
    <w:p w:rsidR="00223B69" w:rsidRPr="00D55855" w:rsidRDefault="00223B69" w:rsidP="00223B69">
      <w:pPr>
        <w:jc w:val="center"/>
        <w:rPr>
          <w:rFonts w:ascii="Arial" w:hAnsi="Arial" w:cs="Arial"/>
          <w:b/>
          <w:sz w:val="16"/>
          <w:szCs w:val="16"/>
        </w:rPr>
      </w:pPr>
    </w:p>
    <w:tbl>
      <w:tblPr>
        <w:tblW w:w="4824" w:type="dxa"/>
        <w:tblLook w:val="04A0" w:firstRow="1" w:lastRow="0" w:firstColumn="1" w:lastColumn="0" w:noHBand="0" w:noVBand="1"/>
      </w:tblPr>
      <w:tblGrid>
        <w:gridCol w:w="450"/>
        <w:gridCol w:w="789"/>
        <w:gridCol w:w="996"/>
        <w:gridCol w:w="1559"/>
        <w:gridCol w:w="452"/>
        <w:gridCol w:w="578"/>
      </w:tblGrid>
      <w:tr w:rsidR="00223B69" w:rsidRPr="00D55855" w:rsidTr="00223B69">
        <w:trPr>
          <w:trHeight w:val="80"/>
        </w:trPr>
        <w:tc>
          <w:tcPr>
            <w:tcW w:w="450" w:type="dxa"/>
            <w:shd w:val="clear" w:color="auto" w:fill="auto"/>
          </w:tcPr>
          <w:p w:rsidR="00223B69" w:rsidRPr="00D55855" w:rsidRDefault="00223B69" w:rsidP="002A4E8A">
            <w:pPr>
              <w:tabs>
                <w:tab w:val="left" w:pos="1862"/>
              </w:tabs>
              <w:jc w:val="center"/>
              <w:rPr>
                <w:rFonts w:ascii="Arial" w:hAnsi="Arial" w:cs="Arial"/>
                <w:sz w:val="16"/>
                <w:szCs w:val="16"/>
              </w:rPr>
            </w:pPr>
            <w:r w:rsidRPr="00D55855">
              <w:rPr>
                <w:rFonts w:ascii="Arial" w:hAnsi="Arial" w:cs="Arial"/>
                <w:sz w:val="16"/>
                <w:szCs w:val="16"/>
              </w:rPr>
              <w:t>27</w:t>
            </w:r>
          </w:p>
        </w:tc>
        <w:tc>
          <w:tcPr>
            <w:tcW w:w="789" w:type="dxa"/>
            <w:shd w:val="clear" w:color="auto" w:fill="auto"/>
            <w:hideMark/>
          </w:tcPr>
          <w:p w:rsidR="00223B69" w:rsidRPr="00D55855" w:rsidRDefault="00223B69" w:rsidP="002A4E8A">
            <w:pPr>
              <w:tabs>
                <w:tab w:val="left" w:pos="1862"/>
              </w:tabs>
              <w:jc w:val="center"/>
              <w:rPr>
                <w:rFonts w:ascii="Arial" w:hAnsi="Arial" w:cs="Arial"/>
                <w:sz w:val="16"/>
                <w:szCs w:val="16"/>
              </w:rPr>
            </w:pPr>
            <w:r w:rsidRPr="00D55855">
              <w:rPr>
                <w:rFonts w:ascii="Arial" w:hAnsi="Arial" w:cs="Arial"/>
                <w:sz w:val="16"/>
                <w:szCs w:val="16"/>
                <w:lang w:eastAsia="en-US"/>
              </w:rPr>
              <w:t xml:space="preserve">марта </w:t>
            </w:r>
          </w:p>
        </w:tc>
        <w:tc>
          <w:tcPr>
            <w:tcW w:w="996" w:type="dxa"/>
            <w:shd w:val="clear" w:color="auto" w:fill="auto"/>
            <w:hideMark/>
          </w:tcPr>
          <w:p w:rsidR="00223B69" w:rsidRPr="00D55855" w:rsidRDefault="00223B69" w:rsidP="002A4E8A">
            <w:pPr>
              <w:tabs>
                <w:tab w:val="left" w:pos="1862"/>
              </w:tabs>
              <w:jc w:val="center"/>
              <w:rPr>
                <w:rFonts w:ascii="Arial" w:hAnsi="Arial" w:cs="Arial"/>
                <w:sz w:val="16"/>
                <w:szCs w:val="16"/>
              </w:rPr>
            </w:pPr>
            <w:r w:rsidRPr="00D55855">
              <w:rPr>
                <w:rFonts w:ascii="Arial" w:hAnsi="Arial" w:cs="Arial"/>
                <w:sz w:val="16"/>
                <w:szCs w:val="16"/>
                <w:lang w:eastAsia="en-US"/>
              </w:rPr>
              <w:t>2020  года</w:t>
            </w:r>
          </w:p>
        </w:tc>
        <w:tc>
          <w:tcPr>
            <w:tcW w:w="1559" w:type="dxa"/>
            <w:shd w:val="clear" w:color="auto" w:fill="auto"/>
            <w:hideMark/>
          </w:tcPr>
          <w:p w:rsidR="00223B69" w:rsidRPr="00D55855" w:rsidRDefault="00223B69" w:rsidP="002A4E8A">
            <w:pPr>
              <w:tabs>
                <w:tab w:val="left" w:pos="1862"/>
              </w:tabs>
              <w:jc w:val="center"/>
              <w:rPr>
                <w:rFonts w:ascii="Arial" w:hAnsi="Arial" w:cs="Arial"/>
                <w:sz w:val="16"/>
                <w:szCs w:val="16"/>
              </w:rPr>
            </w:pPr>
            <w:r w:rsidRPr="00D55855">
              <w:rPr>
                <w:rFonts w:ascii="Arial" w:hAnsi="Arial" w:cs="Arial"/>
                <w:sz w:val="16"/>
                <w:szCs w:val="16"/>
                <w:lang w:eastAsia="en-US"/>
              </w:rPr>
              <w:t>г. Благодарный</w:t>
            </w:r>
          </w:p>
        </w:tc>
        <w:tc>
          <w:tcPr>
            <w:tcW w:w="452" w:type="dxa"/>
            <w:shd w:val="clear" w:color="auto" w:fill="auto"/>
            <w:hideMark/>
          </w:tcPr>
          <w:p w:rsidR="00223B69" w:rsidRPr="00D55855" w:rsidRDefault="00223B69" w:rsidP="002A4E8A">
            <w:pPr>
              <w:tabs>
                <w:tab w:val="left" w:pos="1862"/>
              </w:tabs>
              <w:jc w:val="center"/>
              <w:rPr>
                <w:rFonts w:ascii="Arial" w:hAnsi="Arial" w:cs="Arial"/>
                <w:sz w:val="16"/>
                <w:szCs w:val="16"/>
              </w:rPr>
            </w:pPr>
            <w:r w:rsidRPr="00D55855">
              <w:rPr>
                <w:rFonts w:ascii="Arial" w:hAnsi="Arial" w:cs="Arial"/>
                <w:sz w:val="16"/>
                <w:szCs w:val="16"/>
                <w:lang w:eastAsia="en-US"/>
              </w:rPr>
              <w:t>№</w:t>
            </w:r>
          </w:p>
        </w:tc>
        <w:tc>
          <w:tcPr>
            <w:tcW w:w="578" w:type="dxa"/>
            <w:shd w:val="clear" w:color="auto" w:fill="auto"/>
          </w:tcPr>
          <w:p w:rsidR="00223B69" w:rsidRPr="00D55855" w:rsidRDefault="00223B69" w:rsidP="002A4E8A">
            <w:pPr>
              <w:tabs>
                <w:tab w:val="left" w:pos="1862"/>
              </w:tabs>
              <w:rPr>
                <w:rFonts w:ascii="Arial" w:hAnsi="Arial" w:cs="Arial"/>
                <w:sz w:val="16"/>
                <w:szCs w:val="16"/>
              </w:rPr>
            </w:pPr>
            <w:r w:rsidRPr="00D55855">
              <w:rPr>
                <w:rFonts w:ascii="Arial" w:hAnsi="Arial" w:cs="Arial"/>
                <w:sz w:val="16"/>
                <w:szCs w:val="16"/>
              </w:rPr>
              <w:t>388</w:t>
            </w:r>
          </w:p>
        </w:tc>
      </w:tr>
    </w:tbl>
    <w:p w:rsidR="00223B69" w:rsidRPr="00D55855" w:rsidRDefault="00223B69" w:rsidP="00223B69">
      <w:pPr>
        <w:pStyle w:val="ConsPlusTitle"/>
        <w:jc w:val="both"/>
        <w:rPr>
          <w:b w:val="0"/>
          <w:sz w:val="16"/>
          <w:szCs w:val="16"/>
        </w:rPr>
      </w:pPr>
    </w:p>
    <w:p w:rsidR="00223B69" w:rsidRPr="00D55855" w:rsidRDefault="00223B69" w:rsidP="00223B69">
      <w:pPr>
        <w:pStyle w:val="ConsPlusTitle"/>
        <w:jc w:val="both"/>
        <w:rPr>
          <w:b w:val="0"/>
          <w:sz w:val="16"/>
          <w:szCs w:val="16"/>
        </w:rPr>
      </w:pPr>
    </w:p>
    <w:p w:rsidR="00223B69" w:rsidRPr="00D55855" w:rsidRDefault="00223B69" w:rsidP="00223B69">
      <w:pPr>
        <w:spacing w:line="180" w:lineRule="exact"/>
        <w:jc w:val="both"/>
        <w:rPr>
          <w:rFonts w:ascii="Arial" w:hAnsi="Arial" w:cs="Arial"/>
          <w:sz w:val="16"/>
          <w:szCs w:val="16"/>
        </w:rPr>
      </w:pPr>
      <w:r w:rsidRPr="00D55855">
        <w:rPr>
          <w:rFonts w:ascii="Arial" w:hAnsi="Arial" w:cs="Arial"/>
          <w:sz w:val="16"/>
          <w:szCs w:val="16"/>
        </w:rPr>
        <w:t>О подготовке проектов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w:t>
      </w:r>
    </w:p>
    <w:p w:rsidR="00223B69" w:rsidRPr="00D55855" w:rsidRDefault="00223B69" w:rsidP="00223B69">
      <w:pPr>
        <w:ind w:firstLine="142"/>
        <w:jc w:val="both"/>
        <w:rPr>
          <w:rFonts w:ascii="Arial" w:hAnsi="Arial" w:cs="Arial"/>
          <w:sz w:val="16"/>
          <w:szCs w:val="16"/>
        </w:rPr>
      </w:pPr>
      <w:proofErr w:type="gramStart"/>
      <w:r w:rsidRPr="00D55855">
        <w:rPr>
          <w:rFonts w:ascii="Arial" w:hAnsi="Arial" w:cs="Arial"/>
          <w:color w:val="auto"/>
          <w:sz w:val="16"/>
          <w:szCs w:val="16"/>
        </w:rPr>
        <w:lastRenderedPageBreak/>
        <w:t xml:space="preserve">В соответствии с Градостроительным </w:t>
      </w:r>
      <w:hyperlink r:id="rId12" w:history="1">
        <w:r w:rsidRPr="00D55855">
          <w:rPr>
            <w:rFonts w:ascii="Arial" w:hAnsi="Arial" w:cs="Arial"/>
            <w:color w:val="auto"/>
            <w:sz w:val="16"/>
            <w:szCs w:val="16"/>
          </w:rPr>
          <w:t>кодексом</w:t>
        </w:r>
      </w:hyperlink>
      <w:r w:rsidRPr="00D55855">
        <w:rPr>
          <w:rFonts w:ascii="Arial" w:hAnsi="Arial" w:cs="Arial"/>
          <w:color w:val="auto"/>
          <w:sz w:val="16"/>
          <w:szCs w:val="16"/>
        </w:rPr>
        <w:t xml:space="preserve"> Российской Федерации, Федеральным </w:t>
      </w:r>
      <w:hyperlink r:id="rId13" w:history="1">
        <w:r w:rsidRPr="00D55855">
          <w:rPr>
            <w:rFonts w:ascii="Arial" w:hAnsi="Arial" w:cs="Arial"/>
            <w:color w:val="auto"/>
            <w:sz w:val="16"/>
            <w:szCs w:val="16"/>
          </w:rPr>
          <w:t>законом</w:t>
        </w:r>
      </w:hyperlink>
      <w:r w:rsidRPr="00D55855">
        <w:rPr>
          <w:rFonts w:ascii="Arial" w:hAnsi="Arial" w:cs="Arial"/>
          <w:color w:val="auto"/>
          <w:sz w:val="16"/>
          <w:szCs w:val="16"/>
        </w:rPr>
        <w:t xml:space="preserve"> от 06 октября 2003 года № 131-ФЗ «Об общих принципах организации местного самоуправления в Российской Федерации», </w:t>
      </w:r>
      <w:hyperlink r:id="rId14" w:history="1">
        <w:r w:rsidRPr="00D55855">
          <w:rPr>
            <w:rFonts w:ascii="Arial" w:hAnsi="Arial" w:cs="Arial"/>
            <w:color w:val="auto"/>
            <w:sz w:val="16"/>
            <w:szCs w:val="16"/>
          </w:rPr>
          <w:t>Законом</w:t>
        </w:r>
      </w:hyperlink>
      <w:r w:rsidRPr="00D55855">
        <w:rPr>
          <w:rFonts w:ascii="Arial" w:hAnsi="Arial" w:cs="Arial"/>
          <w:color w:val="auto"/>
          <w:sz w:val="16"/>
          <w:szCs w:val="16"/>
        </w:rPr>
        <w:t xml:space="preserve">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Уставом Благодарненского городского округа Ставропольского края и в целях создания условий для устойчивого развития</w:t>
      </w:r>
      <w:proofErr w:type="gramEnd"/>
      <w:r w:rsidRPr="00D55855">
        <w:rPr>
          <w:rFonts w:ascii="Arial" w:hAnsi="Arial" w:cs="Arial"/>
          <w:color w:val="auto"/>
          <w:sz w:val="16"/>
          <w:szCs w:val="16"/>
        </w:rPr>
        <w:t xml:space="preserve"> территории Благодарненского городского округа Ставропольского края, </w:t>
      </w:r>
      <w:r w:rsidRPr="00D55855">
        <w:rPr>
          <w:rFonts w:ascii="Arial" w:hAnsi="Arial" w:cs="Arial"/>
          <w:color w:val="auto"/>
          <w:sz w:val="16"/>
          <w:szCs w:val="16"/>
        </w:rPr>
        <w:lastRenderedPageBreak/>
        <w:t>сохранения окружающей среды и объектов культурного наследия, создания условий для планировки территории, обеспечения прав и законных интересов физических и юридических лиц, создания</w:t>
      </w:r>
      <w:r w:rsidRPr="00D55855">
        <w:rPr>
          <w:rFonts w:ascii="Arial" w:hAnsi="Arial" w:cs="Arial"/>
          <w:sz w:val="16"/>
          <w:szCs w:val="16"/>
        </w:rPr>
        <w:t xml:space="preserve"> условий для привлечения инвестиций, администрация Благодарненского городского округа Ставропольского края</w:t>
      </w:r>
    </w:p>
    <w:p w:rsidR="00223B69" w:rsidRPr="00D55855" w:rsidRDefault="00223B69" w:rsidP="00223B69">
      <w:pPr>
        <w:jc w:val="both"/>
        <w:rPr>
          <w:rFonts w:ascii="Arial" w:hAnsi="Arial" w:cs="Arial"/>
          <w:sz w:val="16"/>
          <w:szCs w:val="16"/>
        </w:rPr>
      </w:pPr>
    </w:p>
    <w:p w:rsidR="00223B69" w:rsidRPr="00D55855" w:rsidRDefault="00223B69" w:rsidP="00223B69">
      <w:pPr>
        <w:jc w:val="both"/>
        <w:rPr>
          <w:rFonts w:ascii="Arial" w:hAnsi="Arial" w:cs="Arial"/>
          <w:sz w:val="16"/>
          <w:szCs w:val="16"/>
        </w:rPr>
      </w:pPr>
    </w:p>
    <w:p w:rsidR="00223B69" w:rsidRPr="00D55855" w:rsidRDefault="00223B69" w:rsidP="00223B69">
      <w:pPr>
        <w:jc w:val="both"/>
        <w:rPr>
          <w:rFonts w:ascii="Arial" w:hAnsi="Arial" w:cs="Arial"/>
          <w:sz w:val="16"/>
          <w:szCs w:val="16"/>
        </w:rPr>
      </w:pPr>
      <w:r w:rsidRPr="00D55855">
        <w:rPr>
          <w:rFonts w:ascii="Arial" w:hAnsi="Arial" w:cs="Arial"/>
          <w:sz w:val="16"/>
          <w:szCs w:val="16"/>
        </w:rPr>
        <w:t>ПОСТАНОВЛЯЕТ:</w:t>
      </w:r>
    </w:p>
    <w:p w:rsidR="00223B69" w:rsidRPr="00D55855" w:rsidRDefault="00223B69" w:rsidP="00223B69">
      <w:pPr>
        <w:jc w:val="both"/>
        <w:rPr>
          <w:rFonts w:ascii="Arial" w:hAnsi="Arial" w:cs="Arial"/>
          <w:sz w:val="16"/>
          <w:szCs w:val="16"/>
        </w:rPr>
      </w:pPr>
    </w:p>
    <w:p w:rsidR="00223B69" w:rsidRPr="00D55855" w:rsidRDefault="00223B69" w:rsidP="00223B69">
      <w:pPr>
        <w:jc w:val="both"/>
        <w:rPr>
          <w:rFonts w:ascii="Arial" w:hAnsi="Arial" w:cs="Arial"/>
          <w:sz w:val="16"/>
          <w:szCs w:val="16"/>
        </w:rPr>
      </w:pP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1.Приступить к подготовке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2.Создать комиссию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3. Утвердить прилагаемые:</w:t>
      </w: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3.1. Состав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3.2. Положение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D548CC">
      <w:pPr>
        <w:ind w:firstLine="142"/>
        <w:jc w:val="both"/>
        <w:rPr>
          <w:rFonts w:ascii="Arial" w:hAnsi="Arial" w:cs="Arial"/>
          <w:sz w:val="16"/>
          <w:szCs w:val="16"/>
        </w:rPr>
      </w:pPr>
      <w:r w:rsidRPr="00D55855">
        <w:rPr>
          <w:rFonts w:ascii="Arial" w:hAnsi="Arial" w:cs="Arial"/>
          <w:sz w:val="16"/>
          <w:szCs w:val="16"/>
        </w:rPr>
        <w:t>3.3. Положение о подготовке проектов генерального плана и правил землепользования и застройки Благодарненского городского округа Ставропольского края.</w:t>
      </w:r>
    </w:p>
    <w:p w:rsidR="00223B69" w:rsidRPr="00D55855" w:rsidRDefault="00223B69" w:rsidP="00D548CC">
      <w:pPr>
        <w:ind w:firstLine="142"/>
        <w:jc w:val="both"/>
        <w:rPr>
          <w:rFonts w:ascii="Arial" w:hAnsi="Arial" w:cs="Arial"/>
          <w:color w:val="auto"/>
          <w:sz w:val="16"/>
          <w:szCs w:val="16"/>
        </w:rPr>
      </w:pPr>
      <w:r w:rsidRPr="00D55855">
        <w:rPr>
          <w:rFonts w:ascii="Arial" w:hAnsi="Arial" w:cs="Arial"/>
          <w:color w:val="000000" w:themeColor="text1"/>
          <w:sz w:val="16"/>
          <w:szCs w:val="16"/>
        </w:rPr>
        <w:t xml:space="preserve">4 </w:t>
      </w:r>
      <w:proofErr w:type="gramStart"/>
      <w:r w:rsidRPr="00D55855">
        <w:rPr>
          <w:rFonts w:ascii="Arial" w:hAnsi="Arial" w:cs="Arial"/>
          <w:color w:val="auto"/>
          <w:sz w:val="16"/>
          <w:szCs w:val="16"/>
        </w:rPr>
        <w:t>Контроль за</w:t>
      </w:r>
      <w:proofErr w:type="gramEnd"/>
      <w:r w:rsidRPr="00D55855">
        <w:rPr>
          <w:rFonts w:ascii="Arial" w:hAnsi="Arial" w:cs="Arial"/>
          <w:color w:val="auto"/>
          <w:sz w:val="16"/>
          <w:szCs w:val="16"/>
        </w:rPr>
        <w:t xml:space="preserve"> исполнением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223B69" w:rsidRPr="00D55855" w:rsidRDefault="00223B69" w:rsidP="00D548CC">
      <w:pPr>
        <w:ind w:firstLine="142"/>
        <w:jc w:val="both"/>
        <w:rPr>
          <w:rFonts w:ascii="Arial" w:hAnsi="Arial" w:cs="Arial"/>
          <w:color w:val="auto"/>
          <w:sz w:val="16"/>
          <w:szCs w:val="16"/>
        </w:rPr>
      </w:pPr>
      <w:r w:rsidRPr="00D55855">
        <w:rPr>
          <w:rFonts w:ascii="Arial" w:hAnsi="Arial" w:cs="Arial"/>
          <w:color w:val="auto"/>
          <w:sz w:val="16"/>
          <w:szCs w:val="16"/>
        </w:rPr>
        <w:t>5. Настоящее постановление вступает в силу на следующий день после дня его официального опубликования.</w:t>
      </w:r>
    </w:p>
    <w:p w:rsidR="00223B69" w:rsidRPr="00D55855" w:rsidRDefault="00223B69" w:rsidP="00D548CC">
      <w:pPr>
        <w:ind w:firstLine="142"/>
        <w:jc w:val="both"/>
        <w:rPr>
          <w:rFonts w:ascii="Arial" w:hAnsi="Arial" w:cs="Arial"/>
          <w:color w:val="auto"/>
          <w:sz w:val="16"/>
          <w:szCs w:val="16"/>
        </w:rPr>
      </w:pPr>
    </w:p>
    <w:p w:rsidR="00223B69" w:rsidRDefault="00223B69" w:rsidP="00223B69">
      <w:pPr>
        <w:jc w:val="both"/>
        <w:rPr>
          <w:rFonts w:ascii="Arial" w:hAnsi="Arial" w:cs="Arial"/>
          <w:color w:val="auto"/>
          <w:sz w:val="16"/>
          <w:szCs w:val="16"/>
        </w:rPr>
      </w:pPr>
    </w:p>
    <w:p w:rsidR="00D548CC" w:rsidRPr="00D55855" w:rsidRDefault="00D548CC" w:rsidP="00223B69">
      <w:pPr>
        <w:jc w:val="both"/>
        <w:rPr>
          <w:rFonts w:ascii="Arial" w:hAnsi="Arial" w:cs="Arial"/>
          <w:color w:val="auto"/>
          <w:sz w:val="16"/>
          <w:szCs w:val="16"/>
        </w:rPr>
      </w:pPr>
    </w:p>
    <w:p w:rsidR="00223B69" w:rsidRPr="00D55855" w:rsidRDefault="00223B69" w:rsidP="00D548CC">
      <w:pPr>
        <w:spacing w:line="180" w:lineRule="exact"/>
        <w:jc w:val="both"/>
        <w:rPr>
          <w:rFonts w:ascii="Arial" w:hAnsi="Arial" w:cs="Arial"/>
          <w:color w:val="auto"/>
          <w:sz w:val="16"/>
          <w:szCs w:val="16"/>
        </w:rPr>
      </w:pPr>
      <w:r w:rsidRPr="00D55855">
        <w:rPr>
          <w:rFonts w:ascii="Arial" w:hAnsi="Arial" w:cs="Arial"/>
          <w:color w:val="auto"/>
          <w:sz w:val="16"/>
          <w:szCs w:val="16"/>
        </w:rPr>
        <w:t xml:space="preserve">Глава  </w:t>
      </w:r>
    </w:p>
    <w:p w:rsidR="00223B69" w:rsidRPr="00D55855" w:rsidRDefault="00223B69" w:rsidP="00D548CC">
      <w:pPr>
        <w:spacing w:line="180" w:lineRule="exact"/>
        <w:jc w:val="both"/>
        <w:rPr>
          <w:rFonts w:ascii="Arial" w:hAnsi="Arial" w:cs="Arial"/>
          <w:color w:val="auto"/>
          <w:sz w:val="16"/>
          <w:szCs w:val="16"/>
        </w:rPr>
      </w:pPr>
      <w:r w:rsidRPr="00D55855">
        <w:rPr>
          <w:rFonts w:ascii="Arial" w:hAnsi="Arial" w:cs="Arial"/>
          <w:color w:val="auto"/>
          <w:sz w:val="16"/>
          <w:szCs w:val="16"/>
        </w:rPr>
        <w:t>Благодарненского городского округа</w:t>
      </w:r>
    </w:p>
    <w:p w:rsidR="00223B69" w:rsidRPr="00D55855" w:rsidRDefault="00223B69" w:rsidP="00D548CC">
      <w:pPr>
        <w:spacing w:line="180" w:lineRule="exact"/>
        <w:jc w:val="both"/>
        <w:rPr>
          <w:rFonts w:ascii="Arial" w:hAnsi="Arial" w:cs="Arial"/>
          <w:color w:val="auto"/>
          <w:sz w:val="16"/>
          <w:szCs w:val="16"/>
        </w:rPr>
      </w:pPr>
      <w:r w:rsidRPr="00D55855">
        <w:rPr>
          <w:rFonts w:ascii="Arial" w:hAnsi="Arial" w:cs="Arial"/>
          <w:color w:val="auto"/>
          <w:sz w:val="16"/>
          <w:szCs w:val="16"/>
        </w:rPr>
        <w:t xml:space="preserve">Ставропольского края </w:t>
      </w:r>
      <w:r w:rsidR="00D548CC">
        <w:rPr>
          <w:rFonts w:ascii="Arial" w:hAnsi="Arial" w:cs="Arial"/>
          <w:color w:val="auto"/>
          <w:sz w:val="16"/>
          <w:szCs w:val="16"/>
        </w:rPr>
        <w:t xml:space="preserve">  </w:t>
      </w:r>
      <w:r w:rsidRPr="00D55855">
        <w:rPr>
          <w:rFonts w:ascii="Arial" w:hAnsi="Arial" w:cs="Arial"/>
          <w:color w:val="auto"/>
          <w:sz w:val="16"/>
          <w:szCs w:val="16"/>
        </w:rPr>
        <w:t xml:space="preserve">                                      А.И. Теньков</w:t>
      </w:r>
    </w:p>
    <w:p w:rsidR="00223B69" w:rsidRDefault="00223B69" w:rsidP="00223B69">
      <w:pPr>
        <w:pStyle w:val="ConsPlusTitle"/>
        <w:jc w:val="both"/>
        <w:rPr>
          <w:b w:val="0"/>
          <w:sz w:val="16"/>
          <w:szCs w:val="16"/>
        </w:rPr>
      </w:pPr>
    </w:p>
    <w:p w:rsidR="00D548CC" w:rsidRDefault="00D548CC" w:rsidP="00223B69">
      <w:pPr>
        <w:pStyle w:val="ConsPlusTitle"/>
        <w:jc w:val="both"/>
        <w:rPr>
          <w:b w:val="0"/>
          <w:sz w:val="16"/>
          <w:szCs w:val="16"/>
        </w:rPr>
      </w:pPr>
    </w:p>
    <w:p w:rsidR="00D548CC" w:rsidRDefault="00D548CC" w:rsidP="00223B69">
      <w:pPr>
        <w:pStyle w:val="ConsPlusTitle"/>
        <w:jc w:val="both"/>
        <w:rPr>
          <w:b w:val="0"/>
          <w:sz w:val="16"/>
          <w:szCs w:val="16"/>
        </w:rPr>
      </w:pPr>
    </w:p>
    <w:p w:rsidR="00D548CC" w:rsidRPr="00D55855" w:rsidRDefault="00D548CC" w:rsidP="00223B69">
      <w:pPr>
        <w:pStyle w:val="ConsPlusTitle"/>
        <w:jc w:val="both"/>
        <w:rPr>
          <w:b w:val="0"/>
          <w:sz w:val="16"/>
          <w:szCs w:val="16"/>
        </w:rPr>
      </w:pPr>
    </w:p>
    <w:tbl>
      <w:tblPr>
        <w:tblW w:w="4786" w:type="dxa"/>
        <w:tblLook w:val="04A0" w:firstRow="1" w:lastRow="0" w:firstColumn="1" w:lastColumn="0" w:noHBand="0" w:noVBand="1"/>
      </w:tblPr>
      <w:tblGrid>
        <w:gridCol w:w="1526"/>
        <w:gridCol w:w="3260"/>
      </w:tblGrid>
      <w:tr w:rsidR="00223B69" w:rsidRPr="00D55855" w:rsidTr="00D548CC">
        <w:tc>
          <w:tcPr>
            <w:tcW w:w="1526" w:type="dxa"/>
            <w:shd w:val="clear" w:color="auto" w:fill="auto"/>
          </w:tcPr>
          <w:p w:rsidR="00223B69" w:rsidRPr="00D55855" w:rsidRDefault="00223B69" w:rsidP="002A4E8A">
            <w:pPr>
              <w:tabs>
                <w:tab w:val="left" w:pos="4395"/>
              </w:tabs>
              <w:spacing w:line="240" w:lineRule="exact"/>
              <w:jc w:val="center"/>
              <w:rPr>
                <w:rFonts w:ascii="Arial" w:hAnsi="Arial" w:cs="Arial"/>
                <w:sz w:val="16"/>
                <w:szCs w:val="16"/>
              </w:rPr>
            </w:pPr>
          </w:p>
        </w:tc>
        <w:tc>
          <w:tcPr>
            <w:tcW w:w="3260" w:type="dxa"/>
            <w:shd w:val="clear" w:color="auto" w:fill="auto"/>
          </w:tcPr>
          <w:p w:rsidR="00223B69" w:rsidRPr="00D55855" w:rsidRDefault="00223B69" w:rsidP="00D548CC">
            <w:pPr>
              <w:tabs>
                <w:tab w:val="left" w:pos="4395"/>
              </w:tabs>
              <w:spacing w:line="180" w:lineRule="exact"/>
              <w:jc w:val="center"/>
              <w:rPr>
                <w:rFonts w:ascii="Arial" w:hAnsi="Arial" w:cs="Arial"/>
                <w:sz w:val="16"/>
                <w:szCs w:val="16"/>
              </w:rPr>
            </w:pPr>
            <w:r w:rsidRPr="00D55855">
              <w:rPr>
                <w:rFonts w:ascii="Arial" w:hAnsi="Arial" w:cs="Arial"/>
                <w:sz w:val="16"/>
                <w:szCs w:val="16"/>
              </w:rPr>
              <w:t>УТВЕРЖДЕН</w:t>
            </w:r>
          </w:p>
          <w:p w:rsidR="00223B69" w:rsidRPr="00D55855" w:rsidRDefault="00223B69" w:rsidP="00D548CC">
            <w:pPr>
              <w:tabs>
                <w:tab w:val="left" w:pos="4395"/>
              </w:tabs>
              <w:spacing w:line="180" w:lineRule="exact"/>
              <w:jc w:val="center"/>
              <w:rPr>
                <w:rFonts w:ascii="Arial" w:hAnsi="Arial" w:cs="Arial"/>
                <w:sz w:val="16"/>
                <w:szCs w:val="16"/>
              </w:rPr>
            </w:pPr>
            <w:r w:rsidRPr="00D55855">
              <w:rPr>
                <w:rFonts w:ascii="Arial" w:hAnsi="Arial" w:cs="Arial"/>
                <w:sz w:val="16"/>
                <w:szCs w:val="16"/>
              </w:rPr>
              <w:t>постановлением администрации</w:t>
            </w:r>
          </w:p>
          <w:p w:rsidR="00223B69" w:rsidRPr="00D55855" w:rsidRDefault="00223B69" w:rsidP="00D548CC">
            <w:pPr>
              <w:tabs>
                <w:tab w:val="left" w:pos="4395"/>
              </w:tabs>
              <w:spacing w:line="180" w:lineRule="exact"/>
              <w:jc w:val="center"/>
              <w:rPr>
                <w:rFonts w:ascii="Arial" w:hAnsi="Arial" w:cs="Arial"/>
                <w:sz w:val="16"/>
                <w:szCs w:val="16"/>
              </w:rPr>
            </w:pPr>
            <w:r w:rsidRPr="00D55855">
              <w:rPr>
                <w:rFonts w:ascii="Arial" w:hAnsi="Arial" w:cs="Arial"/>
                <w:sz w:val="16"/>
                <w:szCs w:val="16"/>
              </w:rPr>
              <w:t>Благодарненского городского округа Ставропольского края</w:t>
            </w:r>
          </w:p>
          <w:p w:rsidR="00223B69" w:rsidRPr="00D55855" w:rsidRDefault="00223B69" w:rsidP="00D548CC">
            <w:pPr>
              <w:tabs>
                <w:tab w:val="left" w:pos="4395"/>
              </w:tabs>
              <w:spacing w:line="180" w:lineRule="exact"/>
              <w:jc w:val="center"/>
              <w:rPr>
                <w:rFonts w:ascii="Arial" w:hAnsi="Arial" w:cs="Arial"/>
                <w:sz w:val="16"/>
                <w:szCs w:val="16"/>
              </w:rPr>
            </w:pPr>
            <w:r w:rsidRPr="00D55855">
              <w:rPr>
                <w:rFonts w:ascii="Arial" w:hAnsi="Arial" w:cs="Arial"/>
                <w:sz w:val="16"/>
                <w:szCs w:val="16"/>
              </w:rPr>
              <w:t>от 27 мата 2020 года № 388</w:t>
            </w:r>
          </w:p>
        </w:tc>
      </w:tr>
    </w:tbl>
    <w:p w:rsidR="00223B69" w:rsidRPr="00D55855" w:rsidRDefault="00223B69" w:rsidP="00223B69">
      <w:pPr>
        <w:jc w:val="center"/>
        <w:rPr>
          <w:rFonts w:ascii="Arial" w:hAnsi="Arial" w:cs="Arial"/>
          <w:bCs/>
          <w:sz w:val="16"/>
          <w:szCs w:val="16"/>
        </w:rPr>
      </w:pPr>
    </w:p>
    <w:p w:rsidR="00223B69" w:rsidRPr="00D55855" w:rsidRDefault="00223B69" w:rsidP="00223B69">
      <w:pPr>
        <w:jc w:val="center"/>
        <w:rPr>
          <w:rFonts w:ascii="Arial" w:hAnsi="Arial" w:cs="Arial"/>
          <w:bCs/>
          <w:sz w:val="16"/>
          <w:szCs w:val="16"/>
        </w:rPr>
      </w:pPr>
    </w:p>
    <w:p w:rsidR="00223B69" w:rsidRPr="00D55855" w:rsidRDefault="00223B69" w:rsidP="00D548CC">
      <w:pPr>
        <w:spacing w:line="180" w:lineRule="exact"/>
        <w:jc w:val="center"/>
        <w:rPr>
          <w:rFonts w:ascii="Arial" w:hAnsi="Arial" w:cs="Arial"/>
          <w:sz w:val="16"/>
          <w:szCs w:val="16"/>
        </w:rPr>
      </w:pPr>
      <w:r w:rsidRPr="00D55855">
        <w:rPr>
          <w:rFonts w:ascii="Arial" w:hAnsi="Arial" w:cs="Arial"/>
          <w:bCs/>
          <w:sz w:val="16"/>
          <w:szCs w:val="16"/>
        </w:rPr>
        <w:t xml:space="preserve">СОСТАВ  </w:t>
      </w:r>
    </w:p>
    <w:p w:rsidR="00223B69" w:rsidRPr="00D55855" w:rsidRDefault="00223B69" w:rsidP="00D548CC">
      <w:pPr>
        <w:widowControl w:val="0"/>
        <w:spacing w:line="180" w:lineRule="exact"/>
        <w:jc w:val="center"/>
        <w:rPr>
          <w:rFonts w:ascii="Arial" w:hAnsi="Arial" w:cs="Arial"/>
          <w:sz w:val="16"/>
          <w:szCs w:val="16"/>
        </w:rPr>
      </w:pPr>
      <w:r w:rsidRPr="00D55855">
        <w:rPr>
          <w:rFonts w:ascii="Arial" w:hAnsi="Arial" w:cs="Arial"/>
          <w:sz w:val="16"/>
          <w:szCs w:val="16"/>
        </w:rPr>
        <w:t>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223B69">
      <w:pPr>
        <w:widowControl w:val="0"/>
        <w:spacing w:line="240" w:lineRule="exact"/>
        <w:jc w:val="center"/>
        <w:rPr>
          <w:rFonts w:ascii="Arial" w:hAnsi="Arial" w:cs="Arial"/>
          <w:sz w:val="16"/>
          <w:szCs w:val="16"/>
        </w:rPr>
      </w:pPr>
    </w:p>
    <w:p w:rsidR="00223B69" w:rsidRPr="00D55855" w:rsidRDefault="00223B69" w:rsidP="00223B69">
      <w:pPr>
        <w:widowControl w:val="0"/>
        <w:spacing w:line="240" w:lineRule="exact"/>
        <w:jc w:val="cente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105"/>
      </w:tblGrid>
      <w:tr w:rsidR="00223B69" w:rsidRPr="00D55855" w:rsidTr="002A4E8A">
        <w:tc>
          <w:tcPr>
            <w:tcW w:w="2943" w:type="dxa"/>
          </w:tcPr>
          <w:p w:rsidR="00223B69" w:rsidRPr="00D55855" w:rsidRDefault="00223B69" w:rsidP="002A4E8A">
            <w:pPr>
              <w:widowControl w:val="0"/>
              <w:rPr>
                <w:rFonts w:ascii="Arial" w:hAnsi="Arial" w:cs="Arial"/>
                <w:sz w:val="16"/>
                <w:szCs w:val="16"/>
              </w:rPr>
            </w:pPr>
            <w:r w:rsidRPr="00D55855">
              <w:rPr>
                <w:rFonts w:ascii="Arial" w:hAnsi="Arial" w:cs="Arial"/>
                <w:sz w:val="16"/>
                <w:szCs w:val="16"/>
              </w:rPr>
              <w:t>Теньков Александр Иванович</w:t>
            </w:r>
          </w:p>
        </w:tc>
        <w:tc>
          <w:tcPr>
            <w:tcW w:w="6627" w:type="dxa"/>
          </w:tcPr>
          <w:p w:rsidR="00223B69" w:rsidRPr="00D55855" w:rsidRDefault="00223B69" w:rsidP="002A4E8A">
            <w:pPr>
              <w:widowControl w:val="0"/>
              <w:jc w:val="both"/>
              <w:rPr>
                <w:rFonts w:ascii="Arial" w:hAnsi="Arial" w:cs="Arial"/>
                <w:sz w:val="16"/>
                <w:szCs w:val="16"/>
              </w:rPr>
            </w:pPr>
            <w:r w:rsidRPr="00D55855">
              <w:rPr>
                <w:rFonts w:ascii="Arial" w:eastAsia="Calibri" w:hAnsi="Arial" w:cs="Arial"/>
                <w:sz w:val="16"/>
                <w:szCs w:val="16"/>
                <w:lang w:eastAsia="en-US"/>
              </w:rPr>
              <w:t>Глава Благодарненского городского округа Ставропольского края, председатель комиссии</w:t>
            </w:r>
          </w:p>
        </w:tc>
      </w:tr>
      <w:tr w:rsidR="00223B69" w:rsidRPr="00D55855" w:rsidTr="002A4E8A">
        <w:tc>
          <w:tcPr>
            <w:tcW w:w="2943" w:type="dxa"/>
          </w:tcPr>
          <w:p w:rsidR="00223B69" w:rsidRPr="00D55855" w:rsidRDefault="00223B69" w:rsidP="002A4E8A">
            <w:pPr>
              <w:widowControl w:val="0"/>
              <w:rPr>
                <w:rFonts w:ascii="Arial" w:hAnsi="Arial" w:cs="Arial"/>
                <w:sz w:val="16"/>
                <w:szCs w:val="16"/>
              </w:rPr>
            </w:pPr>
            <w:r w:rsidRPr="00D55855">
              <w:rPr>
                <w:rFonts w:ascii="Arial" w:hAnsi="Arial" w:cs="Arial"/>
                <w:sz w:val="16"/>
                <w:szCs w:val="16"/>
              </w:rPr>
              <w:t>Кожин Евгений Петрович</w:t>
            </w:r>
          </w:p>
        </w:tc>
        <w:tc>
          <w:tcPr>
            <w:tcW w:w="6627" w:type="dxa"/>
          </w:tcPr>
          <w:p w:rsidR="00223B69" w:rsidRPr="00D55855" w:rsidRDefault="00223B69" w:rsidP="002A4E8A">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 xml:space="preserve">первый заместитель главы администрации </w:t>
            </w:r>
            <w:r w:rsidRPr="00D55855">
              <w:rPr>
                <w:rFonts w:ascii="Arial" w:hAnsi="Arial" w:cs="Arial"/>
                <w:sz w:val="16"/>
                <w:szCs w:val="16"/>
              </w:rPr>
              <w:t xml:space="preserve"> Благодарненского городского округа Ставропольского края</w:t>
            </w:r>
            <w:r w:rsidRPr="00D55855">
              <w:rPr>
                <w:rFonts w:ascii="Arial" w:eastAsia="Calibri" w:hAnsi="Arial" w:cs="Arial"/>
                <w:sz w:val="16"/>
                <w:szCs w:val="16"/>
                <w:lang w:eastAsia="en-US"/>
              </w:rPr>
              <w:t>, заместитель председателя комиссии</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Сажнева</w:t>
            </w:r>
            <w:proofErr w:type="spellEnd"/>
            <w:r w:rsidRPr="00D55855">
              <w:rPr>
                <w:rFonts w:ascii="Arial" w:eastAsia="Calibri" w:hAnsi="Arial" w:cs="Arial"/>
                <w:sz w:val="16"/>
                <w:szCs w:val="16"/>
                <w:lang w:eastAsia="en-US"/>
              </w:rPr>
              <w:t xml:space="preserve"> Екатерина Геннадьевна</w:t>
            </w:r>
          </w:p>
          <w:p w:rsidR="00223B69" w:rsidRPr="00D55855" w:rsidRDefault="00223B69" w:rsidP="002A4E8A">
            <w:pPr>
              <w:widowControl w:val="0"/>
              <w:rPr>
                <w:rFonts w:ascii="Arial" w:eastAsia="Calibri" w:hAnsi="Arial" w:cs="Arial"/>
                <w:sz w:val="16"/>
                <w:szCs w:val="16"/>
                <w:lang w:eastAsia="en-US"/>
              </w:rPr>
            </w:pPr>
          </w:p>
        </w:tc>
        <w:tc>
          <w:tcPr>
            <w:tcW w:w="6627" w:type="dxa"/>
          </w:tcPr>
          <w:p w:rsidR="00223B69" w:rsidRPr="00D55855" w:rsidRDefault="00223B69" w:rsidP="00563A65">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 xml:space="preserve">главный специалист отдела архитектуры и градостроительства администрации </w:t>
            </w:r>
            <w:r w:rsidRPr="00D55855">
              <w:rPr>
                <w:rFonts w:ascii="Arial" w:hAnsi="Arial" w:cs="Arial"/>
                <w:sz w:val="16"/>
                <w:szCs w:val="16"/>
              </w:rPr>
              <w:t xml:space="preserve">Благодарненского городского округа Ставропольского края,  </w:t>
            </w:r>
            <w:r w:rsidRPr="00D55855">
              <w:rPr>
                <w:rFonts w:ascii="Arial" w:eastAsia="Calibri" w:hAnsi="Arial" w:cs="Arial"/>
                <w:sz w:val="16"/>
                <w:szCs w:val="16"/>
                <w:lang w:eastAsia="en-US"/>
              </w:rPr>
              <w:t>секретарь комиссии</w:t>
            </w:r>
          </w:p>
        </w:tc>
      </w:tr>
      <w:tr w:rsidR="00223B69" w:rsidRPr="00D55855" w:rsidTr="002A4E8A">
        <w:tc>
          <w:tcPr>
            <w:tcW w:w="9570" w:type="dxa"/>
            <w:gridSpan w:val="2"/>
          </w:tcPr>
          <w:p w:rsidR="00223B69" w:rsidRPr="00D55855" w:rsidRDefault="00223B69" w:rsidP="002A4E8A">
            <w:pPr>
              <w:widowControl w:val="0"/>
              <w:jc w:val="center"/>
              <w:rPr>
                <w:rFonts w:ascii="Arial" w:eastAsia="Calibri" w:hAnsi="Arial" w:cs="Arial"/>
                <w:sz w:val="16"/>
                <w:szCs w:val="16"/>
                <w:lang w:eastAsia="en-US"/>
              </w:rPr>
            </w:pPr>
          </w:p>
          <w:p w:rsidR="00223B69" w:rsidRPr="00D55855" w:rsidRDefault="00223B69" w:rsidP="002A4E8A">
            <w:pPr>
              <w:widowControl w:val="0"/>
              <w:jc w:val="center"/>
              <w:rPr>
                <w:rFonts w:ascii="Arial" w:eastAsia="Calibri" w:hAnsi="Arial" w:cs="Arial"/>
                <w:sz w:val="16"/>
                <w:szCs w:val="16"/>
                <w:lang w:eastAsia="en-US"/>
              </w:rPr>
            </w:pPr>
            <w:r w:rsidRPr="00D55855">
              <w:rPr>
                <w:rFonts w:ascii="Arial" w:eastAsia="Calibri" w:hAnsi="Arial" w:cs="Arial"/>
                <w:sz w:val="16"/>
                <w:szCs w:val="16"/>
                <w:lang w:eastAsia="en-US"/>
              </w:rPr>
              <w:lastRenderedPageBreak/>
              <w:t>Члены комиссии:</w:t>
            </w:r>
          </w:p>
          <w:p w:rsidR="00223B69" w:rsidRPr="00D55855" w:rsidRDefault="00223B69" w:rsidP="002A4E8A">
            <w:pPr>
              <w:widowControl w:val="0"/>
              <w:jc w:val="center"/>
              <w:rPr>
                <w:rFonts w:ascii="Arial" w:hAnsi="Arial" w:cs="Arial"/>
                <w:sz w:val="16"/>
                <w:szCs w:val="16"/>
              </w:rPr>
            </w:pP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Агибанова</w:t>
            </w:r>
            <w:proofErr w:type="spellEnd"/>
            <w:r w:rsidRPr="00D55855">
              <w:rPr>
                <w:rFonts w:ascii="Arial" w:eastAsia="Calibri" w:hAnsi="Arial" w:cs="Arial"/>
                <w:sz w:val="16"/>
                <w:szCs w:val="16"/>
                <w:lang w:eastAsia="en-US"/>
              </w:rPr>
              <w:t xml:space="preserve"> Светлана Владимировна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управления культуры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Алейникова</w:t>
            </w:r>
            <w:proofErr w:type="spellEnd"/>
            <w:r w:rsidRPr="00D55855">
              <w:rPr>
                <w:rFonts w:ascii="Arial" w:eastAsia="Calibri" w:hAnsi="Arial" w:cs="Arial"/>
                <w:sz w:val="16"/>
                <w:szCs w:val="16"/>
                <w:lang w:eastAsia="en-US"/>
              </w:rPr>
              <w:t xml:space="preserve"> Светлана Васильевна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отдела планирования, учета и отчетности – главный бухгалтер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r w:rsidRPr="00D55855">
              <w:rPr>
                <w:rFonts w:ascii="Arial" w:eastAsia="Calibri" w:hAnsi="Arial" w:cs="Arial"/>
                <w:sz w:val="16"/>
                <w:szCs w:val="16"/>
                <w:lang w:eastAsia="en-US"/>
              </w:rPr>
              <w:t>Арзамас Марина Николаевна</w:t>
            </w:r>
          </w:p>
        </w:tc>
        <w:tc>
          <w:tcPr>
            <w:tcW w:w="6627" w:type="dxa"/>
          </w:tcPr>
          <w:p w:rsidR="00223B69" w:rsidRPr="00D55855" w:rsidRDefault="00223B69" w:rsidP="002A4E8A">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начальник отдела экономического развития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Арслантаев</w:t>
            </w:r>
            <w:proofErr w:type="spellEnd"/>
            <w:r w:rsidRPr="00D55855">
              <w:rPr>
                <w:rFonts w:ascii="Arial" w:eastAsia="Calibri" w:hAnsi="Arial" w:cs="Arial"/>
                <w:sz w:val="16"/>
                <w:szCs w:val="16"/>
                <w:lang w:eastAsia="en-US"/>
              </w:rPr>
              <w:t xml:space="preserve"> Ринат </w:t>
            </w:r>
            <w:proofErr w:type="spellStart"/>
            <w:r w:rsidRPr="00D55855">
              <w:rPr>
                <w:rFonts w:ascii="Arial" w:eastAsia="Calibri" w:hAnsi="Arial" w:cs="Arial"/>
                <w:sz w:val="16"/>
                <w:szCs w:val="16"/>
                <w:lang w:eastAsia="en-US"/>
              </w:rPr>
              <w:t>Хабибович</w:t>
            </w:r>
            <w:proofErr w:type="spellEnd"/>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отдела технической поддержки и информационной безопасности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Бочарова</w:t>
            </w:r>
            <w:proofErr w:type="spellEnd"/>
            <w:r w:rsidRPr="00D55855">
              <w:rPr>
                <w:rFonts w:ascii="Arial" w:eastAsia="Calibri" w:hAnsi="Arial" w:cs="Arial"/>
                <w:sz w:val="16"/>
                <w:szCs w:val="16"/>
                <w:lang w:eastAsia="en-US"/>
              </w:rPr>
              <w:t xml:space="preserve"> Татьяна Ивановна</w:t>
            </w:r>
          </w:p>
        </w:tc>
        <w:tc>
          <w:tcPr>
            <w:tcW w:w="6627" w:type="dxa"/>
          </w:tcPr>
          <w:p w:rsidR="00223B69" w:rsidRPr="00D55855" w:rsidRDefault="00223B69" w:rsidP="002A4E8A">
            <w:pPr>
              <w:suppressAutoHyphens/>
              <w:jc w:val="both"/>
              <w:rPr>
                <w:rFonts w:ascii="Arial" w:hAnsi="Arial" w:cs="Arial"/>
                <w:sz w:val="16"/>
                <w:szCs w:val="16"/>
              </w:rPr>
            </w:pPr>
            <w:r w:rsidRPr="00D55855">
              <w:rPr>
                <w:rFonts w:ascii="Arial" w:hAnsi="Arial" w:cs="Arial"/>
                <w:sz w:val="16"/>
                <w:szCs w:val="16"/>
              </w:rPr>
              <w:t>депутат Совета депутатов Благодарненского городского округа Ставропольского края /по согласованию/</w:t>
            </w:r>
          </w:p>
          <w:p w:rsidR="00223B69" w:rsidRPr="00D55855" w:rsidRDefault="00223B69" w:rsidP="002A4E8A">
            <w:pPr>
              <w:suppressAutoHyphens/>
              <w:jc w:val="both"/>
              <w:rPr>
                <w:rFonts w:ascii="Arial" w:hAnsi="Arial" w:cs="Arial"/>
                <w:sz w:val="16"/>
                <w:szCs w:val="16"/>
              </w:rPr>
            </w:pP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Валешняя</w:t>
            </w:r>
            <w:proofErr w:type="spellEnd"/>
            <w:r w:rsidRPr="00D55855">
              <w:rPr>
                <w:rFonts w:ascii="Arial" w:eastAsia="Calibri" w:hAnsi="Arial" w:cs="Arial"/>
                <w:sz w:val="16"/>
                <w:szCs w:val="16"/>
                <w:lang w:eastAsia="en-US"/>
              </w:rPr>
              <w:t xml:space="preserve"> Татьяна Васильевна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исполняющий обязанности начальника отдела торговли администрации Благодарненского городского округа Ставропольского края, главный специалист отдела торговли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r w:rsidRPr="00D55855">
              <w:rPr>
                <w:rFonts w:ascii="Arial" w:eastAsia="Calibri" w:hAnsi="Arial" w:cs="Arial"/>
                <w:sz w:val="16"/>
                <w:szCs w:val="16"/>
                <w:lang w:eastAsia="en-US"/>
              </w:rPr>
              <w:t>Ким Сергей Владиславович</w:t>
            </w:r>
          </w:p>
        </w:tc>
        <w:tc>
          <w:tcPr>
            <w:tcW w:w="6627" w:type="dxa"/>
          </w:tcPr>
          <w:p w:rsidR="00223B69" w:rsidRPr="00D55855" w:rsidRDefault="00223B69" w:rsidP="002A4E8A">
            <w:pPr>
              <w:jc w:val="both"/>
              <w:rPr>
                <w:rFonts w:ascii="Arial" w:hAnsi="Arial" w:cs="Arial"/>
                <w:color w:val="auto"/>
                <w:sz w:val="16"/>
                <w:szCs w:val="16"/>
              </w:rPr>
            </w:pPr>
            <w:r w:rsidRPr="00D55855">
              <w:rPr>
                <w:rFonts w:ascii="Arial" w:hAnsi="Arial" w:cs="Arial"/>
                <w:color w:val="auto"/>
                <w:sz w:val="16"/>
                <w:szCs w:val="16"/>
              </w:rPr>
              <w:t xml:space="preserve">заместитель главы </w:t>
            </w:r>
            <w:r w:rsidRPr="00D55855">
              <w:rPr>
                <w:rFonts w:ascii="Arial" w:eastAsia="Calibri" w:hAnsi="Arial" w:cs="Arial"/>
                <w:color w:val="auto"/>
                <w:sz w:val="16"/>
                <w:szCs w:val="16"/>
                <w:lang w:eastAsia="en-US"/>
              </w:rPr>
              <w:t xml:space="preserve">администрации </w:t>
            </w:r>
            <w:proofErr w:type="gramStart"/>
            <w:r w:rsidRPr="00D55855">
              <w:rPr>
                <w:rFonts w:ascii="Arial" w:hAnsi="Arial" w:cs="Arial"/>
                <w:color w:val="auto"/>
                <w:sz w:val="16"/>
                <w:szCs w:val="16"/>
              </w:rPr>
              <w:t>-н</w:t>
            </w:r>
            <w:proofErr w:type="gramEnd"/>
            <w:r w:rsidRPr="00D55855">
              <w:rPr>
                <w:rFonts w:ascii="Arial" w:hAnsi="Arial" w:cs="Arial"/>
                <w:color w:val="auto"/>
                <w:sz w:val="16"/>
                <w:szCs w:val="16"/>
              </w:rPr>
              <w:t>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Козюренко</w:t>
            </w:r>
            <w:proofErr w:type="spellEnd"/>
            <w:r w:rsidRPr="00D55855">
              <w:rPr>
                <w:rFonts w:ascii="Arial" w:eastAsia="Calibri" w:hAnsi="Arial" w:cs="Arial"/>
                <w:sz w:val="16"/>
                <w:szCs w:val="16"/>
                <w:lang w:eastAsia="en-US"/>
              </w:rPr>
              <w:t xml:space="preserve"> Светлана Борисовна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отдела кадрового обеспечения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r w:rsidRPr="00D55855">
              <w:rPr>
                <w:rFonts w:ascii="Arial" w:eastAsia="Calibri" w:hAnsi="Arial" w:cs="Arial"/>
                <w:sz w:val="16"/>
                <w:szCs w:val="16"/>
                <w:lang w:eastAsia="en-US"/>
              </w:rPr>
              <w:t>Кузнецова Лидия Владимировна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исполняющий обязанности заместителя главы администрации Благодарненского городского округа Ставропольского </w:t>
            </w:r>
            <w:proofErr w:type="spellStart"/>
            <w:r w:rsidRPr="00D55855">
              <w:rPr>
                <w:rFonts w:ascii="Arial" w:eastAsia="Calibri" w:hAnsi="Arial" w:cs="Arial"/>
                <w:color w:val="auto"/>
                <w:sz w:val="16"/>
                <w:szCs w:val="16"/>
                <w:lang w:eastAsia="en-US"/>
              </w:rPr>
              <w:t>края</w:t>
            </w:r>
            <w:proofErr w:type="gramStart"/>
            <w:r w:rsidRPr="00D55855">
              <w:rPr>
                <w:rFonts w:ascii="Arial" w:eastAsia="Calibri" w:hAnsi="Arial" w:cs="Arial"/>
                <w:color w:val="auto"/>
                <w:sz w:val="16"/>
                <w:szCs w:val="16"/>
                <w:lang w:eastAsia="en-US"/>
              </w:rPr>
              <w:t>,н</w:t>
            </w:r>
            <w:proofErr w:type="gramEnd"/>
            <w:r w:rsidRPr="00D55855">
              <w:rPr>
                <w:rFonts w:ascii="Arial" w:eastAsia="Calibri" w:hAnsi="Arial" w:cs="Arial"/>
                <w:color w:val="auto"/>
                <w:sz w:val="16"/>
                <w:szCs w:val="16"/>
                <w:lang w:eastAsia="en-US"/>
              </w:rPr>
              <w:t>ачальник</w:t>
            </w:r>
            <w:proofErr w:type="spellEnd"/>
            <w:r w:rsidRPr="00D55855">
              <w:rPr>
                <w:rFonts w:ascii="Arial" w:eastAsia="Calibri" w:hAnsi="Arial" w:cs="Arial"/>
                <w:color w:val="auto"/>
                <w:sz w:val="16"/>
                <w:szCs w:val="16"/>
                <w:lang w:eastAsia="en-US"/>
              </w:rPr>
              <w:t xml:space="preserve"> финансового управления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r w:rsidRPr="00D55855">
              <w:rPr>
                <w:rFonts w:ascii="Arial" w:eastAsia="Calibri" w:hAnsi="Arial" w:cs="Arial"/>
                <w:sz w:val="16"/>
                <w:szCs w:val="16"/>
                <w:lang w:eastAsia="en-US"/>
              </w:rPr>
              <w:t>Мищенко Виктория Альбертовна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управления физической культуры и спорта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Пальчикова</w:t>
            </w:r>
            <w:proofErr w:type="spellEnd"/>
            <w:r w:rsidRPr="00D55855">
              <w:rPr>
                <w:rFonts w:ascii="Arial" w:eastAsia="Calibri" w:hAnsi="Arial" w:cs="Arial"/>
                <w:sz w:val="16"/>
                <w:szCs w:val="16"/>
                <w:lang w:eastAsia="en-US"/>
              </w:rPr>
              <w:t xml:space="preserve"> Юлия Сергеевна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начальник отдела закупок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Пластинина</w:t>
            </w:r>
            <w:proofErr w:type="spellEnd"/>
            <w:r w:rsidRPr="00D55855">
              <w:rPr>
                <w:rFonts w:ascii="Arial" w:eastAsia="Calibri" w:hAnsi="Arial" w:cs="Arial"/>
                <w:sz w:val="16"/>
                <w:szCs w:val="16"/>
                <w:lang w:eastAsia="en-US"/>
              </w:rPr>
              <w:t xml:space="preserve"> Лариса Владимировна</w:t>
            </w:r>
          </w:p>
        </w:tc>
        <w:tc>
          <w:tcPr>
            <w:tcW w:w="6627" w:type="dxa"/>
          </w:tcPr>
          <w:p w:rsidR="00223B69" w:rsidRPr="00D55855" w:rsidRDefault="00223B69" w:rsidP="002A4E8A">
            <w:pPr>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начальник отдела по организационным и общим вопросам администрации Благодарненского городского округа Ставропольского края </w:t>
            </w:r>
          </w:p>
        </w:tc>
      </w:tr>
      <w:tr w:rsidR="00223B69" w:rsidRPr="00D55855" w:rsidTr="002A4E8A">
        <w:tc>
          <w:tcPr>
            <w:tcW w:w="2943" w:type="dxa"/>
          </w:tcPr>
          <w:p w:rsidR="00223B69" w:rsidRPr="00D55855" w:rsidRDefault="00223B69" w:rsidP="002A4E8A">
            <w:pPr>
              <w:widowControl w:val="0"/>
              <w:rPr>
                <w:rFonts w:ascii="Arial" w:hAnsi="Arial" w:cs="Arial"/>
                <w:color w:val="FF0000"/>
                <w:sz w:val="16"/>
                <w:szCs w:val="16"/>
              </w:rPr>
            </w:pPr>
            <w:proofErr w:type="spellStart"/>
            <w:r w:rsidRPr="00D55855">
              <w:rPr>
                <w:rFonts w:ascii="Arial" w:eastAsia="Calibri" w:hAnsi="Arial" w:cs="Arial"/>
                <w:sz w:val="16"/>
                <w:szCs w:val="16"/>
                <w:lang w:eastAsia="en-US"/>
              </w:rPr>
              <w:t>Слепичева</w:t>
            </w:r>
            <w:proofErr w:type="spellEnd"/>
            <w:r w:rsidRPr="00D55855">
              <w:rPr>
                <w:rFonts w:ascii="Arial" w:eastAsia="Calibri" w:hAnsi="Arial" w:cs="Arial"/>
                <w:sz w:val="16"/>
                <w:szCs w:val="16"/>
                <w:lang w:eastAsia="en-US"/>
              </w:rPr>
              <w:t xml:space="preserve"> Ирина Ивановна</w:t>
            </w:r>
          </w:p>
        </w:tc>
        <w:tc>
          <w:tcPr>
            <w:tcW w:w="6627" w:type="dxa"/>
          </w:tcPr>
          <w:p w:rsidR="00223B69" w:rsidRPr="00D55855" w:rsidRDefault="00223B69" w:rsidP="002A4E8A">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 xml:space="preserve">начальник отдела архитектуры и градостроительства  администрации </w:t>
            </w:r>
            <w:r w:rsidRPr="00D55855">
              <w:rPr>
                <w:rFonts w:ascii="Arial" w:hAnsi="Arial" w:cs="Arial"/>
                <w:sz w:val="16"/>
                <w:szCs w:val="16"/>
              </w:rPr>
              <w:t xml:space="preserve">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hAnsi="Arial" w:cs="Arial"/>
                <w:color w:val="auto"/>
                <w:sz w:val="16"/>
                <w:szCs w:val="16"/>
              </w:rPr>
            </w:pPr>
            <w:proofErr w:type="spellStart"/>
            <w:r w:rsidRPr="00D55855">
              <w:rPr>
                <w:rFonts w:ascii="Arial" w:hAnsi="Arial" w:cs="Arial"/>
                <w:color w:val="auto"/>
                <w:sz w:val="16"/>
                <w:szCs w:val="16"/>
              </w:rPr>
              <w:t>СоколовВиктор</w:t>
            </w:r>
            <w:proofErr w:type="spellEnd"/>
            <w:r w:rsidRPr="00D55855">
              <w:rPr>
                <w:rFonts w:ascii="Arial" w:hAnsi="Arial" w:cs="Arial"/>
                <w:color w:val="auto"/>
                <w:sz w:val="16"/>
                <w:szCs w:val="16"/>
              </w:rPr>
              <w:t xml:space="preserve"> Иванович</w:t>
            </w:r>
          </w:p>
        </w:tc>
        <w:tc>
          <w:tcPr>
            <w:tcW w:w="6627" w:type="dxa"/>
          </w:tcPr>
          <w:p w:rsidR="00223B69" w:rsidRPr="00D55855" w:rsidRDefault="00223B69" w:rsidP="002A4E8A">
            <w:pPr>
              <w:jc w:val="both"/>
              <w:rPr>
                <w:rFonts w:ascii="Arial" w:hAnsi="Arial" w:cs="Arial"/>
                <w:color w:val="auto"/>
                <w:sz w:val="16"/>
                <w:szCs w:val="16"/>
              </w:rPr>
            </w:pPr>
            <w:r w:rsidRPr="00D55855">
              <w:rPr>
                <w:rFonts w:ascii="Arial" w:hAnsi="Arial" w:cs="Arial"/>
                <w:color w:val="auto"/>
                <w:sz w:val="16"/>
                <w:szCs w:val="16"/>
              </w:rPr>
              <w:t xml:space="preserve">заместитель главы </w:t>
            </w:r>
            <w:r w:rsidRPr="00D55855">
              <w:rPr>
                <w:rFonts w:ascii="Arial" w:eastAsia="Calibri" w:hAnsi="Arial" w:cs="Arial"/>
                <w:color w:val="auto"/>
                <w:sz w:val="16"/>
                <w:szCs w:val="16"/>
                <w:lang w:eastAsia="en-US"/>
              </w:rPr>
              <w:t xml:space="preserve">администрации </w:t>
            </w:r>
            <w:proofErr w:type="gramStart"/>
            <w:r w:rsidRPr="00D55855">
              <w:rPr>
                <w:rFonts w:ascii="Arial" w:hAnsi="Arial" w:cs="Arial"/>
                <w:color w:val="auto"/>
                <w:sz w:val="16"/>
                <w:szCs w:val="16"/>
              </w:rPr>
              <w:t>-н</w:t>
            </w:r>
            <w:proofErr w:type="gramEnd"/>
            <w:r w:rsidRPr="00D55855">
              <w:rPr>
                <w:rFonts w:ascii="Arial" w:hAnsi="Arial" w:cs="Arial"/>
                <w:color w:val="auto"/>
                <w:sz w:val="16"/>
                <w:szCs w:val="16"/>
              </w:rPr>
              <w:t>ачальник управления сельского хозяйства администрации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color w:val="auto"/>
                <w:sz w:val="16"/>
                <w:szCs w:val="16"/>
                <w:lang w:eastAsia="en-US"/>
              </w:rPr>
            </w:pPr>
            <w:r w:rsidRPr="00D55855">
              <w:rPr>
                <w:rFonts w:ascii="Arial" w:hAnsi="Arial" w:cs="Arial"/>
                <w:color w:val="auto"/>
                <w:sz w:val="16"/>
                <w:szCs w:val="16"/>
              </w:rPr>
              <w:t>Субботина Галина Валентиновна</w:t>
            </w:r>
          </w:p>
        </w:tc>
        <w:tc>
          <w:tcPr>
            <w:tcW w:w="6627" w:type="dxa"/>
          </w:tcPr>
          <w:p w:rsidR="00223B69" w:rsidRPr="00D55855" w:rsidRDefault="00223B69" w:rsidP="002A4E8A">
            <w:pPr>
              <w:widowControl w:val="0"/>
              <w:jc w:val="both"/>
              <w:rPr>
                <w:rFonts w:ascii="Arial" w:eastAsia="Calibri" w:hAnsi="Arial" w:cs="Arial"/>
                <w:sz w:val="16"/>
                <w:szCs w:val="16"/>
                <w:lang w:eastAsia="en-US"/>
              </w:rPr>
            </w:pPr>
            <w:proofErr w:type="spellStart"/>
            <w:r w:rsidRPr="00D55855">
              <w:rPr>
                <w:rFonts w:ascii="Arial" w:eastAsia="Calibri" w:hAnsi="Arial" w:cs="Arial"/>
                <w:sz w:val="16"/>
                <w:szCs w:val="16"/>
                <w:lang w:eastAsia="en-US"/>
              </w:rPr>
              <w:t>начальник</w:t>
            </w:r>
            <w:r w:rsidRPr="00D55855">
              <w:rPr>
                <w:rFonts w:ascii="Arial" w:hAnsi="Arial" w:cs="Arial"/>
                <w:color w:val="auto"/>
                <w:sz w:val="16"/>
                <w:szCs w:val="16"/>
              </w:rPr>
              <w:t>управления</w:t>
            </w:r>
            <w:proofErr w:type="spellEnd"/>
            <w:r w:rsidRPr="00D55855">
              <w:rPr>
                <w:rFonts w:ascii="Arial" w:hAnsi="Arial" w:cs="Arial"/>
                <w:color w:val="auto"/>
                <w:sz w:val="16"/>
                <w:szCs w:val="16"/>
              </w:rPr>
              <w:t xml:space="preserve"> имущественных и земельных </w:t>
            </w:r>
            <w:r w:rsidRPr="00D55855">
              <w:rPr>
                <w:rFonts w:ascii="Arial" w:hAnsi="Arial" w:cs="Arial"/>
                <w:color w:val="auto"/>
                <w:sz w:val="16"/>
                <w:szCs w:val="16"/>
              </w:rPr>
              <w:lastRenderedPageBreak/>
              <w:t>отношений</w:t>
            </w:r>
            <w:r w:rsidRPr="00D55855">
              <w:rPr>
                <w:rFonts w:ascii="Arial" w:eastAsia="Calibri" w:hAnsi="Arial" w:cs="Arial"/>
                <w:sz w:val="16"/>
                <w:szCs w:val="16"/>
                <w:lang w:eastAsia="en-US"/>
              </w:rPr>
              <w:t xml:space="preserve"> администрации </w:t>
            </w:r>
            <w:r w:rsidRPr="00D55855">
              <w:rPr>
                <w:rFonts w:ascii="Arial" w:hAnsi="Arial" w:cs="Arial"/>
                <w:sz w:val="16"/>
                <w:szCs w:val="16"/>
              </w:rPr>
              <w:t>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lastRenderedPageBreak/>
              <w:t>Сурмилова</w:t>
            </w:r>
            <w:proofErr w:type="spellEnd"/>
            <w:r w:rsidRPr="00D55855">
              <w:rPr>
                <w:rFonts w:ascii="Arial" w:eastAsia="Calibri" w:hAnsi="Arial" w:cs="Arial"/>
                <w:sz w:val="16"/>
                <w:szCs w:val="16"/>
                <w:lang w:eastAsia="en-US"/>
              </w:rPr>
              <w:t xml:space="preserve"> Алла Яковлевна</w:t>
            </w:r>
          </w:p>
        </w:tc>
        <w:tc>
          <w:tcPr>
            <w:tcW w:w="6627" w:type="dxa"/>
          </w:tcPr>
          <w:p w:rsidR="00223B69" w:rsidRPr="00D55855" w:rsidRDefault="00223B69" w:rsidP="002A4E8A">
            <w:pPr>
              <w:pStyle w:val="afff4"/>
              <w:ind w:left="-62" w:right="0"/>
              <w:jc w:val="both"/>
              <w:rPr>
                <w:rFonts w:ascii="Arial" w:hAnsi="Arial" w:cs="Arial"/>
                <w:snapToGrid w:val="0"/>
                <w:color w:val="000000"/>
                <w:sz w:val="16"/>
                <w:szCs w:val="16"/>
              </w:rPr>
            </w:pPr>
            <w:r w:rsidRPr="00D55855">
              <w:rPr>
                <w:rFonts w:ascii="Arial" w:hAnsi="Arial" w:cs="Arial"/>
                <w:snapToGrid w:val="0"/>
                <w:color w:val="000000"/>
                <w:sz w:val="16"/>
                <w:szCs w:val="16"/>
              </w:rPr>
              <w:t>начальник управления образования и молодежной политики администрации Благодарненского городского округа Ставропольского края</w:t>
            </w:r>
          </w:p>
          <w:p w:rsidR="00223B69" w:rsidRPr="00D55855" w:rsidRDefault="00223B69" w:rsidP="002A4E8A">
            <w:pPr>
              <w:pStyle w:val="afff4"/>
              <w:ind w:left="-62" w:right="0"/>
              <w:jc w:val="both"/>
              <w:rPr>
                <w:rFonts w:ascii="Arial" w:hAnsi="Arial" w:cs="Arial"/>
                <w:snapToGrid w:val="0"/>
                <w:color w:val="000000"/>
                <w:sz w:val="16"/>
                <w:szCs w:val="16"/>
              </w:rPr>
            </w:pPr>
          </w:p>
        </w:tc>
      </w:tr>
      <w:tr w:rsidR="00223B69" w:rsidRPr="00D55855" w:rsidTr="002A4E8A">
        <w:tc>
          <w:tcPr>
            <w:tcW w:w="2943" w:type="dxa"/>
          </w:tcPr>
          <w:p w:rsidR="00223B69" w:rsidRPr="00D55855" w:rsidRDefault="00223B69" w:rsidP="002A4E8A">
            <w:pPr>
              <w:rPr>
                <w:rFonts w:ascii="Arial" w:hAnsi="Arial" w:cs="Arial"/>
                <w:sz w:val="16"/>
                <w:szCs w:val="16"/>
              </w:rPr>
            </w:pPr>
            <w:r w:rsidRPr="00D55855">
              <w:rPr>
                <w:rFonts w:ascii="Arial" w:hAnsi="Arial" w:cs="Arial"/>
                <w:sz w:val="16"/>
                <w:szCs w:val="16"/>
              </w:rPr>
              <w:t>Суханов Сергей Витальевич</w:t>
            </w:r>
          </w:p>
          <w:p w:rsidR="00223B69" w:rsidRPr="00D55855" w:rsidRDefault="00223B69" w:rsidP="002A4E8A">
            <w:pPr>
              <w:widowControl w:val="0"/>
              <w:rPr>
                <w:rFonts w:ascii="Arial" w:eastAsia="Calibri" w:hAnsi="Arial" w:cs="Arial"/>
                <w:sz w:val="16"/>
                <w:szCs w:val="16"/>
                <w:lang w:eastAsia="en-US"/>
              </w:rPr>
            </w:pPr>
          </w:p>
        </w:tc>
        <w:tc>
          <w:tcPr>
            <w:tcW w:w="6627" w:type="dxa"/>
          </w:tcPr>
          <w:p w:rsidR="00223B69" w:rsidRPr="00D55855" w:rsidRDefault="00223B69" w:rsidP="002A4E8A">
            <w:pPr>
              <w:suppressAutoHyphens/>
              <w:jc w:val="both"/>
              <w:rPr>
                <w:rFonts w:ascii="Arial" w:eastAsia="Calibri" w:hAnsi="Arial" w:cs="Arial"/>
                <w:sz w:val="16"/>
                <w:szCs w:val="16"/>
                <w:lang w:eastAsia="en-US"/>
              </w:rPr>
            </w:pPr>
            <w:r w:rsidRPr="00D55855">
              <w:rPr>
                <w:rFonts w:ascii="Arial" w:hAnsi="Arial" w:cs="Arial"/>
                <w:sz w:val="16"/>
                <w:szCs w:val="16"/>
              </w:rPr>
              <w:t>депутат Совета депутатов Благодарненского городского округа Ставропольского края /по согласованию/</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r w:rsidRPr="00D55855">
              <w:rPr>
                <w:rFonts w:ascii="Arial" w:eastAsia="Calibri" w:hAnsi="Arial" w:cs="Arial"/>
                <w:sz w:val="16"/>
                <w:szCs w:val="16"/>
                <w:lang w:eastAsia="en-US"/>
              </w:rPr>
              <w:t>Федюнина Наталья Дмитриевна</w:t>
            </w:r>
          </w:p>
        </w:tc>
        <w:tc>
          <w:tcPr>
            <w:tcW w:w="6627" w:type="dxa"/>
          </w:tcPr>
          <w:p w:rsidR="00223B69" w:rsidRPr="00D55855" w:rsidRDefault="00223B69" w:rsidP="002A4E8A">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 xml:space="preserve">заместитель главы администрации </w:t>
            </w:r>
            <w:r w:rsidRPr="00D55855">
              <w:rPr>
                <w:rFonts w:ascii="Arial" w:hAnsi="Arial" w:cs="Arial"/>
                <w:sz w:val="16"/>
                <w:szCs w:val="16"/>
              </w:rPr>
              <w:t>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Чепко</w:t>
            </w:r>
            <w:proofErr w:type="spellEnd"/>
            <w:r w:rsidRPr="00D55855">
              <w:rPr>
                <w:rFonts w:ascii="Arial" w:eastAsia="Calibri" w:hAnsi="Arial" w:cs="Arial"/>
                <w:sz w:val="16"/>
                <w:szCs w:val="16"/>
                <w:lang w:eastAsia="en-US"/>
              </w:rPr>
              <w:t xml:space="preserve"> Владимир Владимирович</w:t>
            </w:r>
          </w:p>
        </w:tc>
        <w:tc>
          <w:tcPr>
            <w:tcW w:w="6627" w:type="dxa"/>
          </w:tcPr>
          <w:p w:rsidR="00223B69" w:rsidRPr="00D55855" w:rsidRDefault="00223B69" w:rsidP="002A4E8A">
            <w:pPr>
              <w:widowControl w:val="0"/>
              <w:jc w:val="both"/>
              <w:rPr>
                <w:rFonts w:ascii="Arial" w:eastAsia="Calibri" w:hAnsi="Arial" w:cs="Arial"/>
                <w:sz w:val="16"/>
                <w:szCs w:val="16"/>
                <w:lang w:eastAsia="en-US"/>
              </w:rPr>
            </w:pPr>
            <w:r w:rsidRPr="00D55855">
              <w:rPr>
                <w:rFonts w:ascii="Arial" w:eastAsia="Calibri" w:hAnsi="Arial" w:cs="Arial"/>
                <w:sz w:val="16"/>
                <w:szCs w:val="16"/>
                <w:lang w:eastAsia="en-US"/>
              </w:rPr>
              <w:t xml:space="preserve">заместитель главы администрации - начальник управления по делам территорий администрации </w:t>
            </w:r>
            <w:r w:rsidRPr="00D55855">
              <w:rPr>
                <w:rFonts w:ascii="Arial" w:hAnsi="Arial" w:cs="Arial"/>
                <w:sz w:val="16"/>
                <w:szCs w:val="16"/>
              </w:rPr>
              <w:t xml:space="preserve"> Благодарненского городского округа Ставропольского края</w:t>
            </w:r>
          </w:p>
        </w:tc>
      </w:tr>
      <w:tr w:rsidR="00223B69" w:rsidRPr="00D55855" w:rsidTr="002A4E8A">
        <w:tc>
          <w:tcPr>
            <w:tcW w:w="2943" w:type="dxa"/>
          </w:tcPr>
          <w:p w:rsidR="00223B69" w:rsidRPr="00D55855" w:rsidRDefault="00223B69" w:rsidP="002A4E8A">
            <w:pPr>
              <w:widowControl w:val="0"/>
              <w:rPr>
                <w:rFonts w:ascii="Arial" w:eastAsia="Calibri" w:hAnsi="Arial" w:cs="Arial"/>
                <w:sz w:val="16"/>
                <w:szCs w:val="16"/>
                <w:lang w:eastAsia="en-US"/>
              </w:rPr>
            </w:pPr>
            <w:proofErr w:type="spellStart"/>
            <w:r w:rsidRPr="00D55855">
              <w:rPr>
                <w:rFonts w:ascii="Arial" w:eastAsia="Calibri" w:hAnsi="Arial" w:cs="Arial"/>
                <w:sz w:val="16"/>
                <w:szCs w:val="16"/>
                <w:lang w:eastAsia="en-US"/>
              </w:rPr>
              <w:t>Шурховецкая</w:t>
            </w:r>
            <w:proofErr w:type="spellEnd"/>
            <w:r w:rsidRPr="00D55855">
              <w:rPr>
                <w:rFonts w:ascii="Arial" w:eastAsia="Calibri" w:hAnsi="Arial" w:cs="Arial"/>
                <w:sz w:val="16"/>
                <w:szCs w:val="16"/>
                <w:lang w:eastAsia="en-US"/>
              </w:rPr>
              <w:t xml:space="preserve"> Лилия Сергеевна</w:t>
            </w:r>
          </w:p>
        </w:tc>
        <w:tc>
          <w:tcPr>
            <w:tcW w:w="6627" w:type="dxa"/>
          </w:tcPr>
          <w:p w:rsidR="00223B69" w:rsidRPr="00D55855" w:rsidRDefault="00223B69" w:rsidP="002A4E8A">
            <w:pPr>
              <w:widowControl w:val="0"/>
              <w:jc w:val="both"/>
              <w:rPr>
                <w:rFonts w:ascii="Arial" w:eastAsia="Calibri" w:hAnsi="Arial" w:cs="Arial"/>
                <w:color w:val="auto"/>
                <w:sz w:val="16"/>
                <w:szCs w:val="16"/>
                <w:lang w:eastAsia="en-US"/>
              </w:rPr>
            </w:pPr>
            <w:r w:rsidRPr="00D55855">
              <w:rPr>
                <w:rFonts w:ascii="Arial" w:hAnsi="Arial" w:cs="Arial"/>
                <w:color w:val="auto"/>
                <w:sz w:val="16"/>
                <w:szCs w:val="16"/>
              </w:rPr>
              <w:t>начальник отдела правового обеспечения</w:t>
            </w:r>
            <w:r w:rsidRPr="00D55855">
              <w:rPr>
                <w:rFonts w:ascii="Arial" w:eastAsia="Calibri" w:hAnsi="Arial" w:cs="Arial"/>
                <w:color w:val="auto"/>
                <w:sz w:val="16"/>
                <w:szCs w:val="16"/>
                <w:lang w:eastAsia="en-US"/>
              </w:rPr>
              <w:t xml:space="preserve"> администрации </w:t>
            </w:r>
            <w:r w:rsidRPr="00D55855">
              <w:rPr>
                <w:rFonts w:ascii="Arial" w:hAnsi="Arial" w:cs="Arial"/>
                <w:color w:val="auto"/>
                <w:sz w:val="16"/>
                <w:szCs w:val="16"/>
              </w:rPr>
              <w:t xml:space="preserve"> Благодарненского городского округа Ставропольского края</w:t>
            </w:r>
          </w:p>
        </w:tc>
      </w:tr>
    </w:tbl>
    <w:p w:rsidR="00223B69" w:rsidRPr="00D55855" w:rsidRDefault="00223B69" w:rsidP="00223B69">
      <w:pPr>
        <w:ind w:left="5579"/>
        <w:jc w:val="center"/>
        <w:rPr>
          <w:rFonts w:ascii="Arial" w:hAnsi="Arial" w:cs="Arial"/>
          <w:sz w:val="16"/>
          <w:szCs w:val="16"/>
        </w:rPr>
      </w:pPr>
    </w:p>
    <w:p w:rsidR="00223B69" w:rsidRPr="00D55855" w:rsidRDefault="00223B69" w:rsidP="00223B69">
      <w:pPr>
        <w:ind w:left="5579"/>
        <w:jc w:val="center"/>
        <w:rPr>
          <w:rFonts w:ascii="Arial" w:hAnsi="Arial" w:cs="Arial"/>
          <w:sz w:val="16"/>
          <w:szCs w:val="16"/>
        </w:rPr>
      </w:pPr>
    </w:p>
    <w:p w:rsidR="00223B69" w:rsidRPr="00D55855" w:rsidRDefault="00223B69" w:rsidP="00223B69">
      <w:pPr>
        <w:ind w:left="5579"/>
        <w:jc w:val="center"/>
        <w:rPr>
          <w:rFonts w:ascii="Arial" w:hAnsi="Arial" w:cs="Arial"/>
          <w:sz w:val="16"/>
          <w:szCs w:val="16"/>
        </w:rPr>
      </w:pPr>
    </w:p>
    <w:p w:rsidR="00223B69" w:rsidRPr="00D55855" w:rsidRDefault="00223B69" w:rsidP="00563A65">
      <w:pPr>
        <w:shd w:val="clear" w:color="auto" w:fill="FFFFFF"/>
        <w:spacing w:line="180" w:lineRule="exact"/>
        <w:jc w:val="both"/>
        <w:rPr>
          <w:rFonts w:ascii="Arial" w:hAnsi="Arial" w:cs="Arial"/>
          <w:sz w:val="16"/>
          <w:szCs w:val="16"/>
        </w:rPr>
      </w:pPr>
      <w:r w:rsidRPr="00D55855">
        <w:rPr>
          <w:rFonts w:ascii="Arial" w:hAnsi="Arial" w:cs="Arial"/>
          <w:sz w:val="16"/>
          <w:szCs w:val="16"/>
        </w:rPr>
        <w:t>Заместитель главы администрации</w:t>
      </w:r>
    </w:p>
    <w:p w:rsidR="00223B69" w:rsidRPr="00D55855" w:rsidRDefault="00223B69" w:rsidP="00563A65">
      <w:pPr>
        <w:shd w:val="clear" w:color="auto" w:fill="FFFFFF"/>
        <w:spacing w:line="180" w:lineRule="exact"/>
        <w:jc w:val="both"/>
        <w:rPr>
          <w:rFonts w:ascii="Arial" w:hAnsi="Arial" w:cs="Arial"/>
          <w:sz w:val="16"/>
          <w:szCs w:val="16"/>
        </w:rPr>
      </w:pPr>
      <w:r w:rsidRPr="00D55855">
        <w:rPr>
          <w:rFonts w:ascii="Arial" w:hAnsi="Arial" w:cs="Arial"/>
          <w:sz w:val="16"/>
          <w:szCs w:val="16"/>
        </w:rPr>
        <w:t>Благодарненского городского округа</w:t>
      </w:r>
    </w:p>
    <w:p w:rsidR="00223B69" w:rsidRPr="00D55855" w:rsidRDefault="00223B69" w:rsidP="00563A65">
      <w:pPr>
        <w:shd w:val="clear" w:color="auto" w:fill="FFFFFF"/>
        <w:spacing w:line="180" w:lineRule="exact"/>
        <w:jc w:val="both"/>
        <w:rPr>
          <w:rFonts w:ascii="Arial" w:hAnsi="Arial" w:cs="Arial"/>
          <w:sz w:val="16"/>
          <w:szCs w:val="16"/>
        </w:rPr>
      </w:pPr>
      <w:r w:rsidRPr="00D55855">
        <w:rPr>
          <w:rFonts w:ascii="Arial" w:hAnsi="Arial" w:cs="Arial"/>
          <w:sz w:val="16"/>
          <w:szCs w:val="16"/>
        </w:rPr>
        <w:t>Ставропольского края                                   Н.Д. Федюнина</w:t>
      </w:r>
    </w:p>
    <w:p w:rsidR="00223B69" w:rsidRPr="00D55855" w:rsidRDefault="00223B69" w:rsidP="00223B69">
      <w:pPr>
        <w:ind w:left="5579"/>
        <w:jc w:val="center"/>
        <w:rPr>
          <w:rFonts w:ascii="Arial" w:hAnsi="Arial" w:cs="Arial"/>
          <w:sz w:val="16"/>
          <w:szCs w:val="16"/>
        </w:rPr>
      </w:pPr>
    </w:p>
    <w:p w:rsidR="00223B69" w:rsidRPr="00D55855" w:rsidRDefault="00223B69" w:rsidP="00223B69">
      <w:pPr>
        <w:ind w:left="5579"/>
        <w:jc w:val="center"/>
        <w:rPr>
          <w:rFonts w:ascii="Arial" w:hAnsi="Arial" w:cs="Arial"/>
          <w:sz w:val="16"/>
          <w:szCs w:val="16"/>
        </w:rPr>
      </w:pPr>
    </w:p>
    <w:p w:rsidR="00223B69" w:rsidRPr="00D55855" w:rsidRDefault="00223B69" w:rsidP="00223B69">
      <w:pPr>
        <w:ind w:left="5579"/>
        <w:jc w:val="center"/>
        <w:rPr>
          <w:rFonts w:ascii="Arial" w:hAnsi="Arial" w:cs="Arial"/>
          <w:sz w:val="16"/>
          <w:szCs w:val="16"/>
        </w:rPr>
      </w:pPr>
    </w:p>
    <w:tbl>
      <w:tblPr>
        <w:tblW w:w="4928" w:type="dxa"/>
        <w:tblLook w:val="04A0" w:firstRow="1" w:lastRow="0" w:firstColumn="1" w:lastColumn="0" w:noHBand="0" w:noVBand="1"/>
      </w:tblPr>
      <w:tblGrid>
        <w:gridCol w:w="1809"/>
        <w:gridCol w:w="3119"/>
      </w:tblGrid>
      <w:tr w:rsidR="00223B69" w:rsidRPr="00D55855" w:rsidTr="008B6897">
        <w:tc>
          <w:tcPr>
            <w:tcW w:w="1809" w:type="dxa"/>
            <w:shd w:val="clear" w:color="auto" w:fill="auto"/>
          </w:tcPr>
          <w:p w:rsidR="00223B69" w:rsidRPr="00D55855" w:rsidRDefault="00223B69" w:rsidP="002A4E8A">
            <w:pPr>
              <w:tabs>
                <w:tab w:val="left" w:pos="4395"/>
              </w:tabs>
              <w:spacing w:line="240" w:lineRule="exact"/>
              <w:jc w:val="center"/>
              <w:rPr>
                <w:rFonts w:ascii="Arial" w:hAnsi="Arial" w:cs="Arial"/>
                <w:sz w:val="16"/>
                <w:szCs w:val="16"/>
              </w:rPr>
            </w:pPr>
          </w:p>
        </w:tc>
        <w:tc>
          <w:tcPr>
            <w:tcW w:w="3119" w:type="dxa"/>
            <w:shd w:val="clear" w:color="auto" w:fill="auto"/>
          </w:tcPr>
          <w:p w:rsidR="00223B69" w:rsidRPr="00D55855" w:rsidRDefault="00223B69" w:rsidP="008B6897">
            <w:pPr>
              <w:tabs>
                <w:tab w:val="left" w:pos="4395"/>
              </w:tabs>
              <w:spacing w:line="180" w:lineRule="exact"/>
              <w:jc w:val="center"/>
              <w:rPr>
                <w:rFonts w:ascii="Arial" w:hAnsi="Arial" w:cs="Arial"/>
                <w:sz w:val="16"/>
                <w:szCs w:val="16"/>
              </w:rPr>
            </w:pPr>
            <w:r w:rsidRPr="00D55855">
              <w:rPr>
                <w:rFonts w:ascii="Arial" w:hAnsi="Arial" w:cs="Arial"/>
                <w:sz w:val="16"/>
                <w:szCs w:val="16"/>
              </w:rPr>
              <w:t>УТВЕРЖДЕНО</w:t>
            </w:r>
          </w:p>
          <w:p w:rsidR="00223B69" w:rsidRPr="00D55855" w:rsidRDefault="00223B69" w:rsidP="008B6897">
            <w:pPr>
              <w:tabs>
                <w:tab w:val="left" w:pos="4395"/>
              </w:tabs>
              <w:spacing w:line="180" w:lineRule="exact"/>
              <w:jc w:val="center"/>
              <w:rPr>
                <w:rFonts w:ascii="Arial" w:hAnsi="Arial" w:cs="Arial"/>
                <w:sz w:val="16"/>
                <w:szCs w:val="16"/>
              </w:rPr>
            </w:pPr>
            <w:r w:rsidRPr="00D55855">
              <w:rPr>
                <w:rFonts w:ascii="Arial" w:hAnsi="Arial" w:cs="Arial"/>
                <w:sz w:val="16"/>
                <w:szCs w:val="16"/>
              </w:rPr>
              <w:t>постановлением администрации</w:t>
            </w:r>
          </w:p>
          <w:p w:rsidR="00223B69" w:rsidRPr="00D55855" w:rsidRDefault="00223B69" w:rsidP="008B6897">
            <w:pPr>
              <w:tabs>
                <w:tab w:val="left" w:pos="4395"/>
              </w:tabs>
              <w:spacing w:line="180" w:lineRule="exact"/>
              <w:jc w:val="center"/>
              <w:rPr>
                <w:rFonts w:ascii="Arial" w:hAnsi="Arial" w:cs="Arial"/>
                <w:sz w:val="16"/>
                <w:szCs w:val="16"/>
              </w:rPr>
            </w:pPr>
            <w:r w:rsidRPr="00D55855">
              <w:rPr>
                <w:rFonts w:ascii="Arial" w:hAnsi="Arial" w:cs="Arial"/>
                <w:sz w:val="16"/>
                <w:szCs w:val="16"/>
              </w:rPr>
              <w:t>Благодарненского городского округа Ставропольского края</w:t>
            </w:r>
          </w:p>
          <w:p w:rsidR="00223B69" w:rsidRPr="00D55855" w:rsidRDefault="00223B69" w:rsidP="008B6897">
            <w:pPr>
              <w:tabs>
                <w:tab w:val="left" w:pos="4395"/>
              </w:tabs>
              <w:spacing w:line="180" w:lineRule="exact"/>
              <w:jc w:val="center"/>
              <w:rPr>
                <w:rFonts w:ascii="Arial" w:hAnsi="Arial" w:cs="Arial"/>
                <w:sz w:val="16"/>
                <w:szCs w:val="16"/>
              </w:rPr>
            </w:pPr>
            <w:r w:rsidRPr="00D55855">
              <w:rPr>
                <w:rFonts w:ascii="Arial" w:hAnsi="Arial" w:cs="Arial"/>
                <w:sz w:val="16"/>
                <w:szCs w:val="16"/>
              </w:rPr>
              <w:t>от 27 мата 2020 года № 388</w:t>
            </w:r>
          </w:p>
        </w:tc>
      </w:tr>
    </w:tbl>
    <w:p w:rsidR="00223B69" w:rsidRPr="00D55855" w:rsidRDefault="00223B69" w:rsidP="00223B69">
      <w:pPr>
        <w:ind w:left="5580"/>
        <w:jc w:val="center"/>
        <w:rPr>
          <w:rFonts w:ascii="Arial" w:hAnsi="Arial" w:cs="Arial"/>
          <w:sz w:val="16"/>
          <w:szCs w:val="16"/>
        </w:rPr>
      </w:pPr>
    </w:p>
    <w:p w:rsidR="00223B69" w:rsidRPr="00D55855" w:rsidRDefault="00223B69" w:rsidP="00223B69">
      <w:pPr>
        <w:rPr>
          <w:rFonts w:ascii="Arial" w:hAnsi="Arial" w:cs="Arial"/>
          <w:sz w:val="16"/>
          <w:szCs w:val="16"/>
        </w:rPr>
      </w:pPr>
    </w:p>
    <w:p w:rsidR="00223B69" w:rsidRPr="00D55855" w:rsidRDefault="00223B69" w:rsidP="008B6897">
      <w:pPr>
        <w:spacing w:line="180" w:lineRule="exact"/>
        <w:jc w:val="center"/>
        <w:rPr>
          <w:rFonts w:ascii="Arial" w:hAnsi="Arial" w:cs="Arial"/>
          <w:bCs/>
          <w:sz w:val="16"/>
          <w:szCs w:val="16"/>
        </w:rPr>
      </w:pPr>
      <w:r w:rsidRPr="00D55855">
        <w:rPr>
          <w:rFonts w:ascii="Arial" w:hAnsi="Arial" w:cs="Arial"/>
          <w:bCs/>
          <w:sz w:val="16"/>
          <w:szCs w:val="16"/>
        </w:rPr>
        <w:t xml:space="preserve">ПОЛОЖЕНИЕ  </w:t>
      </w:r>
    </w:p>
    <w:p w:rsidR="00223B69" w:rsidRPr="00D55855" w:rsidRDefault="00223B69" w:rsidP="008B6897">
      <w:pPr>
        <w:spacing w:line="180" w:lineRule="exact"/>
        <w:jc w:val="center"/>
        <w:rPr>
          <w:rFonts w:ascii="Arial" w:hAnsi="Arial" w:cs="Arial"/>
          <w:sz w:val="16"/>
          <w:szCs w:val="16"/>
        </w:rPr>
      </w:pPr>
      <w:r w:rsidRPr="00D55855">
        <w:rPr>
          <w:rFonts w:ascii="Arial" w:hAnsi="Arial" w:cs="Arial"/>
          <w:sz w:val="16"/>
          <w:szCs w:val="16"/>
        </w:rPr>
        <w:t>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223B69" w:rsidRPr="00D55855" w:rsidRDefault="00223B69" w:rsidP="00223B69">
      <w:pPr>
        <w:autoSpaceDE w:val="0"/>
        <w:autoSpaceDN w:val="0"/>
        <w:adjustRightInd w:val="0"/>
        <w:jc w:val="center"/>
        <w:outlineLvl w:val="0"/>
        <w:rPr>
          <w:rFonts w:ascii="Arial" w:hAnsi="Arial" w:cs="Arial"/>
          <w:sz w:val="16"/>
          <w:szCs w:val="16"/>
        </w:rPr>
      </w:pPr>
    </w:p>
    <w:p w:rsidR="00223B69" w:rsidRPr="00D55855" w:rsidRDefault="00223B69" w:rsidP="00223B69">
      <w:pPr>
        <w:autoSpaceDE w:val="0"/>
        <w:autoSpaceDN w:val="0"/>
        <w:adjustRightInd w:val="0"/>
        <w:jc w:val="center"/>
        <w:outlineLvl w:val="0"/>
        <w:rPr>
          <w:rFonts w:ascii="Arial" w:hAnsi="Arial" w:cs="Arial"/>
          <w:sz w:val="16"/>
          <w:szCs w:val="16"/>
        </w:rPr>
      </w:pPr>
      <w:r w:rsidRPr="00D55855">
        <w:rPr>
          <w:rFonts w:ascii="Arial" w:hAnsi="Arial" w:cs="Arial"/>
          <w:sz w:val="16"/>
          <w:szCs w:val="16"/>
          <w:lang w:val="en-US"/>
        </w:rPr>
        <w:t>I</w:t>
      </w:r>
      <w:r w:rsidRPr="00D55855">
        <w:rPr>
          <w:rFonts w:ascii="Arial" w:hAnsi="Arial" w:cs="Arial"/>
          <w:sz w:val="16"/>
          <w:szCs w:val="16"/>
        </w:rPr>
        <w:t>. Общие положения</w:t>
      </w:r>
    </w:p>
    <w:p w:rsidR="00223B69" w:rsidRPr="00D55855" w:rsidRDefault="00223B69" w:rsidP="00223B69">
      <w:pPr>
        <w:autoSpaceDE w:val="0"/>
        <w:autoSpaceDN w:val="0"/>
        <w:adjustRightInd w:val="0"/>
        <w:rPr>
          <w:rFonts w:ascii="Arial" w:hAnsi="Arial" w:cs="Arial"/>
          <w:sz w:val="16"/>
          <w:szCs w:val="16"/>
        </w:rPr>
      </w:pPr>
    </w:p>
    <w:p w:rsidR="00223B69" w:rsidRPr="00D55855" w:rsidRDefault="00223B69" w:rsidP="008B6897">
      <w:pPr>
        <w:ind w:firstLine="142"/>
        <w:jc w:val="both"/>
        <w:rPr>
          <w:rFonts w:ascii="Arial" w:hAnsi="Arial" w:cs="Arial"/>
          <w:sz w:val="16"/>
          <w:szCs w:val="16"/>
        </w:rPr>
      </w:pPr>
      <w:r w:rsidRPr="00D55855">
        <w:rPr>
          <w:rFonts w:ascii="Arial" w:hAnsi="Arial" w:cs="Arial"/>
          <w:bCs/>
          <w:sz w:val="16"/>
          <w:szCs w:val="16"/>
        </w:rPr>
        <w:t xml:space="preserve">1.1. </w:t>
      </w:r>
      <w:proofErr w:type="gramStart"/>
      <w:r w:rsidRPr="00D55855">
        <w:rPr>
          <w:rFonts w:ascii="Arial" w:hAnsi="Arial" w:cs="Arial"/>
          <w:sz w:val="16"/>
          <w:szCs w:val="16"/>
        </w:rPr>
        <w:t xml:space="preserve">Комиссия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(далее – комиссия) создается в целях реализации отдельных полномочий Градостроительного кодекса Российской Федерации и подготовки проекта генерального плана Благодарненского городского округа Ставропольского края   (далее - проект генерального плана) и проекта правил землепользования и застройки Благодарненского городского округа Ставропольского  края (далее – </w:t>
      </w:r>
      <w:proofErr w:type="spellStart"/>
      <w:r w:rsidRPr="00D55855">
        <w:rPr>
          <w:rFonts w:ascii="Arial" w:hAnsi="Arial" w:cs="Arial"/>
          <w:sz w:val="16"/>
          <w:szCs w:val="16"/>
        </w:rPr>
        <w:t>проектПЗЗ</w:t>
      </w:r>
      <w:proofErr w:type="spellEnd"/>
      <w:proofErr w:type="gramEnd"/>
      <w:r w:rsidRPr="00D55855">
        <w:rPr>
          <w:rFonts w:ascii="Arial" w:hAnsi="Arial" w:cs="Arial"/>
          <w:sz w:val="16"/>
          <w:szCs w:val="16"/>
        </w:rPr>
        <w:t>), а также для подготовки предложений о внесении изменений в генеральный план и правила землепользования и застройки Благодарненского городского округа Ставропольского края   и рассмотрения таких предложений, поступающих от органов местного самоуправления, физических и юридических лиц.</w:t>
      </w:r>
      <w:r w:rsidRPr="00D55855">
        <w:rPr>
          <w:rFonts w:ascii="Arial" w:hAnsi="Arial" w:cs="Arial"/>
          <w:bCs/>
          <w:sz w:val="16"/>
          <w:szCs w:val="16"/>
        </w:rPr>
        <w:tab/>
      </w:r>
    </w:p>
    <w:p w:rsidR="00223B69" w:rsidRPr="00D55855" w:rsidRDefault="00223B69" w:rsidP="008B6897">
      <w:pPr>
        <w:ind w:firstLine="142"/>
        <w:jc w:val="both"/>
        <w:rPr>
          <w:rFonts w:ascii="Arial" w:hAnsi="Arial" w:cs="Arial"/>
          <w:bCs/>
          <w:sz w:val="16"/>
          <w:szCs w:val="16"/>
        </w:rPr>
      </w:pPr>
      <w:r w:rsidRPr="00D55855">
        <w:rPr>
          <w:rFonts w:ascii="Arial" w:hAnsi="Arial" w:cs="Arial"/>
          <w:bCs/>
          <w:sz w:val="16"/>
          <w:szCs w:val="16"/>
        </w:rPr>
        <w:t xml:space="preserve">1.2. Комиссия в своей деятельности руководствуется законодательством Российской Федерации, законами Ставропольского края, иными нормативными актами Ставропольского края, </w:t>
      </w:r>
      <w:r w:rsidRPr="00D55855">
        <w:rPr>
          <w:rFonts w:ascii="Arial" w:hAnsi="Arial" w:cs="Arial"/>
          <w:sz w:val="16"/>
          <w:szCs w:val="16"/>
        </w:rPr>
        <w:t xml:space="preserve">Благодарненского городского округа Ставропольского края, </w:t>
      </w:r>
      <w:r w:rsidRPr="00D55855">
        <w:rPr>
          <w:rFonts w:ascii="Arial" w:hAnsi="Arial" w:cs="Arial"/>
          <w:bCs/>
          <w:sz w:val="16"/>
          <w:szCs w:val="16"/>
        </w:rPr>
        <w:t>а также настоящим положением.</w:t>
      </w:r>
    </w:p>
    <w:p w:rsidR="00223B69" w:rsidRPr="00D55855" w:rsidRDefault="00223B69" w:rsidP="008B6897">
      <w:pPr>
        <w:ind w:firstLine="142"/>
        <w:jc w:val="both"/>
        <w:rPr>
          <w:rFonts w:ascii="Arial" w:hAnsi="Arial" w:cs="Arial"/>
          <w:bCs/>
          <w:sz w:val="16"/>
          <w:szCs w:val="16"/>
        </w:rPr>
      </w:pPr>
    </w:p>
    <w:p w:rsidR="00223B69" w:rsidRPr="00D55855" w:rsidRDefault="00223B69" w:rsidP="008B6897">
      <w:pPr>
        <w:ind w:firstLine="142"/>
        <w:jc w:val="center"/>
        <w:rPr>
          <w:rFonts w:ascii="Arial" w:hAnsi="Arial" w:cs="Arial"/>
          <w:bCs/>
          <w:sz w:val="16"/>
          <w:szCs w:val="16"/>
        </w:rPr>
      </w:pPr>
      <w:r w:rsidRPr="00D55855">
        <w:rPr>
          <w:rFonts w:ascii="Arial" w:hAnsi="Arial" w:cs="Arial"/>
          <w:bCs/>
          <w:sz w:val="16"/>
          <w:szCs w:val="16"/>
          <w:lang w:val="en-US"/>
        </w:rPr>
        <w:t>II</w:t>
      </w:r>
      <w:r w:rsidRPr="00D55855">
        <w:rPr>
          <w:rFonts w:ascii="Arial" w:hAnsi="Arial" w:cs="Arial"/>
          <w:bCs/>
          <w:sz w:val="16"/>
          <w:szCs w:val="16"/>
        </w:rPr>
        <w:t>. Основные задачи и функции комиссии</w:t>
      </w:r>
    </w:p>
    <w:p w:rsidR="00223B69" w:rsidRPr="00D55855" w:rsidRDefault="00223B69" w:rsidP="008B6897">
      <w:pPr>
        <w:ind w:firstLine="142"/>
        <w:jc w:val="center"/>
        <w:rPr>
          <w:rFonts w:ascii="Arial" w:hAnsi="Arial" w:cs="Arial"/>
          <w:bCs/>
          <w:sz w:val="16"/>
          <w:szCs w:val="16"/>
        </w:rPr>
      </w:pPr>
    </w:p>
    <w:p w:rsidR="00223B69" w:rsidRPr="00D55855" w:rsidRDefault="00223B69" w:rsidP="008B6897">
      <w:pPr>
        <w:pStyle w:val="aff2"/>
        <w:ind w:left="709" w:firstLine="142"/>
        <w:rPr>
          <w:rFonts w:ascii="Arial" w:hAnsi="Arial" w:cs="Arial"/>
          <w:bCs/>
          <w:sz w:val="16"/>
          <w:szCs w:val="16"/>
        </w:rPr>
      </w:pPr>
      <w:r w:rsidRPr="00D55855">
        <w:rPr>
          <w:rFonts w:ascii="Arial" w:hAnsi="Arial" w:cs="Arial"/>
          <w:bCs/>
          <w:sz w:val="16"/>
          <w:szCs w:val="16"/>
        </w:rPr>
        <w:t>2.1. Основными задачами комиссии являются:</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 xml:space="preserve">1) оказание содействия проектной организации при подготовке проекта генерального плана и проекта ПЗЗ; </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 xml:space="preserve">2) осуществление </w:t>
      </w:r>
      <w:proofErr w:type="gramStart"/>
      <w:r w:rsidRPr="00D55855">
        <w:rPr>
          <w:rFonts w:ascii="Arial" w:hAnsi="Arial" w:cs="Arial"/>
          <w:sz w:val="16"/>
          <w:szCs w:val="16"/>
        </w:rPr>
        <w:t>контроля за</w:t>
      </w:r>
      <w:proofErr w:type="gramEnd"/>
      <w:r w:rsidRPr="00D55855">
        <w:rPr>
          <w:rFonts w:ascii="Arial" w:hAnsi="Arial" w:cs="Arial"/>
          <w:sz w:val="16"/>
          <w:szCs w:val="16"/>
        </w:rPr>
        <w:t xml:space="preserve"> подготовкой проектной организацией проекта генерального плана и проекта ПЗЗ; </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lastRenderedPageBreak/>
        <w:t xml:space="preserve">3) рассмотрение проекта генерального плана и проекта ПЗЗ, </w:t>
      </w:r>
      <w:proofErr w:type="gramStart"/>
      <w:r w:rsidRPr="00D55855">
        <w:rPr>
          <w:rFonts w:ascii="Arial" w:hAnsi="Arial" w:cs="Arial"/>
          <w:sz w:val="16"/>
          <w:szCs w:val="16"/>
        </w:rPr>
        <w:t>представленных</w:t>
      </w:r>
      <w:proofErr w:type="gramEnd"/>
      <w:r w:rsidRPr="00D55855">
        <w:rPr>
          <w:rFonts w:ascii="Arial" w:hAnsi="Arial" w:cs="Arial"/>
          <w:sz w:val="16"/>
          <w:szCs w:val="16"/>
        </w:rPr>
        <w:t xml:space="preserve"> проектной организацией.</w:t>
      </w:r>
    </w:p>
    <w:p w:rsidR="00223B69" w:rsidRPr="00D55855" w:rsidRDefault="00223B69" w:rsidP="008B6897">
      <w:pPr>
        <w:pStyle w:val="aff2"/>
        <w:widowControl w:val="0"/>
        <w:ind w:firstLine="142"/>
        <w:jc w:val="both"/>
        <w:rPr>
          <w:rFonts w:ascii="Arial" w:hAnsi="Arial" w:cs="Arial"/>
          <w:sz w:val="16"/>
          <w:szCs w:val="16"/>
        </w:rPr>
      </w:pPr>
      <w:r w:rsidRPr="00D55855">
        <w:rPr>
          <w:rFonts w:ascii="Arial" w:hAnsi="Arial" w:cs="Arial"/>
          <w:sz w:val="16"/>
          <w:szCs w:val="16"/>
        </w:rPr>
        <w:t>2.2. Комиссия осуществляет следующие функции: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1) организовывает и проводит в установленном порядке публичные слушания по проекту генерального плана и проекту ПЗЗ;</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 xml:space="preserve">2) подготавливает заключения по результатам проведения публичных слушаний; </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 xml:space="preserve">3) рассматривает предложения и замечания по вопросам, связанным с разработкой проекта генерального плана и проекта ПЗЗ; </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 xml:space="preserve">4) обеспечивает доработку проекта генерального плана и проекта ПЗЗ по результатам проведённых публичных слушаний; </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5) подготавливает предложения о внесении изменений в генеральный план, ПЗЗ.</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 xml:space="preserve">6) обеспечивает гласность при подготовке решений по проектам генерального плана и проектам ПЗЗ, опубликовывает результаты публичных слушаний; </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7) запрашивает у государственных органов и организаций информацию, иные материалы, необходимые для осуществления деятельности комиссии.</w:t>
      </w:r>
    </w:p>
    <w:p w:rsidR="00223B69" w:rsidRPr="00D55855" w:rsidRDefault="00223B69" w:rsidP="008B6897">
      <w:pPr>
        <w:widowControl w:val="0"/>
        <w:ind w:firstLine="142"/>
        <w:jc w:val="both"/>
        <w:rPr>
          <w:rFonts w:ascii="Arial" w:hAnsi="Arial" w:cs="Arial"/>
          <w:sz w:val="16"/>
          <w:szCs w:val="16"/>
        </w:rPr>
      </w:pPr>
    </w:p>
    <w:p w:rsidR="00223B69" w:rsidRPr="00D55855" w:rsidRDefault="00223B69" w:rsidP="008B6897">
      <w:pPr>
        <w:widowControl w:val="0"/>
        <w:ind w:firstLine="142"/>
        <w:jc w:val="center"/>
        <w:rPr>
          <w:rFonts w:ascii="Arial" w:hAnsi="Arial" w:cs="Arial"/>
          <w:sz w:val="16"/>
          <w:szCs w:val="16"/>
        </w:rPr>
      </w:pPr>
      <w:r w:rsidRPr="00D55855">
        <w:rPr>
          <w:rFonts w:ascii="Arial" w:hAnsi="Arial" w:cs="Arial"/>
          <w:sz w:val="16"/>
          <w:szCs w:val="16"/>
          <w:lang w:val="en-US"/>
        </w:rPr>
        <w:t>III</w:t>
      </w:r>
      <w:r w:rsidRPr="00D55855">
        <w:rPr>
          <w:rFonts w:ascii="Arial" w:hAnsi="Arial" w:cs="Arial"/>
          <w:sz w:val="16"/>
          <w:szCs w:val="16"/>
        </w:rPr>
        <w:t>. Порядок формирования и деятельности комиссии</w:t>
      </w:r>
    </w:p>
    <w:p w:rsidR="00223B69" w:rsidRPr="00D55855" w:rsidRDefault="00223B69" w:rsidP="008B6897">
      <w:pPr>
        <w:widowControl w:val="0"/>
        <w:ind w:firstLine="142"/>
        <w:jc w:val="center"/>
        <w:rPr>
          <w:rFonts w:ascii="Arial" w:hAnsi="Arial" w:cs="Arial"/>
          <w:sz w:val="16"/>
          <w:szCs w:val="16"/>
        </w:rPr>
      </w:pP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bCs/>
          <w:sz w:val="16"/>
          <w:szCs w:val="16"/>
        </w:rPr>
        <w:t xml:space="preserve">3.1. Комиссия образуется в составе председателя комиссии, заместителя председателя комиссии, секретаря комиссии и </w:t>
      </w:r>
      <w:proofErr w:type="spellStart"/>
      <w:r w:rsidRPr="00D55855">
        <w:rPr>
          <w:rFonts w:ascii="Arial" w:hAnsi="Arial" w:cs="Arial"/>
          <w:bCs/>
          <w:sz w:val="16"/>
          <w:szCs w:val="16"/>
        </w:rPr>
        <w:t>членовкомиссии</w:t>
      </w:r>
      <w:proofErr w:type="spellEnd"/>
      <w:r w:rsidRPr="00D55855">
        <w:rPr>
          <w:rFonts w:ascii="Arial" w:hAnsi="Arial" w:cs="Arial"/>
          <w:bCs/>
          <w:sz w:val="16"/>
          <w:szCs w:val="16"/>
        </w:rPr>
        <w:t>.</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 xml:space="preserve">3.2. </w:t>
      </w:r>
      <w:r w:rsidRPr="00D55855">
        <w:rPr>
          <w:rFonts w:ascii="Arial" w:hAnsi="Arial" w:cs="Arial"/>
          <w:bCs/>
          <w:sz w:val="16"/>
          <w:szCs w:val="16"/>
        </w:rPr>
        <w:t>Состав комиссии утверждается постановлением администрации Благодарненского городского округа Ставропольского края.</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3.3. Председатель комиссии:</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 xml:space="preserve">1) осуществляет общее руководство и </w:t>
      </w:r>
      <w:proofErr w:type="gramStart"/>
      <w:r w:rsidRPr="00D55855">
        <w:rPr>
          <w:rFonts w:ascii="Arial" w:hAnsi="Arial" w:cs="Arial"/>
          <w:sz w:val="16"/>
          <w:szCs w:val="16"/>
        </w:rPr>
        <w:t>контроль за</w:t>
      </w:r>
      <w:proofErr w:type="gramEnd"/>
      <w:r w:rsidRPr="00D55855">
        <w:rPr>
          <w:rFonts w:ascii="Arial" w:hAnsi="Arial" w:cs="Arial"/>
          <w:sz w:val="16"/>
          <w:szCs w:val="16"/>
        </w:rPr>
        <w:t xml:space="preserve"> деятельностью комиссии;</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2) распределяет обязанности между членами комиссии;</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3) определяет дату, время и место проведения заседания комиссии;</w:t>
      </w:r>
    </w:p>
    <w:p w:rsidR="00223B69" w:rsidRPr="00D55855" w:rsidRDefault="00223B69" w:rsidP="008B6897">
      <w:pPr>
        <w:pStyle w:val="aff2"/>
        <w:widowControl w:val="0"/>
        <w:ind w:left="0" w:firstLine="142"/>
        <w:jc w:val="both"/>
        <w:rPr>
          <w:rFonts w:ascii="Arial" w:hAnsi="Arial" w:cs="Arial"/>
          <w:sz w:val="16"/>
          <w:szCs w:val="16"/>
        </w:rPr>
      </w:pPr>
      <w:r w:rsidRPr="00D55855">
        <w:rPr>
          <w:rFonts w:ascii="Arial" w:hAnsi="Arial" w:cs="Arial"/>
          <w:sz w:val="16"/>
          <w:szCs w:val="16"/>
        </w:rPr>
        <w:t>4) открывает и ведет заседание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5) утверждает план мероприятий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6) обобщает внесенные замечания, предложения и дополнения к проектам, ставит на голосование для выработки решения для внесения в протокол;</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7) вносит дополнения в план мероприятий в целях решения вопросов, возникающих в ходе деятельности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8) контролирует выполнение членами комиссии решений, принятых на заседаниях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9) дает поручения членам комиссии для доработки (подготовки) документов (материалов), необходимых для разработки проектов;</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10) созывает в случае необходимости внеочередное заседание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3.4. Секретарь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1) организует подготовку заседаний комиссии, материалов для рассмотрения и проектов её решений с учетом предложений, поступивших от членов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2) не позднее, чем за три рабочих дня, информирует членов комиссии о месте, дате и времени проведения, а также повестке дня очередного заседания комиссии, обеспечивает их необходимыми материалами;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 оформляет протокол заседания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4) предоставляет протокол для подписания председателю комиссии и направляет всем членам комиссии для ознакомления;</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5) осуществляет рассылку документов в соответствии с решениями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6) ведет учет документации (архив) по рассматриваемому вопросу.</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3.5.Члены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1) принимают участие в разработке плана мероприятий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2) участвуют в обсуждении и голосовании рассматриваемых вопросов на заседаниях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 своевременно выполняют все поручения председателя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4) высказывают замечания, предложения, дополнения в письменном или устном виде, касающиеся основных положений проекта генерального плана и проекта ПЗЗ со ссылкой на конкретный нормативный правовой акт.</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lastRenderedPageBreak/>
        <w:t>3.6. Периодичность заседаний комиссии определяется председателем комиссии исходя из требований по соблюдению сроков выполнения и согласования отдельных этапов подготовки проекта генерального плана и проекта ПЗЗ, но не реже одного раза в три месяца.</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3.7. Заседание комиссии считается правомочным, если на нем присутствует не менее двух третей ее состава. Решения на заседаниях комиссии принимаются открытым голосованием, большинством голосов.</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3.8. Решение комиссии оформляется протоколом, который подписывается председателем комиссии, секретарем комиссии и всеми присутствующими на заседании членами комиссии. В случае несогласия с принятым решением комиссии член комиссии имеет право изложить в письменной форме свое особое мнение по предмету обсуждения, которое подлежит приобщению к протоколу заседания комиссии.</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3.9. Решения комиссии, выработанные в отношении предложений, замечаний, дополнений, вносятся в проект генерального плана, проект ПЗЗ.</w:t>
      </w:r>
    </w:p>
    <w:p w:rsidR="00223B69" w:rsidRPr="00D55855" w:rsidRDefault="00223B69" w:rsidP="008B6897">
      <w:pPr>
        <w:widowControl w:val="0"/>
        <w:ind w:firstLine="142"/>
        <w:jc w:val="both"/>
        <w:rPr>
          <w:rFonts w:ascii="Arial" w:hAnsi="Arial" w:cs="Arial"/>
          <w:sz w:val="16"/>
          <w:szCs w:val="16"/>
        </w:rPr>
      </w:pPr>
      <w:r w:rsidRPr="00D55855">
        <w:rPr>
          <w:rFonts w:ascii="Arial" w:hAnsi="Arial" w:cs="Arial"/>
          <w:sz w:val="16"/>
          <w:szCs w:val="16"/>
        </w:rPr>
        <w:t>3.10. Заседания комиссии ведет ее председатель, в случае отсутствия председателя - заместитель председателя комиссии.</w:t>
      </w:r>
    </w:p>
    <w:p w:rsidR="00223B69" w:rsidRPr="00D55855" w:rsidRDefault="00223B69" w:rsidP="008B6897">
      <w:pPr>
        <w:widowControl w:val="0"/>
        <w:ind w:firstLine="142"/>
        <w:jc w:val="both"/>
        <w:rPr>
          <w:rFonts w:ascii="Arial" w:eastAsia="Calibri" w:hAnsi="Arial" w:cs="Arial"/>
          <w:sz w:val="16"/>
          <w:szCs w:val="16"/>
        </w:rPr>
      </w:pPr>
      <w:r w:rsidRPr="00D55855">
        <w:rPr>
          <w:rFonts w:ascii="Arial" w:hAnsi="Arial" w:cs="Arial"/>
          <w:sz w:val="16"/>
          <w:szCs w:val="16"/>
        </w:rPr>
        <w:t xml:space="preserve">3.11. </w:t>
      </w:r>
      <w:r w:rsidRPr="00D55855">
        <w:rPr>
          <w:rFonts w:ascii="Arial" w:eastAsia="Calibri" w:hAnsi="Arial" w:cs="Arial"/>
          <w:sz w:val="16"/>
          <w:szCs w:val="16"/>
        </w:rPr>
        <w:t>Заседания комиссии проходят по адресу: Ставропольский край, Благодарненский район, город Благодарный, площадь Ленина, 1.</w:t>
      </w:r>
    </w:p>
    <w:p w:rsidR="00223B69" w:rsidRPr="00D55855" w:rsidRDefault="00223B69" w:rsidP="008B6897">
      <w:pPr>
        <w:ind w:firstLine="142"/>
        <w:jc w:val="both"/>
        <w:rPr>
          <w:rFonts w:ascii="Arial" w:hAnsi="Arial" w:cs="Arial"/>
          <w:sz w:val="16"/>
          <w:szCs w:val="16"/>
        </w:rPr>
      </w:pPr>
      <w:r w:rsidRPr="00D55855">
        <w:rPr>
          <w:rFonts w:ascii="Arial" w:eastAsia="Calibri" w:hAnsi="Arial" w:cs="Arial"/>
          <w:sz w:val="16"/>
          <w:szCs w:val="16"/>
        </w:rPr>
        <w:t xml:space="preserve">3.12. Организационно-техническое обеспечение деятельности комиссии осуществляет отдел архитектуры и градостроительства администрации </w:t>
      </w:r>
      <w:r w:rsidRPr="00D55855">
        <w:rPr>
          <w:rFonts w:ascii="Arial" w:hAnsi="Arial" w:cs="Arial"/>
          <w:sz w:val="16"/>
          <w:szCs w:val="16"/>
        </w:rPr>
        <w:t>Благодарненского городского округа Ставропольского края.</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3.13.</w:t>
      </w:r>
      <w:r w:rsidRPr="00D55855">
        <w:rPr>
          <w:rFonts w:ascii="Arial" w:hAnsi="Arial" w:cs="Arial"/>
          <w:bCs/>
          <w:color w:val="auto"/>
          <w:sz w:val="16"/>
          <w:szCs w:val="16"/>
        </w:rPr>
        <w:t xml:space="preserve"> Комиссия прекращает свою деятельность после принятия Советом депутатов </w:t>
      </w:r>
      <w:r w:rsidRPr="00D55855">
        <w:rPr>
          <w:rFonts w:ascii="Arial" w:hAnsi="Arial" w:cs="Arial"/>
          <w:color w:val="auto"/>
          <w:sz w:val="16"/>
          <w:szCs w:val="16"/>
        </w:rPr>
        <w:t>Благодарненского городского округа Ставропольского края решения об утверждении проекта генерального плана, проекта ПЗЗ.</w:t>
      </w:r>
    </w:p>
    <w:p w:rsidR="00223B69" w:rsidRPr="00D55855" w:rsidRDefault="00223B69" w:rsidP="008B6897">
      <w:pPr>
        <w:ind w:firstLine="142"/>
        <w:rPr>
          <w:rFonts w:ascii="Arial" w:hAnsi="Arial" w:cs="Arial"/>
          <w:bCs/>
          <w:color w:val="auto"/>
          <w:sz w:val="16"/>
          <w:szCs w:val="16"/>
        </w:rPr>
      </w:pPr>
    </w:p>
    <w:p w:rsidR="00223B69" w:rsidRPr="00D55855" w:rsidRDefault="00223B69" w:rsidP="008B6897">
      <w:pPr>
        <w:widowControl w:val="0"/>
        <w:spacing w:line="240" w:lineRule="exact"/>
        <w:ind w:firstLine="142"/>
        <w:jc w:val="center"/>
        <w:rPr>
          <w:rFonts w:ascii="Arial" w:hAnsi="Arial" w:cs="Arial"/>
          <w:bCs/>
          <w:sz w:val="16"/>
          <w:szCs w:val="16"/>
        </w:rPr>
      </w:pPr>
      <w:r w:rsidRPr="00D55855">
        <w:rPr>
          <w:rFonts w:ascii="Arial" w:hAnsi="Arial" w:cs="Arial"/>
          <w:bCs/>
          <w:sz w:val="16"/>
          <w:szCs w:val="16"/>
          <w:lang w:val="en-US"/>
        </w:rPr>
        <w:t>IV</w:t>
      </w:r>
      <w:r w:rsidRPr="00D55855">
        <w:rPr>
          <w:rFonts w:ascii="Arial" w:hAnsi="Arial" w:cs="Arial"/>
          <w:bCs/>
          <w:sz w:val="16"/>
          <w:szCs w:val="16"/>
        </w:rPr>
        <w:t>. Порядок направления в комиссию</w:t>
      </w:r>
      <w:r w:rsidR="008B6897">
        <w:rPr>
          <w:rFonts w:ascii="Arial" w:hAnsi="Arial" w:cs="Arial"/>
          <w:bCs/>
          <w:sz w:val="16"/>
          <w:szCs w:val="16"/>
        </w:rPr>
        <w:t xml:space="preserve"> </w:t>
      </w:r>
      <w:r w:rsidRPr="00D55855">
        <w:rPr>
          <w:rFonts w:ascii="Arial" w:hAnsi="Arial" w:cs="Arial"/>
          <w:bCs/>
          <w:sz w:val="16"/>
          <w:szCs w:val="16"/>
        </w:rPr>
        <w:t>предложений заинтересованных лиц по подготовке проекта генерального плана и проекта ПЗЗ</w:t>
      </w:r>
    </w:p>
    <w:p w:rsidR="00223B69" w:rsidRPr="00D55855" w:rsidRDefault="00223B69" w:rsidP="008B6897">
      <w:pPr>
        <w:widowControl w:val="0"/>
        <w:ind w:firstLine="142"/>
        <w:jc w:val="center"/>
        <w:rPr>
          <w:rFonts w:ascii="Arial" w:hAnsi="Arial" w:cs="Arial"/>
          <w:sz w:val="16"/>
          <w:szCs w:val="16"/>
        </w:rPr>
      </w:pPr>
    </w:p>
    <w:p w:rsidR="00223B69" w:rsidRPr="00D55855" w:rsidRDefault="00223B69" w:rsidP="008B6897">
      <w:pPr>
        <w:widowControl w:val="0"/>
        <w:ind w:right="-5" w:firstLine="142"/>
        <w:jc w:val="both"/>
        <w:rPr>
          <w:rFonts w:ascii="Arial" w:hAnsi="Arial" w:cs="Arial"/>
          <w:sz w:val="16"/>
          <w:szCs w:val="16"/>
        </w:rPr>
      </w:pPr>
      <w:r w:rsidRPr="00D55855">
        <w:rPr>
          <w:rFonts w:ascii="Arial" w:hAnsi="Arial" w:cs="Arial"/>
          <w:sz w:val="16"/>
          <w:szCs w:val="16"/>
        </w:rPr>
        <w:t xml:space="preserve">4.1. </w:t>
      </w:r>
      <w:proofErr w:type="gramStart"/>
      <w:r w:rsidRPr="00D55855">
        <w:rPr>
          <w:rFonts w:ascii="Arial" w:hAnsi="Arial" w:cs="Arial"/>
          <w:sz w:val="16"/>
          <w:szCs w:val="16"/>
        </w:rPr>
        <w:t xml:space="preserve">С момента опубликования постановления администрации Благодарненского городского округа Ставропольского края «О проектах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 заинтересованные лица вправе направлять </w:t>
      </w:r>
      <w:r w:rsidRPr="00D55855">
        <w:rPr>
          <w:rFonts w:ascii="Arial" w:hAnsi="Arial" w:cs="Arial"/>
          <w:bCs/>
          <w:sz w:val="16"/>
          <w:szCs w:val="16"/>
        </w:rPr>
        <w:t xml:space="preserve">в комиссию по подготовке проектов генерального плана </w:t>
      </w:r>
      <w:r w:rsidRPr="00D55855">
        <w:rPr>
          <w:rFonts w:ascii="Arial" w:hAnsi="Arial" w:cs="Arial"/>
          <w:sz w:val="16"/>
          <w:szCs w:val="16"/>
        </w:rPr>
        <w:t xml:space="preserve">Благодарненского городского округа Ставропольского края </w:t>
      </w:r>
      <w:r w:rsidRPr="00D55855">
        <w:rPr>
          <w:rFonts w:ascii="Arial" w:hAnsi="Arial" w:cs="Arial"/>
          <w:bCs/>
          <w:sz w:val="16"/>
          <w:szCs w:val="16"/>
        </w:rPr>
        <w:t xml:space="preserve">и правил землепользования и застройки </w:t>
      </w:r>
      <w:r w:rsidRPr="00D55855">
        <w:rPr>
          <w:rFonts w:ascii="Arial" w:hAnsi="Arial" w:cs="Arial"/>
          <w:sz w:val="16"/>
          <w:szCs w:val="16"/>
        </w:rPr>
        <w:t>Благодарненского городского округа Ставропольского края предложения по подготовке</w:t>
      </w:r>
      <w:proofErr w:type="gramEnd"/>
      <w:r w:rsidRPr="00D55855">
        <w:rPr>
          <w:rFonts w:ascii="Arial" w:hAnsi="Arial" w:cs="Arial"/>
          <w:sz w:val="16"/>
          <w:szCs w:val="16"/>
        </w:rPr>
        <w:t xml:space="preserve"> проектов документов территориального планирования и градостроительного зонирования. </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4.2. Предложения могут быть направлены до момента принятия администрацией Благодарненского городского округа Ставропольского края решения о направлении проекта генерального плана и проекта ПЗЗ в Совет депутатов Благодарненского городского округа Ставропольского края. Предложения направляются по почте либо непосредственно в комиссию по адресу: </w:t>
      </w:r>
      <w:r w:rsidRPr="00D55855">
        <w:rPr>
          <w:rFonts w:ascii="Arial" w:eastAsia="Calibri" w:hAnsi="Arial" w:cs="Arial"/>
          <w:sz w:val="16"/>
          <w:szCs w:val="16"/>
        </w:rPr>
        <w:t>Ставропольский край, Благодарненский район, город Благодарный, площадь Ленина, 1.</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4.3. Предложения по проекту генерального плана и ПЗЗ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генерального плана и проекта ПЗЗ, комиссией не рассматриваются.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4.4. Предложения могут содержать любые материалы (как на бумажных, так и магнитных носителях), направленные материалы возврату не подлежат. При подготовке проекта генерального плана и проекта ПЗЗ имеют предложения, которые обоснованы ссылкой на нормы действующего законодательства.</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lastRenderedPageBreak/>
        <w:t xml:space="preserve">4.5. Предложения, поступившие в комиссию после завершения работ по подготовке проекта генерального плана и проекта ПЗЗ, не рассматриваются. </w:t>
      </w:r>
    </w:p>
    <w:p w:rsidR="00223B69" w:rsidRPr="00D55855" w:rsidRDefault="00223B69" w:rsidP="00223B69">
      <w:pPr>
        <w:ind w:firstLine="709"/>
        <w:jc w:val="both"/>
        <w:rPr>
          <w:rFonts w:ascii="Arial" w:hAnsi="Arial" w:cs="Arial"/>
          <w:sz w:val="16"/>
          <w:szCs w:val="16"/>
        </w:rPr>
      </w:pPr>
    </w:p>
    <w:p w:rsidR="00223B69" w:rsidRPr="00D55855" w:rsidRDefault="00223B69" w:rsidP="00223B69">
      <w:pPr>
        <w:ind w:firstLine="709"/>
        <w:jc w:val="both"/>
        <w:rPr>
          <w:rFonts w:ascii="Arial" w:hAnsi="Arial" w:cs="Arial"/>
          <w:sz w:val="16"/>
          <w:szCs w:val="16"/>
        </w:rPr>
      </w:pPr>
    </w:p>
    <w:p w:rsidR="00223B69" w:rsidRPr="00D55855" w:rsidRDefault="00223B69" w:rsidP="008B6897">
      <w:pPr>
        <w:spacing w:line="180" w:lineRule="exact"/>
        <w:jc w:val="both"/>
        <w:rPr>
          <w:rFonts w:ascii="Arial" w:hAnsi="Arial" w:cs="Arial"/>
          <w:sz w:val="16"/>
          <w:szCs w:val="16"/>
        </w:rPr>
      </w:pPr>
      <w:r w:rsidRPr="00D55855">
        <w:rPr>
          <w:rFonts w:ascii="Arial" w:hAnsi="Arial" w:cs="Arial"/>
          <w:sz w:val="16"/>
          <w:szCs w:val="16"/>
        </w:rPr>
        <w:t>Заместитель главы администрации</w:t>
      </w:r>
    </w:p>
    <w:p w:rsidR="00223B69" w:rsidRPr="00D55855" w:rsidRDefault="00223B69" w:rsidP="008B6897">
      <w:pPr>
        <w:spacing w:line="180" w:lineRule="exact"/>
        <w:jc w:val="both"/>
        <w:rPr>
          <w:rFonts w:ascii="Arial" w:hAnsi="Arial" w:cs="Arial"/>
          <w:sz w:val="16"/>
          <w:szCs w:val="16"/>
        </w:rPr>
      </w:pPr>
      <w:r w:rsidRPr="00D55855">
        <w:rPr>
          <w:rFonts w:ascii="Arial" w:hAnsi="Arial" w:cs="Arial"/>
          <w:sz w:val="16"/>
          <w:szCs w:val="16"/>
        </w:rPr>
        <w:t>Благодарненского городского округа</w:t>
      </w:r>
    </w:p>
    <w:p w:rsidR="00223B69" w:rsidRPr="00D55855" w:rsidRDefault="00223B69" w:rsidP="008B6897">
      <w:pPr>
        <w:tabs>
          <w:tab w:val="left" w:pos="7350"/>
        </w:tabs>
        <w:spacing w:line="180" w:lineRule="exact"/>
        <w:jc w:val="both"/>
        <w:rPr>
          <w:rFonts w:ascii="Arial" w:hAnsi="Arial" w:cs="Arial"/>
          <w:sz w:val="16"/>
          <w:szCs w:val="16"/>
        </w:rPr>
      </w:pPr>
      <w:r w:rsidRPr="00D55855">
        <w:rPr>
          <w:rFonts w:ascii="Arial" w:hAnsi="Arial" w:cs="Arial"/>
          <w:sz w:val="16"/>
          <w:szCs w:val="16"/>
        </w:rPr>
        <w:t>Ставропольского края</w:t>
      </w:r>
      <w:r w:rsidR="008B6897">
        <w:rPr>
          <w:rFonts w:ascii="Arial" w:hAnsi="Arial" w:cs="Arial"/>
          <w:sz w:val="16"/>
          <w:szCs w:val="16"/>
        </w:rPr>
        <w:t xml:space="preserve">                                    </w:t>
      </w:r>
      <w:r w:rsidRPr="00D55855">
        <w:rPr>
          <w:rFonts w:ascii="Arial" w:hAnsi="Arial" w:cs="Arial"/>
          <w:sz w:val="16"/>
          <w:szCs w:val="16"/>
        </w:rPr>
        <w:t>Н.Д. Федюнина</w:t>
      </w:r>
    </w:p>
    <w:p w:rsidR="00223B69" w:rsidRPr="00D55855" w:rsidRDefault="00223B69" w:rsidP="00223B69">
      <w:pPr>
        <w:rPr>
          <w:rFonts w:ascii="Arial" w:hAnsi="Arial" w:cs="Arial"/>
          <w:sz w:val="16"/>
          <w:szCs w:val="16"/>
        </w:rPr>
      </w:pPr>
    </w:p>
    <w:p w:rsidR="00223B69" w:rsidRPr="00D55855" w:rsidRDefault="00223B69" w:rsidP="00223B69">
      <w:pPr>
        <w:jc w:val="both"/>
        <w:rPr>
          <w:rFonts w:ascii="Arial" w:hAnsi="Arial" w:cs="Arial"/>
          <w:sz w:val="16"/>
          <w:szCs w:val="16"/>
        </w:rPr>
      </w:pPr>
    </w:p>
    <w:p w:rsidR="00223B69" w:rsidRPr="00D55855" w:rsidRDefault="00223B69" w:rsidP="00223B69">
      <w:pPr>
        <w:jc w:val="both"/>
        <w:rPr>
          <w:rFonts w:ascii="Arial" w:hAnsi="Arial" w:cs="Arial"/>
          <w:sz w:val="16"/>
          <w:szCs w:val="16"/>
        </w:rPr>
      </w:pPr>
    </w:p>
    <w:p w:rsidR="00223B69" w:rsidRPr="00D55855" w:rsidRDefault="00223B69" w:rsidP="00223B69">
      <w:pPr>
        <w:jc w:val="both"/>
        <w:rPr>
          <w:rFonts w:ascii="Arial" w:hAnsi="Arial" w:cs="Arial"/>
          <w:sz w:val="16"/>
          <w:szCs w:val="16"/>
        </w:rPr>
      </w:pPr>
    </w:p>
    <w:tbl>
      <w:tblPr>
        <w:tblW w:w="0" w:type="auto"/>
        <w:tblLook w:val="04A0" w:firstRow="1" w:lastRow="0" w:firstColumn="1" w:lastColumn="0" w:noHBand="0" w:noVBand="1"/>
      </w:tblPr>
      <w:tblGrid>
        <w:gridCol w:w="2039"/>
        <w:gridCol w:w="2854"/>
      </w:tblGrid>
      <w:tr w:rsidR="00223B69" w:rsidRPr="00D55855" w:rsidTr="002A4E8A">
        <w:tc>
          <w:tcPr>
            <w:tcW w:w="4784" w:type="dxa"/>
          </w:tcPr>
          <w:p w:rsidR="00223B69" w:rsidRPr="00D55855" w:rsidRDefault="00223B69" w:rsidP="002A4E8A">
            <w:pPr>
              <w:spacing w:line="240" w:lineRule="exact"/>
              <w:jc w:val="both"/>
              <w:rPr>
                <w:rFonts w:ascii="Arial" w:hAnsi="Arial" w:cs="Arial"/>
                <w:sz w:val="16"/>
                <w:szCs w:val="16"/>
              </w:rPr>
            </w:pPr>
          </w:p>
        </w:tc>
        <w:tc>
          <w:tcPr>
            <w:tcW w:w="4786" w:type="dxa"/>
          </w:tcPr>
          <w:p w:rsidR="00223B69" w:rsidRPr="00D55855" w:rsidRDefault="00223B69" w:rsidP="008B6897">
            <w:pPr>
              <w:spacing w:line="180" w:lineRule="exact"/>
              <w:jc w:val="center"/>
              <w:rPr>
                <w:rFonts w:ascii="Arial" w:hAnsi="Arial" w:cs="Arial"/>
                <w:sz w:val="16"/>
                <w:szCs w:val="16"/>
              </w:rPr>
            </w:pPr>
            <w:r w:rsidRPr="00D55855">
              <w:rPr>
                <w:rFonts w:ascii="Arial" w:hAnsi="Arial" w:cs="Arial"/>
                <w:sz w:val="16"/>
                <w:szCs w:val="16"/>
              </w:rPr>
              <w:t>УТВЕРЖДЕНО</w:t>
            </w:r>
          </w:p>
          <w:p w:rsidR="00223B69" w:rsidRPr="00D55855" w:rsidRDefault="00223B69" w:rsidP="008B6897">
            <w:pPr>
              <w:spacing w:line="180" w:lineRule="exact"/>
              <w:jc w:val="center"/>
              <w:rPr>
                <w:rFonts w:ascii="Arial" w:hAnsi="Arial" w:cs="Arial"/>
                <w:sz w:val="16"/>
                <w:szCs w:val="16"/>
              </w:rPr>
            </w:pPr>
            <w:r w:rsidRPr="00D55855">
              <w:rPr>
                <w:rFonts w:ascii="Arial" w:hAnsi="Arial" w:cs="Arial"/>
                <w:sz w:val="16"/>
                <w:szCs w:val="16"/>
              </w:rPr>
              <w:t>постановлением администрации Благодарненского городского округа Ставропольского края</w:t>
            </w:r>
          </w:p>
          <w:p w:rsidR="00223B69" w:rsidRPr="00D55855" w:rsidRDefault="00223B69" w:rsidP="008B6897">
            <w:pPr>
              <w:spacing w:line="180" w:lineRule="exact"/>
              <w:jc w:val="center"/>
              <w:rPr>
                <w:rFonts w:ascii="Arial" w:hAnsi="Arial" w:cs="Arial"/>
                <w:sz w:val="16"/>
                <w:szCs w:val="16"/>
              </w:rPr>
            </w:pPr>
            <w:r w:rsidRPr="00D55855">
              <w:rPr>
                <w:rFonts w:ascii="Arial" w:hAnsi="Arial" w:cs="Arial"/>
                <w:sz w:val="16"/>
                <w:szCs w:val="16"/>
              </w:rPr>
              <w:t>от 27 мата 2020 года № 388</w:t>
            </w:r>
          </w:p>
        </w:tc>
      </w:tr>
    </w:tbl>
    <w:p w:rsidR="00223B69" w:rsidRPr="00D55855" w:rsidRDefault="00223B69" w:rsidP="00223B69">
      <w:pPr>
        <w:spacing w:after="200" w:line="276" w:lineRule="auto"/>
        <w:rPr>
          <w:rFonts w:ascii="Arial" w:eastAsia="Calibri" w:hAnsi="Arial" w:cs="Arial"/>
          <w:sz w:val="16"/>
          <w:szCs w:val="16"/>
          <w:lang w:eastAsia="en-US"/>
        </w:rPr>
      </w:pPr>
    </w:p>
    <w:p w:rsidR="00223B69" w:rsidRPr="00D55855" w:rsidRDefault="00223B69" w:rsidP="008B6897">
      <w:pPr>
        <w:spacing w:line="240" w:lineRule="exact"/>
        <w:jc w:val="center"/>
        <w:rPr>
          <w:rFonts w:ascii="Arial" w:hAnsi="Arial" w:cs="Arial"/>
          <w:bCs/>
          <w:sz w:val="16"/>
          <w:szCs w:val="16"/>
        </w:rPr>
      </w:pPr>
      <w:r w:rsidRPr="00D55855">
        <w:rPr>
          <w:rFonts w:ascii="Arial" w:hAnsi="Arial" w:cs="Arial"/>
          <w:bCs/>
          <w:sz w:val="16"/>
          <w:szCs w:val="16"/>
        </w:rPr>
        <w:t>ПОЛОЖЕНИЕ</w:t>
      </w:r>
    </w:p>
    <w:p w:rsidR="00223B69" w:rsidRPr="00D55855" w:rsidRDefault="00223B69" w:rsidP="008B6897">
      <w:pPr>
        <w:spacing w:line="240" w:lineRule="exact"/>
        <w:jc w:val="center"/>
        <w:rPr>
          <w:rFonts w:ascii="Arial" w:hAnsi="Arial" w:cs="Arial"/>
          <w:sz w:val="16"/>
          <w:szCs w:val="16"/>
        </w:rPr>
      </w:pPr>
      <w:r w:rsidRPr="00D55855">
        <w:rPr>
          <w:rFonts w:ascii="Arial" w:hAnsi="Arial" w:cs="Arial"/>
          <w:sz w:val="16"/>
          <w:szCs w:val="16"/>
        </w:rPr>
        <w:t>о  подготовке проектов генерального плана и правил землепользования</w:t>
      </w:r>
      <w:r w:rsidR="008B6897">
        <w:rPr>
          <w:rFonts w:ascii="Arial" w:hAnsi="Arial" w:cs="Arial"/>
          <w:sz w:val="16"/>
          <w:szCs w:val="16"/>
        </w:rPr>
        <w:t xml:space="preserve"> </w:t>
      </w:r>
      <w:r w:rsidRPr="00D55855">
        <w:rPr>
          <w:rFonts w:ascii="Arial" w:hAnsi="Arial" w:cs="Arial"/>
          <w:sz w:val="16"/>
          <w:szCs w:val="16"/>
        </w:rPr>
        <w:t>и застройки Благодарненского городского округа</w:t>
      </w:r>
      <w:r w:rsidR="008B6897">
        <w:rPr>
          <w:rFonts w:ascii="Arial" w:hAnsi="Arial" w:cs="Arial"/>
          <w:sz w:val="16"/>
          <w:szCs w:val="16"/>
        </w:rPr>
        <w:t xml:space="preserve"> </w:t>
      </w:r>
      <w:r w:rsidRPr="00D55855">
        <w:rPr>
          <w:rFonts w:ascii="Arial" w:hAnsi="Arial" w:cs="Arial"/>
          <w:sz w:val="16"/>
          <w:szCs w:val="16"/>
        </w:rPr>
        <w:t>Ставропольского края</w:t>
      </w:r>
    </w:p>
    <w:p w:rsidR="00223B69" w:rsidRPr="00D55855" w:rsidRDefault="00223B69" w:rsidP="008B6897">
      <w:pPr>
        <w:widowControl w:val="0"/>
        <w:jc w:val="center"/>
        <w:rPr>
          <w:rFonts w:ascii="Arial" w:hAnsi="Arial" w:cs="Arial"/>
          <w:sz w:val="16"/>
          <w:szCs w:val="16"/>
        </w:rPr>
      </w:pPr>
    </w:p>
    <w:p w:rsidR="00223B69" w:rsidRPr="00D55855" w:rsidRDefault="00223B69" w:rsidP="00223B69">
      <w:pPr>
        <w:widowControl w:val="0"/>
        <w:jc w:val="center"/>
        <w:rPr>
          <w:rFonts w:ascii="Arial" w:hAnsi="Arial" w:cs="Arial"/>
          <w:sz w:val="16"/>
          <w:szCs w:val="16"/>
        </w:rPr>
      </w:pPr>
      <w:r w:rsidRPr="00D55855">
        <w:rPr>
          <w:rFonts w:ascii="Arial" w:hAnsi="Arial" w:cs="Arial"/>
          <w:sz w:val="16"/>
          <w:szCs w:val="16"/>
          <w:lang w:val="en-US"/>
        </w:rPr>
        <w:t>I</w:t>
      </w:r>
      <w:r w:rsidRPr="00D55855">
        <w:rPr>
          <w:rFonts w:ascii="Arial" w:hAnsi="Arial" w:cs="Arial"/>
          <w:sz w:val="16"/>
          <w:szCs w:val="16"/>
        </w:rPr>
        <w:t>. Общие положения</w:t>
      </w:r>
    </w:p>
    <w:p w:rsidR="00223B69" w:rsidRPr="00D55855" w:rsidRDefault="00223B69" w:rsidP="00223B69">
      <w:pPr>
        <w:shd w:val="clear" w:color="auto" w:fill="FFFFFF"/>
        <w:ind w:firstLine="708"/>
        <w:jc w:val="center"/>
        <w:rPr>
          <w:rFonts w:ascii="Arial" w:hAnsi="Arial" w:cs="Arial"/>
          <w:b/>
          <w:bCs/>
          <w:color w:val="444444"/>
          <w:sz w:val="16"/>
          <w:szCs w:val="16"/>
          <w:highlight w:val="white"/>
        </w:rPr>
      </w:pP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1.1. Настоящее положение о подготовке проектов генерального плана</w:t>
      </w:r>
      <w:r w:rsidR="008B6897">
        <w:rPr>
          <w:rFonts w:ascii="Arial" w:hAnsi="Arial" w:cs="Arial"/>
          <w:sz w:val="16"/>
          <w:szCs w:val="16"/>
        </w:rPr>
        <w:t xml:space="preserve"> </w:t>
      </w:r>
      <w:r w:rsidRPr="00D55855">
        <w:rPr>
          <w:rFonts w:ascii="Arial" w:hAnsi="Arial" w:cs="Arial"/>
          <w:sz w:val="16"/>
          <w:szCs w:val="16"/>
        </w:rPr>
        <w:t>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(далее – положение) включает подготовку:</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1)проекта генерального плана, в котором определяется организация и последовательность работ по подготовке проекта генерального плана Благодарненского городского округа Ставропольского края (далее – проект генерального плана) в соответствии со статьей 24 Градостроительного кодекса Российской Федерации;</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xml:space="preserve">2) проекта правил землепользования и застройки, в котором определяется </w:t>
      </w:r>
      <w:proofErr w:type="gramStart"/>
      <w:r w:rsidRPr="00D55855">
        <w:rPr>
          <w:rFonts w:ascii="Arial" w:hAnsi="Arial" w:cs="Arial"/>
          <w:sz w:val="16"/>
          <w:szCs w:val="16"/>
        </w:rPr>
        <w:t>организация</w:t>
      </w:r>
      <w:proofErr w:type="gramEnd"/>
      <w:r w:rsidRPr="00D55855">
        <w:rPr>
          <w:rFonts w:ascii="Arial" w:hAnsi="Arial" w:cs="Arial"/>
          <w:sz w:val="16"/>
          <w:szCs w:val="16"/>
        </w:rPr>
        <w:t xml:space="preserve"> и последовательность работ по подготовке проекта правил землепользования и застройки Благодарненского городского округа Ставропольского края (далее – проект ПЗЗ), в соответствии со статьей 31 Градостроительного кодекса Российской Федерации.</w:t>
      </w:r>
    </w:p>
    <w:p w:rsidR="00223B69" w:rsidRPr="00D55855" w:rsidRDefault="00223B69" w:rsidP="008B6897">
      <w:pPr>
        <w:ind w:firstLine="142"/>
        <w:jc w:val="both"/>
        <w:rPr>
          <w:rFonts w:ascii="Arial" w:hAnsi="Arial" w:cs="Arial"/>
          <w:sz w:val="16"/>
          <w:szCs w:val="16"/>
        </w:rPr>
      </w:pPr>
      <w:r w:rsidRPr="00D55855">
        <w:rPr>
          <w:rFonts w:ascii="Arial" w:hAnsi="Arial" w:cs="Arial"/>
          <w:color w:val="444444"/>
          <w:sz w:val="16"/>
          <w:szCs w:val="16"/>
        </w:rPr>
        <w:t xml:space="preserve">1.2. </w:t>
      </w:r>
      <w:r w:rsidRPr="00D55855">
        <w:rPr>
          <w:rFonts w:ascii="Arial" w:hAnsi="Arial" w:cs="Arial"/>
          <w:sz w:val="16"/>
          <w:szCs w:val="16"/>
        </w:rPr>
        <w:t>Положение устанавливает требования к составу, порядку подготовки, согласования, утверждения и внесения изменений в документы территориального планирования и градостроительного зонирования Благодарненского городского округа Ставропольского края, а также составу, порядку подготовки планов реализации документов.</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1.3. Подготовка проекта генерального плана, проекта правил землепользования и застройки осуществляется в соответствии с требованиями статей24, 31 Градостроительного Кодекса Российской Федерации, с учетом региональных и местных нормативов градостроительного проектирования, результатов публичных слушаний по проекту генерального плана и проекту правил землепользования и застройки, а также с учетом предложений заинтересованных лиц.</w:t>
      </w:r>
    </w:p>
    <w:p w:rsidR="00223B69" w:rsidRPr="00D55855" w:rsidRDefault="00223B69" w:rsidP="008B6897">
      <w:pPr>
        <w:ind w:firstLine="142"/>
        <w:rPr>
          <w:rFonts w:ascii="Arial" w:hAnsi="Arial" w:cs="Arial"/>
          <w:sz w:val="16"/>
          <w:szCs w:val="16"/>
        </w:rPr>
      </w:pPr>
    </w:p>
    <w:p w:rsidR="00223B69" w:rsidRPr="00D55855" w:rsidRDefault="00223B69" w:rsidP="008B6897">
      <w:pPr>
        <w:ind w:firstLine="142"/>
        <w:rPr>
          <w:rFonts w:ascii="Arial" w:hAnsi="Arial" w:cs="Arial"/>
          <w:sz w:val="16"/>
          <w:szCs w:val="16"/>
        </w:rPr>
      </w:pPr>
    </w:p>
    <w:p w:rsidR="00223B69" w:rsidRPr="00D55855" w:rsidRDefault="00223B69" w:rsidP="008B6897">
      <w:pPr>
        <w:ind w:firstLine="142"/>
        <w:rPr>
          <w:rFonts w:ascii="Arial" w:hAnsi="Arial" w:cs="Arial"/>
          <w:sz w:val="16"/>
          <w:szCs w:val="16"/>
        </w:rPr>
      </w:pPr>
    </w:p>
    <w:p w:rsidR="00223B69" w:rsidRPr="00D55855" w:rsidRDefault="00223B69" w:rsidP="008B6897">
      <w:pPr>
        <w:ind w:firstLine="142"/>
        <w:rPr>
          <w:rFonts w:ascii="Arial" w:hAnsi="Arial" w:cs="Arial"/>
          <w:sz w:val="16"/>
          <w:szCs w:val="16"/>
        </w:rPr>
      </w:pPr>
    </w:p>
    <w:p w:rsidR="00223B69" w:rsidRPr="00D55855" w:rsidRDefault="00223B69" w:rsidP="008B6897">
      <w:pPr>
        <w:ind w:firstLine="142"/>
        <w:rPr>
          <w:rFonts w:ascii="Arial" w:hAnsi="Arial" w:cs="Arial"/>
          <w:sz w:val="16"/>
          <w:szCs w:val="16"/>
        </w:rPr>
      </w:pPr>
    </w:p>
    <w:p w:rsidR="00223B69" w:rsidRPr="00D55855" w:rsidRDefault="00223B69" w:rsidP="008B6897">
      <w:pPr>
        <w:spacing w:line="240" w:lineRule="exact"/>
        <w:ind w:firstLine="142"/>
        <w:jc w:val="center"/>
        <w:rPr>
          <w:rFonts w:ascii="Arial" w:hAnsi="Arial" w:cs="Arial"/>
          <w:sz w:val="16"/>
          <w:szCs w:val="16"/>
        </w:rPr>
      </w:pPr>
      <w:r w:rsidRPr="00D55855">
        <w:rPr>
          <w:rFonts w:ascii="Arial" w:hAnsi="Arial" w:cs="Arial"/>
          <w:sz w:val="16"/>
          <w:szCs w:val="16"/>
          <w:lang w:val="en-US"/>
        </w:rPr>
        <w:t>II</w:t>
      </w:r>
      <w:r w:rsidRPr="00D55855">
        <w:rPr>
          <w:rFonts w:ascii="Arial" w:hAnsi="Arial" w:cs="Arial"/>
          <w:sz w:val="16"/>
          <w:szCs w:val="16"/>
        </w:rPr>
        <w:t>. Документы территориального планирования и градостроительного зонирования</w:t>
      </w:r>
    </w:p>
    <w:p w:rsidR="00223B69" w:rsidRPr="00D55855" w:rsidRDefault="00223B69" w:rsidP="008B6897">
      <w:pPr>
        <w:ind w:firstLine="142"/>
        <w:jc w:val="center"/>
        <w:rPr>
          <w:rFonts w:ascii="Arial" w:hAnsi="Arial" w:cs="Arial"/>
          <w:sz w:val="16"/>
          <w:szCs w:val="16"/>
        </w:rPr>
      </w:pP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2.1. Документом территориального планирования Благодарненского городского округа Ставропольского края является генеральный </w:t>
      </w:r>
      <w:proofErr w:type="spellStart"/>
      <w:r w:rsidRPr="00D55855">
        <w:rPr>
          <w:rFonts w:ascii="Arial" w:hAnsi="Arial" w:cs="Arial"/>
          <w:sz w:val="16"/>
          <w:szCs w:val="16"/>
        </w:rPr>
        <w:t>планБлагодарненского</w:t>
      </w:r>
      <w:proofErr w:type="spellEnd"/>
      <w:r w:rsidRPr="00D55855">
        <w:rPr>
          <w:rFonts w:ascii="Arial" w:hAnsi="Arial" w:cs="Arial"/>
          <w:sz w:val="16"/>
          <w:szCs w:val="16"/>
        </w:rPr>
        <w:t xml:space="preserve"> городского округа Ставропольского края (далее – генеральный план).</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2.2. Документом градостроительного зонирования Благодарненского городского округа Ставропольского края являются правила землепользования и застройки </w:t>
      </w:r>
      <w:r w:rsidRPr="00D55855">
        <w:rPr>
          <w:rFonts w:ascii="Arial" w:hAnsi="Arial" w:cs="Arial"/>
          <w:sz w:val="16"/>
          <w:szCs w:val="16"/>
        </w:rPr>
        <w:lastRenderedPageBreak/>
        <w:t>Благодарненского городского округа Ставропольского края (далее – ПЗЗ).</w:t>
      </w:r>
    </w:p>
    <w:p w:rsidR="00223B69" w:rsidRPr="00D55855" w:rsidRDefault="00223B69" w:rsidP="008B6897">
      <w:pPr>
        <w:ind w:firstLine="142"/>
        <w:jc w:val="center"/>
        <w:rPr>
          <w:rFonts w:ascii="Arial" w:hAnsi="Arial" w:cs="Arial"/>
          <w:b/>
          <w:sz w:val="16"/>
          <w:szCs w:val="16"/>
        </w:rPr>
      </w:pPr>
    </w:p>
    <w:p w:rsidR="00223B69" w:rsidRPr="00D55855" w:rsidRDefault="00223B69" w:rsidP="008B6897">
      <w:pPr>
        <w:ind w:firstLine="142"/>
        <w:jc w:val="center"/>
        <w:rPr>
          <w:rFonts w:ascii="Arial" w:hAnsi="Arial" w:cs="Arial"/>
          <w:sz w:val="16"/>
          <w:szCs w:val="16"/>
        </w:rPr>
      </w:pPr>
      <w:r w:rsidRPr="00D55855">
        <w:rPr>
          <w:rFonts w:ascii="Arial" w:hAnsi="Arial" w:cs="Arial"/>
          <w:sz w:val="16"/>
          <w:szCs w:val="16"/>
          <w:lang w:val="en-US"/>
        </w:rPr>
        <w:t>III</w:t>
      </w:r>
      <w:r w:rsidRPr="00D55855">
        <w:rPr>
          <w:rFonts w:ascii="Arial" w:hAnsi="Arial" w:cs="Arial"/>
          <w:sz w:val="16"/>
          <w:szCs w:val="16"/>
        </w:rPr>
        <w:t xml:space="preserve">. Содержание генерального плана </w:t>
      </w:r>
    </w:p>
    <w:p w:rsidR="00223B69" w:rsidRPr="00D55855" w:rsidRDefault="00223B69" w:rsidP="008B6897">
      <w:pPr>
        <w:ind w:firstLine="142"/>
        <w:jc w:val="both"/>
        <w:rPr>
          <w:rFonts w:ascii="Arial" w:hAnsi="Arial" w:cs="Arial"/>
          <w:sz w:val="16"/>
          <w:szCs w:val="16"/>
        </w:rPr>
      </w:pP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3.1. Подготовка генерального плана осуществляется применительно ко всей </w:t>
      </w:r>
      <w:proofErr w:type="spellStart"/>
      <w:r w:rsidRPr="00D55855">
        <w:rPr>
          <w:rFonts w:ascii="Arial" w:hAnsi="Arial" w:cs="Arial"/>
          <w:sz w:val="16"/>
          <w:szCs w:val="16"/>
        </w:rPr>
        <w:t>территорииБлагодарненского</w:t>
      </w:r>
      <w:proofErr w:type="spellEnd"/>
      <w:r w:rsidRPr="00D55855">
        <w:rPr>
          <w:rFonts w:ascii="Arial" w:hAnsi="Arial" w:cs="Arial"/>
          <w:sz w:val="16"/>
          <w:szCs w:val="16"/>
        </w:rPr>
        <w:t xml:space="preserve"> городского округа Ставропольского края, включая город Благодарный и населённые пункты, входящие в состав Благодарненского городского округа Ставропольского края (далее – Благодарненский округ).</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3.2. Подготовка генерального плана может осуществляться применительно к отдельным населенным пунктам, входящим в состав Благодарненского округа, с последующим внесением в генеральный план изменений, относящихся к другим частям территории Благодарненского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sz w:val="16"/>
          <w:szCs w:val="16"/>
        </w:rPr>
        <w:t>3.3.</w:t>
      </w:r>
      <w:r w:rsidRPr="00D55855">
        <w:rPr>
          <w:rFonts w:ascii="Arial" w:eastAsia="Calibri" w:hAnsi="Arial" w:cs="Arial"/>
          <w:color w:val="auto"/>
          <w:sz w:val="16"/>
          <w:szCs w:val="16"/>
          <w:lang w:eastAsia="en-US"/>
        </w:rPr>
        <w:t xml:space="preserve"> В соответствии с Градостроительным </w:t>
      </w:r>
      <w:hyperlink r:id="rId15" w:history="1">
        <w:r w:rsidRPr="00D55855">
          <w:rPr>
            <w:rFonts w:ascii="Arial" w:eastAsia="Calibri" w:hAnsi="Arial" w:cs="Arial"/>
            <w:color w:val="auto"/>
            <w:sz w:val="16"/>
            <w:szCs w:val="16"/>
            <w:lang w:eastAsia="en-US"/>
          </w:rPr>
          <w:t>кодексом</w:t>
        </w:r>
      </w:hyperlink>
      <w:r w:rsidRPr="00D55855">
        <w:rPr>
          <w:rFonts w:ascii="Arial" w:eastAsia="Calibri" w:hAnsi="Arial" w:cs="Arial"/>
          <w:color w:val="auto"/>
          <w:sz w:val="16"/>
          <w:szCs w:val="16"/>
          <w:lang w:eastAsia="en-US"/>
        </w:rPr>
        <w:t xml:space="preserve"> Российской Федерации генеральный план включает следующие графические материалы:</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 положение о территориальном планировании;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2) карту планируемого размещения объектов местного значения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3) карту границ населенных пунктов (в том числе границ образуемых населенных пунктов), входящих в состав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4) карту функциональных зон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sz w:val="16"/>
          <w:szCs w:val="16"/>
        </w:rPr>
        <w:t xml:space="preserve">3.4. </w:t>
      </w:r>
      <w:r w:rsidRPr="00D55855">
        <w:rPr>
          <w:rFonts w:ascii="Arial" w:eastAsia="Calibri" w:hAnsi="Arial" w:cs="Arial"/>
          <w:color w:val="auto"/>
          <w:sz w:val="16"/>
          <w:szCs w:val="16"/>
          <w:lang w:eastAsia="en-US"/>
        </w:rPr>
        <w:t>Положение о территориальном планировании, содержащееся в генеральном плане, включает в себя: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proofErr w:type="gramStart"/>
      <w:r w:rsidRPr="00D55855">
        <w:rPr>
          <w:rFonts w:ascii="Arial" w:eastAsia="Calibri" w:hAnsi="Arial" w:cs="Arial"/>
          <w:color w:val="auto"/>
          <w:sz w:val="16"/>
          <w:szCs w:val="16"/>
          <w:lang w:eastAsia="en-US"/>
        </w:rPr>
        <w:t>1) сведения о видах, назначении и наименованиях планируемых для размещения объектов местного значения Благодарненского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3.5. На картах (схемах), содержащихся в генеральном плане отображаются: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 планируемые для размещения объекты местного значения Благодарненского округа, относящиеся к следующим областям:</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а) электро-, тепл</w:t>
      </w:r>
      <w:proofErr w:type="gramStart"/>
      <w:r w:rsidRPr="00D55855">
        <w:rPr>
          <w:rFonts w:ascii="Arial" w:eastAsia="Calibri" w:hAnsi="Arial" w:cs="Arial"/>
          <w:color w:val="auto"/>
          <w:sz w:val="16"/>
          <w:szCs w:val="16"/>
          <w:lang w:eastAsia="en-US"/>
        </w:rPr>
        <w:t>о-</w:t>
      </w:r>
      <w:proofErr w:type="gramEnd"/>
      <w:r w:rsidRPr="00D55855">
        <w:rPr>
          <w:rFonts w:ascii="Arial" w:eastAsia="Calibri" w:hAnsi="Arial" w:cs="Arial"/>
          <w:color w:val="auto"/>
          <w:sz w:val="16"/>
          <w:szCs w:val="16"/>
          <w:lang w:eastAsia="en-US"/>
        </w:rPr>
        <w:t>, газо- и водоснабжение населения, водоотведение;</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б) автомобильные дороги местного значения;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г) иные области в связи с решением вопросов местного значения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2) границы населенных пунктов (в том числе границы образуемых населенных пунктов), входящих в состав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4) границы земель сельскохозяйственного назначения, границы земель промышленности, энергетики, транспорта, связи, радиовещания, телевидения, информатики, земли для обеспечения космической деятельности, границы земель обороны, безопасности, границы земель иного специального назначения, границы земель лесного фонда, границы земель водного фонда, границы земель особо охраняемых </w:t>
      </w:r>
      <w:r w:rsidRPr="00D55855">
        <w:rPr>
          <w:rFonts w:ascii="Arial" w:hAnsi="Arial" w:cs="Arial"/>
          <w:sz w:val="16"/>
          <w:szCs w:val="16"/>
        </w:rPr>
        <w:lastRenderedPageBreak/>
        <w:t>природных территорий и объектов федерального и регионального значения;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5) границы функциональных зон с отображением параметров планируемого развития таких зон;</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6) границы территорий объектов культурного наследия;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7) границы зон с особыми условиями использования территорий;</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8)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9) границы зон инженерной и транспортной инфраструктур.</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10) общественно – деловые зоны для размещения культовых зданий и сооружений.</w:t>
      </w:r>
    </w:p>
    <w:p w:rsidR="00223B69" w:rsidRPr="00D55855" w:rsidRDefault="00223B69" w:rsidP="008B6897">
      <w:pPr>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11) иные области в связи с решением вопросов местного значения городского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3.6. </w:t>
      </w:r>
      <w:proofErr w:type="spellStart"/>
      <w:r w:rsidRPr="00D55855">
        <w:rPr>
          <w:rFonts w:ascii="Arial" w:eastAsia="Calibri" w:hAnsi="Arial" w:cs="Arial"/>
          <w:color w:val="auto"/>
          <w:sz w:val="16"/>
          <w:szCs w:val="16"/>
          <w:lang w:eastAsia="en-US"/>
        </w:rPr>
        <w:t>Обязательнымприложением</w:t>
      </w:r>
      <w:proofErr w:type="spellEnd"/>
      <w:r w:rsidRPr="00D55855">
        <w:rPr>
          <w:rFonts w:ascii="Arial" w:eastAsia="Calibri" w:hAnsi="Arial" w:cs="Arial"/>
          <w:color w:val="auto"/>
          <w:sz w:val="16"/>
          <w:szCs w:val="16"/>
          <w:lang w:eastAsia="en-US"/>
        </w:rPr>
        <w:t xml:space="preserve"> к генеральному плану являются сведения о границах населенных пунктов (в том числе границах образуемых населенных пунктов), входящих в состав Благодарненского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3.7. К генеральному плану прилагаются материалы по его обоснованию в текстовой форме и в виде карт (схем).</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3.8. Материалы по обоснованию генерального плана в текстовой форме включают в себя: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 сведения о планах и программах комплексного социально-экономического развития Благодарненского округа, для реализации которых осуществляется создание объектов местного значения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2) обоснование выбранного варианта размещения объектов местного значения Благодарненского округа на основе анализа использования территории Благодарненского округа, возможных направлений развития  территории и прогнозируемых ограничений их использования, </w:t>
      </w:r>
      <w:proofErr w:type="gramStart"/>
      <w:r w:rsidRPr="00D55855">
        <w:rPr>
          <w:rFonts w:ascii="Arial" w:eastAsia="Calibri" w:hAnsi="Arial" w:cs="Arial"/>
          <w:color w:val="auto"/>
          <w:sz w:val="16"/>
          <w:szCs w:val="16"/>
          <w:lang w:eastAsia="en-US"/>
        </w:rPr>
        <w:t>определяемых</w:t>
      </w:r>
      <w:proofErr w:type="gramEnd"/>
      <w:r w:rsidRPr="00D55855">
        <w:rPr>
          <w:rFonts w:ascii="Arial" w:eastAsia="Calibri" w:hAnsi="Arial" w:cs="Arial"/>
          <w:color w:val="auto"/>
          <w:sz w:val="16"/>
          <w:szCs w:val="16"/>
          <w:lang w:eastAsia="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3) оценку возможного влияния планируемых для размещения объектов местного значения Благодарненского округа на комплексное развитие территории;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proofErr w:type="gramStart"/>
      <w:r w:rsidRPr="00D55855">
        <w:rPr>
          <w:rFonts w:ascii="Arial" w:eastAsia="Calibri" w:hAnsi="Arial" w:cs="Arial"/>
          <w:color w:val="auto"/>
          <w:sz w:val="16"/>
          <w:szCs w:val="16"/>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Благодарненского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w:t>
      </w:r>
      <w:proofErr w:type="gramEnd"/>
      <w:r w:rsidRPr="00D55855">
        <w:rPr>
          <w:rFonts w:ascii="Arial" w:eastAsia="Calibri" w:hAnsi="Arial" w:cs="Arial"/>
          <w:color w:val="auto"/>
          <w:sz w:val="16"/>
          <w:szCs w:val="16"/>
          <w:lang w:eastAsia="en-US"/>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Благодарненского округа, возможных направлений её развития и прогнозируемых ограничений её использования;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5) перечень и характеристику основных факторов риска возникновения чрезвычайных ситуаций природного и техногенного характера;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6) перечень земельных участков, которые включаются в границы населенных пунктов, входящих в состав Благодарненского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3.9. Материалы по обоснованию генерального плана в виде карт отображают:</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 границы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lastRenderedPageBreak/>
        <w:t>2) границы существующих населенных пунктов, входящих в состав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3) местоположение существующих и строящихся объектов местного значения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4) особые экономические зоны;</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5) особо охраняемые природные территории федерального, регионального, местного значения;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6) территории объектов культурного наследия;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7) зоны с особыми условиями использования территории;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8) территории, подверженные риску возникновения чрезвычайных ситуаций природного и техногенного характера;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9) границы лесничеств, лесопарков;</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10) иные объекты, иные территории и зоны, которые оказали влияние на установление функциональных зон и планируемое размещение объектов местного значения Благодарненского округа или объектов федерального значения, объектов регионального значения.</w:t>
      </w:r>
    </w:p>
    <w:p w:rsidR="00223B69" w:rsidRPr="00D55855" w:rsidRDefault="00223B69" w:rsidP="008B6897">
      <w:pPr>
        <w:ind w:firstLine="142"/>
        <w:jc w:val="both"/>
        <w:rPr>
          <w:rFonts w:ascii="Arial" w:hAnsi="Arial" w:cs="Arial"/>
          <w:sz w:val="16"/>
          <w:szCs w:val="16"/>
        </w:rPr>
      </w:pPr>
    </w:p>
    <w:p w:rsidR="00223B69" w:rsidRPr="00D55855" w:rsidRDefault="00223B69" w:rsidP="008B6897">
      <w:pPr>
        <w:ind w:firstLine="142"/>
        <w:jc w:val="center"/>
        <w:outlineLvl w:val="1"/>
        <w:rPr>
          <w:rFonts w:ascii="Arial" w:hAnsi="Arial" w:cs="Arial"/>
          <w:sz w:val="16"/>
          <w:szCs w:val="16"/>
        </w:rPr>
      </w:pPr>
      <w:r w:rsidRPr="00D55855">
        <w:rPr>
          <w:rFonts w:ascii="Arial" w:hAnsi="Arial" w:cs="Arial"/>
          <w:sz w:val="16"/>
          <w:szCs w:val="16"/>
        </w:rPr>
        <w:t xml:space="preserve">IV. Подготовка и утверждение генерального плана </w:t>
      </w:r>
    </w:p>
    <w:p w:rsidR="00223B69" w:rsidRPr="00D55855" w:rsidRDefault="00223B69" w:rsidP="008B6897">
      <w:pPr>
        <w:ind w:firstLine="142"/>
        <w:jc w:val="both"/>
        <w:rPr>
          <w:rFonts w:ascii="Arial" w:hAnsi="Arial" w:cs="Arial"/>
          <w:sz w:val="16"/>
          <w:szCs w:val="16"/>
        </w:rPr>
      </w:pP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4.1. Генеральный план Благодарненского округа и внесение изменений в генеральный план утверждается Советом депутатов Благодарненского городского округа Ставропольского края.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4.2. Постановление о подготовке проекта генерального плана, а также постановление о подготовке предложений о внесении в генеральный план изменений принимается Главой Благодарненского городского округа Ставропольского края.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4.3. </w:t>
      </w:r>
      <w:proofErr w:type="gramStart"/>
      <w:r w:rsidRPr="00D55855">
        <w:rPr>
          <w:rFonts w:ascii="Arial" w:hAnsi="Arial" w:cs="Arial"/>
          <w:sz w:val="16"/>
          <w:szCs w:val="16"/>
        </w:rPr>
        <w:t>Подготовка проекта генерального округа осуществляется на основании результатов инженерных изысканий в соответствии с требованиями статьи 24 Градостроительного кодекса Российской Федерации, технических регламентов, с учетом комплексных программ развития Благодарненского округа,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Ставропольского края, региональных и  местных нормативов градостроительного проектирования, заключения о результатах публичных слушаний по проекту генерального плана</w:t>
      </w:r>
      <w:proofErr w:type="gramEnd"/>
      <w:r w:rsidRPr="00D55855">
        <w:rPr>
          <w:rFonts w:ascii="Arial" w:hAnsi="Arial" w:cs="Arial"/>
          <w:sz w:val="16"/>
          <w:szCs w:val="16"/>
        </w:rPr>
        <w:t>, а также с учетом предложений заинтересованных лиц.</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4.4. При наличии на территории Благодарненского округа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4.5.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разделом </w:t>
      </w:r>
      <w:r w:rsidRPr="00D55855">
        <w:rPr>
          <w:rFonts w:ascii="Arial" w:hAnsi="Arial" w:cs="Arial"/>
          <w:sz w:val="16"/>
          <w:szCs w:val="16"/>
          <w:lang w:val="en-US"/>
        </w:rPr>
        <w:t>V</w:t>
      </w:r>
      <w:r w:rsidRPr="00D55855">
        <w:rPr>
          <w:rFonts w:ascii="Arial" w:hAnsi="Arial" w:cs="Arial"/>
          <w:sz w:val="16"/>
          <w:szCs w:val="16"/>
        </w:rPr>
        <w:t xml:space="preserve"> настоящего положения</w:t>
      </w:r>
      <w:r w:rsidRPr="00D55855">
        <w:rPr>
          <w:rFonts w:ascii="Arial" w:hAnsi="Arial" w:cs="Arial"/>
          <w:b/>
          <w:sz w:val="16"/>
          <w:szCs w:val="16"/>
        </w:rPr>
        <w:t>.</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4.6.  Заинтересованные лица вправе представить свои предложения по проекту генерального плана.</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4.7. Проект генерального плана подлежит обязательному рассмотрению на публичных слушаниях, проводимых в соответствии со статьями 5.1 и 28 Градостроительного кодекса Российской Федерации.</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4.8. Протокол публичных слушаний, заключение о результатах публичных слушаний являются обязательным приложением к проекту генерального плана, направляемому Главой Благодарненского городского округа Ставропольского края в Совет депутатов Благодарненского городского округа Ставропольского края.</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 xml:space="preserve">4.9. Совет депутатов Благодарненского городского округа Ставропольского края с учетом протокола публичных слушаний,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Благодарненского городского округа Ставропольского края на доработку в соответствии с </w:t>
      </w:r>
      <w:proofErr w:type="gramStart"/>
      <w:r w:rsidRPr="00D55855">
        <w:rPr>
          <w:rFonts w:ascii="Arial" w:hAnsi="Arial" w:cs="Arial"/>
          <w:sz w:val="16"/>
          <w:szCs w:val="16"/>
        </w:rPr>
        <w:t>указанными</w:t>
      </w:r>
      <w:proofErr w:type="gramEnd"/>
      <w:r w:rsidRPr="00D55855">
        <w:rPr>
          <w:rFonts w:ascii="Arial" w:hAnsi="Arial" w:cs="Arial"/>
          <w:sz w:val="16"/>
          <w:szCs w:val="16"/>
        </w:rPr>
        <w:t xml:space="preserve"> протоколом и заключением.</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lastRenderedPageBreak/>
        <w:t>4.10.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Благодарненского округа в судебном порядке.</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4.11.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обращаться к Главе Благодарненского городского округа Ставропольского края с предложениями о внесении изменений в генеральный план.</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4.12. Внесение изменений в генеральный план осуществляется в соответствии с настоящим разделом и статьями 9 и 25 Градостроительного кодекса Российской Федерации.</w:t>
      </w:r>
    </w:p>
    <w:p w:rsidR="00223B69" w:rsidRPr="00D55855" w:rsidRDefault="00223B69" w:rsidP="008B6897">
      <w:pPr>
        <w:ind w:firstLine="142"/>
        <w:jc w:val="both"/>
        <w:rPr>
          <w:rFonts w:ascii="Arial" w:hAnsi="Arial" w:cs="Arial"/>
          <w:sz w:val="16"/>
          <w:szCs w:val="16"/>
        </w:rPr>
      </w:pPr>
      <w:r w:rsidRPr="00D55855">
        <w:rPr>
          <w:rFonts w:ascii="Arial" w:hAnsi="Arial" w:cs="Arial"/>
          <w:sz w:val="16"/>
          <w:szCs w:val="16"/>
        </w:rPr>
        <w:t>4.13.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23B69" w:rsidRPr="00D55855" w:rsidRDefault="00223B69" w:rsidP="008B6897">
      <w:pPr>
        <w:ind w:firstLine="142"/>
        <w:jc w:val="center"/>
        <w:outlineLvl w:val="1"/>
        <w:rPr>
          <w:rFonts w:ascii="Arial" w:hAnsi="Arial" w:cs="Arial"/>
          <w:sz w:val="16"/>
          <w:szCs w:val="16"/>
        </w:rPr>
      </w:pPr>
      <w:r w:rsidRPr="00D55855">
        <w:rPr>
          <w:rFonts w:ascii="Arial" w:hAnsi="Arial" w:cs="Arial"/>
          <w:sz w:val="16"/>
          <w:szCs w:val="16"/>
          <w:lang w:val="en-US"/>
        </w:rPr>
        <w:t>V</w:t>
      </w:r>
      <w:r w:rsidRPr="00D55855">
        <w:rPr>
          <w:rFonts w:ascii="Arial" w:hAnsi="Arial" w:cs="Arial"/>
          <w:sz w:val="16"/>
          <w:szCs w:val="16"/>
        </w:rPr>
        <w:t xml:space="preserve">. Особенности согласования проекта генерального плана </w:t>
      </w:r>
    </w:p>
    <w:p w:rsidR="00223B69" w:rsidRPr="00D55855" w:rsidRDefault="00223B69" w:rsidP="008B6897">
      <w:pPr>
        <w:autoSpaceDE w:val="0"/>
        <w:autoSpaceDN w:val="0"/>
        <w:adjustRightInd w:val="0"/>
        <w:ind w:firstLine="142"/>
        <w:jc w:val="both"/>
        <w:outlineLvl w:val="0"/>
        <w:rPr>
          <w:rFonts w:ascii="Arial" w:eastAsia="Calibri" w:hAnsi="Arial" w:cs="Arial"/>
          <w:color w:val="auto"/>
          <w:sz w:val="16"/>
          <w:szCs w:val="16"/>
          <w:lang w:eastAsia="en-US"/>
        </w:rPr>
      </w:pP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5.1.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16" w:history="1">
        <w:r w:rsidRPr="00D55855">
          <w:rPr>
            <w:rFonts w:ascii="Arial" w:eastAsia="Calibri" w:hAnsi="Arial" w:cs="Arial"/>
            <w:color w:val="auto"/>
            <w:sz w:val="16"/>
            <w:szCs w:val="16"/>
            <w:lang w:eastAsia="en-US"/>
          </w:rPr>
          <w:t>порядке</w:t>
        </w:r>
      </w:hyperlink>
      <w:r w:rsidRPr="00D55855">
        <w:rPr>
          <w:rFonts w:ascii="Arial" w:eastAsia="Calibri" w:hAnsi="Arial" w:cs="Arial"/>
          <w:color w:val="auto"/>
          <w:sz w:val="16"/>
          <w:szCs w:val="16"/>
          <w:lang w:eastAsia="en-US"/>
        </w:rPr>
        <w:t>, установленном этим органом, в следующих случаях:</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2" w:name="Par2"/>
      <w:bookmarkEnd w:id="2"/>
      <w:r w:rsidRPr="00D55855">
        <w:rPr>
          <w:rFonts w:ascii="Arial" w:eastAsia="Calibri" w:hAnsi="Arial" w:cs="Arial"/>
          <w:color w:val="auto"/>
          <w:sz w:val="16"/>
          <w:szCs w:val="16"/>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3" w:name="Par3"/>
      <w:bookmarkEnd w:id="3"/>
      <w:r w:rsidRPr="00D55855">
        <w:rPr>
          <w:rFonts w:ascii="Arial" w:eastAsia="Calibri" w:hAnsi="Arial" w:cs="Arial"/>
          <w:color w:val="auto"/>
          <w:sz w:val="16"/>
          <w:szCs w:val="16"/>
          <w:lang w:eastAsia="en-US"/>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Благодарненского округа, земельных участков из земель лесного фонда, за исключением случаев, предусмотренных </w:t>
      </w:r>
      <w:hyperlink r:id="rId17" w:history="1">
        <w:r w:rsidRPr="00D55855">
          <w:rPr>
            <w:rFonts w:ascii="Arial" w:eastAsia="Calibri" w:hAnsi="Arial" w:cs="Arial"/>
            <w:color w:val="auto"/>
            <w:sz w:val="16"/>
            <w:szCs w:val="16"/>
            <w:lang w:eastAsia="en-US"/>
          </w:rPr>
          <w:t>частью 19 статьи 24</w:t>
        </w:r>
      </w:hyperlink>
      <w:r w:rsidRPr="00D55855">
        <w:rPr>
          <w:rFonts w:ascii="Arial" w:eastAsia="Calibri" w:hAnsi="Arial" w:cs="Arial"/>
          <w:color w:val="auto"/>
          <w:sz w:val="16"/>
          <w:szCs w:val="16"/>
          <w:lang w:eastAsia="en-US"/>
        </w:rPr>
        <w:t xml:space="preserve"> Градостроительного кодекса Российской Федерации;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4" w:name="Par5"/>
      <w:bookmarkEnd w:id="4"/>
      <w:r w:rsidRPr="00D55855">
        <w:rPr>
          <w:rFonts w:ascii="Arial" w:eastAsia="Calibri" w:hAnsi="Arial" w:cs="Arial"/>
          <w:color w:val="auto"/>
          <w:sz w:val="16"/>
          <w:szCs w:val="16"/>
          <w:lang w:eastAsia="en-US"/>
        </w:rPr>
        <w:t>3) на территории Благодарненского округа находятся особо охраняемые природные территории федерального значения;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4) предусматривается размещение в соответствии с указанным проектом объектов местного значения Благодарненского округа, которые могут оказать негативное воздействие на водные объекты, находящиеся в федеральной собственности.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5.2.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Благодарненский округ, в следующих случаях:</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5" w:name="Par9"/>
      <w:bookmarkEnd w:id="5"/>
      <w:r w:rsidRPr="00D55855">
        <w:rPr>
          <w:rFonts w:ascii="Arial" w:eastAsia="Calibri" w:hAnsi="Arial" w:cs="Arial"/>
          <w:color w:val="auto"/>
          <w:sz w:val="16"/>
          <w:szCs w:val="16"/>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территории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Благодарненского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6" w:name="Par12"/>
      <w:bookmarkEnd w:id="6"/>
      <w:r w:rsidRPr="00D55855">
        <w:rPr>
          <w:rFonts w:ascii="Arial" w:eastAsia="Calibri" w:hAnsi="Arial" w:cs="Arial"/>
          <w:color w:val="auto"/>
          <w:sz w:val="16"/>
          <w:szCs w:val="16"/>
          <w:lang w:eastAsia="en-US"/>
        </w:rPr>
        <w:t>3) на территории Благодарненского округа находятся особо охраняемые природные территории регионального значения.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bookmarkStart w:id="7" w:name="Par14"/>
      <w:bookmarkEnd w:id="7"/>
      <w:r w:rsidRPr="00D55855">
        <w:rPr>
          <w:rFonts w:ascii="Arial" w:eastAsia="Calibri" w:hAnsi="Arial" w:cs="Arial"/>
          <w:color w:val="auto"/>
          <w:sz w:val="16"/>
          <w:szCs w:val="16"/>
          <w:lang w:eastAsia="en-US"/>
        </w:rPr>
        <w:t>5.2.1. В случае</w:t>
      </w:r>
      <w:proofErr w:type="gramStart"/>
      <w:r w:rsidRPr="00D55855">
        <w:rPr>
          <w:rFonts w:ascii="Arial" w:eastAsia="Calibri" w:hAnsi="Arial" w:cs="Arial"/>
          <w:color w:val="auto"/>
          <w:sz w:val="16"/>
          <w:szCs w:val="16"/>
          <w:lang w:eastAsia="en-US"/>
        </w:rPr>
        <w:t>,</w:t>
      </w:r>
      <w:proofErr w:type="gramEnd"/>
      <w:r w:rsidRPr="00D55855">
        <w:rPr>
          <w:rFonts w:ascii="Arial" w:eastAsia="Calibri" w:hAnsi="Arial" w:cs="Arial"/>
          <w:color w:val="auto"/>
          <w:sz w:val="16"/>
          <w:szCs w:val="16"/>
          <w:lang w:eastAsia="en-US"/>
        </w:rPr>
        <w:t xml:space="preserve"> если на территории Благодарненского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w:t>
      </w:r>
      <w:r w:rsidRPr="00D55855">
        <w:rPr>
          <w:rFonts w:ascii="Arial" w:eastAsia="Calibri" w:hAnsi="Arial" w:cs="Arial"/>
          <w:color w:val="auto"/>
          <w:sz w:val="16"/>
          <w:szCs w:val="16"/>
          <w:lang w:eastAsia="en-US"/>
        </w:rPr>
        <w:lastRenderedPageBreak/>
        <w:t>Российской Федерации федеральным органом исполнительной власти.</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5.3. </w:t>
      </w:r>
      <w:proofErr w:type="gramStart"/>
      <w:r w:rsidRPr="00D55855">
        <w:rPr>
          <w:rFonts w:ascii="Arial" w:eastAsia="Calibri" w:hAnsi="Arial" w:cs="Arial"/>
          <w:color w:val="auto"/>
          <w:sz w:val="16"/>
          <w:szCs w:val="16"/>
          <w:lang w:eastAsia="en-US"/>
        </w:rP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proofErr w:type="spellStart"/>
      <w:r w:rsidRPr="00D55855">
        <w:rPr>
          <w:rFonts w:ascii="Arial" w:eastAsia="Calibri" w:hAnsi="Arial" w:cs="Arial"/>
          <w:color w:val="auto"/>
          <w:sz w:val="16"/>
          <w:szCs w:val="16"/>
          <w:lang w:eastAsia="en-US"/>
        </w:rPr>
        <w:t>Благодарненским</w:t>
      </w:r>
      <w:proofErr w:type="spellEnd"/>
      <w:r w:rsidRPr="00D55855">
        <w:rPr>
          <w:rFonts w:ascii="Arial" w:eastAsia="Calibri" w:hAnsi="Arial" w:cs="Arial"/>
          <w:color w:val="auto"/>
          <w:sz w:val="16"/>
          <w:szCs w:val="16"/>
          <w:lang w:eastAsia="en-US"/>
        </w:rPr>
        <w:t xml:space="preserve"> округом, подготовившим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Благодарненского  округа, при размещении объектов местного значения, которые могут оказать негативное воздействие</w:t>
      </w:r>
      <w:proofErr w:type="gramEnd"/>
      <w:r w:rsidRPr="00D55855">
        <w:rPr>
          <w:rFonts w:ascii="Arial" w:eastAsia="Calibri" w:hAnsi="Arial" w:cs="Arial"/>
          <w:color w:val="auto"/>
          <w:sz w:val="16"/>
          <w:szCs w:val="16"/>
          <w:lang w:eastAsia="en-US"/>
        </w:rPr>
        <w:t xml:space="preserve"> на окружающую среду на территориях таких муниципальных образований.</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color w:val="auto"/>
          <w:sz w:val="16"/>
          <w:szCs w:val="16"/>
        </w:rPr>
        <w:t xml:space="preserve">5.4. </w:t>
      </w:r>
      <w:proofErr w:type="gramStart"/>
      <w:r w:rsidRPr="00D55855">
        <w:rPr>
          <w:rFonts w:ascii="Arial" w:eastAsia="Calibri" w:hAnsi="Arial" w:cs="Arial"/>
          <w:color w:val="auto"/>
          <w:sz w:val="16"/>
          <w:szCs w:val="16"/>
          <w:lang w:eastAsia="en-US"/>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Благодарненский округ, органами местного самоуправления муниципальных образований, имеющих общую границу с </w:t>
      </w:r>
      <w:proofErr w:type="spellStart"/>
      <w:r w:rsidRPr="00D55855">
        <w:rPr>
          <w:rFonts w:ascii="Arial" w:eastAsia="Calibri" w:hAnsi="Arial" w:cs="Arial"/>
          <w:color w:val="auto"/>
          <w:sz w:val="16"/>
          <w:szCs w:val="16"/>
          <w:lang w:eastAsia="en-US"/>
        </w:rPr>
        <w:t>Благодарненским</w:t>
      </w:r>
      <w:proofErr w:type="spellEnd"/>
      <w:r w:rsidRPr="00D55855">
        <w:rPr>
          <w:rFonts w:ascii="Arial" w:eastAsia="Calibri" w:hAnsi="Arial" w:cs="Arial"/>
          <w:color w:val="auto"/>
          <w:sz w:val="16"/>
          <w:szCs w:val="16"/>
          <w:lang w:eastAsia="en-US"/>
        </w:rPr>
        <w:t xml:space="preserve"> округом,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w:t>
      </w:r>
      <w:proofErr w:type="gramEnd"/>
      <w:r w:rsidRPr="00D55855">
        <w:rPr>
          <w:rFonts w:ascii="Arial" w:eastAsia="Calibri" w:hAnsi="Arial" w:cs="Arial"/>
          <w:color w:val="auto"/>
          <w:sz w:val="16"/>
          <w:szCs w:val="16"/>
          <w:lang w:eastAsia="en-US"/>
        </w:rPr>
        <w:t xml:space="preserve"> системе территориального планирования.</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color w:val="auto"/>
          <w:sz w:val="16"/>
          <w:szCs w:val="16"/>
        </w:rPr>
        <w:t xml:space="preserve">5.5. </w:t>
      </w:r>
      <w:r w:rsidRPr="00D55855">
        <w:rPr>
          <w:rFonts w:ascii="Arial" w:eastAsia="Calibri" w:hAnsi="Arial" w:cs="Arial"/>
          <w:color w:val="auto"/>
          <w:sz w:val="16"/>
          <w:szCs w:val="16"/>
          <w:lang w:eastAsia="en-US"/>
        </w:rPr>
        <w:t>После истечения срока, установленного пунктом 4 настоящего раздела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4 настоящего раздела.</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 xml:space="preserve">5.6.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D55855">
        <w:rPr>
          <w:rFonts w:ascii="Arial" w:hAnsi="Arial" w:cs="Arial"/>
          <w:color w:val="auto"/>
          <w:sz w:val="16"/>
          <w:szCs w:val="16"/>
        </w:rPr>
        <w:t>В случае поступления от одного или нескольких указанных в пункте 4 настоящего раздела   органов заключений, содержащих положения о несогласии с проектом генерального плана с обоснованием принятого решения, Глава Благодарненского городского округа Ставропольского края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w:t>
      </w:r>
      <w:proofErr w:type="gramEnd"/>
      <w:r w:rsidRPr="00D55855">
        <w:rPr>
          <w:rFonts w:ascii="Arial" w:hAnsi="Arial" w:cs="Arial"/>
          <w:color w:val="auto"/>
          <w:sz w:val="16"/>
          <w:szCs w:val="16"/>
        </w:rPr>
        <w:t xml:space="preserve"> Максимальный срок работы согласительной комиссии не может превышать три месяца.</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5.7. По результатам работы согласительная комиссия представляет Главе Благодарненского городского округа Ставропольского края:</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2) материалы в текстовой форме и в виде карт по несогласованным вопросам.</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 xml:space="preserve">5.8. Указанные в пункте 7 </w:t>
      </w:r>
      <w:proofErr w:type="gramStart"/>
      <w:r w:rsidRPr="00D55855">
        <w:rPr>
          <w:rFonts w:ascii="Arial" w:hAnsi="Arial" w:cs="Arial"/>
          <w:color w:val="auto"/>
          <w:sz w:val="16"/>
          <w:szCs w:val="16"/>
        </w:rPr>
        <w:t>настоящего раздела</w:t>
      </w:r>
      <w:r w:rsidR="008B6897">
        <w:rPr>
          <w:rFonts w:ascii="Arial" w:hAnsi="Arial" w:cs="Arial"/>
          <w:color w:val="auto"/>
          <w:sz w:val="16"/>
          <w:szCs w:val="16"/>
        </w:rPr>
        <w:t xml:space="preserve"> </w:t>
      </w:r>
      <w:r w:rsidRPr="00D55855">
        <w:rPr>
          <w:rFonts w:ascii="Arial" w:hAnsi="Arial" w:cs="Arial"/>
          <w:color w:val="auto"/>
          <w:sz w:val="16"/>
          <w:szCs w:val="16"/>
        </w:rPr>
        <w:t>документы</w:t>
      </w:r>
      <w:proofErr w:type="gramEnd"/>
      <w:r w:rsidRPr="00D55855">
        <w:rPr>
          <w:rFonts w:ascii="Arial" w:hAnsi="Arial" w:cs="Arial"/>
          <w:color w:val="auto"/>
          <w:sz w:val="16"/>
          <w:szCs w:val="16"/>
        </w:rPr>
        <w:t>, и материалы могут содержать:</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2) план согласования указанных в подпункте 1 пункта 8 настоящего раздела вопросов после утверждения генерального плана путем подготовки предложений о внесении в такой генеральный план</w:t>
      </w:r>
      <w:r w:rsidR="008B6897">
        <w:rPr>
          <w:rFonts w:ascii="Arial" w:hAnsi="Arial" w:cs="Arial"/>
          <w:color w:val="auto"/>
          <w:sz w:val="16"/>
          <w:szCs w:val="16"/>
        </w:rPr>
        <w:t xml:space="preserve"> </w:t>
      </w:r>
      <w:r w:rsidRPr="00D55855">
        <w:rPr>
          <w:rFonts w:ascii="Arial" w:hAnsi="Arial" w:cs="Arial"/>
          <w:color w:val="auto"/>
          <w:sz w:val="16"/>
          <w:szCs w:val="16"/>
        </w:rPr>
        <w:t>соответствующих изменений.</w:t>
      </w:r>
    </w:p>
    <w:p w:rsidR="00223B69" w:rsidRPr="00D55855" w:rsidRDefault="00223B69" w:rsidP="008B6897">
      <w:pPr>
        <w:ind w:firstLine="142"/>
        <w:jc w:val="both"/>
        <w:rPr>
          <w:rFonts w:ascii="Arial" w:hAnsi="Arial" w:cs="Arial"/>
          <w:color w:val="auto"/>
          <w:sz w:val="16"/>
          <w:szCs w:val="16"/>
        </w:rPr>
      </w:pPr>
      <w:r w:rsidRPr="00D55855">
        <w:rPr>
          <w:rFonts w:ascii="Arial" w:hAnsi="Arial" w:cs="Arial"/>
          <w:color w:val="auto"/>
          <w:sz w:val="16"/>
          <w:szCs w:val="16"/>
        </w:rPr>
        <w:t>5.9. На основании документов и материалов, представленных согласительной комиссией, Глава Благодарненского городского округа Ставропольского края вправе принять решение о направлении согласованного или не согласованного в определенной части проекта генерального плана в Совет депутатов Благодарненского городского округа Ставропольского края или об отклонении такого проекта и о направлении его на доработку.</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color w:val="auto"/>
          <w:sz w:val="16"/>
          <w:szCs w:val="16"/>
        </w:rPr>
        <w:t xml:space="preserve">5.10. </w:t>
      </w:r>
      <w:r w:rsidRPr="00D55855">
        <w:rPr>
          <w:rFonts w:ascii="Arial" w:eastAsia="Calibri" w:hAnsi="Arial" w:cs="Arial"/>
          <w:color w:val="auto"/>
          <w:sz w:val="16"/>
          <w:szCs w:val="16"/>
          <w:lang w:eastAsia="en-US"/>
        </w:rPr>
        <w:t xml:space="preserve">Согласование проекта генерального плана в случае, предусмотренном </w:t>
      </w:r>
      <w:hyperlink r:id="rId18" w:history="1">
        <w:r w:rsidRPr="00D55855">
          <w:rPr>
            <w:rFonts w:ascii="Arial" w:eastAsia="Calibri" w:hAnsi="Arial" w:cs="Arial"/>
            <w:color w:val="auto"/>
            <w:sz w:val="16"/>
            <w:szCs w:val="16"/>
            <w:lang w:eastAsia="en-US"/>
          </w:rPr>
          <w:t>пунктом 2 части 1</w:t>
        </w:r>
      </w:hyperlink>
      <w:r w:rsidRPr="00D55855">
        <w:rPr>
          <w:rFonts w:ascii="Arial" w:eastAsia="Calibri" w:hAnsi="Arial" w:cs="Arial"/>
          <w:color w:val="auto"/>
          <w:sz w:val="16"/>
          <w:szCs w:val="16"/>
          <w:lang w:eastAsia="en-US"/>
        </w:rPr>
        <w:t xml:space="preserve"> статьи 25 Градостроительного кодекса Российской Федерации,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w:t>
      </w:r>
      <w:r w:rsidRPr="00D55855">
        <w:rPr>
          <w:rFonts w:ascii="Arial" w:eastAsia="Calibri" w:hAnsi="Arial" w:cs="Arial"/>
          <w:color w:val="auto"/>
          <w:sz w:val="16"/>
          <w:szCs w:val="16"/>
          <w:lang w:eastAsia="en-US"/>
        </w:rPr>
        <w:lastRenderedPageBreak/>
        <w:t>населенного пункта в соответствии с указанным генеральным планом.</w:t>
      </w:r>
    </w:p>
    <w:p w:rsidR="00223B69" w:rsidRPr="00D55855" w:rsidRDefault="00223B69" w:rsidP="008B6897">
      <w:pPr>
        <w:ind w:firstLine="142"/>
        <w:jc w:val="both"/>
        <w:rPr>
          <w:rFonts w:ascii="Arial" w:hAnsi="Arial" w:cs="Arial"/>
          <w:sz w:val="16"/>
          <w:szCs w:val="16"/>
        </w:rPr>
      </w:pPr>
    </w:p>
    <w:p w:rsidR="00223B69" w:rsidRPr="00D55855" w:rsidRDefault="00223B69" w:rsidP="008B6897">
      <w:pPr>
        <w:ind w:firstLine="142"/>
        <w:jc w:val="center"/>
        <w:outlineLvl w:val="1"/>
        <w:rPr>
          <w:rFonts w:ascii="Arial" w:hAnsi="Arial" w:cs="Arial"/>
          <w:sz w:val="16"/>
          <w:szCs w:val="16"/>
        </w:rPr>
      </w:pPr>
      <w:r w:rsidRPr="00D55855">
        <w:rPr>
          <w:rFonts w:ascii="Arial" w:hAnsi="Arial" w:cs="Arial"/>
          <w:sz w:val="16"/>
          <w:szCs w:val="16"/>
          <w:lang w:val="en-US"/>
        </w:rPr>
        <w:t>VI</w:t>
      </w:r>
      <w:r w:rsidRPr="00D55855">
        <w:rPr>
          <w:rFonts w:ascii="Arial" w:hAnsi="Arial" w:cs="Arial"/>
          <w:sz w:val="16"/>
          <w:szCs w:val="16"/>
        </w:rPr>
        <w:t xml:space="preserve">. Реализация генерального плана </w:t>
      </w:r>
    </w:p>
    <w:p w:rsidR="00223B69" w:rsidRPr="00D55855" w:rsidRDefault="00223B69" w:rsidP="008B6897">
      <w:pPr>
        <w:ind w:firstLine="142"/>
        <w:jc w:val="center"/>
        <w:outlineLvl w:val="1"/>
        <w:rPr>
          <w:rFonts w:ascii="Arial" w:hAnsi="Arial" w:cs="Arial"/>
          <w:b/>
          <w:sz w:val="16"/>
          <w:szCs w:val="16"/>
        </w:rPr>
      </w:pPr>
    </w:p>
    <w:p w:rsidR="00223B69" w:rsidRPr="00D55855" w:rsidRDefault="00223B69" w:rsidP="008B6897">
      <w:pPr>
        <w:ind w:firstLine="142"/>
        <w:jc w:val="both"/>
        <w:rPr>
          <w:rFonts w:ascii="Arial" w:hAnsi="Arial" w:cs="Arial"/>
          <w:bCs/>
          <w:sz w:val="16"/>
          <w:szCs w:val="16"/>
        </w:rPr>
      </w:pPr>
      <w:r w:rsidRPr="00D55855">
        <w:rPr>
          <w:rFonts w:ascii="Arial" w:hAnsi="Arial" w:cs="Arial"/>
          <w:bCs/>
          <w:sz w:val="16"/>
          <w:szCs w:val="16"/>
        </w:rPr>
        <w:t xml:space="preserve">6.1. </w:t>
      </w:r>
      <w:proofErr w:type="gramStart"/>
      <w:r w:rsidRPr="00D55855">
        <w:rPr>
          <w:rFonts w:ascii="Arial" w:hAnsi="Arial" w:cs="Arial"/>
          <w:bCs/>
          <w:sz w:val="16"/>
          <w:szCs w:val="16"/>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постановлениями администрации </w:t>
      </w:r>
      <w:r w:rsidRPr="00D55855">
        <w:rPr>
          <w:rFonts w:ascii="Arial" w:hAnsi="Arial" w:cs="Arial"/>
          <w:sz w:val="16"/>
          <w:szCs w:val="16"/>
        </w:rPr>
        <w:t xml:space="preserve">Благодарненского городского округа Ставропольского края </w:t>
      </w:r>
      <w:r w:rsidRPr="00D55855">
        <w:rPr>
          <w:rFonts w:ascii="Arial" w:hAnsi="Arial" w:cs="Arial"/>
          <w:bCs/>
          <w:sz w:val="16"/>
          <w:szCs w:val="16"/>
        </w:rPr>
        <w:t xml:space="preserve">и реализуемыми за счет средств бюджета Благодарненского округа, или нормативными правовыми актами администрации </w:t>
      </w:r>
      <w:r w:rsidRPr="00D55855">
        <w:rPr>
          <w:rFonts w:ascii="Arial" w:hAnsi="Arial" w:cs="Arial"/>
          <w:sz w:val="16"/>
          <w:szCs w:val="16"/>
        </w:rPr>
        <w:t xml:space="preserve">Благодарненского городского округа Ставропольского края, </w:t>
      </w:r>
      <w:r w:rsidRPr="00D55855">
        <w:rPr>
          <w:rFonts w:ascii="Arial" w:hAnsi="Arial" w:cs="Arial"/>
          <w:bCs/>
          <w:sz w:val="16"/>
          <w:szCs w:val="16"/>
        </w:rPr>
        <w:t xml:space="preserve"> или в установленном администрацией </w:t>
      </w:r>
      <w:r w:rsidRPr="00D55855">
        <w:rPr>
          <w:rFonts w:ascii="Arial" w:hAnsi="Arial" w:cs="Arial"/>
          <w:sz w:val="16"/>
          <w:szCs w:val="16"/>
        </w:rPr>
        <w:t>Благодарненского городского округа Ставропольского края</w:t>
      </w:r>
      <w:r w:rsidRPr="00D55855">
        <w:rPr>
          <w:rFonts w:ascii="Arial" w:hAnsi="Arial" w:cs="Arial"/>
          <w:bCs/>
          <w:sz w:val="16"/>
          <w:szCs w:val="16"/>
        </w:rPr>
        <w:t xml:space="preserve"> порядке решениями главных распорядителей средств  бюджета Благодарненского округа, программами комплексного развития систем коммунальной инфраструктуры</w:t>
      </w:r>
      <w:proofErr w:type="gramEnd"/>
      <w:r w:rsidR="008B6897">
        <w:rPr>
          <w:rFonts w:ascii="Arial" w:hAnsi="Arial" w:cs="Arial"/>
          <w:bCs/>
          <w:sz w:val="16"/>
          <w:szCs w:val="16"/>
        </w:rPr>
        <w:t xml:space="preserve"> </w:t>
      </w:r>
      <w:r w:rsidRPr="00D55855">
        <w:rPr>
          <w:rFonts w:ascii="Arial" w:hAnsi="Arial" w:cs="Arial"/>
          <w:sz w:val="16"/>
          <w:szCs w:val="16"/>
        </w:rPr>
        <w:t>Благодарненского округа</w:t>
      </w:r>
      <w:r w:rsidRPr="00D55855">
        <w:rPr>
          <w:rFonts w:ascii="Arial" w:hAnsi="Arial" w:cs="Arial"/>
          <w:bCs/>
          <w:sz w:val="16"/>
          <w:szCs w:val="16"/>
        </w:rPr>
        <w:t xml:space="preserve">, программами комплексного развития транспортной инфраструктуры </w:t>
      </w:r>
      <w:r w:rsidRPr="00D55855">
        <w:rPr>
          <w:rFonts w:ascii="Arial" w:hAnsi="Arial" w:cs="Arial"/>
          <w:sz w:val="16"/>
          <w:szCs w:val="16"/>
        </w:rPr>
        <w:t>Благодарненского округа</w:t>
      </w:r>
      <w:r w:rsidRPr="00D55855">
        <w:rPr>
          <w:rFonts w:ascii="Arial" w:hAnsi="Arial" w:cs="Arial"/>
          <w:bCs/>
          <w:sz w:val="16"/>
          <w:szCs w:val="16"/>
        </w:rPr>
        <w:t xml:space="preserve">, программами комплексного развития социальной инфраструктуры </w:t>
      </w:r>
      <w:r w:rsidRPr="00D55855">
        <w:rPr>
          <w:rFonts w:ascii="Arial" w:hAnsi="Arial" w:cs="Arial"/>
          <w:sz w:val="16"/>
          <w:szCs w:val="16"/>
        </w:rPr>
        <w:t xml:space="preserve">Благодарненского округа </w:t>
      </w:r>
      <w:r w:rsidRPr="00D55855">
        <w:rPr>
          <w:rFonts w:ascii="Arial" w:hAnsi="Arial" w:cs="Arial"/>
          <w:bCs/>
          <w:sz w:val="16"/>
          <w:szCs w:val="16"/>
        </w:rPr>
        <w:t>и (при наличии) инвестиционными программами организаций коммунального комплекса.</w:t>
      </w:r>
    </w:p>
    <w:p w:rsidR="00223B69" w:rsidRPr="00D55855" w:rsidRDefault="00223B69" w:rsidP="008B6897">
      <w:pPr>
        <w:widowControl w:val="0"/>
        <w:ind w:firstLine="142"/>
        <w:jc w:val="center"/>
        <w:rPr>
          <w:rFonts w:ascii="Arial" w:hAnsi="Arial" w:cs="Arial"/>
          <w:b/>
          <w:sz w:val="16"/>
          <w:szCs w:val="16"/>
        </w:rPr>
      </w:pPr>
    </w:p>
    <w:p w:rsidR="00223B69" w:rsidRPr="00D55855" w:rsidRDefault="00223B69" w:rsidP="008B6897">
      <w:pPr>
        <w:shd w:val="clear" w:color="auto" w:fill="FFFFFF"/>
        <w:ind w:firstLine="142"/>
        <w:jc w:val="center"/>
        <w:rPr>
          <w:rFonts w:ascii="Arial" w:hAnsi="Arial" w:cs="Arial"/>
          <w:bCs/>
          <w:sz w:val="16"/>
          <w:szCs w:val="16"/>
        </w:rPr>
      </w:pPr>
      <w:r w:rsidRPr="00D55855">
        <w:rPr>
          <w:rFonts w:ascii="Arial" w:hAnsi="Arial" w:cs="Arial"/>
          <w:sz w:val="16"/>
          <w:szCs w:val="16"/>
          <w:lang w:val="en-US"/>
        </w:rPr>
        <w:t>VII</w:t>
      </w:r>
      <w:r w:rsidRPr="00D55855">
        <w:rPr>
          <w:rFonts w:ascii="Arial" w:hAnsi="Arial" w:cs="Arial"/>
          <w:bCs/>
          <w:sz w:val="16"/>
          <w:szCs w:val="16"/>
        </w:rPr>
        <w:t xml:space="preserve">. Порядок подготовки проекта ПЗЗ </w:t>
      </w:r>
    </w:p>
    <w:p w:rsidR="00223B69" w:rsidRPr="00D55855" w:rsidRDefault="00223B69" w:rsidP="008B6897">
      <w:pPr>
        <w:shd w:val="clear" w:color="auto" w:fill="FFFFFF"/>
        <w:ind w:firstLine="142"/>
        <w:jc w:val="both"/>
        <w:rPr>
          <w:rFonts w:ascii="Arial" w:hAnsi="Arial" w:cs="Arial"/>
          <w:color w:val="444444"/>
          <w:sz w:val="16"/>
          <w:szCs w:val="16"/>
        </w:rPr>
      </w:pP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7.1. Подготовка проекта ПЗЗ может осуществляться применительно ко всей территории Благодарненского округа, а также к частям территории Благодарненского округа с последующим внесением в ПЗЗ изменений, относящихся к другим частям территории Благодарненского округа.</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 xml:space="preserve">7.2. Подготовка проекта ПЗЗ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публичных слушаний и предложений заинтересованных лиц. </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7.3. При подготовке ПЗЗ в части установления границ территориальных зон и градостроительных регламентов должна быть обеспечена возможность размещения на территории Благодарненского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eastAsia="Calibri" w:hAnsi="Arial" w:cs="Arial"/>
          <w:color w:val="auto"/>
          <w:sz w:val="16"/>
          <w:szCs w:val="16"/>
          <w:lang w:eastAsia="en-US"/>
        </w:rPr>
        <w:t>7.4. Применительно к части территории Благодарненского округа подготовка проекта ПЗЗ может осуществляться при отсутствии генерального плана Благодарненского округа.</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xml:space="preserve">7.5. </w:t>
      </w:r>
      <w:proofErr w:type="gramStart"/>
      <w:r w:rsidRPr="00D55855">
        <w:rPr>
          <w:rFonts w:ascii="Arial" w:hAnsi="Arial" w:cs="Arial"/>
          <w:sz w:val="16"/>
          <w:szCs w:val="16"/>
        </w:rPr>
        <w:t>Решение о подготовке проекта ПЗЗ принимается Главой Благодарненского городского округа Ставропольского края с установлением этапов градостроительного зонирования применительно ко всей территории Благодарненского округа, либо к различным частям территории Благодарненского округа (в случае подготовки ПЗЗ применительно к частям территории Благодарненского округа), порядка и сроков проведения работ по подготовке проекта ПЗЗ, иных положений, касающихся организации указанных работ.</w:t>
      </w:r>
      <w:proofErr w:type="gramEnd"/>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7.6. Одновременно с принятием решения о подготовке проекта ПЗЗ Главой Благодарненского городского округа Ставропольского края утверждаются состав и порядок деятельности комиссии по подготовке проекта ПЗЗ (далее - комиссия).</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xml:space="preserve">7.7. </w:t>
      </w:r>
      <w:proofErr w:type="gramStart"/>
      <w:r w:rsidRPr="00D55855">
        <w:rPr>
          <w:rFonts w:ascii="Arial" w:hAnsi="Arial" w:cs="Arial"/>
          <w:sz w:val="16"/>
          <w:szCs w:val="16"/>
        </w:rPr>
        <w:t>Администрация Благодарненского городского округа Ставропольского края не позднее, чем по истечении десяти дней от даты принятия решения о подготовке проекта ПЗЗ,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сайте администрации Благодарненского городского округа Ставропольского края в сети «Интернет».</w:t>
      </w:r>
      <w:proofErr w:type="gramEnd"/>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7.8. В сообщении о принятии решения о подготовке проекта ПЗЗ указываются:</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1) состав и порядок деятельности комиссии;</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xml:space="preserve">2) последовательность градостроительного зонирования применительно к территории Благодарненского округа, либо применительно к различным частям территории </w:t>
      </w:r>
      <w:r w:rsidRPr="00D55855">
        <w:rPr>
          <w:rFonts w:ascii="Arial" w:hAnsi="Arial" w:cs="Arial"/>
          <w:sz w:val="16"/>
          <w:szCs w:val="16"/>
        </w:rPr>
        <w:lastRenderedPageBreak/>
        <w:t>Благодарненского округа (в случае подготовки ПЗЗ применительно к частям территории Благодарненского округа);</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3) порядок и сроки проведения работ по подготовке проекта ПЗЗ;</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4) порядок направления в комиссию предложений заинтересованных лиц по подготовке проекта ПЗЗ;</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5) иные вопросы организации работ.</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7.9. Комиссия осуществляет проверку проекта ПЗЗ на соответствие требованиям технических регламентов, генеральному плану, схеме территориального планирования Ставропольского края.</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7.10. По результатам проверки, указанной в пункте 9 настоящего раздела, комиссия направляет проект ПЗЗ Главе Благодарненского городского округа Ставропольского края или в случае обнаружения его несоответствия требованиям и документам, указанным в пункте 9 настоящего раздела на доработку разработчикам проекта.</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7.11. Глава Благодарненского городского округа Ставропольского края при получении от комиссии проекта ПЗЗ принимает решение о проведении публичных слушаний по такому проекту в срок не позднее чем через десять дней со дня получения такого проекта.</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w:t>
      </w:r>
    </w:p>
    <w:p w:rsidR="00223B69" w:rsidRPr="00D55855" w:rsidRDefault="00223B69" w:rsidP="008B6897">
      <w:pPr>
        <w:shd w:val="clear" w:color="auto" w:fill="FFFFFF"/>
        <w:ind w:firstLine="142"/>
        <w:jc w:val="center"/>
        <w:rPr>
          <w:rFonts w:ascii="Arial" w:hAnsi="Arial" w:cs="Arial"/>
          <w:bCs/>
          <w:sz w:val="16"/>
          <w:szCs w:val="16"/>
        </w:rPr>
      </w:pPr>
      <w:r w:rsidRPr="00D55855">
        <w:rPr>
          <w:rFonts w:ascii="Arial" w:hAnsi="Arial" w:cs="Arial"/>
          <w:sz w:val="16"/>
          <w:szCs w:val="16"/>
          <w:lang w:val="en-US"/>
        </w:rPr>
        <w:t>VIII</w:t>
      </w:r>
      <w:r w:rsidRPr="00D55855">
        <w:rPr>
          <w:rFonts w:ascii="Arial" w:hAnsi="Arial" w:cs="Arial"/>
          <w:bCs/>
          <w:sz w:val="16"/>
          <w:szCs w:val="16"/>
        </w:rPr>
        <w:t xml:space="preserve">. Организация </w:t>
      </w:r>
      <w:r w:rsidRPr="00D55855">
        <w:rPr>
          <w:rFonts w:ascii="Arial" w:hAnsi="Arial" w:cs="Arial"/>
          <w:sz w:val="16"/>
          <w:szCs w:val="16"/>
        </w:rPr>
        <w:t>публичных слушаний</w:t>
      </w:r>
    </w:p>
    <w:p w:rsidR="00223B69" w:rsidRPr="00D55855" w:rsidRDefault="00223B69" w:rsidP="008B6897">
      <w:pPr>
        <w:shd w:val="clear" w:color="auto" w:fill="FFFFFF"/>
        <w:ind w:firstLine="142"/>
        <w:jc w:val="both"/>
        <w:rPr>
          <w:rFonts w:ascii="Arial" w:hAnsi="Arial" w:cs="Arial"/>
          <w:sz w:val="16"/>
          <w:szCs w:val="16"/>
        </w:rPr>
      </w:pP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8.1. Проект ПЗЗ до его утверждения подлежит обязательному рассмотрению на публичных слушаниях.</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 xml:space="preserve">8.2. </w:t>
      </w:r>
      <w:proofErr w:type="gramStart"/>
      <w:r w:rsidRPr="00D55855">
        <w:rPr>
          <w:rFonts w:ascii="Arial" w:hAnsi="Arial" w:cs="Arial"/>
          <w:color w:val="auto"/>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Благодарненского округа, применительно к которой осуществляется подготовка проекта ПЗЗ,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w:t>
      </w:r>
      <w:proofErr w:type="gramEnd"/>
      <w:r w:rsidRPr="00D55855">
        <w:rPr>
          <w:rFonts w:ascii="Arial" w:hAnsi="Arial" w:cs="Arial"/>
          <w:color w:val="auto"/>
          <w:sz w:val="16"/>
          <w:szCs w:val="16"/>
        </w:rPr>
        <w:t xml:space="preserve"> реализацией такого проекта.</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8.3. Публичные слушания по проекту ПЗЗ проводятся комиссией по подготовке проекта ПЗЗ.</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8.4. Продолжительность публичных слушаний по проекту ПЗЗ составляет не менее двух и не более четырех месяцев со дня опубликования такого проекта.</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8.5. В случае</w:t>
      </w:r>
      <w:proofErr w:type="gramStart"/>
      <w:r w:rsidRPr="00D55855">
        <w:rPr>
          <w:rFonts w:ascii="Arial" w:hAnsi="Arial" w:cs="Arial"/>
          <w:color w:val="auto"/>
          <w:sz w:val="16"/>
          <w:szCs w:val="16"/>
        </w:rPr>
        <w:t>,</w:t>
      </w:r>
      <w:proofErr w:type="gramEnd"/>
      <w:r w:rsidRPr="00D55855">
        <w:rPr>
          <w:rFonts w:ascii="Arial" w:hAnsi="Arial" w:cs="Arial"/>
          <w:color w:val="auto"/>
          <w:sz w:val="16"/>
          <w:szCs w:val="16"/>
        </w:rPr>
        <w:t xml:space="preserve"> если внесение изменений в проект ПЗЗ связано с размещением или реконструкцией отдельного объекта капитального строительства, публичные слушания по внесению изменений в проект ПЗЗ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D55855">
        <w:rPr>
          <w:rFonts w:ascii="Arial" w:hAnsi="Arial" w:cs="Arial"/>
          <w:color w:val="auto"/>
          <w:sz w:val="16"/>
          <w:szCs w:val="16"/>
        </w:rPr>
        <w:t>Комиссия направляет извещения о проведении публичных слушаний по проекту ПЗЗ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w:t>
      </w:r>
      <w:proofErr w:type="gramEnd"/>
      <w:r w:rsidRPr="00D55855">
        <w:rPr>
          <w:rFonts w:ascii="Arial" w:hAnsi="Arial" w:cs="Arial"/>
          <w:color w:val="auto"/>
          <w:sz w:val="16"/>
          <w:szCs w:val="16"/>
        </w:rPr>
        <w:t xml:space="preserve"> зон с особыми условиями использования территорий. Указанные извещения направляются в срок не позднее чем через пятнадцать дней со дня принятия главой Благодарненского городского округа Ставропольского края решения о проведении публичных слушаний по предложениям о внесении изменений в проект ПЗЗ.</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8.6. После завершения публичных слушаний по проекту ПЗЗ, комиссия с учетом результатов публичных слушаний обеспечивает внесение изменений в проект ПЗЗ и представляет указанный проект Главе Благодарненского городского округа Ставропольского края. Обязательными приложениями к проекту ПЗЗ являются протокол публичных слушаний и заключение о результатах публичных слушаний.</w:t>
      </w:r>
    </w:p>
    <w:p w:rsidR="00223B69" w:rsidRPr="00D55855" w:rsidRDefault="00223B69" w:rsidP="008B6897">
      <w:pPr>
        <w:shd w:val="clear" w:color="auto" w:fill="FFFFFF"/>
        <w:ind w:firstLine="142"/>
        <w:jc w:val="both"/>
        <w:rPr>
          <w:rFonts w:ascii="Arial" w:hAnsi="Arial" w:cs="Arial"/>
          <w:color w:val="auto"/>
          <w:sz w:val="16"/>
          <w:szCs w:val="16"/>
        </w:rPr>
      </w:pPr>
      <w:r w:rsidRPr="00D55855">
        <w:rPr>
          <w:rFonts w:ascii="Arial" w:hAnsi="Arial" w:cs="Arial"/>
          <w:color w:val="auto"/>
          <w:sz w:val="16"/>
          <w:szCs w:val="16"/>
        </w:rPr>
        <w:t xml:space="preserve">8.7. </w:t>
      </w:r>
      <w:proofErr w:type="gramStart"/>
      <w:r w:rsidRPr="00D55855">
        <w:rPr>
          <w:rFonts w:ascii="Arial" w:hAnsi="Arial" w:cs="Arial"/>
          <w:color w:val="auto"/>
          <w:sz w:val="16"/>
          <w:szCs w:val="16"/>
        </w:rPr>
        <w:t xml:space="preserve">Глава Благодарненского городского округа Ставропольского края, в течение десяти дней после представления ему проекта ПЗЗ, и указанных в пункте 6 </w:t>
      </w:r>
      <w:r w:rsidRPr="00D55855">
        <w:rPr>
          <w:rFonts w:ascii="Arial" w:hAnsi="Arial" w:cs="Arial"/>
          <w:color w:val="auto"/>
          <w:sz w:val="16"/>
          <w:szCs w:val="16"/>
        </w:rPr>
        <w:lastRenderedPageBreak/>
        <w:t>настоящего раздела обязательных приложений должен принять решение о направлении указанного проекта в Совета депутатов Благодарненского городского округа Ставропольского края или об отклонении проекта ПЗЗ и о направлении его на доработку с указанием даты его повторного представления.</w:t>
      </w:r>
      <w:proofErr w:type="gramEnd"/>
    </w:p>
    <w:p w:rsidR="00223B69" w:rsidRPr="00D55855" w:rsidRDefault="00223B69" w:rsidP="008B6897">
      <w:pPr>
        <w:autoSpaceDE w:val="0"/>
        <w:autoSpaceDN w:val="0"/>
        <w:adjustRightInd w:val="0"/>
        <w:ind w:firstLine="142"/>
        <w:jc w:val="both"/>
        <w:rPr>
          <w:rFonts w:ascii="Arial" w:eastAsia="Calibri" w:hAnsi="Arial" w:cs="Arial"/>
          <w:color w:val="auto"/>
          <w:sz w:val="16"/>
          <w:szCs w:val="16"/>
          <w:lang w:eastAsia="en-US"/>
        </w:rPr>
      </w:pPr>
      <w:r w:rsidRPr="00D55855">
        <w:rPr>
          <w:rFonts w:ascii="Arial" w:hAnsi="Arial" w:cs="Arial"/>
          <w:color w:val="auto"/>
          <w:sz w:val="16"/>
          <w:szCs w:val="16"/>
        </w:rPr>
        <w:t>8.8.</w:t>
      </w:r>
      <w:r w:rsidRPr="00D55855">
        <w:rPr>
          <w:rFonts w:ascii="Arial" w:eastAsia="Calibri" w:hAnsi="Arial" w:cs="Arial"/>
          <w:color w:val="auto"/>
          <w:sz w:val="16"/>
          <w:szCs w:val="16"/>
          <w:lang w:eastAsia="en-US"/>
        </w:rPr>
        <w:t xml:space="preserve"> Внесение изменений в ПЗЗ осуществляется в порядке, предусмотренном </w:t>
      </w:r>
      <w:hyperlink r:id="rId19" w:history="1">
        <w:r w:rsidRPr="00D55855">
          <w:rPr>
            <w:rFonts w:ascii="Arial" w:eastAsia="Calibri" w:hAnsi="Arial" w:cs="Arial"/>
            <w:color w:val="auto"/>
            <w:sz w:val="16"/>
            <w:szCs w:val="16"/>
            <w:lang w:eastAsia="en-US"/>
          </w:rPr>
          <w:t>статьями 31</w:t>
        </w:r>
      </w:hyperlink>
      <w:r w:rsidRPr="00D55855">
        <w:rPr>
          <w:rFonts w:ascii="Arial" w:eastAsia="Calibri" w:hAnsi="Arial" w:cs="Arial"/>
          <w:color w:val="auto"/>
          <w:sz w:val="16"/>
          <w:szCs w:val="16"/>
          <w:lang w:eastAsia="en-US"/>
        </w:rPr>
        <w:t xml:space="preserve"> и </w:t>
      </w:r>
      <w:hyperlink r:id="rId20" w:history="1">
        <w:r w:rsidRPr="00D55855">
          <w:rPr>
            <w:rFonts w:ascii="Arial" w:eastAsia="Calibri" w:hAnsi="Arial" w:cs="Arial"/>
            <w:color w:val="auto"/>
            <w:sz w:val="16"/>
            <w:szCs w:val="16"/>
            <w:lang w:eastAsia="en-US"/>
          </w:rPr>
          <w:t>32</w:t>
        </w:r>
      </w:hyperlink>
      <w:r w:rsidRPr="00D55855">
        <w:rPr>
          <w:rFonts w:ascii="Arial" w:eastAsia="Calibri" w:hAnsi="Arial" w:cs="Arial"/>
          <w:color w:val="auto"/>
          <w:sz w:val="16"/>
          <w:szCs w:val="16"/>
          <w:lang w:eastAsia="en-US"/>
        </w:rPr>
        <w:t xml:space="preserve"> Градостроительного  кодекса Российской Федерации.</w:t>
      </w:r>
    </w:p>
    <w:p w:rsidR="00223B69" w:rsidRPr="00D55855" w:rsidRDefault="00223B69" w:rsidP="008B6897">
      <w:pPr>
        <w:shd w:val="clear" w:color="auto" w:fill="FFFFFF"/>
        <w:ind w:firstLine="142"/>
        <w:jc w:val="both"/>
        <w:rPr>
          <w:rFonts w:ascii="Arial" w:hAnsi="Arial" w:cs="Arial"/>
          <w:color w:val="444444"/>
          <w:sz w:val="16"/>
          <w:szCs w:val="16"/>
        </w:rPr>
      </w:pPr>
    </w:p>
    <w:p w:rsidR="00223B69" w:rsidRPr="00D55855" w:rsidRDefault="00223B69" w:rsidP="008B6897">
      <w:pPr>
        <w:shd w:val="clear" w:color="auto" w:fill="FFFFFF"/>
        <w:ind w:firstLine="142"/>
        <w:jc w:val="center"/>
        <w:rPr>
          <w:rFonts w:ascii="Arial" w:hAnsi="Arial" w:cs="Arial"/>
          <w:bCs/>
          <w:sz w:val="16"/>
          <w:szCs w:val="16"/>
        </w:rPr>
      </w:pPr>
      <w:proofErr w:type="gramStart"/>
      <w:r w:rsidRPr="00D55855">
        <w:rPr>
          <w:rFonts w:ascii="Arial" w:hAnsi="Arial" w:cs="Arial"/>
          <w:sz w:val="16"/>
          <w:szCs w:val="16"/>
          <w:lang w:val="en-US"/>
        </w:rPr>
        <w:t>I</w:t>
      </w:r>
      <w:r w:rsidRPr="00D55855">
        <w:rPr>
          <w:rFonts w:ascii="Arial" w:hAnsi="Arial" w:cs="Arial"/>
          <w:sz w:val="16"/>
          <w:szCs w:val="16"/>
        </w:rPr>
        <w:t>Х</w:t>
      </w:r>
      <w:r w:rsidRPr="00D55855">
        <w:rPr>
          <w:rFonts w:ascii="Arial" w:hAnsi="Arial" w:cs="Arial"/>
          <w:bCs/>
          <w:sz w:val="16"/>
          <w:szCs w:val="16"/>
        </w:rPr>
        <w:t>.</w:t>
      </w:r>
      <w:proofErr w:type="gramEnd"/>
      <w:r w:rsidRPr="00D55855">
        <w:rPr>
          <w:rFonts w:ascii="Arial" w:hAnsi="Arial" w:cs="Arial"/>
          <w:bCs/>
          <w:sz w:val="16"/>
          <w:szCs w:val="16"/>
        </w:rPr>
        <w:t xml:space="preserve"> Порядок утверждения ПЗЗ </w:t>
      </w:r>
    </w:p>
    <w:p w:rsidR="00223B69" w:rsidRPr="00D55855" w:rsidRDefault="00223B69" w:rsidP="008B6897">
      <w:pPr>
        <w:shd w:val="clear" w:color="auto" w:fill="FFFFFF"/>
        <w:ind w:firstLine="142"/>
        <w:jc w:val="center"/>
        <w:rPr>
          <w:rFonts w:ascii="Arial" w:hAnsi="Arial" w:cs="Arial"/>
          <w:sz w:val="16"/>
          <w:szCs w:val="16"/>
        </w:rPr>
      </w:pP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9.1. ПЗЗ утверждаются Советом депутатов Благодарненского городского округа Ставропольского края. Обязательными приложениями к проекту ПЗЗ являются протокол публичных слушаний и заключение о результатах публичных слушаний.</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9.2. Совет депутатов Благодарненского городского округа Ставропольского края по результатам рассмотрения проекта ПЗЗ и обязательных приложений к нему может утвердить ПЗЗ или направить проект ПЗЗ в администрацию Благодарненского городского округа Ставропольского края на доработку в соответствии с результатами публичных слушаний по указанному проекту.</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9.3. ПЗЗ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Благодарненского городского округа Ставропольского края в сети «Интернет».</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 xml:space="preserve">9.4. </w:t>
      </w:r>
      <w:proofErr w:type="gramStart"/>
      <w:r w:rsidRPr="00D55855">
        <w:rPr>
          <w:rFonts w:ascii="Arial" w:hAnsi="Arial" w:cs="Arial"/>
          <w:sz w:val="16"/>
          <w:szCs w:val="16"/>
        </w:rPr>
        <w:t>Утверждённые ПЗЗ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ПЗЗ.</w:t>
      </w:r>
      <w:proofErr w:type="gramEnd"/>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9.5. Физические и юридические лица вправе оспорить решение об утверждении ПЗЗ в судебном порядке.</w:t>
      </w:r>
    </w:p>
    <w:p w:rsidR="00223B69" w:rsidRPr="00D55855" w:rsidRDefault="00223B69" w:rsidP="008B6897">
      <w:pPr>
        <w:shd w:val="clear" w:color="auto" w:fill="FFFFFF"/>
        <w:ind w:firstLine="142"/>
        <w:jc w:val="both"/>
        <w:rPr>
          <w:rFonts w:ascii="Arial" w:hAnsi="Arial" w:cs="Arial"/>
          <w:sz w:val="16"/>
          <w:szCs w:val="16"/>
        </w:rPr>
      </w:pPr>
      <w:r w:rsidRPr="00D55855">
        <w:rPr>
          <w:rFonts w:ascii="Arial" w:hAnsi="Arial" w:cs="Arial"/>
          <w:sz w:val="16"/>
          <w:szCs w:val="16"/>
        </w:rPr>
        <w:t>9.6. Органы государственной власти Российской Федерации, органы государственной власти Ставропольского края вправе оспорить решение об утверждении ПЗЗ в судебном порядке в случае несоответствия ПЗЗ законодательству Российской Федерации, а также схемам территориального планирования Российской Федерации, схемам территориального планирования Ставропольского края, утвержденным до утверждения ПЗЗ.</w:t>
      </w:r>
    </w:p>
    <w:p w:rsidR="00223B69" w:rsidRPr="00D55855" w:rsidRDefault="00223B69" w:rsidP="008B6897">
      <w:pPr>
        <w:shd w:val="clear" w:color="auto" w:fill="FFFFFF"/>
        <w:ind w:firstLine="142"/>
        <w:jc w:val="both"/>
        <w:rPr>
          <w:rFonts w:ascii="Arial" w:hAnsi="Arial" w:cs="Arial"/>
          <w:sz w:val="16"/>
          <w:szCs w:val="16"/>
        </w:rPr>
      </w:pPr>
    </w:p>
    <w:p w:rsidR="00223B69" w:rsidRPr="00D55855" w:rsidRDefault="00223B69" w:rsidP="00223B69">
      <w:pPr>
        <w:shd w:val="clear" w:color="auto" w:fill="FFFFFF"/>
        <w:jc w:val="both"/>
        <w:rPr>
          <w:rFonts w:ascii="Arial" w:hAnsi="Arial" w:cs="Arial"/>
          <w:sz w:val="16"/>
          <w:szCs w:val="16"/>
        </w:rPr>
      </w:pPr>
    </w:p>
    <w:p w:rsidR="00223B69" w:rsidRPr="00D55855" w:rsidRDefault="00223B69" w:rsidP="00DA6AF5">
      <w:pPr>
        <w:shd w:val="clear" w:color="auto" w:fill="FFFFFF"/>
        <w:spacing w:line="180" w:lineRule="exact"/>
        <w:jc w:val="both"/>
        <w:rPr>
          <w:rFonts w:ascii="Arial" w:hAnsi="Arial" w:cs="Arial"/>
          <w:sz w:val="16"/>
          <w:szCs w:val="16"/>
        </w:rPr>
      </w:pPr>
      <w:r w:rsidRPr="00D55855">
        <w:rPr>
          <w:rFonts w:ascii="Arial" w:hAnsi="Arial" w:cs="Arial"/>
          <w:sz w:val="16"/>
          <w:szCs w:val="16"/>
        </w:rPr>
        <w:t>Заместитель главы администрации</w:t>
      </w:r>
    </w:p>
    <w:p w:rsidR="00223B69" w:rsidRPr="00D55855" w:rsidRDefault="00223B69" w:rsidP="00DA6AF5">
      <w:pPr>
        <w:shd w:val="clear" w:color="auto" w:fill="FFFFFF"/>
        <w:spacing w:line="180" w:lineRule="exact"/>
        <w:jc w:val="both"/>
        <w:rPr>
          <w:rFonts w:ascii="Arial" w:hAnsi="Arial" w:cs="Arial"/>
          <w:sz w:val="16"/>
          <w:szCs w:val="16"/>
        </w:rPr>
      </w:pPr>
      <w:r w:rsidRPr="00D55855">
        <w:rPr>
          <w:rFonts w:ascii="Arial" w:hAnsi="Arial" w:cs="Arial"/>
          <w:sz w:val="16"/>
          <w:szCs w:val="16"/>
        </w:rPr>
        <w:t>Благодарненского городского округа</w:t>
      </w:r>
    </w:p>
    <w:p w:rsidR="00223B69" w:rsidRPr="00D55855" w:rsidRDefault="00223B69" w:rsidP="00DA6AF5">
      <w:pPr>
        <w:shd w:val="clear" w:color="auto" w:fill="FFFFFF"/>
        <w:spacing w:line="180" w:lineRule="exact"/>
        <w:jc w:val="both"/>
        <w:rPr>
          <w:rFonts w:ascii="Arial" w:hAnsi="Arial" w:cs="Arial"/>
          <w:sz w:val="16"/>
          <w:szCs w:val="16"/>
        </w:rPr>
      </w:pPr>
      <w:r w:rsidRPr="00D55855">
        <w:rPr>
          <w:rFonts w:ascii="Arial" w:hAnsi="Arial" w:cs="Arial"/>
          <w:sz w:val="16"/>
          <w:szCs w:val="16"/>
        </w:rPr>
        <w:t xml:space="preserve">Ставропольского края   </w:t>
      </w:r>
      <w:r w:rsidR="008B6897">
        <w:rPr>
          <w:rFonts w:ascii="Arial" w:hAnsi="Arial" w:cs="Arial"/>
          <w:sz w:val="16"/>
          <w:szCs w:val="16"/>
        </w:rPr>
        <w:t xml:space="preserve">   </w:t>
      </w:r>
      <w:r w:rsidRPr="00D55855">
        <w:rPr>
          <w:rFonts w:ascii="Arial" w:hAnsi="Arial" w:cs="Arial"/>
          <w:sz w:val="16"/>
          <w:szCs w:val="16"/>
        </w:rPr>
        <w:t xml:space="preserve">                                 Н.Д. Федюнина</w:t>
      </w:r>
    </w:p>
    <w:p w:rsidR="00223B69" w:rsidRPr="00D55855" w:rsidRDefault="00223B69" w:rsidP="00223B69">
      <w:pPr>
        <w:shd w:val="clear" w:color="auto" w:fill="FFFFFF"/>
        <w:ind w:firstLine="709"/>
        <w:jc w:val="both"/>
        <w:rPr>
          <w:rFonts w:ascii="Arial" w:hAnsi="Arial" w:cs="Arial"/>
          <w:sz w:val="16"/>
          <w:szCs w:val="16"/>
        </w:rPr>
      </w:pPr>
    </w:p>
    <w:p w:rsidR="00223B69" w:rsidRPr="00D55855" w:rsidRDefault="00223B69" w:rsidP="00223B69">
      <w:pPr>
        <w:shd w:val="clear" w:color="auto" w:fill="FFFFFF"/>
        <w:ind w:firstLine="709"/>
        <w:jc w:val="both"/>
        <w:rPr>
          <w:rFonts w:ascii="Arial" w:hAnsi="Arial" w:cs="Arial"/>
          <w:sz w:val="16"/>
          <w:szCs w:val="16"/>
        </w:rPr>
      </w:pPr>
    </w:p>
    <w:p w:rsidR="00223B69" w:rsidRPr="00D55855" w:rsidRDefault="00223B69" w:rsidP="00223B69">
      <w:pPr>
        <w:shd w:val="clear" w:color="auto" w:fill="FFFFFF"/>
        <w:ind w:firstLine="709"/>
        <w:jc w:val="both"/>
        <w:rPr>
          <w:rFonts w:ascii="Arial" w:hAnsi="Arial" w:cs="Arial"/>
          <w:sz w:val="16"/>
          <w:szCs w:val="16"/>
        </w:rPr>
      </w:pPr>
    </w:p>
    <w:p w:rsidR="00117CBA" w:rsidRDefault="00117CBA" w:rsidP="00D41472">
      <w:pPr>
        <w:spacing w:line="180" w:lineRule="exact"/>
        <w:jc w:val="center"/>
        <w:rPr>
          <w:rFonts w:ascii="Arial" w:hAnsi="Arial" w:cs="Arial"/>
          <w:b/>
          <w:bCs/>
          <w:sz w:val="16"/>
          <w:szCs w:val="16"/>
        </w:rPr>
      </w:pPr>
    </w:p>
    <w:p w:rsidR="00D41472" w:rsidRPr="00854A08" w:rsidRDefault="00D41472" w:rsidP="00D41472">
      <w:pPr>
        <w:spacing w:line="180" w:lineRule="exact"/>
        <w:jc w:val="center"/>
        <w:rPr>
          <w:rFonts w:ascii="Arial" w:hAnsi="Arial" w:cs="Arial"/>
          <w:b/>
          <w:bCs/>
          <w:sz w:val="16"/>
          <w:szCs w:val="16"/>
        </w:rPr>
      </w:pPr>
      <w:r w:rsidRPr="00854A08">
        <w:rPr>
          <w:rFonts w:ascii="Arial" w:hAnsi="Arial" w:cs="Arial"/>
          <w:b/>
          <w:bCs/>
          <w:sz w:val="16"/>
          <w:szCs w:val="16"/>
        </w:rPr>
        <w:t>ИЗВЕЩЕНИЕ</w:t>
      </w:r>
    </w:p>
    <w:p w:rsidR="00D41472" w:rsidRPr="00D41472" w:rsidRDefault="00D41472" w:rsidP="00D41472">
      <w:pPr>
        <w:spacing w:line="180" w:lineRule="exact"/>
        <w:jc w:val="center"/>
        <w:rPr>
          <w:rFonts w:ascii="Arial" w:hAnsi="Arial" w:cs="Arial"/>
          <w:bCs/>
          <w:sz w:val="16"/>
          <w:szCs w:val="16"/>
        </w:rPr>
      </w:pPr>
      <w:r w:rsidRPr="00D41472">
        <w:rPr>
          <w:rFonts w:ascii="Arial" w:hAnsi="Arial" w:cs="Arial"/>
          <w:bCs/>
          <w:sz w:val="16"/>
          <w:szCs w:val="16"/>
        </w:rPr>
        <w:t>о проведен</w:t>
      </w:r>
      <w:proofErr w:type="gramStart"/>
      <w:r w:rsidRPr="00D41472">
        <w:rPr>
          <w:rFonts w:ascii="Arial" w:hAnsi="Arial" w:cs="Arial"/>
          <w:bCs/>
          <w:sz w:val="16"/>
          <w:szCs w:val="16"/>
        </w:rPr>
        <w:t>ии ау</w:t>
      </w:r>
      <w:proofErr w:type="gramEnd"/>
      <w:r w:rsidRPr="00D41472">
        <w:rPr>
          <w:rFonts w:ascii="Arial" w:hAnsi="Arial" w:cs="Arial"/>
          <w:bCs/>
          <w:sz w:val="16"/>
          <w:szCs w:val="16"/>
        </w:rPr>
        <w:t>кциона по продаже права на заключение договоров аренды земельных участков</w:t>
      </w:r>
    </w:p>
    <w:p w:rsidR="00D41472" w:rsidRPr="00854A08" w:rsidRDefault="00D41472" w:rsidP="00D41472">
      <w:pPr>
        <w:spacing w:line="240" w:lineRule="exact"/>
        <w:jc w:val="center"/>
        <w:rPr>
          <w:rFonts w:ascii="Arial" w:hAnsi="Arial" w:cs="Arial"/>
          <w:b/>
          <w:bCs/>
          <w:sz w:val="16"/>
          <w:szCs w:val="16"/>
        </w:rPr>
      </w:pPr>
    </w:p>
    <w:p w:rsidR="00D41472" w:rsidRPr="00854A08" w:rsidRDefault="00D41472" w:rsidP="00D41472">
      <w:pPr>
        <w:ind w:firstLine="142"/>
        <w:jc w:val="both"/>
        <w:rPr>
          <w:rFonts w:ascii="Arial" w:hAnsi="Arial" w:cs="Arial"/>
          <w:b/>
          <w:bCs/>
          <w:i/>
          <w:sz w:val="16"/>
          <w:szCs w:val="16"/>
        </w:rPr>
      </w:pPr>
      <w:proofErr w:type="gramStart"/>
      <w:r w:rsidRPr="00854A08">
        <w:rPr>
          <w:rFonts w:ascii="Arial" w:hAnsi="Arial" w:cs="Arial"/>
          <w:bCs/>
          <w:sz w:val="16"/>
          <w:szCs w:val="16"/>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25 февраля 2020 года № 212  «О проведении аукциона по продаже права на заключение договора аренды земельного участка», от 25 февраля 2020 года № 220 «О проведении аукциона по продаже права на заключение договора аренды земельного участка», от 25 февраля 2020 года № 211</w:t>
      </w:r>
      <w:proofErr w:type="gramEnd"/>
      <w:r w:rsidRPr="00854A08">
        <w:rPr>
          <w:rFonts w:ascii="Arial" w:hAnsi="Arial" w:cs="Arial"/>
          <w:bCs/>
          <w:sz w:val="16"/>
          <w:szCs w:val="16"/>
        </w:rPr>
        <w:t xml:space="preserve"> «</w:t>
      </w:r>
      <w:proofErr w:type="gramStart"/>
      <w:r w:rsidRPr="00854A08">
        <w:rPr>
          <w:rFonts w:ascii="Arial" w:hAnsi="Arial" w:cs="Arial"/>
          <w:bCs/>
          <w:sz w:val="16"/>
          <w:szCs w:val="16"/>
        </w:rPr>
        <w:t>О проведении аукциона по продаже права на заключение договора аренды земельных участков», от 20 февраля 2020 года № 207 «О проведении аукциона по продаже права на заключение договора аренды земельного участка», от 16 марта  2020 года № 323 «О проведении аукциона по продаже права на заключение договора аренды земельного участка», от 16 марта 2020 года № 324 «О проведении аукциона по продаже права</w:t>
      </w:r>
      <w:proofErr w:type="gramEnd"/>
      <w:r w:rsidRPr="00854A08">
        <w:rPr>
          <w:rFonts w:ascii="Arial" w:hAnsi="Arial" w:cs="Arial"/>
          <w:bCs/>
          <w:sz w:val="16"/>
          <w:szCs w:val="16"/>
        </w:rPr>
        <w:t xml:space="preserve"> на заключение договора аренды земельного участка»,</w:t>
      </w:r>
      <w:r w:rsidRPr="00854A08">
        <w:rPr>
          <w:rFonts w:ascii="Arial" w:hAnsi="Arial" w:cs="Arial"/>
          <w:b/>
          <w:bCs/>
          <w:sz w:val="16"/>
          <w:szCs w:val="16"/>
        </w:rPr>
        <w:t xml:space="preserve"> </w:t>
      </w:r>
      <w:r w:rsidRPr="00854A08">
        <w:rPr>
          <w:rFonts w:ascii="Arial" w:hAnsi="Arial" w:cs="Arial"/>
          <w:bCs/>
          <w:sz w:val="16"/>
          <w:szCs w:val="16"/>
        </w:rPr>
        <w:t xml:space="preserve"> администрация Благодарненского городского округа Ставропольского края </w:t>
      </w:r>
      <w:r w:rsidRPr="00854A08">
        <w:rPr>
          <w:rFonts w:ascii="Arial" w:hAnsi="Arial" w:cs="Arial"/>
          <w:sz w:val="16"/>
          <w:szCs w:val="16"/>
        </w:rPr>
        <w:t xml:space="preserve">проводит торги в форме аукциона, открытого по составу участников. </w:t>
      </w:r>
    </w:p>
    <w:p w:rsidR="00D41472" w:rsidRPr="00854A08" w:rsidRDefault="00D41472" w:rsidP="00D41472">
      <w:pPr>
        <w:ind w:right="-6" w:firstLine="142"/>
        <w:jc w:val="both"/>
        <w:rPr>
          <w:rFonts w:ascii="Arial" w:hAnsi="Arial" w:cs="Arial"/>
          <w:sz w:val="16"/>
          <w:szCs w:val="16"/>
        </w:rPr>
      </w:pPr>
      <w:r w:rsidRPr="00854A08">
        <w:rPr>
          <w:rFonts w:ascii="Arial" w:hAnsi="Arial" w:cs="Arial"/>
          <w:sz w:val="16"/>
          <w:szCs w:val="16"/>
        </w:rPr>
        <w:lastRenderedPageBreak/>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21" w:history="1">
        <w:r w:rsidRPr="00854A08">
          <w:rPr>
            <w:rStyle w:val="af1"/>
            <w:rFonts w:ascii="Arial" w:hAnsi="Arial" w:cs="Arial"/>
            <w:color w:val="auto"/>
            <w:sz w:val="16"/>
            <w:szCs w:val="16"/>
            <w:lang w:val="en-US"/>
          </w:rPr>
          <w:t>oizoabmrsk</w:t>
        </w:r>
        <w:r w:rsidRPr="00854A08">
          <w:rPr>
            <w:rStyle w:val="af1"/>
            <w:rFonts w:ascii="Arial" w:hAnsi="Arial" w:cs="Arial"/>
            <w:color w:val="auto"/>
            <w:sz w:val="16"/>
            <w:szCs w:val="16"/>
          </w:rPr>
          <w:t>@</w:t>
        </w:r>
        <w:r w:rsidRPr="00854A08">
          <w:rPr>
            <w:rStyle w:val="af1"/>
            <w:rFonts w:ascii="Arial" w:hAnsi="Arial" w:cs="Arial"/>
            <w:color w:val="auto"/>
            <w:sz w:val="16"/>
            <w:szCs w:val="16"/>
            <w:lang w:val="en-US"/>
          </w:rPr>
          <w:t>mail</w:t>
        </w:r>
        <w:r w:rsidRPr="00854A08">
          <w:rPr>
            <w:rStyle w:val="af1"/>
            <w:rFonts w:ascii="Arial" w:hAnsi="Arial" w:cs="Arial"/>
            <w:color w:val="auto"/>
            <w:sz w:val="16"/>
            <w:szCs w:val="16"/>
          </w:rPr>
          <w:t>.</w:t>
        </w:r>
        <w:proofErr w:type="spellStart"/>
        <w:r w:rsidRPr="00854A08">
          <w:rPr>
            <w:rStyle w:val="af1"/>
            <w:rFonts w:ascii="Arial" w:hAnsi="Arial" w:cs="Arial"/>
            <w:color w:val="auto"/>
            <w:sz w:val="16"/>
            <w:szCs w:val="16"/>
            <w:lang w:val="en-US"/>
          </w:rPr>
          <w:t>ru</w:t>
        </w:r>
        <w:proofErr w:type="spellEnd"/>
      </w:hyperlink>
      <w:r w:rsidRPr="00854A08">
        <w:rPr>
          <w:rFonts w:ascii="Arial" w:hAnsi="Arial" w:cs="Arial"/>
          <w:sz w:val="16"/>
          <w:szCs w:val="16"/>
        </w:rPr>
        <w:t>.</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Дата и место проведения аукциона</w:t>
      </w:r>
      <w:r w:rsidRPr="00854A08">
        <w:rPr>
          <w:rFonts w:ascii="Arial" w:hAnsi="Arial" w:cs="Arial"/>
          <w:b/>
          <w:sz w:val="16"/>
          <w:szCs w:val="16"/>
        </w:rPr>
        <w:t xml:space="preserve">: 15 мая 2020 </w:t>
      </w:r>
      <w:r w:rsidRPr="00854A08">
        <w:rPr>
          <w:rFonts w:ascii="Arial" w:hAnsi="Arial" w:cs="Arial"/>
          <w:b/>
          <w:bCs/>
          <w:sz w:val="16"/>
          <w:szCs w:val="16"/>
        </w:rPr>
        <w:t>года в 9.00</w:t>
      </w:r>
      <w:r w:rsidRPr="00854A08">
        <w:rPr>
          <w:rFonts w:ascii="Arial" w:hAnsi="Arial" w:cs="Arial"/>
          <w:bCs/>
          <w:sz w:val="16"/>
          <w:szCs w:val="16"/>
        </w:rPr>
        <w:t xml:space="preserve"> </w:t>
      </w:r>
      <w:r w:rsidRPr="00854A08">
        <w:rPr>
          <w:rFonts w:ascii="Arial" w:hAnsi="Arial" w:cs="Arial"/>
          <w:b/>
          <w:bCs/>
          <w:sz w:val="16"/>
          <w:szCs w:val="16"/>
        </w:rPr>
        <w:t>часов</w:t>
      </w:r>
      <w:r w:rsidRPr="00854A08">
        <w:rPr>
          <w:rFonts w:ascii="Arial" w:hAnsi="Arial" w:cs="Arial"/>
          <w:bCs/>
          <w:sz w:val="16"/>
          <w:szCs w:val="16"/>
        </w:rPr>
        <w:t xml:space="preserve"> по адресу: </w:t>
      </w:r>
      <w:r w:rsidRPr="00854A08">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Заявки с прилагаемыми к ним документами принимаются организатором </w:t>
      </w:r>
      <w:r w:rsidRPr="00D41472">
        <w:rPr>
          <w:rFonts w:ascii="Arial" w:hAnsi="Arial" w:cs="Arial"/>
          <w:sz w:val="16"/>
          <w:szCs w:val="16"/>
        </w:rPr>
        <w:t>аукциона с 31 марта 2020 года по 11 мая 2020 года с  9 д</w:t>
      </w:r>
      <w:r w:rsidRPr="00854A08">
        <w:rPr>
          <w:rFonts w:ascii="Arial" w:hAnsi="Arial" w:cs="Arial"/>
          <w:sz w:val="16"/>
          <w:szCs w:val="16"/>
        </w:rPr>
        <w:t>о 17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D41472" w:rsidRPr="00854A08" w:rsidRDefault="00D41472" w:rsidP="00D41472">
      <w:pPr>
        <w:ind w:right="427" w:firstLine="142"/>
        <w:jc w:val="center"/>
        <w:rPr>
          <w:rFonts w:ascii="Arial" w:hAnsi="Arial" w:cs="Arial"/>
          <w:b/>
          <w:sz w:val="16"/>
          <w:szCs w:val="16"/>
        </w:rPr>
      </w:pPr>
    </w:p>
    <w:p w:rsidR="00D41472" w:rsidRPr="00854A08" w:rsidRDefault="00D41472" w:rsidP="00D41472">
      <w:pPr>
        <w:ind w:right="427" w:firstLine="142"/>
        <w:jc w:val="center"/>
        <w:rPr>
          <w:rFonts w:ascii="Arial" w:hAnsi="Arial" w:cs="Arial"/>
          <w:b/>
          <w:sz w:val="16"/>
          <w:szCs w:val="16"/>
        </w:rPr>
      </w:pPr>
      <w:r w:rsidRPr="00854A08">
        <w:rPr>
          <w:rFonts w:ascii="Arial" w:hAnsi="Arial" w:cs="Arial"/>
          <w:b/>
          <w:sz w:val="16"/>
          <w:szCs w:val="16"/>
        </w:rPr>
        <w:t>Предмет аукциона</w:t>
      </w:r>
    </w:p>
    <w:p w:rsidR="00D41472" w:rsidRPr="00854A08" w:rsidRDefault="00D41472" w:rsidP="00D41472">
      <w:pPr>
        <w:ind w:right="427" w:firstLine="142"/>
        <w:jc w:val="center"/>
        <w:rPr>
          <w:rFonts w:ascii="Arial" w:hAnsi="Arial" w:cs="Arial"/>
          <w:b/>
          <w:sz w:val="16"/>
          <w:szCs w:val="16"/>
        </w:rPr>
      </w:pP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1</w:t>
      </w:r>
      <w:r w:rsidRPr="00854A08">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2443289 кв. м, с кадастровым номером 26:13:040201:15, местоположение: Российская Федерация, край Ставропольский, район Благодарненский, на территории бывшего колхоза «</w:t>
      </w:r>
      <w:proofErr w:type="spellStart"/>
      <w:r w:rsidRPr="00854A08">
        <w:rPr>
          <w:rFonts w:ascii="Arial" w:hAnsi="Arial" w:cs="Arial"/>
          <w:sz w:val="16"/>
          <w:szCs w:val="16"/>
        </w:rPr>
        <w:t>Эдельбайский</w:t>
      </w:r>
      <w:proofErr w:type="spellEnd"/>
      <w:r w:rsidRPr="00854A08">
        <w:rPr>
          <w:rFonts w:ascii="Arial" w:hAnsi="Arial" w:cs="Arial"/>
          <w:sz w:val="16"/>
          <w:szCs w:val="16"/>
        </w:rPr>
        <w:t>».</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Начальная цена предмета аукциона (начальный размер годовой арендной платы) – 1 051 000 рублей.</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Сумма задатка (50% от начальной цены предмета аукциона) –              525 500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Шаг аукциона (3% от начальной цены предмета аукциона) –                    31 530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sz w:val="16"/>
          <w:szCs w:val="16"/>
        </w:rPr>
      </w:pPr>
      <w:r w:rsidRPr="00854A08">
        <w:rPr>
          <w:rFonts w:ascii="Arial" w:hAnsi="Arial" w:cs="Arial"/>
          <w:color w:val="111111"/>
          <w:sz w:val="16"/>
          <w:szCs w:val="16"/>
        </w:rPr>
        <w:t>Вид права – аренда. Срок аренды – 49 лет.</w:t>
      </w: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2</w:t>
      </w:r>
      <w:r w:rsidRPr="00854A08">
        <w:rPr>
          <w:rFonts w:ascii="Arial" w:hAnsi="Arial" w:cs="Arial"/>
          <w:sz w:val="16"/>
          <w:szCs w:val="16"/>
        </w:rPr>
        <w:t xml:space="preserve">. Право на заключение договора аренды земельного участка, </w:t>
      </w:r>
      <w:r w:rsidRPr="00854A08">
        <w:rPr>
          <w:rFonts w:ascii="Arial" w:hAnsi="Arial" w:cs="Arial"/>
          <w:spacing w:val="4"/>
          <w:sz w:val="16"/>
          <w:szCs w:val="16"/>
        </w:rPr>
        <w:t>государственная собственность на который не разграничена</w:t>
      </w:r>
      <w:r w:rsidRPr="00854A08">
        <w:rPr>
          <w:rFonts w:ascii="Arial" w:hAnsi="Arial" w:cs="Arial"/>
          <w:sz w:val="16"/>
          <w:szCs w:val="16"/>
        </w:rPr>
        <w:t>,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500052кв. м, с кадастровым номером 26:13:000000:5070, местоположение: Российская Федерация, край Ставропольский, район Благодарненский, на территории бывшего колхоза «</w:t>
      </w:r>
      <w:proofErr w:type="spellStart"/>
      <w:r w:rsidRPr="00854A08">
        <w:rPr>
          <w:rFonts w:ascii="Arial" w:hAnsi="Arial" w:cs="Arial"/>
          <w:sz w:val="16"/>
          <w:szCs w:val="16"/>
        </w:rPr>
        <w:t>Эдельбайский</w:t>
      </w:r>
      <w:proofErr w:type="spellEnd"/>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Начальная цена предмета аукциона (начальный размер годовой арендной платы) – 221 300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Сумма задатка (50% от начальной цены предмета аукциона) –               110 650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Шаг аукциона (3% от начальной цены предмета аукциона) –                    6 639 рублей. </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color w:val="111111"/>
          <w:sz w:val="16"/>
          <w:szCs w:val="16"/>
        </w:rPr>
      </w:pPr>
      <w:r w:rsidRPr="00854A08">
        <w:rPr>
          <w:rFonts w:ascii="Arial" w:hAnsi="Arial" w:cs="Arial"/>
          <w:color w:val="111111"/>
          <w:sz w:val="16"/>
          <w:szCs w:val="16"/>
        </w:rPr>
        <w:t>Вид права – аренда. Срок аренды – 49 лет.</w:t>
      </w: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3</w:t>
      </w:r>
      <w:r w:rsidRPr="00854A08">
        <w:rPr>
          <w:rFonts w:ascii="Arial" w:hAnsi="Arial" w:cs="Arial"/>
          <w:sz w:val="16"/>
          <w:szCs w:val="16"/>
        </w:rPr>
        <w:t xml:space="preserve">. Право на заключение договора аренды земельного участка, </w:t>
      </w:r>
      <w:r w:rsidRPr="00854A08">
        <w:rPr>
          <w:rFonts w:ascii="Arial" w:hAnsi="Arial" w:cs="Arial"/>
          <w:spacing w:val="4"/>
          <w:sz w:val="16"/>
          <w:szCs w:val="16"/>
        </w:rPr>
        <w:t>государственная собственность на который не разграничена</w:t>
      </w:r>
      <w:r w:rsidRPr="00854A08">
        <w:rPr>
          <w:rFonts w:ascii="Arial" w:hAnsi="Arial" w:cs="Arial"/>
          <w:sz w:val="16"/>
          <w:szCs w:val="16"/>
        </w:rPr>
        <w:t xml:space="preserve">, категория земель - земли сельскохозяйственного назначения, вид разрешенного использования – под прудом, цель использования – под прудом, общей площадью 244989 кв. м, с кадастровым номером 26:13:020605:10, расположенного по адресу: установлено относительно ориентира, расположенного в границах участка. Ориентир на территории бывшего колхоза им. Ленина, 4,5 км в юго-восточном направлении от с. </w:t>
      </w:r>
      <w:proofErr w:type="gramStart"/>
      <w:r w:rsidRPr="00854A08">
        <w:rPr>
          <w:rFonts w:ascii="Arial" w:hAnsi="Arial" w:cs="Arial"/>
          <w:sz w:val="16"/>
          <w:szCs w:val="16"/>
        </w:rPr>
        <w:t>Алексеевское</w:t>
      </w:r>
      <w:proofErr w:type="gramEnd"/>
      <w:r w:rsidRPr="00854A08">
        <w:rPr>
          <w:rFonts w:ascii="Arial" w:hAnsi="Arial" w:cs="Arial"/>
          <w:sz w:val="16"/>
          <w:szCs w:val="16"/>
        </w:rPr>
        <w:t>, почтовый адрес ориентира: край Ставропольский, район Благодарненский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lastRenderedPageBreak/>
        <w:t>Начальная цена предмета аукциона (начальный размер годовой арендной платы) – 130 000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Сумма задатка (50% от начальной цены предмета аукциона) –               65 000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Шаг аукциона (3% от начальной цены предмета аукциона) –                    3 900 рублей. </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color w:val="111111"/>
          <w:sz w:val="16"/>
          <w:szCs w:val="16"/>
        </w:rPr>
      </w:pPr>
      <w:r w:rsidRPr="00854A08">
        <w:rPr>
          <w:rFonts w:ascii="Arial" w:hAnsi="Arial" w:cs="Arial"/>
          <w:color w:val="111111"/>
          <w:sz w:val="16"/>
          <w:szCs w:val="16"/>
        </w:rPr>
        <w:t>Вид права – аренда. Срок аренды – 49 лет.</w:t>
      </w: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4</w:t>
      </w:r>
      <w:r w:rsidRPr="00854A08">
        <w:rPr>
          <w:rFonts w:ascii="Arial" w:hAnsi="Arial" w:cs="Arial"/>
          <w:sz w:val="16"/>
          <w:szCs w:val="16"/>
        </w:rPr>
        <w:t xml:space="preserve">. Право на заключение договора аренды земельного участка, </w:t>
      </w:r>
      <w:r w:rsidRPr="00854A08">
        <w:rPr>
          <w:rFonts w:ascii="Arial" w:hAnsi="Arial" w:cs="Arial"/>
          <w:spacing w:val="4"/>
          <w:sz w:val="16"/>
          <w:szCs w:val="16"/>
        </w:rPr>
        <w:t>государственная собственность на который не разграничена</w:t>
      </w:r>
      <w:r w:rsidRPr="00854A08">
        <w:rPr>
          <w:rFonts w:ascii="Arial" w:hAnsi="Arial" w:cs="Arial"/>
          <w:sz w:val="16"/>
          <w:szCs w:val="16"/>
        </w:rPr>
        <w:t>, категория земель - земли населенных пунктов, вид разрешенного использования – предпринимательство, цель использования – под строительство склада, общей площадью 68489 кв. м, с кадастровым номером 26:13:100202:85, местоположение: Российская Федерация, Ставропольский край, Благодарненский район, город Благодарный, ул. Вокзальная, б/</w:t>
      </w:r>
      <w:proofErr w:type="gramStart"/>
      <w:r w:rsidRPr="00854A08">
        <w:rPr>
          <w:rFonts w:ascii="Arial" w:hAnsi="Arial" w:cs="Arial"/>
          <w:sz w:val="16"/>
          <w:szCs w:val="16"/>
        </w:rPr>
        <w:t>н</w:t>
      </w:r>
      <w:proofErr w:type="gramEnd"/>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Начальная цена предмета аукциона (начальный размер годовой арендной платы) – 1 695 000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Сумма задатка (50% от начальной цены предмета аукциона) –                 847 500 рублей.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Шаг аукциона (3% от начальной цены предмета аукциона) –                 50 850 рублей. </w:t>
      </w:r>
      <w:r w:rsidRPr="00854A08">
        <w:rPr>
          <w:rFonts w:ascii="Arial" w:hAnsi="Arial" w:cs="Arial"/>
          <w:sz w:val="16"/>
          <w:szCs w:val="16"/>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firstLine="142"/>
        <w:rPr>
          <w:rFonts w:ascii="Arial" w:hAnsi="Arial" w:cs="Arial"/>
          <w:bCs/>
          <w:sz w:val="16"/>
          <w:szCs w:val="16"/>
        </w:rPr>
      </w:pPr>
      <w:r w:rsidRPr="00854A08">
        <w:rPr>
          <w:rFonts w:ascii="Arial" w:hAnsi="Arial" w:cs="Arial"/>
          <w:sz w:val="16"/>
          <w:szCs w:val="16"/>
        </w:rPr>
        <w:t xml:space="preserve">Земельный участок расположен в зоне </w:t>
      </w:r>
      <w:r w:rsidRPr="00854A08">
        <w:rPr>
          <w:rFonts w:ascii="Arial" w:hAnsi="Arial" w:cs="Arial"/>
          <w:bCs/>
          <w:sz w:val="16"/>
          <w:szCs w:val="16"/>
        </w:rPr>
        <w:t>ПК-3</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Производственно-коммунальные предприятия </w:t>
      </w:r>
      <w:r w:rsidRPr="00854A08">
        <w:rPr>
          <w:rFonts w:ascii="Arial" w:hAnsi="Arial" w:cs="Arial"/>
          <w:sz w:val="16"/>
          <w:szCs w:val="16"/>
          <w:lang w:val="en-US"/>
        </w:rPr>
        <w:t>III</w:t>
      </w:r>
      <w:r w:rsidRPr="00854A08">
        <w:rPr>
          <w:rFonts w:ascii="Arial" w:hAnsi="Arial" w:cs="Arial"/>
          <w:sz w:val="16"/>
          <w:szCs w:val="16"/>
        </w:rPr>
        <w:t>-</w:t>
      </w:r>
      <w:r w:rsidRPr="00854A08">
        <w:rPr>
          <w:rFonts w:ascii="Arial" w:hAnsi="Arial" w:cs="Arial"/>
          <w:sz w:val="16"/>
          <w:szCs w:val="16"/>
          <w:lang w:val="en-US"/>
        </w:rPr>
        <w:t>IV</w:t>
      </w:r>
      <w:r w:rsidRPr="00854A08">
        <w:rPr>
          <w:rFonts w:ascii="Arial" w:hAnsi="Arial" w:cs="Arial"/>
          <w:sz w:val="16"/>
          <w:szCs w:val="16"/>
        </w:rPr>
        <w:t xml:space="preserve">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минимальная/максимальная площадь земельных участков не подлежит установлению;</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- 75%;</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максимальная высота зданий, строений, сооружений от уровня земли - 15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854A08">
        <w:rPr>
          <w:rFonts w:ascii="Arial" w:hAnsi="Arial" w:cs="Arial"/>
          <w:sz w:val="16"/>
          <w:szCs w:val="16"/>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 минимальная площадь земельных участков - </w:t>
      </w:r>
      <w:smartTag w:uri="urn:schemas-microsoft-com:office:smarttags" w:element="metricconverter">
        <w:smartTagPr>
          <w:attr w:name="ProductID" w:val="10 кв. м"/>
        </w:smartTagPr>
        <w:r w:rsidRPr="00854A08">
          <w:rPr>
            <w:rFonts w:ascii="Arial" w:hAnsi="Arial" w:cs="Arial"/>
            <w:sz w:val="16"/>
            <w:szCs w:val="16"/>
          </w:rPr>
          <w:t>10 кв.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854A08">
          <w:rPr>
            <w:rFonts w:ascii="Arial" w:hAnsi="Arial" w:cs="Arial"/>
            <w:sz w:val="16"/>
            <w:szCs w:val="16"/>
          </w:rPr>
          <w:t>20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80%.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Объекты обслуживания, объекты бытового обслуживания:</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максимальная площадь земельных участков – 3000 кв.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максимальное количество надземных этажей зданий – 3 этажа (включая мансардный этаж);</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50%.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lastRenderedPageBreak/>
        <w:t>Автостоянки открытого типа; площадки для парковок автотранспорта:</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 минимальная площадь земельных участков - </w:t>
      </w:r>
      <w:smartTag w:uri="urn:schemas-microsoft-com:office:smarttags" w:element="metricconverter">
        <w:smartTagPr>
          <w:attr w:name="ProductID" w:val="80 кв. м"/>
        </w:smartTagPr>
        <w:r w:rsidRPr="00854A08">
          <w:rPr>
            <w:rFonts w:ascii="Arial" w:hAnsi="Arial" w:cs="Arial"/>
            <w:sz w:val="16"/>
            <w:szCs w:val="16"/>
          </w:rPr>
          <w:t>80 кв.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854A08">
          <w:rPr>
            <w:rFonts w:ascii="Arial" w:hAnsi="Arial" w:cs="Arial"/>
            <w:sz w:val="16"/>
            <w:szCs w:val="16"/>
          </w:rPr>
          <w:t>12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80%;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минимальная/максимальная площадь земельных участков - 100/3000 кв.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максимальная высота зданий, строений, сооружений от уровня земли - 10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60%.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Тепличные, парниковые и цветочно-оранжерейные объекты:</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минимальная площадь земельных участков – 100 кв.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максимальная высота зданий, строений, сооружений от уровня земли - 30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максимальный процент застройки в границах земельного участка – 80%.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для общественных зданий 3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для зданий производственного назначения - 5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для остальных зданий и сооружений - 1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Расстояние до красной линии:</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1) от пожарных депо - </w:t>
      </w:r>
      <w:smartTag w:uri="urn:schemas-microsoft-com:office:smarttags" w:element="metricconverter">
        <w:smartTagPr>
          <w:attr w:name="ProductID" w:val="10 м"/>
        </w:smartTagPr>
        <w:r w:rsidRPr="00854A08">
          <w:rPr>
            <w:rFonts w:ascii="Arial" w:hAnsi="Arial" w:cs="Arial"/>
            <w:sz w:val="16"/>
            <w:szCs w:val="16"/>
          </w:rPr>
          <w:t>10 м</w:t>
        </w:r>
      </w:smartTag>
      <w:r w:rsidRPr="00854A08">
        <w:rPr>
          <w:rFonts w:ascii="Arial" w:hAnsi="Arial" w:cs="Arial"/>
          <w:sz w:val="16"/>
          <w:szCs w:val="16"/>
        </w:rPr>
        <w:t xml:space="preserve"> (</w:t>
      </w:r>
      <w:smartTag w:uri="urn:schemas-microsoft-com:office:smarttags" w:element="metricconverter">
        <w:smartTagPr>
          <w:attr w:name="ProductID" w:val="15 м"/>
        </w:smartTagPr>
        <w:r w:rsidRPr="00854A08">
          <w:rPr>
            <w:rFonts w:ascii="Arial" w:hAnsi="Arial" w:cs="Arial"/>
            <w:sz w:val="16"/>
            <w:szCs w:val="16"/>
          </w:rPr>
          <w:t>15 м</w:t>
        </w:r>
      </w:smartTag>
      <w:r w:rsidRPr="00854A08">
        <w:rPr>
          <w:rFonts w:ascii="Arial" w:hAnsi="Arial" w:cs="Arial"/>
          <w:sz w:val="16"/>
          <w:szCs w:val="16"/>
        </w:rPr>
        <w:t xml:space="preserve"> - для депо </w:t>
      </w:r>
      <w:r w:rsidRPr="00854A08">
        <w:rPr>
          <w:rFonts w:ascii="Arial" w:hAnsi="Arial" w:cs="Arial"/>
          <w:sz w:val="16"/>
          <w:szCs w:val="16"/>
          <w:lang w:val="en-US"/>
        </w:rPr>
        <w:t>I</w:t>
      </w:r>
      <w:r w:rsidRPr="00854A08">
        <w:rPr>
          <w:rFonts w:ascii="Arial" w:hAnsi="Arial" w:cs="Arial"/>
          <w:sz w:val="16"/>
          <w:szCs w:val="16"/>
        </w:rPr>
        <w:t xml:space="preserve"> типа);</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3) улиц, от общественных зданий – </w:t>
      </w:r>
      <w:smartTag w:uri="urn:schemas-microsoft-com:office:smarttags" w:element="metricconverter">
        <w:smartTagPr>
          <w:attr w:name="ProductID" w:val="5 м"/>
        </w:smartTagPr>
        <w:r w:rsidRPr="00854A08">
          <w:rPr>
            <w:rFonts w:ascii="Arial" w:hAnsi="Arial" w:cs="Arial"/>
            <w:sz w:val="16"/>
            <w:szCs w:val="16"/>
          </w:rPr>
          <w:t>5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4) проездов, от общественных зданий – </w:t>
      </w:r>
      <w:smartTag w:uri="urn:schemas-microsoft-com:office:smarttags" w:element="metricconverter">
        <w:smartTagPr>
          <w:attr w:name="ProductID" w:val="3 м"/>
        </w:smartTagPr>
        <w:r w:rsidRPr="00854A08">
          <w:rPr>
            <w:rFonts w:ascii="Arial" w:hAnsi="Arial" w:cs="Arial"/>
            <w:sz w:val="16"/>
            <w:szCs w:val="16"/>
          </w:rPr>
          <w:t>3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5) от контрольно-пропускных пунктов, пунктов охраны, проходных – 1 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6) от остальных зданий - </w:t>
      </w:r>
      <w:smartTag w:uri="urn:schemas-microsoft-com:office:smarttags" w:element="metricconverter">
        <w:smartTagPr>
          <w:attr w:name="ProductID" w:val="5 м"/>
        </w:smartTagPr>
        <w:r w:rsidRPr="00854A08">
          <w:rPr>
            <w:rFonts w:ascii="Arial" w:hAnsi="Arial" w:cs="Arial"/>
            <w:sz w:val="16"/>
            <w:szCs w:val="16"/>
          </w:rPr>
          <w:t>5 м</w:t>
        </w:r>
      </w:smartTag>
      <w:r w:rsidRPr="00854A08">
        <w:rPr>
          <w:rFonts w:ascii="Arial" w:hAnsi="Arial" w:cs="Arial"/>
          <w:sz w:val="16"/>
          <w:szCs w:val="16"/>
        </w:rPr>
        <w:t>.</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Примечание (общее):</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В границах зон затопления, подтопления запрещаются:</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1) использование сточных вод в целях регулирования плодородия почв;</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3) осуществление авиационных мер по борьбе с вредными организмами.</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54A08">
          <w:rPr>
            <w:rFonts w:ascii="Arial" w:hAnsi="Arial" w:cs="Arial"/>
            <w:sz w:val="16"/>
            <w:szCs w:val="16"/>
          </w:rPr>
          <w:lastRenderedPageBreak/>
          <w:t>0,5 м</w:t>
        </w:r>
      </w:smartTag>
      <w:r w:rsidRPr="00854A08">
        <w:rPr>
          <w:rFonts w:ascii="Arial" w:hAnsi="Arial" w:cs="Arial"/>
          <w:sz w:val="16"/>
          <w:szCs w:val="16"/>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Не допускается расширение производственных предприятий, если при этом требуется увеличение размера санитарно-защитных зон.</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в границах территорий общего пользования;</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предназначенные для размещения линейных объектов и (или) занятые линейными объектами.</w:t>
      </w:r>
    </w:p>
    <w:p w:rsidR="00D41472" w:rsidRPr="00854A08" w:rsidRDefault="00D41472" w:rsidP="00D41472">
      <w:pPr>
        <w:ind w:firstLine="142"/>
        <w:jc w:val="both"/>
        <w:rPr>
          <w:rFonts w:ascii="Arial" w:eastAsia="SimSun" w:hAnsi="Arial" w:cs="Arial"/>
          <w:iCs/>
          <w:sz w:val="16"/>
          <w:szCs w:val="16"/>
          <w:lang w:eastAsia="zh-CN"/>
        </w:rPr>
      </w:pPr>
      <w:r w:rsidRPr="00854A08">
        <w:rPr>
          <w:rFonts w:ascii="Arial" w:hAnsi="Arial" w:cs="Arial"/>
          <w:spacing w:val="-2"/>
          <w:sz w:val="16"/>
          <w:szCs w:val="16"/>
        </w:rPr>
        <w:t>Технические условия присоединения объекта к сетям инженерно-технического обеспечения:</w:t>
      </w:r>
    </w:p>
    <w:p w:rsidR="00D41472" w:rsidRPr="00854A08" w:rsidRDefault="00D41472" w:rsidP="00D35487">
      <w:pPr>
        <w:widowControl w:val="0"/>
        <w:numPr>
          <w:ilvl w:val="0"/>
          <w:numId w:val="4"/>
        </w:numPr>
        <w:autoSpaceDE w:val="0"/>
        <w:autoSpaceDN w:val="0"/>
        <w:adjustRightInd w:val="0"/>
        <w:ind w:firstLine="142"/>
        <w:jc w:val="both"/>
        <w:rPr>
          <w:rFonts w:ascii="Arial" w:hAnsi="Arial" w:cs="Arial"/>
          <w:spacing w:val="-2"/>
          <w:sz w:val="16"/>
          <w:szCs w:val="16"/>
        </w:rPr>
      </w:pPr>
      <w:r w:rsidRPr="00854A08">
        <w:rPr>
          <w:rFonts w:ascii="Arial" w:hAnsi="Arial" w:cs="Arial"/>
          <w:spacing w:val="-2"/>
          <w:sz w:val="16"/>
          <w:szCs w:val="16"/>
        </w:rPr>
        <w:t>Электроснабжение.</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Согласно информации филиала ГУП СК «</w:t>
      </w:r>
      <w:proofErr w:type="spellStart"/>
      <w:r w:rsidRPr="00854A08">
        <w:rPr>
          <w:rFonts w:ascii="Arial" w:hAnsi="Arial" w:cs="Arial"/>
          <w:spacing w:val="-2"/>
          <w:sz w:val="16"/>
          <w:szCs w:val="16"/>
        </w:rPr>
        <w:t>Ставэлектросеть</w:t>
      </w:r>
      <w:proofErr w:type="spellEnd"/>
      <w:r w:rsidRPr="00854A08">
        <w:rPr>
          <w:rFonts w:ascii="Arial" w:hAnsi="Arial" w:cs="Arial"/>
          <w:spacing w:val="-2"/>
          <w:sz w:val="16"/>
          <w:szCs w:val="16"/>
        </w:rPr>
        <w:t xml:space="preserve">» г. Светлоград, участок г. Благодарный возможно подключение от ВЛ-10кВ Ф-511 при строительстве трансформаторной подстанции 10/0,4 </w:t>
      </w:r>
      <w:proofErr w:type="spellStart"/>
      <w:r w:rsidRPr="00854A08">
        <w:rPr>
          <w:rFonts w:ascii="Arial" w:hAnsi="Arial" w:cs="Arial"/>
          <w:spacing w:val="-2"/>
          <w:sz w:val="16"/>
          <w:szCs w:val="16"/>
        </w:rPr>
        <w:t>кВ.</w:t>
      </w:r>
      <w:proofErr w:type="spellEnd"/>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Максимальная нагрузка 15 кВт.</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Срок подключения объекта 4 месяца.</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Срок действия технических условий 2 года.</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Плата за технологическое присоединение составляет 550 рублей.</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2. Водоснабжение и водоотведение.</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Согласно информации государственного унитарного предприятия Ставропольского края «</w:t>
      </w:r>
      <w:proofErr w:type="spellStart"/>
      <w:r w:rsidRPr="00854A08">
        <w:rPr>
          <w:rFonts w:ascii="Arial" w:hAnsi="Arial" w:cs="Arial"/>
          <w:spacing w:val="-2"/>
          <w:sz w:val="16"/>
          <w:szCs w:val="16"/>
        </w:rPr>
        <w:t>Ставрополькрайводоканал</w:t>
      </w:r>
      <w:proofErr w:type="spellEnd"/>
      <w:r w:rsidRPr="00854A08">
        <w:rPr>
          <w:rFonts w:ascii="Arial" w:hAnsi="Arial" w:cs="Arial"/>
          <w:spacing w:val="-2"/>
          <w:sz w:val="16"/>
          <w:szCs w:val="16"/>
        </w:rPr>
        <w:t>»:</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предельная свободная мощность существующих водопроводных сетей 1,0 куб. м/</w:t>
      </w:r>
      <w:proofErr w:type="spellStart"/>
      <w:r w:rsidRPr="00854A08">
        <w:rPr>
          <w:rFonts w:ascii="Arial" w:hAnsi="Arial" w:cs="Arial"/>
          <w:spacing w:val="-2"/>
          <w:sz w:val="16"/>
          <w:szCs w:val="16"/>
        </w:rPr>
        <w:t>сут</w:t>
      </w:r>
      <w:proofErr w:type="spellEnd"/>
      <w:r w:rsidRPr="00854A08">
        <w:rPr>
          <w:rFonts w:ascii="Arial" w:hAnsi="Arial" w:cs="Arial"/>
          <w:spacing w:val="-2"/>
          <w:sz w:val="16"/>
          <w:szCs w:val="16"/>
        </w:rPr>
        <w:t>.;</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максимальная нагрузка в возможных точках подключения к сети водоснабжения – 1,0 куб. м/</w:t>
      </w:r>
      <w:proofErr w:type="spellStart"/>
      <w:r w:rsidRPr="00854A08">
        <w:rPr>
          <w:rFonts w:ascii="Arial" w:hAnsi="Arial" w:cs="Arial"/>
          <w:spacing w:val="-2"/>
          <w:sz w:val="16"/>
          <w:szCs w:val="16"/>
        </w:rPr>
        <w:t>сут</w:t>
      </w:r>
      <w:proofErr w:type="spellEnd"/>
      <w:r w:rsidRPr="00854A08">
        <w:rPr>
          <w:rFonts w:ascii="Arial" w:hAnsi="Arial" w:cs="Arial"/>
          <w:spacing w:val="-2"/>
          <w:sz w:val="16"/>
          <w:szCs w:val="16"/>
        </w:rPr>
        <w:t>.;</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854A08">
        <w:rPr>
          <w:rFonts w:ascii="Arial" w:hAnsi="Arial" w:cs="Arial"/>
          <w:spacing w:val="-2"/>
          <w:sz w:val="16"/>
          <w:szCs w:val="16"/>
        </w:rPr>
        <w:t>Ставрополькрайводоканал</w:t>
      </w:r>
      <w:proofErr w:type="spellEnd"/>
      <w:r w:rsidRPr="00854A08">
        <w:rPr>
          <w:rFonts w:ascii="Arial" w:hAnsi="Arial" w:cs="Arial"/>
          <w:spacing w:val="-2"/>
          <w:sz w:val="16"/>
          <w:szCs w:val="16"/>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854A08">
        <w:rPr>
          <w:rFonts w:ascii="Arial" w:hAnsi="Arial" w:cs="Arial"/>
          <w:spacing w:val="-2"/>
          <w:sz w:val="16"/>
          <w:szCs w:val="16"/>
        </w:rPr>
        <w:t>Ставрополькрайводоканал</w:t>
      </w:r>
      <w:proofErr w:type="spellEnd"/>
      <w:r w:rsidRPr="00854A08">
        <w:rPr>
          <w:rFonts w:ascii="Arial" w:hAnsi="Arial" w:cs="Arial"/>
          <w:spacing w:val="-2"/>
          <w:sz w:val="16"/>
          <w:szCs w:val="16"/>
        </w:rPr>
        <w:t>».</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854A08">
        <w:rPr>
          <w:rFonts w:ascii="Arial" w:hAnsi="Arial" w:cs="Arial"/>
          <w:spacing w:val="-2"/>
          <w:sz w:val="16"/>
          <w:szCs w:val="16"/>
        </w:rPr>
        <w:t>Ставрополькрайводоканал</w:t>
      </w:r>
      <w:proofErr w:type="spellEnd"/>
      <w:r w:rsidRPr="00854A08">
        <w:rPr>
          <w:rFonts w:ascii="Arial" w:hAnsi="Arial" w:cs="Arial"/>
          <w:spacing w:val="-2"/>
          <w:sz w:val="16"/>
          <w:szCs w:val="16"/>
        </w:rPr>
        <w:t xml:space="preserve">» на основе двух ставок тарифов – ставки тарифа за подключаемую нагрузку сети и ставки тарифа за протяженность сети. </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3. Газоснабжение.</w:t>
      </w:r>
    </w:p>
    <w:p w:rsidR="00D41472" w:rsidRPr="00854A08" w:rsidRDefault="00D41472" w:rsidP="00D41472">
      <w:pPr>
        <w:ind w:left="709" w:firstLine="142"/>
        <w:jc w:val="both"/>
        <w:rPr>
          <w:rFonts w:ascii="Arial" w:hAnsi="Arial" w:cs="Arial"/>
          <w:spacing w:val="-2"/>
          <w:sz w:val="16"/>
          <w:szCs w:val="16"/>
        </w:rPr>
      </w:pPr>
      <w:r w:rsidRPr="00854A08">
        <w:rPr>
          <w:rFonts w:ascii="Arial" w:hAnsi="Arial" w:cs="Arial"/>
          <w:spacing w:val="-2"/>
          <w:sz w:val="16"/>
          <w:szCs w:val="16"/>
        </w:rPr>
        <w:t>Согласно информации акционерного общества «</w:t>
      </w:r>
      <w:proofErr w:type="spellStart"/>
      <w:r w:rsidRPr="00854A08">
        <w:rPr>
          <w:rFonts w:ascii="Arial" w:hAnsi="Arial" w:cs="Arial"/>
          <w:spacing w:val="-2"/>
          <w:sz w:val="16"/>
          <w:szCs w:val="16"/>
        </w:rPr>
        <w:t>Благодарненскрайгаз</w:t>
      </w:r>
      <w:proofErr w:type="spellEnd"/>
      <w:r w:rsidRPr="00854A08">
        <w:rPr>
          <w:rFonts w:ascii="Arial" w:hAnsi="Arial" w:cs="Arial"/>
          <w:spacing w:val="-2"/>
          <w:sz w:val="16"/>
          <w:szCs w:val="16"/>
        </w:rPr>
        <w:t>»:</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 xml:space="preserve">возможная точка подключения – существующий подземный газопровод среднего давления </w:t>
      </w:r>
      <w:proofErr w:type="spellStart"/>
      <w:r w:rsidRPr="00854A08">
        <w:rPr>
          <w:rFonts w:ascii="Arial" w:hAnsi="Arial" w:cs="Arial"/>
          <w:spacing w:val="-2"/>
          <w:sz w:val="16"/>
          <w:szCs w:val="16"/>
        </w:rPr>
        <w:t>Ду</w:t>
      </w:r>
      <w:proofErr w:type="spellEnd"/>
      <w:r w:rsidRPr="00854A08">
        <w:rPr>
          <w:rFonts w:ascii="Arial" w:hAnsi="Arial" w:cs="Arial"/>
          <w:spacing w:val="-2"/>
          <w:sz w:val="16"/>
          <w:szCs w:val="16"/>
        </w:rPr>
        <w:t xml:space="preserve"> 219 мм, расположенный по адресу: Ставропольский край, Благодарненский район, гор. Благодарный, ул. Вокзальная.</w:t>
      </w:r>
    </w:p>
    <w:p w:rsidR="00D41472" w:rsidRPr="00854A08" w:rsidRDefault="00D41472" w:rsidP="00D41472">
      <w:pPr>
        <w:ind w:firstLine="142"/>
        <w:jc w:val="both"/>
        <w:rPr>
          <w:rFonts w:ascii="Arial" w:hAnsi="Arial" w:cs="Arial"/>
          <w:spacing w:val="-2"/>
          <w:sz w:val="16"/>
          <w:szCs w:val="16"/>
        </w:rPr>
      </w:pPr>
      <w:r w:rsidRPr="00854A08">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w:t>
      </w:r>
      <w:proofErr w:type="spellStart"/>
      <w:r w:rsidRPr="00854A08">
        <w:rPr>
          <w:rFonts w:ascii="Arial" w:hAnsi="Arial" w:cs="Arial"/>
          <w:spacing w:val="-2"/>
          <w:sz w:val="16"/>
          <w:szCs w:val="16"/>
        </w:rPr>
        <w:t>Благодарненскрайгаз</w:t>
      </w:r>
      <w:proofErr w:type="spellEnd"/>
      <w:r w:rsidRPr="00854A08">
        <w:rPr>
          <w:rFonts w:ascii="Arial" w:hAnsi="Arial" w:cs="Arial"/>
          <w:spacing w:val="-2"/>
          <w:sz w:val="16"/>
          <w:szCs w:val="16"/>
        </w:rPr>
        <w:t>». Срок действия технических условий 2 года.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color w:val="111111"/>
          <w:sz w:val="16"/>
          <w:szCs w:val="16"/>
        </w:rPr>
      </w:pPr>
      <w:r w:rsidRPr="00854A08">
        <w:rPr>
          <w:rFonts w:ascii="Arial" w:hAnsi="Arial" w:cs="Arial"/>
          <w:color w:val="111111"/>
          <w:sz w:val="16"/>
          <w:szCs w:val="16"/>
        </w:rPr>
        <w:t>Вид права – аренда. Срок аренды – 1 год 6 месяцев.</w:t>
      </w: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5</w:t>
      </w:r>
      <w:r w:rsidRPr="00854A08">
        <w:rPr>
          <w:rFonts w:ascii="Arial" w:hAnsi="Arial" w:cs="Arial"/>
          <w:sz w:val="16"/>
          <w:szCs w:val="16"/>
        </w:rPr>
        <w:t xml:space="preserve">.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1300000 кв. м, с кадастровым номером 26:13:000000:1912, местоположение: Российская Федерация, край Ставропольский, район </w:t>
      </w:r>
      <w:r w:rsidRPr="00854A08">
        <w:rPr>
          <w:rFonts w:ascii="Arial" w:hAnsi="Arial" w:cs="Arial"/>
          <w:sz w:val="16"/>
          <w:szCs w:val="16"/>
        </w:rPr>
        <w:lastRenderedPageBreak/>
        <w:t>Благодарненский, на территории бывшего колхоза «</w:t>
      </w:r>
      <w:proofErr w:type="spellStart"/>
      <w:r w:rsidRPr="00854A08">
        <w:rPr>
          <w:rFonts w:ascii="Arial" w:hAnsi="Arial" w:cs="Arial"/>
          <w:sz w:val="16"/>
          <w:szCs w:val="16"/>
        </w:rPr>
        <w:t>Эдельбайский</w:t>
      </w:r>
      <w:proofErr w:type="spellEnd"/>
      <w:r w:rsidRPr="00854A08">
        <w:rPr>
          <w:rFonts w:ascii="Arial" w:hAnsi="Arial" w:cs="Arial"/>
          <w:sz w:val="16"/>
          <w:szCs w:val="16"/>
        </w:rPr>
        <w:t>».</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Начальная цена предмета аукциона (начальный размер годовой арендной платы) – 559 000 рублей.</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Сумма задатка (50% от начальной цены предмета аукциона) –              279 500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Шаг аукциона (3% от начальной цены предмета аукциона) –                    16 770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sz w:val="16"/>
          <w:szCs w:val="16"/>
        </w:rPr>
      </w:pPr>
      <w:r w:rsidRPr="00854A08">
        <w:rPr>
          <w:rFonts w:ascii="Arial" w:hAnsi="Arial" w:cs="Arial"/>
          <w:color w:val="111111"/>
          <w:sz w:val="16"/>
          <w:szCs w:val="16"/>
        </w:rPr>
        <w:t>Вид права – аренда. Срок аренды – 49 лет.</w:t>
      </w:r>
    </w:p>
    <w:p w:rsidR="00D41472" w:rsidRPr="00854A08" w:rsidRDefault="00D41472" w:rsidP="00D41472">
      <w:pPr>
        <w:ind w:firstLine="142"/>
        <w:jc w:val="both"/>
        <w:rPr>
          <w:rFonts w:ascii="Arial" w:hAnsi="Arial" w:cs="Arial"/>
          <w:sz w:val="16"/>
          <w:szCs w:val="16"/>
        </w:rPr>
      </w:pPr>
      <w:r w:rsidRPr="00854A08">
        <w:rPr>
          <w:rFonts w:ascii="Arial" w:hAnsi="Arial" w:cs="Arial"/>
          <w:b/>
          <w:sz w:val="16"/>
          <w:szCs w:val="16"/>
        </w:rPr>
        <w:t>Лот № 6</w:t>
      </w:r>
      <w:r w:rsidRPr="00854A08">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656671 кв. м, с кадастровым номером 26:13:030301:28, местоположение: Российская Федерация, край Ставропольский, район Благодарненский, на территории бывшего колхоза «Восход».</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Начальная цена предмета аукциона (начальный размер годовой арендной платы) – 287 000 рублей.</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Сумма задатка (50% от начальной цены предмета аукциона) –             143 500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Шаг аукциона (3% от начальной цены предмета аукциона) –                    8 610 рублей.</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Ограничения (обременения) земельного участка: нет.</w:t>
      </w:r>
    </w:p>
    <w:p w:rsidR="00D41472" w:rsidRPr="00854A08" w:rsidRDefault="00D41472" w:rsidP="00D41472">
      <w:pPr>
        <w:ind w:right="-3" w:firstLine="142"/>
        <w:rPr>
          <w:rFonts w:ascii="Arial" w:hAnsi="Arial" w:cs="Arial"/>
          <w:sz w:val="16"/>
          <w:szCs w:val="16"/>
        </w:rPr>
      </w:pPr>
      <w:r w:rsidRPr="00854A08">
        <w:rPr>
          <w:rFonts w:ascii="Arial" w:hAnsi="Arial" w:cs="Arial"/>
          <w:color w:val="111111"/>
          <w:sz w:val="16"/>
          <w:szCs w:val="16"/>
        </w:rPr>
        <w:t>Вид права – аренда. Срок аренды – 49 лет.</w:t>
      </w:r>
    </w:p>
    <w:p w:rsidR="00D41472" w:rsidRPr="00854A08" w:rsidRDefault="00D41472" w:rsidP="00D41472">
      <w:pPr>
        <w:ind w:right="-3" w:firstLine="142"/>
        <w:rPr>
          <w:rFonts w:ascii="Arial" w:hAnsi="Arial" w:cs="Arial"/>
          <w:color w:val="111111"/>
          <w:sz w:val="16"/>
          <w:szCs w:val="16"/>
        </w:rPr>
      </w:pPr>
    </w:p>
    <w:p w:rsidR="00D41472" w:rsidRDefault="00D41472" w:rsidP="00D41472">
      <w:pPr>
        <w:ind w:right="427" w:firstLine="142"/>
        <w:jc w:val="center"/>
        <w:rPr>
          <w:rFonts w:ascii="Arial" w:hAnsi="Arial" w:cs="Arial"/>
          <w:b/>
          <w:bCs/>
          <w:sz w:val="16"/>
          <w:szCs w:val="16"/>
        </w:rPr>
      </w:pPr>
      <w:r w:rsidRPr="00854A08">
        <w:rPr>
          <w:rFonts w:ascii="Arial" w:hAnsi="Arial" w:cs="Arial"/>
          <w:b/>
          <w:bCs/>
          <w:sz w:val="16"/>
          <w:szCs w:val="16"/>
        </w:rPr>
        <w:t>Условия участия в аукционе</w:t>
      </w:r>
    </w:p>
    <w:p w:rsidR="001562E3" w:rsidRPr="00854A08" w:rsidRDefault="001562E3" w:rsidP="00D41472">
      <w:pPr>
        <w:ind w:right="427" w:firstLine="142"/>
        <w:jc w:val="center"/>
        <w:rPr>
          <w:rFonts w:ascii="Arial" w:hAnsi="Arial" w:cs="Arial"/>
          <w:b/>
          <w:bCs/>
          <w:sz w:val="16"/>
          <w:szCs w:val="16"/>
        </w:rPr>
      </w:pPr>
    </w:p>
    <w:p w:rsidR="00D41472" w:rsidRPr="00854A08" w:rsidRDefault="00D41472" w:rsidP="00D41472">
      <w:pPr>
        <w:ind w:firstLine="142"/>
        <w:jc w:val="both"/>
        <w:rPr>
          <w:rFonts w:ascii="Arial" w:hAnsi="Arial" w:cs="Arial"/>
          <w:bCs/>
          <w:sz w:val="16"/>
          <w:szCs w:val="16"/>
        </w:rPr>
      </w:pPr>
      <w:bookmarkStart w:id="8" w:name="Par0"/>
      <w:bookmarkEnd w:id="8"/>
      <w:r w:rsidRPr="00854A08">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2) документы, удостоверяющие личность заявителя, их копии (для граждан);</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4) документы, подтверждающие внесение задатка.</w:t>
      </w:r>
    </w:p>
    <w:p w:rsidR="00D41472" w:rsidRPr="00854A08" w:rsidRDefault="00D41472" w:rsidP="00D41472">
      <w:pPr>
        <w:ind w:firstLine="142"/>
        <w:jc w:val="both"/>
        <w:rPr>
          <w:rFonts w:ascii="Arial" w:hAnsi="Arial" w:cs="Arial"/>
          <w:bCs/>
          <w:sz w:val="16"/>
          <w:szCs w:val="16"/>
        </w:rPr>
      </w:pPr>
      <w:r w:rsidRPr="00854A08">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854A08">
        <w:rPr>
          <w:rFonts w:ascii="Arial" w:hAnsi="Arial" w:cs="Arial"/>
          <w:sz w:val="16"/>
          <w:szCs w:val="16"/>
        </w:rPr>
        <w:t xml:space="preserve">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854A08">
        <w:rPr>
          <w:rFonts w:ascii="Arial" w:hAnsi="Arial" w:cs="Arial"/>
          <w:bCs/>
          <w:sz w:val="16"/>
          <w:szCs w:val="16"/>
        </w:rPr>
        <w:t xml:space="preserve"> Заявку с прилагаемыми документами в 2 экземплярах необходимо прошить и пронумеровать.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D41472" w:rsidRPr="00854A08" w:rsidRDefault="00D41472" w:rsidP="00D41472">
      <w:pPr>
        <w:ind w:right="-3" w:firstLine="142"/>
        <w:jc w:val="both"/>
        <w:rPr>
          <w:rFonts w:ascii="Arial" w:hAnsi="Arial" w:cs="Arial"/>
          <w:bCs/>
          <w:sz w:val="16"/>
          <w:szCs w:val="16"/>
        </w:rPr>
      </w:pPr>
      <w:r w:rsidRPr="00854A08">
        <w:rPr>
          <w:rFonts w:ascii="Arial" w:hAnsi="Arial" w:cs="Arial"/>
          <w:sz w:val="16"/>
          <w:szCs w:val="16"/>
        </w:rPr>
        <w:t>Заявителем может быть представлен документ, подтверждающий реквизиты для возврата задатка.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D41472" w:rsidRPr="00854A08" w:rsidRDefault="00D41472" w:rsidP="00D41472">
      <w:pPr>
        <w:ind w:right="-3" w:firstLine="142"/>
        <w:jc w:val="both"/>
        <w:rPr>
          <w:rFonts w:ascii="Arial" w:hAnsi="Arial" w:cs="Arial"/>
          <w:bCs/>
          <w:sz w:val="16"/>
          <w:szCs w:val="16"/>
        </w:rPr>
      </w:pPr>
      <w:r w:rsidRPr="00854A08">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2. Один заявитель вправе подать только одну заявку на участие в аукционе.</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lastRenderedPageBreak/>
        <w:t>3. Заявка на участие в аукционе, поступившая по истечении срока приема заявок, возвращается заявителю в день ее поступления.</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1472" w:rsidRPr="00854A08" w:rsidRDefault="00D41472" w:rsidP="00D41472">
      <w:pPr>
        <w:shd w:val="clear" w:color="auto" w:fill="FFFFFF"/>
        <w:tabs>
          <w:tab w:val="left" w:pos="0"/>
          <w:tab w:val="left" w:pos="720"/>
        </w:tabs>
        <w:ind w:firstLine="142"/>
        <w:jc w:val="both"/>
        <w:rPr>
          <w:rFonts w:ascii="Arial" w:hAnsi="Arial" w:cs="Arial"/>
          <w:sz w:val="16"/>
          <w:szCs w:val="16"/>
        </w:rPr>
      </w:pPr>
      <w:r w:rsidRPr="00854A08">
        <w:rPr>
          <w:rFonts w:ascii="Arial" w:hAnsi="Arial" w:cs="Arial"/>
          <w:bCs/>
          <w:sz w:val="16"/>
          <w:szCs w:val="16"/>
        </w:rPr>
        <w:t xml:space="preserve">5. </w:t>
      </w:r>
      <w:r w:rsidRPr="00854A08">
        <w:rPr>
          <w:rFonts w:ascii="Arial" w:hAnsi="Arial" w:cs="Arial"/>
          <w:sz w:val="16"/>
          <w:szCs w:val="16"/>
        </w:rPr>
        <w:t>Для участия в аукционе заявитель вносит задаток по следующим реквизитам:</w:t>
      </w:r>
    </w:p>
    <w:p w:rsidR="00D41472" w:rsidRPr="00854A08" w:rsidRDefault="00D41472" w:rsidP="00D41472">
      <w:pPr>
        <w:shd w:val="clear" w:color="auto" w:fill="FFFFFF"/>
        <w:tabs>
          <w:tab w:val="left" w:pos="0"/>
          <w:tab w:val="left" w:pos="567"/>
        </w:tabs>
        <w:ind w:firstLine="142"/>
        <w:jc w:val="both"/>
        <w:rPr>
          <w:rFonts w:ascii="Arial" w:hAnsi="Arial" w:cs="Arial"/>
          <w:spacing w:val="1"/>
          <w:sz w:val="16"/>
          <w:szCs w:val="16"/>
        </w:rPr>
      </w:pPr>
      <w:r w:rsidRPr="00854A08">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854A08">
        <w:rPr>
          <w:rFonts w:ascii="Arial" w:hAnsi="Arial" w:cs="Arial"/>
          <w:spacing w:val="1"/>
          <w:sz w:val="16"/>
          <w:szCs w:val="16"/>
        </w:rPr>
        <w:t>лицевой счет 05213</w:t>
      </w:r>
      <w:r w:rsidRPr="00854A08">
        <w:rPr>
          <w:rFonts w:ascii="Arial" w:hAnsi="Arial" w:cs="Arial"/>
          <w:spacing w:val="1"/>
          <w:sz w:val="16"/>
          <w:szCs w:val="16"/>
          <w:lang w:val="en-US"/>
        </w:rPr>
        <w:t>D</w:t>
      </w:r>
      <w:r w:rsidRPr="00854A08">
        <w:rPr>
          <w:rFonts w:ascii="Arial" w:hAnsi="Arial" w:cs="Arial"/>
          <w:spacing w:val="1"/>
          <w:sz w:val="16"/>
          <w:szCs w:val="16"/>
        </w:rPr>
        <w:t>05690), ИНН 2605016680, КПП 260501001, расчетный счет 40302810007023000343.</w:t>
      </w:r>
    </w:p>
    <w:p w:rsidR="00D41472" w:rsidRPr="00854A08" w:rsidRDefault="00D41472" w:rsidP="00D41472">
      <w:pPr>
        <w:shd w:val="clear" w:color="auto" w:fill="FFFFFF"/>
        <w:tabs>
          <w:tab w:val="left" w:pos="0"/>
          <w:tab w:val="left" w:pos="567"/>
        </w:tabs>
        <w:ind w:firstLine="142"/>
        <w:jc w:val="both"/>
        <w:rPr>
          <w:rFonts w:ascii="Arial" w:hAnsi="Arial" w:cs="Arial"/>
          <w:spacing w:val="2"/>
          <w:sz w:val="16"/>
          <w:szCs w:val="16"/>
        </w:rPr>
      </w:pPr>
      <w:r w:rsidRPr="00854A08">
        <w:rPr>
          <w:rFonts w:ascii="Arial" w:hAnsi="Arial" w:cs="Arial"/>
          <w:spacing w:val="1"/>
          <w:sz w:val="16"/>
          <w:szCs w:val="16"/>
        </w:rPr>
        <w:t xml:space="preserve">Банк получателя: Отделение Ставрополь г. Ставрополь, БИК 040702001,  </w:t>
      </w:r>
      <w:r w:rsidRPr="00854A08">
        <w:rPr>
          <w:rFonts w:ascii="Arial" w:hAnsi="Arial" w:cs="Arial"/>
          <w:sz w:val="16"/>
          <w:szCs w:val="16"/>
        </w:rPr>
        <w:t>КБК 0, ОКТМО 07705000.</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Назначение платежа: задаток для участия в аукционе </w:t>
      </w:r>
      <w:r w:rsidRPr="00854A08">
        <w:rPr>
          <w:rFonts w:ascii="Arial" w:hAnsi="Arial" w:cs="Arial"/>
          <w:b/>
          <w:sz w:val="16"/>
          <w:szCs w:val="16"/>
        </w:rPr>
        <w:t>15 мая 2020 года</w:t>
      </w:r>
      <w:r w:rsidRPr="00854A08">
        <w:rPr>
          <w:rFonts w:ascii="Arial" w:hAnsi="Arial" w:cs="Arial"/>
          <w:sz w:val="16"/>
          <w:szCs w:val="16"/>
        </w:rPr>
        <w:t>, лот № ___.</w:t>
      </w:r>
    </w:p>
    <w:p w:rsidR="00D41472" w:rsidRPr="00854A08" w:rsidRDefault="00D41472" w:rsidP="00D41472">
      <w:pPr>
        <w:shd w:val="clear" w:color="auto" w:fill="FFFFFF"/>
        <w:tabs>
          <w:tab w:val="left" w:pos="0"/>
          <w:tab w:val="left" w:pos="720"/>
        </w:tabs>
        <w:ind w:firstLine="142"/>
        <w:jc w:val="both"/>
        <w:rPr>
          <w:rFonts w:ascii="Arial" w:hAnsi="Arial" w:cs="Arial"/>
          <w:b/>
          <w:i/>
          <w:sz w:val="16"/>
          <w:szCs w:val="16"/>
        </w:rPr>
      </w:pPr>
      <w:r w:rsidRPr="00854A08">
        <w:rPr>
          <w:rFonts w:ascii="Arial" w:hAnsi="Arial" w:cs="Arial"/>
          <w:b/>
          <w:sz w:val="16"/>
          <w:szCs w:val="16"/>
        </w:rPr>
        <w:t>Задатки перечисляются</w:t>
      </w:r>
      <w:r w:rsidRPr="00854A08">
        <w:rPr>
          <w:rFonts w:ascii="Arial" w:hAnsi="Arial" w:cs="Arial"/>
          <w:sz w:val="16"/>
          <w:szCs w:val="16"/>
        </w:rPr>
        <w:t xml:space="preserve"> единовременно и должны поступить на указанный счет </w:t>
      </w:r>
      <w:r w:rsidRPr="00854A08">
        <w:rPr>
          <w:rFonts w:ascii="Arial" w:hAnsi="Arial" w:cs="Arial"/>
          <w:b/>
          <w:sz w:val="16"/>
          <w:szCs w:val="16"/>
        </w:rPr>
        <w:t>не позднее 17.00 часов 07 мая 2020</w:t>
      </w:r>
      <w:r w:rsidRPr="00854A08">
        <w:rPr>
          <w:rFonts w:ascii="Arial" w:hAnsi="Arial" w:cs="Arial"/>
          <w:b/>
          <w:spacing w:val="2"/>
          <w:sz w:val="16"/>
          <w:szCs w:val="16"/>
        </w:rPr>
        <w:t xml:space="preserve"> года</w:t>
      </w:r>
      <w:r w:rsidRPr="00854A08">
        <w:rPr>
          <w:rFonts w:ascii="Arial" w:hAnsi="Arial" w:cs="Arial"/>
          <w:b/>
          <w:sz w:val="16"/>
          <w:szCs w:val="16"/>
        </w:rPr>
        <w:t>.</w:t>
      </w:r>
      <w:r w:rsidRPr="00854A08">
        <w:rPr>
          <w:rFonts w:ascii="Arial" w:hAnsi="Arial" w:cs="Arial"/>
          <w:b/>
          <w:i/>
          <w:sz w:val="16"/>
          <w:szCs w:val="16"/>
        </w:rPr>
        <w:t xml:space="preserve">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D41472" w:rsidRPr="00854A08" w:rsidRDefault="00D41472" w:rsidP="00D41472">
      <w:pPr>
        <w:ind w:right="-3" w:firstLine="142"/>
        <w:jc w:val="both"/>
        <w:rPr>
          <w:rFonts w:ascii="Arial" w:hAnsi="Arial" w:cs="Arial"/>
          <w:sz w:val="16"/>
          <w:szCs w:val="16"/>
        </w:rPr>
      </w:pPr>
      <w:r w:rsidRPr="00854A08">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D41472" w:rsidRPr="00854A08" w:rsidRDefault="00D41472" w:rsidP="00D41472">
      <w:pPr>
        <w:shd w:val="clear" w:color="auto" w:fill="FFFFFF"/>
        <w:tabs>
          <w:tab w:val="left" w:pos="720"/>
        </w:tabs>
        <w:ind w:right="-3" w:firstLine="142"/>
        <w:jc w:val="both"/>
        <w:rPr>
          <w:rFonts w:ascii="Arial" w:hAnsi="Arial" w:cs="Arial"/>
          <w:bCs/>
          <w:sz w:val="16"/>
          <w:szCs w:val="16"/>
        </w:rPr>
      </w:pPr>
      <w:r w:rsidRPr="00854A08">
        <w:rPr>
          <w:rFonts w:ascii="Arial" w:hAnsi="Arial" w:cs="Arial"/>
          <w:bCs/>
          <w:sz w:val="16"/>
          <w:szCs w:val="16"/>
        </w:rPr>
        <w:t>6. Заявитель не допускается к участию в аукционе в следующих случаях:</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 xml:space="preserve">2) </w:t>
      </w:r>
      <w:proofErr w:type="spellStart"/>
      <w:r w:rsidRPr="00854A08">
        <w:rPr>
          <w:rFonts w:ascii="Arial" w:hAnsi="Arial" w:cs="Arial"/>
          <w:bCs/>
          <w:sz w:val="16"/>
          <w:szCs w:val="16"/>
        </w:rPr>
        <w:t>непоступление</w:t>
      </w:r>
      <w:proofErr w:type="spellEnd"/>
      <w:r w:rsidRPr="00854A08">
        <w:rPr>
          <w:rFonts w:ascii="Arial" w:hAnsi="Arial" w:cs="Arial"/>
          <w:bCs/>
          <w:sz w:val="16"/>
          <w:szCs w:val="16"/>
        </w:rPr>
        <w:t xml:space="preserve"> задатка на дату рассмотрения заявок на участие в аукционе;</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41472" w:rsidRPr="00854A08" w:rsidRDefault="00D41472" w:rsidP="00D41472">
      <w:pPr>
        <w:ind w:firstLine="142"/>
        <w:jc w:val="both"/>
        <w:rPr>
          <w:rFonts w:ascii="Arial" w:hAnsi="Arial" w:cs="Arial"/>
          <w:bCs/>
          <w:sz w:val="16"/>
          <w:szCs w:val="16"/>
        </w:rPr>
      </w:pPr>
      <w:r w:rsidRPr="00854A08">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1472" w:rsidRPr="00854A08" w:rsidRDefault="00D41472" w:rsidP="00D41472">
      <w:pPr>
        <w:ind w:right="-3" w:firstLine="142"/>
        <w:jc w:val="both"/>
        <w:rPr>
          <w:rFonts w:ascii="Arial" w:hAnsi="Arial" w:cs="Arial"/>
          <w:b/>
          <w:sz w:val="16"/>
          <w:szCs w:val="16"/>
        </w:rPr>
      </w:pPr>
      <w:r w:rsidRPr="00854A08">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854A08">
        <w:rPr>
          <w:rFonts w:ascii="Arial" w:hAnsi="Arial" w:cs="Arial"/>
          <w:b/>
          <w:sz w:val="16"/>
          <w:szCs w:val="16"/>
        </w:rPr>
        <w:t xml:space="preserve">13 мая 2020 года в 10.00 часов.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8. Осмотр земельных участков проводится организатором аукциона     </w:t>
      </w:r>
      <w:r w:rsidRPr="00854A08">
        <w:rPr>
          <w:rFonts w:ascii="Arial" w:hAnsi="Arial" w:cs="Arial"/>
          <w:b/>
          <w:sz w:val="16"/>
          <w:szCs w:val="16"/>
        </w:rPr>
        <w:t>20 апреля 2020 года с 10.00 до 16.00 часов</w:t>
      </w:r>
      <w:r w:rsidRPr="00854A08">
        <w:rPr>
          <w:rFonts w:ascii="Arial" w:hAnsi="Arial" w:cs="Arial"/>
          <w:sz w:val="16"/>
          <w:szCs w:val="16"/>
        </w:rPr>
        <w:t xml:space="preserve"> или самостоятельно в любое время с даты опубликования настоящего извещения.</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D41472" w:rsidRPr="00854A08" w:rsidRDefault="00D41472" w:rsidP="00D41472">
      <w:pPr>
        <w:ind w:right="-3" w:firstLine="142"/>
        <w:jc w:val="both"/>
        <w:rPr>
          <w:rFonts w:ascii="Arial" w:hAnsi="Arial" w:cs="Arial"/>
          <w:bCs/>
          <w:iCs/>
          <w:sz w:val="16"/>
          <w:szCs w:val="16"/>
        </w:rPr>
      </w:pPr>
    </w:p>
    <w:p w:rsidR="00D41472" w:rsidRPr="00854A08" w:rsidRDefault="00D41472" w:rsidP="00D41472">
      <w:pPr>
        <w:ind w:right="-3" w:firstLine="142"/>
        <w:jc w:val="center"/>
        <w:rPr>
          <w:rFonts w:ascii="Arial" w:hAnsi="Arial" w:cs="Arial"/>
          <w:b/>
          <w:bCs/>
          <w:iCs/>
          <w:sz w:val="16"/>
          <w:szCs w:val="16"/>
        </w:rPr>
      </w:pPr>
      <w:r w:rsidRPr="00854A08">
        <w:rPr>
          <w:rFonts w:ascii="Arial" w:hAnsi="Arial" w:cs="Arial"/>
          <w:b/>
          <w:bCs/>
          <w:iCs/>
          <w:sz w:val="16"/>
          <w:szCs w:val="16"/>
        </w:rPr>
        <w:t>Порядок проведения аукциона</w:t>
      </w:r>
    </w:p>
    <w:p w:rsidR="00D41472" w:rsidRPr="00854A08" w:rsidRDefault="00D41472" w:rsidP="00D41472">
      <w:pPr>
        <w:ind w:right="-3" w:firstLine="142"/>
        <w:jc w:val="center"/>
        <w:rPr>
          <w:rFonts w:ascii="Arial" w:hAnsi="Arial" w:cs="Arial"/>
          <w:b/>
          <w:bCs/>
          <w:iCs/>
          <w:sz w:val="16"/>
          <w:szCs w:val="16"/>
        </w:rPr>
      </w:pP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Аукцион проводится  в следующем порядке:</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1) аукцион ведет организатор аукциона (аукционист);</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 xml:space="preserve">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w:t>
      </w:r>
      <w:r w:rsidRPr="00854A08">
        <w:rPr>
          <w:rFonts w:ascii="Arial" w:hAnsi="Arial" w:cs="Arial"/>
          <w:sz w:val="16"/>
          <w:szCs w:val="16"/>
        </w:rPr>
        <w:lastRenderedPageBreak/>
        <w:t>высокую цену предмета аукциона, аукцион признается несостоявшимся.</w:t>
      </w:r>
    </w:p>
    <w:p w:rsidR="00D41472" w:rsidRDefault="00D41472" w:rsidP="00D41472">
      <w:pPr>
        <w:ind w:firstLine="142"/>
        <w:jc w:val="both"/>
        <w:rPr>
          <w:rFonts w:ascii="Arial" w:hAnsi="Arial" w:cs="Arial"/>
          <w:sz w:val="16"/>
          <w:szCs w:val="16"/>
        </w:rPr>
      </w:pPr>
    </w:p>
    <w:p w:rsidR="00D41472" w:rsidRPr="00854A08" w:rsidRDefault="00D41472" w:rsidP="00D41472">
      <w:pPr>
        <w:ind w:firstLine="142"/>
        <w:jc w:val="center"/>
        <w:rPr>
          <w:rFonts w:ascii="Arial" w:hAnsi="Arial" w:cs="Arial"/>
          <w:b/>
          <w:bCs/>
          <w:iCs/>
          <w:sz w:val="16"/>
          <w:szCs w:val="16"/>
        </w:rPr>
      </w:pPr>
      <w:r w:rsidRPr="00854A08">
        <w:rPr>
          <w:rFonts w:ascii="Arial" w:hAnsi="Arial" w:cs="Arial"/>
          <w:b/>
          <w:bCs/>
          <w:iCs/>
          <w:sz w:val="16"/>
          <w:szCs w:val="16"/>
        </w:rPr>
        <w:t>Оформление результатов аукциона</w:t>
      </w:r>
    </w:p>
    <w:p w:rsidR="00D41472" w:rsidRPr="00854A08" w:rsidRDefault="00D41472" w:rsidP="00D41472">
      <w:pPr>
        <w:ind w:firstLine="142"/>
        <w:jc w:val="center"/>
        <w:rPr>
          <w:rFonts w:ascii="Arial" w:hAnsi="Arial" w:cs="Arial"/>
          <w:b/>
          <w:bCs/>
          <w:iCs/>
          <w:sz w:val="16"/>
          <w:szCs w:val="16"/>
        </w:rPr>
      </w:pPr>
    </w:p>
    <w:p w:rsidR="00D41472" w:rsidRPr="00854A08" w:rsidRDefault="00D41472" w:rsidP="00D41472">
      <w:pPr>
        <w:ind w:firstLine="142"/>
        <w:jc w:val="both"/>
        <w:rPr>
          <w:rFonts w:ascii="Arial" w:hAnsi="Arial" w:cs="Arial"/>
          <w:sz w:val="16"/>
          <w:szCs w:val="16"/>
        </w:rPr>
      </w:pPr>
      <w:r w:rsidRPr="00854A08">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Внесенный победителем аукциона задаток засчитывается в счет арендной платы за земельный участок.</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D41472" w:rsidRPr="00854A08" w:rsidRDefault="00D41472" w:rsidP="00D41472">
      <w:pPr>
        <w:ind w:right="-3" w:firstLine="142"/>
        <w:jc w:val="both"/>
        <w:rPr>
          <w:rFonts w:ascii="Arial" w:hAnsi="Arial" w:cs="Arial"/>
          <w:sz w:val="16"/>
          <w:szCs w:val="16"/>
        </w:rPr>
      </w:pPr>
      <w:r w:rsidRPr="00854A08">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D41472" w:rsidRPr="00854A08" w:rsidRDefault="00D41472" w:rsidP="00D41472">
      <w:pPr>
        <w:shd w:val="clear" w:color="auto" w:fill="FFFFFF"/>
        <w:tabs>
          <w:tab w:val="left" w:pos="720"/>
        </w:tabs>
        <w:ind w:right="-3" w:firstLine="142"/>
        <w:jc w:val="both"/>
        <w:rPr>
          <w:rFonts w:ascii="Arial" w:hAnsi="Arial" w:cs="Arial"/>
          <w:sz w:val="16"/>
          <w:szCs w:val="16"/>
        </w:rPr>
      </w:pPr>
      <w:r w:rsidRPr="00854A08">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1472" w:rsidRPr="00854A08" w:rsidRDefault="00D41472" w:rsidP="00D41472">
      <w:pPr>
        <w:shd w:val="clear" w:color="auto" w:fill="FFFFFF"/>
        <w:tabs>
          <w:tab w:val="left" w:pos="720"/>
        </w:tabs>
        <w:ind w:right="-3" w:firstLine="142"/>
        <w:jc w:val="both"/>
        <w:rPr>
          <w:rFonts w:ascii="Arial" w:hAnsi="Arial" w:cs="Arial"/>
          <w:sz w:val="16"/>
          <w:szCs w:val="16"/>
        </w:rPr>
      </w:pPr>
      <w:r w:rsidRPr="00854A08">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D41472" w:rsidRPr="00854A08" w:rsidRDefault="00D41472" w:rsidP="00D41472">
      <w:pPr>
        <w:shd w:val="clear" w:color="auto" w:fill="FFFFFF"/>
        <w:tabs>
          <w:tab w:val="left" w:pos="720"/>
        </w:tabs>
        <w:ind w:right="-3" w:hanging="27"/>
        <w:jc w:val="both"/>
        <w:rPr>
          <w:rFonts w:ascii="Arial" w:hAnsi="Arial" w:cs="Arial"/>
          <w:sz w:val="16"/>
          <w:szCs w:val="16"/>
        </w:rPr>
      </w:pPr>
    </w:p>
    <w:p w:rsidR="00D41472" w:rsidRPr="00854A08" w:rsidRDefault="00D41472" w:rsidP="00D41472">
      <w:pPr>
        <w:shd w:val="clear" w:color="auto" w:fill="FFFFFF"/>
        <w:tabs>
          <w:tab w:val="left" w:pos="720"/>
        </w:tabs>
        <w:ind w:right="-3" w:hanging="27"/>
        <w:jc w:val="both"/>
        <w:rPr>
          <w:rFonts w:ascii="Arial" w:hAnsi="Arial" w:cs="Arial"/>
          <w:sz w:val="16"/>
          <w:szCs w:val="16"/>
        </w:rPr>
      </w:pPr>
    </w:p>
    <w:p w:rsidR="00D41472" w:rsidRPr="00854A08" w:rsidRDefault="00D41472" w:rsidP="00D10928">
      <w:pPr>
        <w:shd w:val="clear" w:color="auto" w:fill="FFFFFF"/>
        <w:tabs>
          <w:tab w:val="left" w:pos="720"/>
        </w:tabs>
        <w:spacing w:line="180" w:lineRule="exact"/>
        <w:ind w:right="-6" w:hanging="28"/>
        <w:jc w:val="both"/>
        <w:rPr>
          <w:rFonts w:ascii="Arial" w:hAnsi="Arial" w:cs="Arial"/>
          <w:sz w:val="16"/>
          <w:szCs w:val="16"/>
        </w:rPr>
      </w:pPr>
      <w:r w:rsidRPr="00854A08">
        <w:rPr>
          <w:rFonts w:ascii="Arial" w:hAnsi="Arial" w:cs="Arial"/>
          <w:sz w:val="16"/>
          <w:szCs w:val="16"/>
        </w:rPr>
        <w:t>Начальник управления имущественных и</w:t>
      </w:r>
    </w:p>
    <w:p w:rsidR="00D41472" w:rsidRPr="00854A08" w:rsidRDefault="00D41472" w:rsidP="00D10928">
      <w:pPr>
        <w:shd w:val="clear" w:color="auto" w:fill="FFFFFF"/>
        <w:tabs>
          <w:tab w:val="left" w:pos="720"/>
        </w:tabs>
        <w:spacing w:line="180" w:lineRule="exact"/>
        <w:ind w:right="-6" w:hanging="28"/>
        <w:jc w:val="both"/>
        <w:rPr>
          <w:rFonts w:ascii="Arial" w:hAnsi="Arial" w:cs="Arial"/>
          <w:sz w:val="16"/>
          <w:szCs w:val="16"/>
        </w:rPr>
      </w:pPr>
      <w:r w:rsidRPr="00854A08">
        <w:rPr>
          <w:rFonts w:ascii="Arial" w:hAnsi="Arial" w:cs="Arial"/>
          <w:sz w:val="16"/>
          <w:szCs w:val="16"/>
        </w:rPr>
        <w:t>земельных отношений администрации</w:t>
      </w:r>
    </w:p>
    <w:p w:rsidR="00D41472" w:rsidRPr="00854A08" w:rsidRDefault="00D41472" w:rsidP="00D10928">
      <w:pPr>
        <w:shd w:val="clear" w:color="auto" w:fill="FFFFFF"/>
        <w:tabs>
          <w:tab w:val="left" w:pos="720"/>
        </w:tabs>
        <w:spacing w:line="180" w:lineRule="exact"/>
        <w:ind w:right="-6" w:hanging="28"/>
        <w:jc w:val="both"/>
        <w:rPr>
          <w:rFonts w:ascii="Arial" w:hAnsi="Arial" w:cs="Arial"/>
          <w:sz w:val="16"/>
          <w:szCs w:val="16"/>
        </w:rPr>
      </w:pPr>
      <w:r w:rsidRPr="00854A08">
        <w:rPr>
          <w:rFonts w:ascii="Arial" w:hAnsi="Arial" w:cs="Arial"/>
          <w:sz w:val="16"/>
          <w:szCs w:val="16"/>
        </w:rPr>
        <w:t xml:space="preserve">Благодарненского городского округа </w:t>
      </w:r>
    </w:p>
    <w:p w:rsidR="00D41472" w:rsidRPr="00854A08" w:rsidRDefault="00D41472" w:rsidP="00D10928">
      <w:pPr>
        <w:shd w:val="clear" w:color="auto" w:fill="FFFFFF"/>
        <w:tabs>
          <w:tab w:val="left" w:pos="720"/>
        </w:tabs>
        <w:spacing w:line="180" w:lineRule="exact"/>
        <w:ind w:right="-6" w:hanging="28"/>
        <w:jc w:val="both"/>
        <w:rPr>
          <w:rFonts w:ascii="Arial" w:hAnsi="Arial" w:cs="Arial"/>
          <w:sz w:val="16"/>
          <w:szCs w:val="16"/>
        </w:rPr>
      </w:pPr>
      <w:r w:rsidRPr="00854A08">
        <w:rPr>
          <w:rFonts w:ascii="Arial" w:hAnsi="Arial" w:cs="Arial"/>
          <w:sz w:val="16"/>
          <w:szCs w:val="16"/>
        </w:rPr>
        <w:t>Ставропольского края                                       Г.В. Субботина</w:t>
      </w:r>
    </w:p>
    <w:p w:rsidR="006D357C" w:rsidRDefault="006D357C" w:rsidP="00D10928">
      <w:pPr>
        <w:spacing w:line="180" w:lineRule="exact"/>
        <w:jc w:val="center"/>
        <w:rPr>
          <w:rFonts w:ascii="Arial" w:hAnsi="Arial" w:cs="Arial"/>
          <w:b/>
          <w:sz w:val="16"/>
          <w:szCs w:val="16"/>
        </w:rPr>
      </w:pPr>
    </w:p>
    <w:p w:rsidR="001B3712" w:rsidRDefault="001B3712" w:rsidP="00E5731E">
      <w:pPr>
        <w:jc w:val="center"/>
        <w:rPr>
          <w:rFonts w:ascii="Arial" w:hAnsi="Arial" w:cs="Arial"/>
          <w:b/>
          <w:sz w:val="16"/>
          <w:szCs w:val="16"/>
        </w:rPr>
        <w:sectPr w:rsidR="001B3712" w:rsidSect="00D41472">
          <w:type w:val="continuous"/>
          <w:pgSz w:w="11905" w:h="16838"/>
          <w:pgMar w:top="1134" w:right="706" w:bottom="851" w:left="993" w:header="720" w:footer="720" w:gutter="0"/>
          <w:cols w:num="2" w:space="851"/>
          <w:noEndnote/>
          <w:titlePg/>
          <w:docGrid w:linePitch="381"/>
        </w:sectPr>
      </w:pPr>
      <w:bookmarkStart w:id="9" w:name="_GoBack"/>
      <w:bookmarkEnd w:id="9"/>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9A0F79" w:rsidRPr="004408E8" w:rsidRDefault="009A0F79" w:rsidP="009A0F79">
      <w:pPr>
        <w:jc w:val="both"/>
        <w:rPr>
          <w:rFonts w:ascii="Arial" w:hAnsi="Arial" w:cs="Arial"/>
          <w:sz w:val="16"/>
          <w:szCs w:val="16"/>
        </w:rPr>
      </w:pPr>
    </w:p>
    <w:p w:rsidR="00B803E5" w:rsidRDefault="00B803E5" w:rsidP="000C6646">
      <w:pPr>
        <w:spacing w:line="240" w:lineRule="exact"/>
        <w:rPr>
          <w:rFonts w:ascii="Arial" w:hAnsi="Arial" w:cs="Arial"/>
          <w:spacing w:val="2"/>
          <w:sz w:val="16"/>
          <w:szCs w:val="16"/>
        </w:rPr>
        <w:sectPr w:rsidR="00B803E5" w:rsidSect="0027274B">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2F40D0">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2F40D0">
              <w:rPr>
                <w:rFonts w:ascii="Arial" w:hAnsi="Arial" w:cs="Arial"/>
                <w:sz w:val="16"/>
                <w:szCs w:val="16"/>
              </w:rPr>
              <w:t>31</w:t>
            </w:r>
            <w:r>
              <w:rPr>
                <w:rFonts w:ascii="Arial" w:hAnsi="Arial" w:cs="Arial"/>
                <w:sz w:val="16"/>
                <w:szCs w:val="16"/>
              </w:rPr>
              <w:t>.</w:t>
            </w:r>
            <w:r w:rsidR="00443F3E">
              <w:rPr>
                <w:rFonts w:ascii="Arial" w:hAnsi="Arial" w:cs="Arial"/>
                <w:sz w:val="16"/>
                <w:szCs w:val="16"/>
              </w:rPr>
              <w:t>0</w:t>
            </w:r>
            <w:r w:rsidR="00E9015A">
              <w:rPr>
                <w:rFonts w:ascii="Arial" w:hAnsi="Arial" w:cs="Arial"/>
                <w:sz w:val="16"/>
                <w:szCs w:val="16"/>
              </w:rPr>
              <w:t>3</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2F40D0">
              <w:rPr>
                <w:rFonts w:ascii="Arial" w:hAnsi="Arial" w:cs="Arial"/>
                <w:sz w:val="16"/>
                <w:szCs w:val="16"/>
              </w:rPr>
              <w:t>9</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C1" w:rsidRDefault="006022C1" w:rsidP="00822A54">
      <w:r>
        <w:separator/>
      </w:r>
    </w:p>
  </w:endnote>
  <w:endnote w:type="continuationSeparator" w:id="0">
    <w:p w:rsidR="006022C1" w:rsidRDefault="006022C1"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0C" w:rsidRDefault="006022C1">
    <w:pPr>
      <w:pStyle w:val="a6"/>
      <w:jc w:val="center"/>
    </w:pPr>
    <w:r>
      <w:fldChar w:fldCharType="begin"/>
    </w:r>
    <w:r>
      <w:instrText>PAGE   \* MERGEFORMAT</w:instrText>
    </w:r>
    <w:r>
      <w:fldChar w:fldCharType="separate"/>
    </w:r>
    <w:r w:rsidR="009B5100">
      <w:rPr>
        <w:noProof/>
      </w:rPr>
      <w:t>17</w:t>
    </w:r>
    <w:r>
      <w:rPr>
        <w:noProof/>
      </w:rPr>
      <w:fldChar w:fldCharType="end"/>
    </w:r>
  </w:p>
  <w:p w:rsidR="00D45F0C" w:rsidRDefault="00D45F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D45F0C" w:rsidRDefault="006022C1">
        <w:pPr>
          <w:pStyle w:val="a6"/>
          <w:jc w:val="center"/>
        </w:pPr>
        <w:r>
          <w:fldChar w:fldCharType="begin"/>
        </w:r>
        <w:r>
          <w:instrText>PAGE   \* MERGEFORMAT</w:instrText>
        </w:r>
        <w:r>
          <w:fldChar w:fldCharType="separate"/>
        </w:r>
        <w:r w:rsidR="00DA6AF5">
          <w:rPr>
            <w:noProof/>
          </w:rPr>
          <w:t>18</w:t>
        </w:r>
        <w:r>
          <w:rPr>
            <w:noProof/>
          </w:rPr>
          <w:fldChar w:fldCharType="end"/>
        </w:r>
      </w:p>
    </w:sdtContent>
  </w:sdt>
  <w:p w:rsidR="00D45F0C" w:rsidRDefault="00D45F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C1" w:rsidRDefault="006022C1" w:rsidP="00822A54">
      <w:r>
        <w:separator/>
      </w:r>
    </w:p>
  </w:footnote>
  <w:footnote w:type="continuationSeparator" w:id="0">
    <w:p w:rsidR="006022C1" w:rsidRDefault="006022C1"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0C" w:rsidRDefault="00D45F0C"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10 (79) от 31 марта 2020 года</w:t>
    </w:r>
  </w:p>
  <w:p w:rsidR="00D45F0C" w:rsidRDefault="00D45F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6"/>
  </w:num>
  <w:num w:numId="3">
    <w:abstractNumId w:val="5"/>
  </w:num>
  <w:num w:numId="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46BC"/>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34E6"/>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17CBA"/>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2737"/>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7AA8"/>
    <w:rsid w:val="001A7FC6"/>
    <w:rsid w:val="001B024F"/>
    <w:rsid w:val="001B0254"/>
    <w:rsid w:val="001B0906"/>
    <w:rsid w:val="001B192C"/>
    <w:rsid w:val="001B26C8"/>
    <w:rsid w:val="001B2891"/>
    <w:rsid w:val="001B3712"/>
    <w:rsid w:val="001B4479"/>
    <w:rsid w:val="001B45DF"/>
    <w:rsid w:val="001B57B4"/>
    <w:rsid w:val="001B5A4E"/>
    <w:rsid w:val="001B5D81"/>
    <w:rsid w:val="001B6E25"/>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49A"/>
    <w:rsid w:val="00214C3C"/>
    <w:rsid w:val="00216FDF"/>
    <w:rsid w:val="002171FF"/>
    <w:rsid w:val="002179C9"/>
    <w:rsid w:val="00217F8B"/>
    <w:rsid w:val="0022228D"/>
    <w:rsid w:val="00222A12"/>
    <w:rsid w:val="00223658"/>
    <w:rsid w:val="00223B69"/>
    <w:rsid w:val="00224FFC"/>
    <w:rsid w:val="00227D84"/>
    <w:rsid w:val="00227F24"/>
    <w:rsid w:val="0023023A"/>
    <w:rsid w:val="0023084B"/>
    <w:rsid w:val="00230C65"/>
    <w:rsid w:val="00230EA0"/>
    <w:rsid w:val="00230EAB"/>
    <w:rsid w:val="00230F37"/>
    <w:rsid w:val="0023191D"/>
    <w:rsid w:val="00231A38"/>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4086"/>
    <w:rsid w:val="002B5A16"/>
    <w:rsid w:val="002B649A"/>
    <w:rsid w:val="002B706A"/>
    <w:rsid w:val="002B796D"/>
    <w:rsid w:val="002C0680"/>
    <w:rsid w:val="002C0BC5"/>
    <w:rsid w:val="002C2413"/>
    <w:rsid w:val="002C2C5A"/>
    <w:rsid w:val="002C32F9"/>
    <w:rsid w:val="002C3E1F"/>
    <w:rsid w:val="002C4475"/>
    <w:rsid w:val="002C56A6"/>
    <w:rsid w:val="002C6CC9"/>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B2760"/>
    <w:rsid w:val="003B341B"/>
    <w:rsid w:val="003B44A6"/>
    <w:rsid w:val="003B49CE"/>
    <w:rsid w:val="003B6422"/>
    <w:rsid w:val="003C0D28"/>
    <w:rsid w:val="003C1199"/>
    <w:rsid w:val="003C1D39"/>
    <w:rsid w:val="003C231A"/>
    <w:rsid w:val="003C2D10"/>
    <w:rsid w:val="003C6738"/>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E59"/>
    <w:rsid w:val="00486413"/>
    <w:rsid w:val="004876B2"/>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3A65"/>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E07DA"/>
    <w:rsid w:val="005E101F"/>
    <w:rsid w:val="005E1D99"/>
    <w:rsid w:val="005E2C1E"/>
    <w:rsid w:val="005E318F"/>
    <w:rsid w:val="005E3887"/>
    <w:rsid w:val="005E420F"/>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2C1"/>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870EA"/>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97"/>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27AD"/>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00"/>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103AF"/>
    <w:rsid w:val="00B10C4B"/>
    <w:rsid w:val="00B111A6"/>
    <w:rsid w:val="00B11D62"/>
    <w:rsid w:val="00B12960"/>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0EB5"/>
    <w:rsid w:val="00B510CE"/>
    <w:rsid w:val="00B51777"/>
    <w:rsid w:val="00B540E4"/>
    <w:rsid w:val="00B549A6"/>
    <w:rsid w:val="00B57D32"/>
    <w:rsid w:val="00B6035C"/>
    <w:rsid w:val="00B60915"/>
    <w:rsid w:val="00B60AA7"/>
    <w:rsid w:val="00B613EE"/>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4C6"/>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1A69"/>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4246"/>
    <w:rsid w:val="00D35487"/>
    <w:rsid w:val="00D3604C"/>
    <w:rsid w:val="00D36950"/>
    <w:rsid w:val="00D36DC4"/>
    <w:rsid w:val="00D40319"/>
    <w:rsid w:val="00D40A04"/>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417E"/>
    <w:rsid w:val="00D544E9"/>
    <w:rsid w:val="00D548CC"/>
    <w:rsid w:val="00D54C3E"/>
    <w:rsid w:val="00D56850"/>
    <w:rsid w:val="00D5732D"/>
    <w:rsid w:val="00D579B7"/>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6AF5"/>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BA0"/>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15A"/>
    <w:rsid w:val="00E902B7"/>
    <w:rsid w:val="00E90BC0"/>
    <w:rsid w:val="00E926F1"/>
    <w:rsid w:val="00E945A9"/>
    <w:rsid w:val="00E9511C"/>
    <w:rsid w:val="00E96479"/>
    <w:rsid w:val="00EA0319"/>
    <w:rsid w:val="00EA2D34"/>
    <w:rsid w:val="00EA4502"/>
    <w:rsid w:val="00EA4DCA"/>
    <w:rsid w:val="00EA4F2E"/>
    <w:rsid w:val="00EA6C1B"/>
    <w:rsid w:val="00EA79F3"/>
    <w:rsid w:val="00EB0C71"/>
    <w:rsid w:val="00EB0E99"/>
    <w:rsid w:val="00EB124E"/>
    <w:rsid w:val="00EB240F"/>
    <w:rsid w:val="00EB474F"/>
    <w:rsid w:val="00EB4FC7"/>
    <w:rsid w:val="00EB6035"/>
    <w:rsid w:val="00EB66DA"/>
    <w:rsid w:val="00EB7EE7"/>
    <w:rsid w:val="00EC3967"/>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218"/>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34"/>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uiPriority w:val="99"/>
    <w:locked/>
    <w:rsid w:val="00822A54"/>
    <w:rPr>
      <w:sz w:val="27"/>
      <w:shd w:val="clear" w:color="auto" w:fill="FFFFFF"/>
    </w:rPr>
  </w:style>
  <w:style w:type="paragraph" w:customStyle="1" w:styleId="1fb">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706B9E13BF99B8F76BD6DCC8C5781BD1A54C21A8A514DF0106EE7510i1zFE" TargetMode="External"/><Relationship Id="rId18" Type="http://schemas.openxmlformats.org/officeDocument/2006/relationships/hyperlink" Target="consultantplus://offline/ref=8C4B296D28BD16FA0BC0BA333996582A8A5D6A470E4A287D45E2FCA8CDB8A78AE6E3509943866532S" TargetMode="External"/><Relationship Id="rId3" Type="http://schemas.openxmlformats.org/officeDocument/2006/relationships/styles" Target="styles.xml"/><Relationship Id="rId21" Type="http://schemas.openxmlformats.org/officeDocument/2006/relationships/hyperlink" Target="mailto:oizoabmrsk@mail.ru" TargetMode="External"/><Relationship Id="rId7" Type="http://schemas.openxmlformats.org/officeDocument/2006/relationships/footnotes" Target="footnotes.xml"/><Relationship Id="rId12" Type="http://schemas.openxmlformats.org/officeDocument/2006/relationships/hyperlink" Target="consultantplus://offline/ref=DA706B9E13BF99B8F76BD6DCC8C5781BD1A5482BA5A814DF0106EE7510i1zFE" TargetMode="External"/><Relationship Id="rId17" Type="http://schemas.openxmlformats.org/officeDocument/2006/relationships/hyperlink" Target="consultantplus://offline/ref=B9084C69AFE4FED3578A24AE9AB535C1EE9659F75B175E2EF97DCDC062244F6023B977AC0B78OBhDD" TargetMode="External"/><Relationship Id="rId2" Type="http://schemas.openxmlformats.org/officeDocument/2006/relationships/numbering" Target="numbering.xml"/><Relationship Id="rId16" Type="http://schemas.openxmlformats.org/officeDocument/2006/relationships/hyperlink" Target="consultantplus://offline/ref=B9084C69AFE4FED3578A24AE9AB535C1EE975CF157175E2EF97DCDC062244F6023B977AF0B7FBCD4O5h7D" TargetMode="External"/><Relationship Id="rId20" Type="http://schemas.openxmlformats.org/officeDocument/2006/relationships/hyperlink" Target="consultantplus://offline/ref=C0B100AE7B08814E24E8571F332F05ECEDCDD2EC0BB62335B81B48DEB6FA0AA16FEB54873A734240c1V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0B9163518AD0106D6F9CB45D5C3981FC9CE71D0032C261E68E1EDFFD9K3YC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C0B100AE7B08814E24E8571F332F05ECEDCDD2EC0BB62335B81B48DEB6FA0AA16FEB54873A734349c1V8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A706B9E13BF99B8F76BC8D1DEA92611D7A9152EA5AF168A5A59B528471627B0iEz1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B011-D348-48BC-8C30-EEFC7FBE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17</Pages>
  <Words>14618</Words>
  <Characters>83326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942</cp:revision>
  <cp:lastPrinted>2020-03-10T06:21:00Z</cp:lastPrinted>
  <dcterms:created xsi:type="dcterms:W3CDTF">2019-01-15T10:56:00Z</dcterms:created>
  <dcterms:modified xsi:type="dcterms:W3CDTF">2020-04-15T12:01:00Z</dcterms:modified>
</cp:coreProperties>
</file>