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Default="009A02B8" w:rsidP="00822A54">
      <w:pPr>
        <w:jc w:val="right"/>
        <w:rPr>
          <w:rFonts w:ascii="Arial" w:hAnsi="Arial" w:cs="Arial"/>
          <w:b/>
          <w:sz w:val="20"/>
          <w:szCs w:val="20"/>
        </w:rPr>
      </w:pPr>
      <w:r>
        <w:rPr>
          <w:rFonts w:ascii="Arial" w:hAnsi="Arial" w:cs="Arial"/>
          <w:b/>
          <w:sz w:val="20"/>
          <w:szCs w:val="20"/>
        </w:rPr>
        <w:t>18</w:t>
      </w:r>
      <w:r w:rsidR="00BD2F74">
        <w:rPr>
          <w:rFonts w:ascii="Arial" w:hAnsi="Arial" w:cs="Arial"/>
          <w:b/>
          <w:sz w:val="20"/>
          <w:szCs w:val="20"/>
        </w:rPr>
        <w:t xml:space="preserve"> </w:t>
      </w:r>
      <w:r>
        <w:rPr>
          <w:rFonts w:ascii="Arial" w:hAnsi="Arial" w:cs="Arial"/>
          <w:b/>
          <w:sz w:val="20"/>
          <w:szCs w:val="20"/>
        </w:rPr>
        <w:t>января</w:t>
      </w:r>
      <w:r w:rsidR="00831367">
        <w:rPr>
          <w:rFonts w:ascii="Arial" w:hAnsi="Arial" w:cs="Arial"/>
          <w:b/>
          <w:sz w:val="20"/>
          <w:szCs w:val="20"/>
        </w:rPr>
        <w:t xml:space="preserve"> </w:t>
      </w:r>
      <w:r w:rsidR="00BB1615">
        <w:rPr>
          <w:rFonts w:ascii="Arial" w:hAnsi="Arial" w:cs="Arial"/>
          <w:b/>
          <w:sz w:val="20"/>
          <w:szCs w:val="20"/>
        </w:rPr>
        <w:t>2</w:t>
      </w:r>
      <w:r w:rsidR="00831367">
        <w:rPr>
          <w:rFonts w:ascii="Arial" w:hAnsi="Arial" w:cs="Arial"/>
          <w:b/>
          <w:sz w:val="20"/>
          <w:szCs w:val="20"/>
        </w:rPr>
        <w:t>02</w:t>
      </w:r>
      <w:r>
        <w:rPr>
          <w:rFonts w:ascii="Arial" w:hAnsi="Arial" w:cs="Arial"/>
          <w:b/>
          <w:sz w:val="20"/>
          <w:szCs w:val="20"/>
        </w:rPr>
        <w:t>1</w:t>
      </w:r>
      <w:r w:rsidR="00CA7EEE">
        <w:rPr>
          <w:rFonts w:ascii="Arial" w:hAnsi="Arial" w:cs="Arial"/>
          <w:b/>
          <w:sz w:val="20"/>
          <w:szCs w:val="20"/>
        </w:rPr>
        <w:t xml:space="preserve"> год</w:t>
      </w:r>
    </w:p>
    <w:p w:rsidR="0088149C" w:rsidRDefault="002D3BEB" w:rsidP="00822A54">
      <w:pPr>
        <w:jc w:val="right"/>
        <w:rPr>
          <w:rFonts w:ascii="Arial" w:hAnsi="Arial" w:cs="Arial"/>
          <w:b/>
          <w:sz w:val="20"/>
          <w:szCs w:val="20"/>
        </w:rPr>
      </w:pPr>
      <w:r>
        <w:rPr>
          <w:rFonts w:ascii="Arial" w:hAnsi="Arial" w:cs="Arial"/>
          <w:b/>
          <w:sz w:val="20"/>
          <w:szCs w:val="20"/>
        </w:rPr>
        <w:t xml:space="preserve">                             №</w:t>
      </w:r>
      <w:r w:rsidR="001605C1">
        <w:rPr>
          <w:rFonts w:ascii="Arial" w:hAnsi="Arial" w:cs="Arial"/>
          <w:b/>
          <w:sz w:val="20"/>
          <w:szCs w:val="20"/>
        </w:rPr>
        <w:t xml:space="preserve"> </w:t>
      </w:r>
      <w:r w:rsidR="009A02B8">
        <w:rPr>
          <w:rFonts w:ascii="Arial" w:hAnsi="Arial" w:cs="Arial"/>
          <w:b/>
          <w:sz w:val="20"/>
          <w:szCs w:val="20"/>
        </w:rPr>
        <w:t>01</w:t>
      </w:r>
      <w:r w:rsidR="00093BD8">
        <w:rPr>
          <w:rFonts w:ascii="Arial" w:hAnsi="Arial" w:cs="Arial"/>
          <w:b/>
          <w:sz w:val="20"/>
          <w:szCs w:val="20"/>
        </w:rPr>
        <w:t xml:space="preserve"> (</w:t>
      </w:r>
      <w:r w:rsidR="009A02B8">
        <w:rPr>
          <w:rFonts w:ascii="Arial" w:hAnsi="Arial" w:cs="Arial"/>
          <w:b/>
          <w:sz w:val="20"/>
          <w:szCs w:val="20"/>
        </w:rPr>
        <w:t>106</w:t>
      </w:r>
      <w:r w:rsidR="0088149C">
        <w:rPr>
          <w:rFonts w:ascii="Arial" w:hAnsi="Arial" w:cs="Arial"/>
          <w:b/>
          <w:sz w:val="20"/>
          <w:szCs w:val="20"/>
        </w:rPr>
        <w:t>)</w:t>
      </w:r>
    </w:p>
    <w:p w:rsidR="0088149C" w:rsidRDefault="002653E3" w:rsidP="00822A54">
      <w:pPr>
        <w:jc w:val="center"/>
        <w:rPr>
          <w:b/>
          <w:i/>
          <w:sz w:val="44"/>
          <w:szCs w:val="44"/>
        </w:rPr>
      </w:pPr>
      <w:r>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25pt;height:31.7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0B087A">
        <w:rPr>
          <w:rFonts w:ascii="Arial" w:hAnsi="Arial" w:cs="Arial"/>
          <w:b/>
          <w:sz w:val="20"/>
          <w:szCs w:val="20"/>
        </w:rPr>
        <w:t>2</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  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
        <w:gridCol w:w="3753"/>
        <w:gridCol w:w="673"/>
      </w:tblGrid>
      <w:tr w:rsidR="00985672" w:rsidRPr="0080190C" w:rsidTr="00FA07A2">
        <w:tc>
          <w:tcPr>
            <w:tcW w:w="394" w:type="dxa"/>
          </w:tcPr>
          <w:p w:rsidR="00985672" w:rsidRPr="001C18AE" w:rsidRDefault="00985672" w:rsidP="00C90311">
            <w:pPr>
              <w:spacing w:line="160" w:lineRule="exact"/>
              <w:rPr>
                <w:rFonts w:ascii="Arial" w:hAnsi="Arial" w:cs="Arial"/>
                <w:sz w:val="12"/>
                <w:szCs w:val="12"/>
              </w:rPr>
            </w:pPr>
            <w:r w:rsidRPr="001C18AE">
              <w:rPr>
                <w:rFonts w:ascii="Arial" w:hAnsi="Arial" w:cs="Arial"/>
                <w:sz w:val="12"/>
                <w:szCs w:val="12"/>
              </w:rPr>
              <w:lastRenderedPageBreak/>
              <w:t>1</w:t>
            </w:r>
          </w:p>
        </w:tc>
        <w:tc>
          <w:tcPr>
            <w:tcW w:w="3753" w:type="dxa"/>
          </w:tcPr>
          <w:p w:rsidR="00985672" w:rsidRPr="001C18AE" w:rsidRDefault="00FB1709" w:rsidP="002D0F54">
            <w:pPr>
              <w:widowControl w:val="0"/>
              <w:tabs>
                <w:tab w:val="left" w:pos="709"/>
                <w:tab w:val="left" w:pos="8222"/>
                <w:tab w:val="left" w:pos="8364"/>
              </w:tabs>
              <w:spacing w:line="160" w:lineRule="exact"/>
              <w:jc w:val="both"/>
              <w:outlineLvl w:val="0"/>
              <w:rPr>
                <w:rFonts w:ascii="Arial" w:hAnsi="Arial" w:cs="Arial"/>
                <w:sz w:val="12"/>
                <w:szCs w:val="12"/>
              </w:rPr>
            </w:pPr>
            <w:r w:rsidRPr="00831367">
              <w:rPr>
                <w:rFonts w:ascii="Arial" w:hAnsi="Arial" w:cs="Arial"/>
                <w:color w:val="auto"/>
                <w:sz w:val="12"/>
                <w:szCs w:val="12"/>
              </w:rPr>
              <w:t>ПОСТАНОВЛЕНИЕ</w:t>
            </w:r>
            <w:r>
              <w:rPr>
                <w:rFonts w:ascii="Arial" w:hAnsi="Arial" w:cs="Arial"/>
                <w:color w:val="auto"/>
                <w:sz w:val="12"/>
                <w:szCs w:val="12"/>
              </w:rPr>
              <w:t xml:space="preserve"> ГЛАВЫ</w:t>
            </w:r>
            <w:r w:rsidRPr="00831367">
              <w:rPr>
                <w:rFonts w:ascii="Arial" w:hAnsi="Arial" w:cs="Arial"/>
                <w:color w:val="auto"/>
                <w:sz w:val="12"/>
                <w:szCs w:val="12"/>
              </w:rPr>
              <w:t xml:space="preserve"> АДМИНИСТРАЦИИ </w:t>
            </w:r>
            <w:r>
              <w:rPr>
                <w:rFonts w:ascii="Arial" w:hAnsi="Arial" w:cs="Arial"/>
                <w:color w:val="auto"/>
                <w:sz w:val="12"/>
                <w:szCs w:val="12"/>
              </w:rPr>
              <w:t xml:space="preserve"> Б</w:t>
            </w:r>
            <w:r w:rsidRPr="00831367">
              <w:rPr>
                <w:rFonts w:ascii="Arial" w:hAnsi="Arial" w:cs="Arial"/>
                <w:color w:val="auto"/>
                <w:sz w:val="12"/>
                <w:szCs w:val="12"/>
              </w:rPr>
              <w:t>ЛАГОДАРНЕНСКОГО ГОРОДСКОГО ОКРУГА  СТАВРОПОЛЬСКОГО КРАЯ</w:t>
            </w:r>
            <w:r>
              <w:rPr>
                <w:rFonts w:ascii="Arial" w:hAnsi="Arial" w:cs="Arial"/>
                <w:color w:val="auto"/>
                <w:sz w:val="12"/>
                <w:szCs w:val="12"/>
              </w:rPr>
              <w:t xml:space="preserve"> № </w:t>
            </w:r>
            <w:r w:rsidR="002D0F54">
              <w:rPr>
                <w:rFonts w:ascii="Arial" w:hAnsi="Arial" w:cs="Arial"/>
                <w:color w:val="auto"/>
                <w:sz w:val="12"/>
                <w:szCs w:val="12"/>
              </w:rPr>
              <w:t>1793</w:t>
            </w:r>
            <w:r>
              <w:rPr>
                <w:rFonts w:ascii="Arial" w:hAnsi="Arial" w:cs="Arial"/>
                <w:color w:val="auto"/>
                <w:sz w:val="12"/>
                <w:szCs w:val="12"/>
              </w:rPr>
              <w:t xml:space="preserve"> от 29  </w:t>
            </w:r>
            <w:r w:rsidR="002D0F54">
              <w:rPr>
                <w:rFonts w:ascii="Arial" w:hAnsi="Arial" w:cs="Arial"/>
                <w:color w:val="auto"/>
                <w:sz w:val="12"/>
                <w:szCs w:val="12"/>
              </w:rPr>
              <w:t>декабря</w:t>
            </w:r>
            <w:r>
              <w:rPr>
                <w:rFonts w:ascii="Arial" w:hAnsi="Arial" w:cs="Arial"/>
                <w:color w:val="auto"/>
                <w:sz w:val="12"/>
                <w:szCs w:val="12"/>
              </w:rPr>
              <w:t xml:space="preserve"> 202</w:t>
            </w:r>
            <w:r w:rsidR="002D0F54">
              <w:rPr>
                <w:rFonts w:ascii="Arial" w:hAnsi="Arial" w:cs="Arial"/>
                <w:color w:val="auto"/>
                <w:sz w:val="12"/>
                <w:szCs w:val="12"/>
              </w:rPr>
              <w:t>0</w:t>
            </w:r>
            <w:r>
              <w:rPr>
                <w:rFonts w:ascii="Arial" w:hAnsi="Arial" w:cs="Arial"/>
                <w:color w:val="auto"/>
                <w:sz w:val="12"/>
                <w:szCs w:val="12"/>
              </w:rPr>
              <w:t xml:space="preserve"> г.</w:t>
            </w:r>
          </w:p>
        </w:tc>
        <w:tc>
          <w:tcPr>
            <w:tcW w:w="673" w:type="dxa"/>
          </w:tcPr>
          <w:p w:rsidR="00985672" w:rsidRPr="0080190C" w:rsidRDefault="00985672" w:rsidP="00C90311">
            <w:pPr>
              <w:spacing w:line="160" w:lineRule="exact"/>
              <w:rPr>
                <w:rFonts w:ascii="Arial" w:hAnsi="Arial" w:cs="Arial"/>
                <w:sz w:val="16"/>
                <w:szCs w:val="16"/>
              </w:rPr>
            </w:pPr>
          </w:p>
        </w:tc>
      </w:tr>
      <w:tr w:rsidR="002D0F54" w:rsidRPr="0080190C" w:rsidTr="00FA07A2">
        <w:tc>
          <w:tcPr>
            <w:tcW w:w="394" w:type="dxa"/>
          </w:tcPr>
          <w:p w:rsidR="002D0F54" w:rsidRPr="001C18AE" w:rsidRDefault="002D0F54" w:rsidP="00C90311">
            <w:pPr>
              <w:spacing w:line="160" w:lineRule="exact"/>
              <w:rPr>
                <w:rFonts w:ascii="Arial" w:hAnsi="Arial" w:cs="Arial"/>
                <w:sz w:val="12"/>
                <w:szCs w:val="12"/>
              </w:rPr>
            </w:pPr>
            <w:r w:rsidRPr="001C18AE">
              <w:rPr>
                <w:rFonts w:ascii="Arial" w:hAnsi="Arial" w:cs="Arial"/>
                <w:sz w:val="12"/>
                <w:szCs w:val="12"/>
              </w:rPr>
              <w:t>2</w:t>
            </w: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Pr>
                <w:rFonts w:ascii="Arial" w:hAnsi="Arial" w:cs="Arial"/>
                <w:sz w:val="12"/>
                <w:szCs w:val="12"/>
              </w:rPr>
              <w:t>1802</w:t>
            </w:r>
            <w:r w:rsidRPr="002D0F54">
              <w:rPr>
                <w:rFonts w:ascii="Arial" w:hAnsi="Arial" w:cs="Arial"/>
                <w:sz w:val="12"/>
                <w:szCs w:val="12"/>
              </w:rPr>
              <w:t xml:space="preserve"> от 29  декабря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Pr="001C18AE" w:rsidRDefault="002D0F54" w:rsidP="00C90311">
            <w:pPr>
              <w:spacing w:line="160" w:lineRule="exact"/>
              <w:rPr>
                <w:rFonts w:ascii="Arial" w:hAnsi="Arial" w:cs="Arial"/>
                <w:sz w:val="12"/>
                <w:szCs w:val="12"/>
              </w:rPr>
            </w:pPr>
            <w:r>
              <w:rPr>
                <w:rFonts w:ascii="Arial" w:hAnsi="Arial" w:cs="Arial"/>
                <w:sz w:val="12"/>
                <w:szCs w:val="12"/>
              </w:rPr>
              <w:t>3</w:t>
            </w: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Pr>
                <w:rFonts w:ascii="Arial" w:hAnsi="Arial" w:cs="Arial"/>
                <w:sz w:val="12"/>
                <w:szCs w:val="12"/>
              </w:rPr>
              <w:t>1809</w:t>
            </w:r>
            <w:r w:rsidRPr="002D0F54">
              <w:rPr>
                <w:rFonts w:ascii="Arial" w:hAnsi="Arial" w:cs="Arial"/>
                <w:sz w:val="12"/>
                <w:szCs w:val="12"/>
              </w:rPr>
              <w:t xml:space="preserve"> от 29  декабря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Pr="001C18AE" w:rsidRDefault="002D0F54" w:rsidP="00C90311">
            <w:pPr>
              <w:spacing w:line="160" w:lineRule="exact"/>
              <w:rPr>
                <w:rFonts w:ascii="Arial" w:hAnsi="Arial" w:cs="Arial"/>
                <w:sz w:val="12"/>
                <w:szCs w:val="12"/>
              </w:rPr>
            </w:pPr>
            <w:r>
              <w:rPr>
                <w:rFonts w:ascii="Arial" w:hAnsi="Arial" w:cs="Arial"/>
                <w:sz w:val="12"/>
                <w:szCs w:val="12"/>
              </w:rPr>
              <w:t>4</w:t>
            </w: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ПОСТАНОВЛЕНИЕ ГЛАВЫ АДМИНИСТРАЦИИ  БЛАГОДАРНЕНСКОГО ГОРОДСКОГО ОКРУГА  СТАВРОПОЛЬСКОГО КРАЯ № 17</w:t>
            </w:r>
            <w:r>
              <w:rPr>
                <w:rFonts w:ascii="Arial" w:hAnsi="Arial" w:cs="Arial"/>
                <w:sz w:val="12"/>
                <w:szCs w:val="12"/>
              </w:rPr>
              <w:t>91</w:t>
            </w:r>
            <w:r w:rsidRPr="002D0F54">
              <w:rPr>
                <w:rFonts w:ascii="Arial" w:hAnsi="Arial" w:cs="Arial"/>
                <w:sz w:val="12"/>
                <w:szCs w:val="12"/>
              </w:rPr>
              <w:t xml:space="preserve"> от 29  декабря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Pr="001C18AE" w:rsidRDefault="002D0F54" w:rsidP="00C90311">
            <w:pPr>
              <w:spacing w:line="160" w:lineRule="exact"/>
              <w:rPr>
                <w:rFonts w:ascii="Arial" w:hAnsi="Arial" w:cs="Arial"/>
                <w:sz w:val="12"/>
                <w:szCs w:val="12"/>
              </w:rPr>
            </w:pPr>
            <w:r>
              <w:rPr>
                <w:rFonts w:ascii="Arial" w:hAnsi="Arial" w:cs="Arial"/>
                <w:sz w:val="12"/>
                <w:szCs w:val="12"/>
              </w:rPr>
              <w:t>5</w:t>
            </w: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Pr>
                <w:rFonts w:ascii="Arial" w:hAnsi="Arial" w:cs="Arial"/>
                <w:sz w:val="12"/>
                <w:szCs w:val="12"/>
              </w:rPr>
              <w:t xml:space="preserve">1810 </w:t>
            </w:r>
            <w:r w:rsidRPr="002D0F54">
              <w:rPr>
                <w:rFonts w:ascii="Arial" w:hAnsi="Arial" w:cs="Arial"/>
                <w:sz w:val="12"/>
                <w:szCs w:val="12"/>
              </w:rPr>
              <w:t xml:space="preserve">от </w:t>
            </w:r>
            <w:r>
              <w:rPr>
                <w:rFonts w:ascii="Arial" w:hAnsi="Arial" w:cs="Arial"/>
                <w:sz w:val="12"/>
                <w:szCs w:val="12"/>
              </w:rPr>
              <w:t>30</w:t>
            </w:r>
            <w:r w:rsidRPr="002D0F54">
              <w:rPr>
                <w:rFonts w:ascii="Arial" w:hAnsi="Arial" w:cs="Arial"/>
                <w:sz w:val="12"/>
                <w:szCs w:val="12"/>
              </w:rPr>
              <w:t xml:space="preserve"> декабря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Default="002D0F54" w:rsidP="00C90311">
            <w:pPr>
              <w:spacing w:line="160" w:lineRule="exact"/>
              <w:rPr>
                <w:rFonts w:ascii="Arial" w:hAnsi="Arial" w:cs="Arial"/>
                <w:sz w:val="12"/>
                <w:szCs w:val="12"/>
              </w:rPr>
            </w:pP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Pr>
                <w:rFonts w:ascii="Arial" w:hAnsi="Arial" w:cs="Arial"/>
                <w:sz w:val="12"/>
                <w:szCs w:val="12"/>
              </w:rPr>
              <w:t xml:space="preserve">1815 </w:t>
            </w:r>
            <w:r w:rsidRPr="002D0F54">
              <w:rPr>
                <w:rFonts w:ascii="Arial" w:hAnsi="Arial" w:cs="Arial"/>
                <w:sz w:val="12"/>
                <w:szCs w:val="12"/>
              </w:rPr>
              <w:t xml:space="preserve">от </w:t>
            </w:r>
            <w:r>
              <w:rPr>
                <w:rFonts w:ascii="Arial" w:hAnsi="Arial" w:cs="Arial"/>
                <w:sz w:val="12"/>
                <w:szCs w:val="12"/>
              </w:rPr>
              <w:t>30</w:t>
            </w:r>
            <w:r w:rsidRPr="002D0F54">
              <w:rPr>
                <w:rFonts w:ascii="Arial" w:hAnsi="Arial" w:cs="Arial"/>
                <w:sz w:val="12"/>
                <w:szCs w:val="12"/>
              </w:rPr>
              <w:t xml:space="preserve">  декабря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Default="002D0F54" w:rsidP="00C90311">
            <w:pPr>
              <w:spacing w:line="160" w:lineRule="exact"/>
              <w:rPr>
                <w:rFonts w:ascii="Arial" w:hAnsi="Arial" w:cs="Arial"/>
                <w:sz w:val="12"/>
                <w:szCs w:val="12"/>
              </w:rPr>
            </w:pP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Pr>
                <w:rFonts w:ascii="Arial" w:hAnsi="Arial" w:cs="Arial"/>
                <w:sz w:val="12"/>
                <w:szCs w:val="12"/>
              </w:rPr>
              <w:t>1816</w:t>
            </w:r>
            <w:r w:rsidRPr="002D0F54">
              <w:rPr>
                <w:rFonts w:ascii="Arial" w:hAnsi="Arial" w:cs="Arial"/>
                <w:sz w:val="12"/>
                <w:szCs w:val="12"/>
              </w:rPr>
              <w:t xml:space="preserve"> от </w:t>
            </w:r>
            <w:r>
              <w:rPr>
                <w:rFonts w:ascii="Arial" w:hAnsi="Arial" w:cs="Arial"/>
                <w:sz w:val="12"/>
                <w:szCs w:val="12"/>
              </w:rPr>
              <w:t>30</w:t>
            </w:r>
            <w:r w:rsidRPr="002D0F54">
              <w:rPr>
                <w:rFonts w:ascii="Arial" w:hAnsi="Arial" w:cs="Arial"/>
                <w:sz w:val="12"/>
                <w:szCs w:val="12"/>
              </w:rPr>
              <w:t xml:space="preserve">  декабря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Default="002D0F54" w:rsidP="00C90311">
            <w:pPr>
              <w:spacing w:line="160" w:lineRule="exact"/>
              <w:rPr>
                <w:rFonts w:ascii="Arial" w:hAnsi="Arial" w:cs="Arial"/>
                <w:sz w:val="12"/>
                <w:szCs w:val="12"/>
              </w:rPr>
            </w:pP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Pr>
                <w:rFonts w:ascii="Arial" w:hAnsi="Arial" w:cs="Arial"/>
                <w:sz w:val="12"/>
                <w:szCs w:val="12"/>
              </w:rPr>
              <w:t>1817</w:t>
            </w:r>
            <w:r w:rsidRPr="002D0F54">
              <w:rPr>
                <w:rFonts w:ascii="Arial" w:hAnsi="Arial" w:cs="Arial"/>
                <w:sz w:val="12"/>
                <w:szCs w:val="12"/>
              </w:rPr>
              <w:t xml:space="preserve"> от </w:t>
            </w:r>
            <w:r>
              <w:rPr>
                <w:rFonts w:ascii="Arial" w:hAnsi="Arial" w:cs="Arial"/>
                <w:sz w:val="12"/>
                <w:szCs w:val="12"/>
              </w:rPr>
              <w:t xml:space="preserve">30 </w:t>
            </w:r>
            <w:r w:rsidRPr="002D0F54">
              <w:rPr>
                <w:rFonts w:ascii="Arial" w:hAnsi="Arial" w:cs="Arial"/>
                <w:sz w:val="12"/>
                <w:szCs w:val="12"/>
              </w:rPr>
              <w:t xml:space="preserve"> декабря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Default="002D0F54" w:rsidP="00C90311">
            <w:pPr>
              <w:spacing w:line="160" w:lineRule="exact"/>
              <w:rPr>
                <w:rFonts w:ascii="Arial" w:hAnsi="Arial" w:cs="Arial"/>
                <w:sz w:val="12"/>
                <w:szCs w:val="12"/>
              </w:rPr>
            </w:pPr>
          </w:p>
        </w:tc>
        <w:tc>
          <w:tcPr>
            <w:tcW w:w="3753" w:type="dxa"/>
          </w:tcPr>
          <w:p w:rsidR="002D0F54" w:rsidRPr="002D0F54" w:rsidRDefault="002D0F54" w:rsidP="002D0F54">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Pr>
                <w:rFonts w:ascii="Arial" w:hAnsi="Arial" w:cs="Arial"/>
                <w:sz w:val="12"/>
                <w:szCs w:val="12"/>
              </w:rPr>
              <w:t>03</w:t>
            </w:r>
            <w:r w:rsidRPr="002D0F54">
              <w:rPr>
                <w:rFonts w:ascii="Arial" w:hAnsi="Arial" w:cs="Arial"/>
                <w:sz w:val="12"/>
                <w:szCs w:val="12"/>
              </w:rPr>
              <w:t xml:space="preserve"> от </w:t>
            </w:r>
            <w:r>
              <w:rPr>
                <w:rFonts w:ascii="Arial" w:hAnsi="Arial" w:cs="Arial"/>
                <w:sz w:val="12"/>
                <w:szCs w:val="12"/>
              </w:rPr>
              <w:t>13</w:t>
            </w:r>
            <w:r w:rsidRPr="002D0F54">
              <w:rPr>
                <w:rFonts w:ascii="Arial" w:hAnsi="Arial" w:cs="Arial"/>
                <w:sz w:val="12"/>
                <w:szCs w:val="12"/>
              </w:rPr>
              <w:t xml:space="preserve"> </w:t>
            </w:r>
            <w:r>
              <w:rPr>
                <w:rFonts w:ascii="Arial" w:hAnsi="Arial" w:cs="Arial"/>
                <w:sz w:val="12"/>
                <w:szCs w:val="12"/>
              </w:rPr>
              <w:t xml:space="preserve">января </w:t>
            </w:r>
            <w:r w:rsidRPr="002D0F54">
              <w:rPr>
                <w:rFonts w:ascii="Arial" w:hAnsi="Arial" w:cs="Arial"/>
                <w:sz w:val="12"/>
                <w:szCs w:val="12"/>
              </w:rPr>
              <w:t>202</w:t>
            </w:r>
            <w:r>
              <w:rPr>
                <w:rFonts w:ascii="Arial" w:hAnsi="Arial" w:cs="Arial"/>
                <w:sz w:val="12"/>
                <w:szCs w:val="12"/>
              </w:rPr>
              <w:t>1</w:t>
            </w:r>
            <w:r w:rsidRPr="002D0F54">
              <w:rPr>
                <w:rFonts w:ascii="Arial" w:hAnsi="Arial" w:cs="Arial"/>
                <w:sz w:val="12"/>
                <w:szCs w:val="12"/>
              </w:rPr>
              <w:t xml:space="preserve">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Default="002D0F54" w:rsidP="00C90311">
            <w:pPr>
              <w:spacing w:line="160" w:lineRule="exact"/>
              <w:rPr>
                <w:rFonts w:ascii="Arial" w:hAnsi="Arial" w:cs="Arial"/>
                <w:sz w:val="12"/>
                <w:szCs w:val="12"/>
              </w:rPr>
            </w:pPr>
          </w:p>
        </w:tc>
        <w:tc>
          <w:tcPr>
            <w:tcW w:w="3753" w:type="dxa"/>
          </w:tcPr>
          <w:p w:rsidR="002D0F54" w:rsidRPr="002D0F54" w:rsidRDefault="002D0F54" w:rsidP="00937A8A">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sidR="00937A8A">
              <w:rPr>
                <w:rFonts w:ascii="Arial" w:hAnsi="Arial" w:cs="Arial"/>
                <w:sz w:val="12"/>
                <w:szCs w:val="12"/>
              </w:rPr>
              <w:t xml:space="preserve">1279 </w:t>
            </w:r>
            <w:r w:rsidRPr="002D0F54">
              <w:rPr>
                <w:rFonts w:ascii="Arial" w:hAnsi="Arial" w:cs="Arial"/>
                <w:sz w:val="12"/>
                <w:szCs w:val="12"/>
              </w:rPr>
              <w:t xml:space="preserve"> от 2</w:t>
            </w:r>
            <w:r w:rsidR="00937A8A">
              <w:rPr>
                <w:rFonts w:ascii="Arial" w:hAnsi="Arial" w:cs="Arial"/>
                <w:sz w:val="12"/>
                <w:szCs w:val="12"/>
              </w:rPr>
              <w:t>8</w:t>
            </w:r>
            <w:r w:rsidRPr="002D0F54">
              <w:rPr>
                <w:rFonts w:ascii="Arial" w:hAnsi="Arial" w:cs="Arial"/>
                <w:sz w:val="12"/>
                <w:szCs w:val="12"/>
              </w:rPr>
              <w:t xml:space="preserve">  </w:t>
            </w:r>
            <w:r w:rsidR="00937A8A">
              <w:rPr>
                <w:rFonts w:ascii="Arial" w:hAnsi="Arial" w:cs="Arial"/>
                <w:sz w:val="12"/>
                <w:szCs w:val="12"/>
              </w:rPr>
              <w:t>сентября</w:t>
            </w:r>
            <w:r w:rsidRPr="002D0F54">
              <w:rPr>
                <w:rFonts w:ascii="Arial" w:hAnsi="Arial" w:cs="Arial"/>
                <w:sz w:val="12"/>
                <w:szCs w:val="12"/>
              </w:rPr>
              <w:t xml:space="preserve">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Default="002D0F54" w:rsidP="00C90311">
            <w:pPr>
              <w:spacing w:line="160" w:lineRule="exact"/>
              <w:rPr>
                <w:rFonts w:ascii="Arial" w:hAnsi="Arial" w:cs="Arial"/>
                <w:sz w:val="12"/>
                <w:szCs w:val="12"/>
              </w:rPr>
            </w:pPr>
          </w:p>
        </w:tc>
        <w:tc>
          <w:tcPr>
            <w:tcW w:w="3753" w:type="dxa"/>
          </w:tcPr>
          <w:p w:rsidR="002D0F54" w:rsidRPr="002D0F54" w:rsidRDefault="002D0F54" w:rsidP="00937A8A">
            <w:pPr>
              <w:rPr>
                <w:rFonts w:ascii="Arial" w:hAnsi="Arial" w:cs="Arial"/>
                <w:sz w:val="12"/>
                <w:szCs w:val="12"/>
              </w:rPr>
            </w:pPr>
            <w:r w:rsidRPr="002D0F54">
              <w:rPr>
                <w:rFonts w:ascii="Arial" w:hAnsi="Arial" w:cs="Arial"/>
                <w:sz w:val="12"/>
                <w:szCs w:val="12"/>
              </w:rPr>
              <w:t xml:space="preserve">ПОСТАНОВЛЕНИЕ ГЛАВЫ АДМИНИСТРАЦИИ  БЛАГОДАРНЕНСКОГО ГОРОДСКОГО ОКРУГА  СТАВРОПОЛЬСКОГО КРАЯ № </w:t>
            </w:r>
            <w:r w:rsidR="00937A8A">
              <w:rPr>
                <w:rFonts w:ascii="Arial" w:hAnsi="Arial" w:cs="Arial"/>
                <w:sz w:val="12"/>
                <w:szCs w:val="12"/>
              </w:rPr>
              <w:t>38</w:t>
            </w:r>
            <w:r w:rsidRPr="002D0F54">
              <w:rPr>
                <w:rFonts w:ascii="Arial" w:hAnsi="Arial" w:cs="Arial"/>
                <w:sz w:val="12"/>
                <w:szCs w:val="12"/>
              </w:rPr>
              <w:t xml:space="preserve"> от 2</w:t>
            </w:r>
            <w:r w:rsidR="00937A8A">
              <w:rPr>
                <w:rFonts w:ascii="Arial" w:hAnsi="Arial" w:cs="Arial"/>
                <w:sz w:val="12"/>
                <w:szCs w:val="12"/>
              </w:rPr>
              <w:t>0</w:t>
            </w:r>
            <w:r w:rsidRPr="002D0F54">
              <w:rPr>
                <w:rFonts w:ascii="Arial" w:hAnsi="Arial" w:cs="Arial"/>
                <w:sz w:val="12"/>
                <w:szCs w:val="12"/>
              </w:rPr>
              <w:t xml:space="preserve">  </w:t>
            </w:r>
            <w:r w:rsidR="00937A8A">
              <w:rPr>
                <w:rFonts w:ascii="Arial" w:hAnsi="Arial" w:cs="Arial"/>
                <w:sz w:val="12"/>
                <w:szCs w:val="12"/>
              </w:rPr>
              <w:t>января</w:t>
            </w:r>
            <w:r w:rsidRPr="002D0F54">
              <w:rPr>
                <w:rFonts w:ascii="Arial" w:hAnsi="Arial" w:cs="Arial"/>
                <w:sz w:val="12"/>
                <w:szCs w:val="12"/>
              </w:rPr>
              <w:t xml:space="preserve"> 2020 г</w:t>
            </w:r>
          </w:p>
        </w:tc>
        <w:tc>
          <w:tcPr>
            <w:tcW w:w="673" w:type="dxa"/>
          </w:tcPr>
          <w:p w:rsidR="002D0F54" w:rsidRPr="0080190C" w:rsidRDefault="002D0F54" w:rsidP="00C90311">
            <w:pPr>
              <w:spacing w:line="160" w:lineRule="exact"/>
              <w:rPr>
                <w:rFonts w:ascii="Arial" w:hAnsi="Arial" w:cs="Arial"/>
                <w:sz w:val="16"/>
                <w:szCs w:val="16"/>
              </w:rPr>
            </w:pPr>
          </w:p>
        </w:tc>
      </w:tr>
      <w:tr w:rsidR="002D0F54" w:rsidRPr="0080190C" w:rsidTr="00FA07A2">
        <w:tc>
          <w:tcPr>
            <w:tcW w:w="394" w:type="dxa"/>
          </w:tcPr>
          <w:p w:rsidR="002D0F54" w:rsidRDefault="002D0F54" w:rsidP="00C90311">
            <w:pPr>
              <w:spacing w:line="160" w:lineRule="exact"/>
              <w:rPr>
                <w:rFonts w:ascii="Arial" w:hAnsi="Arial" w:cs="Arial"/>
                <w:sz w:val="12"/>
                <w:szCs w:val="12"/>
              </w:rPr>
            </w:pPr>
          </w:p>
        </w:tc>
        <w:tc>
          <w:tcPr>
            <w:tcW w:w="3753" w:type="dxa"/>
          </w:tcPr>
          <w:p w:rsidR="002D0F54" w:rsidRPr="00831367" w:rsidRDefault="002D0F54" w:rsidP="002D0F54">
            <w:pPr>
              <w:tabs>
                <w:tab w:val="left" w:pos="7230"/>
              </w:tabs>
              <w:jc w:val="both"/>
              <w:rPr>
                <w:rFonts w:ascii="Arial" w:hAnsi="Arial" w:cs="Arial"/>
                <w:color w:val="auto"/>
                <w:sz w:val="12"/>
                <w:szCs w:val="12"/>
              </w:rPr>
            </w:pPr>
            <w:r w:rsidRPr="002D0F54">
              <w:rPr>
                <w:rFonts w:ascii="Arial" w:hAnsi="Arial" w:cs="Arial"/>
                <w:color w:val="auto"/>
                <w:sz w:val="12"/>
                <w:szCs w:val="12"/>
              </w:rPr>
              <w:t>Извещение</w:t>
            </w:r>
          </w:p>
        </w:tc>
        <w:tc>
          <w:tcPr>
            <w:tcW w:w="673" w:type="dxa"/>
          </w:tcPr>
          <w:p w:rsidR="002D0F54" w:rsidRPr="0080190C" w:rsidRDefault="002D0F54" w:rsidP="00C90311">
            <w:pPr>
              <w:spacing w:line="160" w:lineRule="exact"/>
              <w:rPr>
                <w:rFonts w:ascii="Arial" w:hAnsi="Arial" w:cs="Arial"/>
                <w:sz w:val="16"/>
                <w:szCs w:val="16"/>
              </w:rPr>
            </w:pPr>
          </w:p>
        </w:tc>
      </w:tr>
      <w:tr w:rsidR="00CD22A5" w:rsidRPr="0080190C" w:rsidTr="00FA07A2">
        <w:tc>
          <w:tcPr>
            <w:tcW w:w="394" w:type="dxa"/>
          </w:tcPr>
          <w:p w:rsidR="00CD22A5" w:rsidRPr="001C18AE" w:rsidRDefault="00652083" w:rsidP="00C90311">
            <w:pPr>
              <w:spacing w:line="160" w:lineRule="exact"/>
              <w:rPr>
                <w:rFonts w:ascii="Arial" w:hAnsi="Arial" w:cs="Arial"/>
                <w:sz w:val="12"/>
                <w:szCs w:val="12"/>
              </w:rPr>
            </w:pPr>
            <w:r>
              <w:rPr>
                <w:rFonts w:ascii="Arial" w:hAnsi="Arial" w:cs="Arial"/>
                <w:sz w:val="12"/>
                <w:szCs w:val="12"/>
              </w:rPr>
              <w:t>6</w:t>
            </w:r>
          </w:p>
        </w:tc>
        <w:tc>
          <w:tcPr>
            <w:tcW w:w="3753" w:type="dxa"/>
          </w:tcPr>
          <w:p w:rsidR="00CD22A5" w:rsidRPr="00B10A7C" w:rsidRDefault="00831367" w:rsidP="00831367">
            <w:pPr>
              <w:shd w:val="clear" w:color="auto" w:fill="FFFFFF"/>
              <w:jc w:val="both"/>
              <w:rPr>
                <w:rFonts w:ascii="Arial" w:hAnsi="Arial" w:cs="Arial"/>
                <w:sz w:val="12"/>
                <w:szCs w:val="12"/>
              </w:rPr>
            </w:pPr>
            <w:r w:rsidRPr="00E513BC">
              <w:rPr>
                <w:rFonts w:ascii="Arial" w:hAnsi="Arial" w:cs="Arial"/>
                <w:bCs/>
                <w:sz w:val="16"/>
                <w:szCs w:val="16"/>
              </w:rPr>
              <w:t xml:space="preserve">Извещение </w:t>
            </w:r>
          </w:p>
        </w:tc>
        <w:tc>
          <w:tcPr>
            <w:tcW w:w="673" w:type="dxa"/>
          </w:tcPr>
          <w:p w:rsidR="00CD22A5" w:rsidRPr="0080190C" w:rsidRDefault="00CD22A5" w:rsidP="00C90311">
            <w:pPr>
              <w:spacing w:line="160" w:lineRule="exact"/>
              <w:rPr>
                <w:rFonts w:ascii="Arial" w:hAnsi="Arial" w:cs="Arial"/>
                <w:sz w:val="16"/>
                <w:szCs w:val="16"/>
              </w:rPr>
            </w:pPr>
          </w:p>
        </w:tc>
      </w:tr>
    </w:tbl>
    <w:p w:rsidR="00E513BC" w:rsidRDefault="00E513BC" w:rsidP="00A76936">
      <w:pPr>
        <w:ind w:left="-142"/>
        <w:jc w:val="center"/>
        <w:rPr>
          <w:rFonts w:ascii="Arial" w:hAnsi="Arial" w:cs="Arial"/>
          <w:b/>
          <w:color w:val="auto"/>
          <w:sz w:val="16"/>
          <w:szCs w:val="16"/>
        </w:rPr>
      </w:pPr>
    </w:p>
    <w:p w:rsidR="00970E29" w:rsidRDefault="00970E29" w:rsidP="00A76936">
      <w:pPr>
        <w:ind w:left="-142"/>
        <w:jc w:val="center"/>
        <w:rPr>
          <w:rFonts w:ascii="Arial" w:hAnsi="Arial" w:cs="Arial"/>
          <w:b/>
          <w:color w:val="auto"/>
          <w:sz w:val="16"/>
          <w:szCs w:val="16"/>
        </w:rPr>
      </w:pPr>
    </w:p>
    <w:p w:rsidR="00DD766A" w:rsidRPr="000B483A" w:rsidRDefault="00DD766A" w:rsidP="00DD766A">
      <w:pPr>
        <w:shd w:val="clear" w:color="auto" w:fill="FFFFFF"/>
        <w:ind w:left="-142" w:firstLine="568"/>
        <w:jc w:val="center"/>
        <w:rPr>
          <w:rFonts w:ascii="Arial" w:hAnsi="Arial" w:cs="Arial"/>
          <w:color w:val="auto"/>
          <w:sz w:val="18"/>
          <w:szCs w:val="18"/>
        </w:rPr>
      </w:pPr>
      <w:r w:rsidRPr="000B483A">
        <w:rPr>
          <w:rFonts w:ascii="Arial" w:hAnsi="Arial" w:cs="Arial"/>
          <w:color w:val="auto"/>
          <w:sz w:val="18"/>
          <w:szCs w:val="18"/>
        </w:rPr>
        <w:t>ПОСТАНОВЛЕНИЕ</w:t>
      </w:r>
    </w:p>
    <w:p w:rsidR="00DD766A" w:rsidRPr="000B483A" w:rsidRDefault="00DD766A" w:rsidP="00DD766A">
      <w:pPr>
        <w:shd w:val="clear" w:color="auto" w:fill="FFFFFF"/>
        <w:ind w:left="-142" w:firstLine="568"/>
        <w:jc w:val="center"/>
        <w:rPr>
          <w:rFonts w:ascii="Arial" w:hAnsi="Arial" w:cs="Arial"/>
          <w:color w:val="auto"/>
          <w:sz w:val="18"/>
          <w:szCs w:val="18"/>
        </w:rPr>
      </w:pPr>
    </w:p>
    <w:p w:rsidR="00DD766A" w:rsidRPr="000B483A" w:rsidRDefault="00DD766A" w:rsidP="00DD766A">
      <w:pPr>
        <w:shd w:val="clear" w:color="auto" w:fill="FFFFFF"/>
        <w:ind w:left="-142" w:firstLine="568"/>
        <w:jc w:val="center"/>
        <w:rPr>
          <w:rFonts w:ascii="Arial" w:hAnsi="Arial" w:cs="Arial"/>
          <w:color w:val="auto"/>
          <w:sz w:val="18"/>
          <w:szCs w:val="18"/>
        </w:rPr>
      </w:pPr>
      <w:r w:rsidRPr="000B483A">
        <w:rPr>
          <w:rFonts w:ascii="Arial" w:hAnsi="Arial" w:cs="Arial"/>
          <w:color w:val="auto"/>
          <w:sz w:val="18"/>
          <w:szCs w:val="18"/>
        </w:rPr>
        <w:t>АДМИНИСТРАЦИИ БЛАГОДАРНЕНСКОГО ГОРОДСКОГО ОКРУГА  СТАВРОПОЛЬСКОГО КРАЯ</w:t>
      </w:r>
    </w:p>
    <w:p w:rsidR="00DD766A" w:rsidRPr="000B483A" w:rsidRDefault="00DD766A" w:rsidP="00DD766A">
      <w:pPr>
        <w:shd w:val="clear" w:color="auto" w:fill="FFFFFF"/>
        <w:ind w:left="-142" w:firstLine="568"/>
        <w:jc w:val="center"/>
        <w:rPr>
          <w:rFonts w:ascii="Arial" w:hAnsi="Arial" w:cs="Arial"/>
          <w:color w:val="auto"/>
          <w:sz w:val="18"/>
          <w:szCs w:val="18"/>
        </w:rPr>
      </w:pPr>
    </w:p>
    <w:p w:rsidR="00DD766A" w:rsidRPr="000B483A" w:rsidRDefault="00DD766A" w:rsidP="00DD766A">
      <w:pPr>
        <w:shd w:val="clear" w:color="auto" w:fill="FFFFFF"/>
        <w:ind w:left="-142" w:firstLine="568"/>
        <w:jc w:val="center"/>
        <w:rPr>
          <w:rFonts w:ascii="Arial" w:hAnsi="Arial" w:cs="Arial"/>
          <w:color w:val="auto"/>
          <w:sz w:val="18"/>
          <w:szCs w:val="18"/>
        </w:rPr>
      </w:pPr>
      <w:r w:rsidRPr="000B483A">
        <w:rPr>
          <w:rFonts w:ascii="Arial" w:hAnsi="Arial" w:cs="Arial"/>
          <w:color w:val="auto"/>
          <w:sz w:val="18"/>
          <w:szCs w:val="18"/>
        </w:rPr>
        <w:t>29</w:t>
      </w:r>
      <w:r w:rsidRPr="000B483A">
        <w:rPr>
          <w:rFonts w:ascii="Arial" w:hAnsi="Arial" w:cs="Arial"/>
          <w:color w:val="auto"/>
          <w:sz w:val="18"/>
          <w:szCs w:val="18"/>
        </w:rPr>
        <w:tab/>
        <w:t>декабря</w:t>
      </w:r>
      <w:r w:rsidRPr="000B483A">
        <w:rPr>
          <w:rFonts w:ascii="Arial" w:hAnsi="Arial" w:cs="Arial"/>
          <w:color w:val="auto"/>
          <w:sz w:val="18"/>
          <w:szCs w:val="18"/>
        </w:rPr>
        <w:tab/>
        <w:t>2020  годаг. Благодарный</w:t>
      </w:r>
      <w:r w:rsidRPr="000B483A">
        <w:rPr>
          <w:rFonts w:ascii="Arial" w:hAnsi="Arial" w:cs="Arial"/>
          <w:color w:val="auto"/>
          <w:sz w:val="18"/>
          <w:szCs w:val="18"/>
        </w:rPr>
        <w:tab/>
        <w:t>№1791</w:t>
      </w:r>
    </w:p>
    <w:p w:rsidR="00DD766A" w:rsidRPr="000B483A" w:rsidRDefault="00DD766A" w:rsidP="00DD766A">
      <w:pPr>
        <w:shd w:val="clear" w:color="auto" w:fill="FFFFFF"/>
        <w:ind w:left="-142" w:firstLine="568"/>
        <w:jc w:val="center"/>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r w:rsidRPr="000B483A">
        <w:rPr>
          <w:rFonts w:ascii="Arial" w:hAnsi="Arial" w:cs="Arial"/>
          <w:color w:val="auto"/>
          <w:sz w:val="18"/>
          <w:szCs w:val="18"/>
        </w:rPr>
        <w:t>О внесении изменений в муниципальную программу Благодарненского городского округа Ставропольского края «Развитие жилищно-коммунального хозяйства и дорожной инфраструктуры», утвержденную постановлением администрации Благодарненского городского округа Ставропольского края от 14 декабря 2018 года № 1385</w:t>
      </w: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r w:rsidRPr="000B483A">
        <w:rPr>
          <w:rFonts w:ascii="Arial" w:hAnsi="Arial" w:cs="Arial"/>
          <w:color w:val="auto"/>
          <w:sz w:val="18"/>
          <w:szCs w:val="18"/>
        </w:rPr>
        <w:t xml:space="preserve">В соответствии с Бюджетным кодексом Российской Федерации, Федеральным законом от 06 октября 2006 года № 131-ФЗ «Об общих принципах организации местного самоуправления в Российской Федерации», </w:t>
      </w:r>
    </w:p>
    <w:p w:rsidR="00DD766A" w:rsidRPr="000B483A" w:rsidRDefault="00DD766A" w:rsidP="00DD766A">
      <w:pPr>
        <w:shd w:val="clear" w:color="auto" w:fill="FFFFFF"/>
        <w:ind w:left="-142" w:firstLine="568"/>
        <w:jc w:val="both"/>
        <w:rPr>
          <w:rFonts w:ascii="Arial" w:hAnsi="Arial" w:cs="Arial"/>
          <w:color w:val="auto"/>
          <w:sz w:val="18"/>
          <w:szCs w:val="18"/>
        </w:rPr>
      </w:pPr>
      <w:proofErr w:type="gramStart"/>
      <w:r w:rsidRPr="000B483A">
        <w:rPr>
          <w:rFonts w:ascii="Arial" w:hAnsi="Arial" w:cs="Arial"/>
          <w:color w:val="auto"/>
          <w:sz w:val="18"/>
          <w:szCs w:val="18"/>
        </w:rPr>
        <w:t xml:space="preserve">постановлением администрации Благодарненского городского округа Ставропольского края от 30 декабря 2019 года № 2144 «Об утверждении </w:t>
      </w:r>
      <w:r w:rsidRPr="000B483A">
        <w:rPr>
          <w:rFonts w:ascii="Arial" w:hAnsi="Arial" w:cs="Arial"/>
          <w:color w:val="auto"/>
          <w:sz w:val="18"/>
          <w:szCs w:val="18"/>
        </w:rPr>
        <w:lastRenderedPageBreak/>
        <w:t>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постановлением администрации Благодарненского городского округа Ставропольского края от 26 марта 2020 года № 387,от 07 декабря 2020 года №1644), распоряжением администрации Благодарненского городского округа Ставропольского края от 17 февраля</w:t>
      </w:r>
      <w:proofErr w:type="gramEnd"/>
      <w:r w:rsidRPr="000B483A">
        <w:rPr>
          <w:rFonts w:ascii="Arial" w:hAnsi="Arial" w:cs="Arial"/>
          <w:color w:val="auto"/>
          <w:sz w:val="18"/>
          <w:szCs w:val="18"/>
        </w:rPr>
        <w:t xml:space="preserve"> </w:t>
      </w:r>
      <w:proofErr w:type="gramStart"/>
      <w:r w:rsidRPr="000B483A">
        <w:rPr>
          <w:rFonts w:ascii="Arial" w:hAnsi="Arial" w:cs="Arial"/>
          <w:color w:val="auto"/>
          <w:sz w:val="18"/>
          <w:szCs w:val="18"/>
        </w:rPr>
        <w:t>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решением Совета депутатов Благодарненского городского округа Ставропольского края первого созыва от 29 декабря 2020 года № 390 «О внесении изменений в решение Совета депутатов Благодарненского городского округа Ставропольского края от 17 декабря 2019 года № 292 «О бюджете Благодарненского городского округа Ставропольского края на</w:t>
      </w:r>
      <w:proofErr w:type="gramEnd"/>
      <w:r w:rsidRPr="000B483A">
        <w:rPr>
          <w:rFonts w:ascii="Arial" w:hAnsi="Arial" w:cs="Arial"/>
          <w:color w:val="auto"/>
          <w:sz w:val="18"/>
          <w:szCs w:val="18"/>
        </w:rPr>
        <w:t xml:space="preserve"> 2020 год и плановый период 2021 и 2022 годов», решением Совета депутатов Благодарненского городского округа Ставропольского края первого созыва от 22 декабря 2020 года № 380 «О бюджете Благодарненского городского округа Ставропольского края на 2021 год и плановый период 2022 и 2023 годов», администрация Благодарненского городского округа Ставропольского края</w:t>
      </w: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center"/>
        <w:rPr>
          <w:rFonts w:ascii="Arial" w:hAnsi="Arial" w:cs="Arial"/>
          <w:color w:val="auto"/>
          <w:sz w:val="18"/>
          <w:szCs w:val="18"/>
        </w:rPr>
      </w:pPr>
      <w:r w:rsidRPr="000B483A">
        <w:rPr>
          <w:rFonts w:ascii="Arial" w:hAnsi="Arial" w:cs="Arial"/>
          <w:color w:val="auto"/>
          <w:sz w:val="18"/>
          <w:szCs w:val="18"/>
        </w:rPr>
        <w:t>ПОСТАНОВЛЯЕТ:</w:t>
      </w: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r w:rsidRPr="000B483A">
        <w:rPr>
          <w:rFonts w:ascii="Arial" w:hAnsi="Arial" w:cs="Arial"/>
          <w:color w:val="auto"/>
          <w:sz w:val="18"/>
          <w:szCs w:val="18"/>
        </w:rPr>
        <w:t xml:space="preserve">1. </w:t>
      </w:r>
      <w:proofErr w:type="gramStart"/>
      <w:r w:rsidRPr="000B483A">
        <w:rPr>
          <w:rFonts w:ascii="Arial" w:hAnsi="Arial" w:cs="Arial"/>
          <w:color w:val="auto"/>
          <w:sz w:val="18"/>
          <w:szCs w:val="18"/>
        </w:rPr>
        <w:t>Внести в муниципальную программу Благодарненского городского округа Ставропольского края «Развитие жилищно-коммунального хозяйства и дорожной инфраструктуры», утвержденную постановлением администрации Благодарненского городского округа Ставропольского края от 14 декабря 2018 года № 1385 «Об утверждении муниципальной программы Благодарненского городского округа Ставропольского края «Развитие жилищно-коммунального хозяйства и дорожной инфраструктуры» (с изменениями, внесенными постановлениями администрации Благодарненского городского округа Ставропольского края от 22 марта 2019 года № 586</w:t>
      </w:r>
      <w:proofErr w:type="gramEnd"/>
      <w:r w:rsidRPr="000B483A">
        <w:rPr>
          <w:rFonts w:ascii="Arial" w:hAnsi="Arial" w:cs="Arial"/>
          <w:color w:val="auto"/>
          <w:sz w:val="18"/>
          <w:szCs w:val="18"/>
        </w:rPr>
        <w:t xml:space="preserve">, от 08 мая 2019 года № 853, от 26 июня 2019 года № 1048, от 12 декабря 2019 года №2004, от 26 марта 2020 года №386, от 11 июня 2020 года №678) изменения, изложив ее в прилагаемой редакции. </w:t>
      </w: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r w:rsidRPr="000B483A">
        <w:rPr>
          <w:rFonts w:ascii="Arial" w:hAnsi="Arial" w:cs="Arial"/>
          <w:color w:val="auto"/>
          <w:sz w:val="18"/>
          <w:szCs w:val="18"/>
        </w:rPr>
        <w:t>2.</w:t>
      </w:r>
      <w:r w:rsidRPr="000B483A">
        <w:rPr>
          <w:rFonts w:ascii="Arial" w:hAnsi="Arial" w:cs="Arial"/>
          <w:color w:val="auto"/>
          <w:sz w:val="18"/>
          <w:szCs w:val="18"/>
        </w:rPr>
        <w:tab/>
      </w:r>
      <w:proofErr w:type="gramStart"/>
      <w:r w:rsidRPr="000B483A">
        <w:rPr>
          <w:rFonts w:ascii="Arial" w:hAnsi="Arial" w:cs="Arial"/>
          <w:color w:val="auto"/>
          <w:sz w:val="18"/>
          <w:szCs w:val="18"/>
        </w:rPr>
        <w:t>Контроль за</w:t>
      </w:r>
      <w:proofErr w:type="gramEnd"/>
      <w:r w:rsidRPr="000B483A">
        <w:rPr>
          <w:rFonts w:ascii="Arial" w:hAnsi="Arial" w:cs="Arial"/>
          <w:color w:val="auto"/>
          <w:sz w:val="18"/>
          <w:szCs w:val="18"/>
        </w:rPr>
        <w:t xml:space="preserve"> выполнением настоящего постановления возложить на заместителя главы администрации - начальника отдела по обеспечению общественной безопасности, гражданской обороне и </w:t>
      </w:r>
      <w:r w:rsidRPr="000B483A">
        <w:rPr>
          <w:rFonts w:ascii="Arial" w:hAnsi="Arial" w:cs="Arial"/>
          <w:color w:val="auto"/>
          <w:sz w:val="18"/>
          <w:szCs w:val="18"/>
        </w:rPr>
        <w:lastRenderedPageBreak/>
        <w:t>чрезвычайным ситуациям, информационным технологиям и защите информации администрации Благодарненского городского округа Ставропольского края Кима С.В.</w:t>
      </w: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r w:rsidRPr="000B483A">
        <w:rPr>
          <w:rFonts w:ascii="Arial" w:hAnsi="Arial" w:cs="Arial"/>
          <w:color w:val="auto"/>
          <w:sz w:val="18"/>
          <w:szCs w:val="18"/>
        </w:rPr>
        <w:t>3.</w:t>
      </w:r>
      <w:r w:rsidRPr="000B483A">
        <w:rPr>
          <w:rFonts w:ascii="Arial" w:hAnsi="Arial" w:cs="Arial"/>
          <w:color w:val="auto"/>
          <w:sz w:val="18"/>
          <w:szCs w:val="18"/>
        </w:rPr>
        <w:tab/>
        <w:t>Настоящее постановление вступает в силу на следующий день после дня его официального опубликования</w:t>
      </w: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DD766A">
      <w:pPr>
        <w:shd w:val="clear" w:color="auto" w:fill="FFFFFF"/>
        <w:ind w:left="-142" w:firstLine="568"/>
        <w:jc w:val="both"/>
        <w:rPr>
          <w:rFonts w:ascii="Arial" w:hAnsi="Arial" w:cs="Arial"/>
          <w:color w:val="auto"/>
          <w:sz w:val="18"/>
          <w:szCs w:val="18"/>
        </w:rPr>
      </w:pPr>
    </w:p>
    <w:p w:rsidR="00DD766A" w:rsidRPr="000B483A" w:rsidRDefault="00DD766A" w:rsidP="00B3630D">
      <w:pPr>
        <w:shd w:val="clear" w:color="auto" w:fill="FFFFFF"/>
        <w:jc w:val="both"/>
        <w:rPr>
          <w:rFonts w:ascii="Arial" w:hAnsi="Arial" w:cs="Arial"/>
          <w:color w:val="auto"/>
          <w:sz w:val="18"/>
          <w:szCs w:val="18"/>
        </w:rPr>
      </w:pPr>
      <w:r w:rsidRPr="000B483A">
        <w:rPr>
          <w:rFonts w:ascii="Arial" w:hAnsi="Arial" w:cs="Arial"/>
          <w:color w:val="auto"/>
          <w:sz w:val="18"/>
          <w:szCs w:val="18"/>
        </w:rPr>
        <w:t xml:space="preserve">Глава </w:t>
      </w:r>
    </w:p>
    <w:p w:rsidR="00DD766A" w:rsidRPr="000B483A" w:rsidRDefault="00DD766A" w:rsidP="00B3630D">
      <w:pPr>
        <w:shd w:val="clear" w:color="auto" w:fill="FFFFFF"/>
        <w:jc w:val="both"/>
        <w:rPr>
          <w:rFonts w:ascii="Arial" w:hAnsi="Arial" w:cs="Arial"/>
          <w:color w:val="auto"/>
          <w:sz w:val="18"/>
          <w:szCs w:val="18"/>
        </w:rPr>
      </w:pPr>
      <w:r w:rsidRPr="000B483A">
        <w:rPr>
          <w:rFonts w:ascii="Arial" w:hAnsi="Arial" w:cs="Arial"/>
          <w:color w:val="auto"/>
          <w:sz w:val="18"/>
          <w:szCs w:val="18"/>
        </w:rPr>
        <w:t>Благодарненского городского округа</w:t>
      </w:r>
    </w:p>
    <w:p w:rsidR="00DD766A" w:rsidRPr="000B483A" w:rsidRDefault="00DD766A" w:rsidP="000B483A">
      <w:pPr>
        <w:shd w:val="clear" w:color="auto" w:fill="FFFFFF"/>
        <w:ind w:left="-142" w:firstLine="142"/>
        <w:jc w:val="both"/>
        <w:rPr>
          <w:rFonts w:ascii="Arial" w:hAnsi="Arial" w:cs="Arial"/>
          <w:color w:val="auto"/>
          <w:sz w:val="18"/>
          <w:szCs w:val="18"/>
        </w:rPr>
      </w:pPr>
      <w:r w:rsidRPr="000B483A">
        <w:rPr>
          <w:rFonts w:ascii="Arial" w:hAnsi="Arial" w:cs="Arial"/>
          <w:color w:val="auto"/>
          <w:sz w:val="18"/>
          <w:szCs w:val="18"/>
        </w:rPr>
        <w:t xml:space="preserve">Ставропольского края       </w:t>
      </w:r>
      <w:r w:rsidR="000B483A" w:rsidRPr="000B483A">
        <w:rPr>
          <w:rFonts w:ascii="Arial" w:hAnsi="Arial" w:cs="Arial"/>
          <w:color w:val="auto"/>
          <w:sz w:val="18"/>
          <w:szCs w:val="18"/>
        </w:rPr>
        <w:t xml:space="preserve">         </w:t>
      </w:r>
      <w:r w:rsidRPr="000B483A">
        <w:rPr>
          <w:rFonts w:ascii="Arial" w:hAnsi="Arial" w:cs="Arial"/>
          <w:color w:val="auto"/>
          <w:sz w:val="18"/>
          <w:szCs w:val="18"/>
        </w:rPr>
        <w:t xml:space="preserve">  </w:t>
      </w:r>
      <w:r w:rsidR="000B483A" w:rsidRPr="000B483A">
        <w:rPr>
          <w:rFonts w:ascii="Arial" w:hAnsi="Arial" w:cs="Arial"/>
          <w:color w:val="auto"/>
          <w:sz w:val="18"/>
          <w:szCs w:val="18"/>
        </w:rPr>
        <w:t xml:space="preserve"> </w:t>
      </w:r>
      <w:r w:rsidR="00B3630D">
        <w:rPr>
          <w:rFonts w:ascii="Arial" w:hAnsi="Arial" w:cs="Arial"/>
          <w:color w:val="auto"/>
          <w:sz w:val="18"/>
          <w:szCs w:val="18"/>
        </w:rPr>
        <w:t xml:space="preserve">     </w:t>
      </w:r>
      <w:r w:rsidR="000B483A" w:rsidRPr="000B483A">
        <w:rPr>
          <w:rFonts w:ascii="Arial" w:hAnsi="Arial" w:cs="Arial"/>
          <w:color w:val="auto"/>
          <w:sz w:val="18"/>
          <w:szCs w:val="18"/>
        </w:rPr>
        <w:t xml:space="preserve">   </w:t>
      </w:r>
      <w:r w:rsidRPr="000B483A">
        <w:rPr>
          <w:rFonts w:ascii="Arial" w:hAnsi="Arial" w:cs="Arial"/>
          <w:color w:val="auto"/>
          <w:sz w:val="18"/>
          <w:szCs w:val="18"/>
        </w:rPr>
        <w:t xml:space="preserve">А.И. </w:t>
      </w:r>
      <w:r w:rsidR="000B483A" w:rsidRPr="000B483A">
        <w:rPr>
          <w:rFonts w:ascii="Arial" w:hAnsi="Arial" w:cs="Arial"/>
          <w:color w:val="auto"/>
          <w:sz w:val="18"/>
          <w:szCs w:val="18"/>
        </w:rPr>
        <w:t>Т</w:t>
      </w:r>
      <w:r w:rsidRPr="000B483A">
        <w:rPr>
          <w:rFonts w:ascii="Arial" w:hAnsi="Arial" w:cs="Arial"/>
          <w:color w:val="auto"/>
          <w:sz w:val="18"/>
          <w:szCs w:val="18"/>
        </w:rPr>
        <w:t>еньков</w:t>
      </w:r>
    </w:p>
    <w:p w:rsidR="000B483A" w:rsidRPr="000B483A" w:rsidRDefault="000B483A" w:rsidP="000B483A">
      <w:pPr>
        <w:shd w:val="clear" w:color="auto" w:fill="FFFFFF"/>
        <w:ind w:left="-142" w:firstLine="142"/>
        <w:jc w:val="both"/>
        <w:rPr>
          <w:rFonts w:ascii="Arial" w:hAnsi="Arial" w:cs="Arial"/>
          <w:color w:val="auto"/>
          <w:sz w:val="18"/>
          <w:szCs w:val="18"/>
        </w:rPr>
      </w:pPr>
    </w:p>
    <w:p w:rsidR="000B483A" w:rsidRPr="000B483A" w:rsidRDefault="000B483A" w:rsidP="000B483A">
      <w:pPr>
        <w:shd w:val="clear" w:color="auto" w:fill="FFFFFF"/>
        <w:ind w:left="-142" w:firstLine="142"/>
        <w:jc w:val="both"/>
        <w:rPr>
          <w:rFonts w:ascii="Arial" w:hAnsi="Arial" w:cs="Arial"/>
          <w:color w:val="auto"/>
          <w:sz w:val="18"/>
          <w:szCs w:val="18"/>
        </w:rPr>
      </w:pPr>
    </w:p>
    <w:p w:rsidR="000B483A" w:rsidRPr="000B483A" w:rsidRDefault="000B483A" w:rsidP="000B483A">
      <w:pPr>
        <w:shd w:val="clear" w:color="auto" w:fill="FFFFFF"/>
        <w:ind w:left="-142" w:firstLine="142"/>
        <w:jc w:val="right"/>
        <w:rPr>
          <w:rFonts w:ascii="Arial" w:hAnsi="Arial" w:cs="Arial"/>
          <w:color w:val="auto"/>
          <w:sz w:val="18"/>
          <w:szCs w:val="18"/>
        </w:rPr>
      </w:pPr>
      <w:r w:rsidRPr="000B483A">
        <w:rPr>
          <w:rFonts w:ascii="Arial" w:hAnsi="Arial" w:cs="Arial"/>
          <w:color w:val="auto"/>
          <w:sz w:val="18"/>
          <w:szCs w:val="18"/>
        </w:rPr>
        <w:tab/>
        <w:t>УТВЕРЖДЕНА</w:t>
      </w:r>
    </w:p>
    <w:p w:rsidR="000B483A" w:rsidRPr="000B483A" w:rsidRDefault="000B483A" w:rsidP="000B483A">
      <w:pPr>
        <w:shd w:val="clear" w:color="auto" w:fill="FFFFFF"/>
        <w:ind w:left="-142" w:firstLine="142"/>
        <w:jc w:val="right"/>
        <w:rPr>
          <w:rFonts w:ascii="Arial" w:hAnsi="Arial" w:cs="Arial"/>
          <w:color w:val="auto"/>
          <w:sz w:val="18"/>
          <w:szCs w:val="18"/>
        </w:rPr>
      </w:pPr>
      <w:r w:rsidRPr="000B483A">
        <w:rPr>
          <w:rFonts w:ascii="Arial" w:hAnsi="Arial" w:cs="Arial"/>
          <w:color w:val="auto"/>
          <w:sz w:val="18"/>
          <w:szCs w:val="18"/>
        </w:rPr>
        <w:t>постановлением администрации Благодарненского городского округа Ставропольского края</w:t>
      </w:r>
    </w:p>
    <w:p w:rsidR="000B483A" w:rsidRPr="000B483A" w:rsidRDefault="000B483A" w:rsidP="000B483A">
      <w:pPr>
        <w:shd w:val="clear" w:color="auto" w:fill="FFFFFF"/>
        <w:ind w:left="-142" w:firstLine="142"/>
        <w:jc w:val="right"/>
        <w:rPr>
          <w:rFonts w:ascii="Arial" w:hAnsi="Arial" w:cs="Arial"/>
          <w:color w:val="auto"/>
          <w:sz w:val="18"/>
          <w:szCs w:val="18"/>
        </w:rPr>
      </w:pPr>
      <w:r w:rsidRPr="000B483A">
        <w:rPr>
          <w:rFonts w:ascii="Arial" w:hAnsi="Arial" w:cs="Arial"/>
          <w:color w:val="auto"/>
          <w:sz w:val="18"/>
          <w:szCs w:val="18"/>
        </w:rPr>
        <w:t>от 29 декабря 2020 года № 1791</w:t>
      </w:r>
    </w:p>
    <w:p w:rsidR="000B483A" w:rsidRPr="000B483A" w:rsidRDefault="000B483A" w:rsidP="000B483A">
      <w:pPr>
        <w:shd w:val="clear" w:color="auto" w:fill="FFFFFF"/>
        <w:ind w:left="-142" w:firstLine="142"/>
        <w:jc w:val="both"/>
        <w:rPr>
          <w:rFonts w:ascii="Arial" w:hAnsi="Arial" w:cs="Arial"/>
          <w:color w:val="auto"/>
          <w:sz w:val="18"/>
          <w:szCs w:val="18"/>
        </w:rPr>
      </w:pPr>
    </w:p>
    <w:p w:rsidR="000B483A" w:rsidRPr="000B483A" w:rsidRDefault="000B483A" w:rsidP="000B483A">
      <w:pPr>
        <w:shd w:val="clear" w:color="auto" w:fill="FFFFFF"/>
        <w:ind w:left="-142" w:firstLine="142"/>
        <w:jc w:val="both"/>
        <w:rPr>
          <w:rFonts w:ascii="Arial" w:hAnsi="Arial" w:cs="Arial"/>
          <w:color w:val="auto"/>
          <w:sz w:val="18"/>
          <w:szCs w:val="18"/>
        </w:rPr>
      </w:pPr>
    </w:p>
    <w:p w:rsidR="000B483A" w:rsidRPr="000B483A" w:rsidRDefault="000B483A" w:rsidP="000B483A">
      <w:pPr>
        <w:shd w:val="clear" w:color="auto" w:fill="FFFFFF"/>
        <w:ind w:left="-142" w:firstLine="142"/>
        <w:jc w:val="center"/>
        <w:rPr>
          <w:rFonts w:ascii="Arial" w:hAnsi="Arial" w:cs="Arial"/>
          <w:color w:val="auto"/>
          <w:sz w:val="18"/>
          <w:szCs w:val="18"/>
        </w:rPr>
      </w:pPr>
      <w:r w:rsidRPr="000B483A">
        <w:rPr>
          <w:rFonts w:ascii="Arial" w:hAnsi="Arial" w:cs="Arial"/>
          <w:color w:val="auto"/>
          <w:sz w:val="18"/>
          <w:szCs w:val="18"/>
        </w:rPr>
        <w:t>МУНИЦИПАЛЬНАЯ ПРОГРАММА</w:t>
      </w:r>
    </w:p>
    <w:p w:rsidR="000B483A" w:rsidRPr="000B483A" w:rsidRDefault="000B483A" w:rsidP="000B483A">
      <w:pPr>
        <w:shd w:val="clear" w:color="auto" w:fill="FFFFFF"/>
        <w:ind w:left="-142" w:firstLine="142"/>
        <w:jc w:val="center"/>
        <w:rPr>
          <w:rFonts w:ascii="Arial" w:hAnsi="Arial" w:cs="Arial"/>
          <w:color w:val="auto"/>
          <w:sz w:val="18"/>
          <w:szCs w:val="18"/>
        </w:rPr>
      </w:pPr>
      <w:r w:rsidRPr="000B483A">
        <w:rPr>
          <w:rFonts w:ascii="Arial" w:hAnsi="Arial" w:cs="Arial"/>
          <w:color w:val="auto"/>
          <w:sz w:val="18"/>
          <w:szCs w:val="18"/>
        </w:rPr>
        <w:t>Благодарненского городского округа Ставропольского края</w:t>
      </w:r>
    </w:p>
    <w:p w:rsidR="000B483A" w:rsidRPr="000B483A" w:rsidRDefault="000B483A" w:rsidP="000B483A">
      <w:pPr>
        <w:shd w:val="clear" w:color="auto" w:fill="FFFFFF"/>
        <w:ind w:left="-142" w:firstLine="142"/>
        <w:jc w:val="center"/>
        <w:rPr>
          <w:rFonts w:ascii="Arial" w:hAnsi="Arial" w:cs="Arial"/>
          <w:color w:val="auto"/>
          <w:sz w:val="18"/>
          <w:szCs w:val="18"/>
        </w:rPr>
      </w:pPr>
      <w:r w:rsidRPr="000B483A">
        <w:rPr>
          <w:rFonts w:ascii="Arial" w:hAnsi="Arial" w:cs="Arial"/>
          <w:color w:val="auto"/>
          <w:sz w:val="18"/>
          <w:szCs w:val="18"/>
        </w:rPr>
        <w:t>«Развитие жилищно-коммунального хозяйства и дорожной инфраструктуры»</w:t>
      </w:r>
    </w:p>
    <w:p w:rsidR="000B483A" w:rsidRPr="000B483A" w:rsidRDefault="000B483A" w:rsidP="000B483A">
      <w:pPr>
        <w:shd w:val="clear" w:color="auto" w:fill="FFFFFF"/>
        <w:ind w:left="-142" w:firstLine="142"/>
        <w:jc w:val="center"/>
        <w:rPr>
          <w:rFonts w:ascii="Arial" w:hAnsi="Arial" w:cs="Arial"/>
          <w:color w:val="auto"/>
          <w:sz w:val="18"/>
          <w:szCs w:val="18"/>
        </w:rPr>
      </w:pPr>
    </w:p>
    <w:p w:rsidR="000B483A" w:rsidRPr="000B483A" w:rsidRDefault="000B483A" w:rsidP="000B483A">
      <w:pPr>
        <w:shd w:val="clear" w:color="auto" w:fill="FFFFFF"/>
        <w:ind w:left="-142" w:firstLine="142"/>
        <w:jc w:val="center"/>
        <w:rPr>
          <w:rFonts w:ascii="Arial" w:hAnsi="Arial" w:cs="Arial"/>
          <w:color w:val="auto"/>
          <w:sz w:val="18"/>
          <w:szCs w:val="18"/>
        </w:rPr>
      </w:pPr>
      <w:r w:rsidRPr="000B483A">
        <w:rPr>
          <w:rFonts w:ascii="Arial" w:hAnsi="Arial" w:cs="Arial"/>
          <w:color w:val="auto"/>
          <w:sz w:val="18"/>
          <w:szCs w:val="18"/>
        </w:rPr>
        <w:t>ПАСПОРТ</w:t>
      </w:r>
    </w:p>
    <w:p w:rsidR="000B483A" w:rsidRPr="000B483A" w:rsidRDefault="000B483A" w:rsidP="000B483A">
      <w:pPr>
        <w:shd w:val="clear" w:color="auto" w:fill="FFFFFF"/>
        <w:ind w:left="-142" w:firstLine="142"/>
        <w:jc w:val="center"/>
        <w:rPr>
          <w:rFonts w:ascii="Arial" w:hAnsi="Arial" w:cs="Arial"/>
          <w:color w:val="auto"/>
          <w:sz w:val="18"/>
          <w:szCs w:val="18"/>
        </w:rPr>
      </w:pPr>
      <w:r w:rsidRPr="000B483A">
        <w:rPr>
          <w:rFonts w:ascii="Arial" w:hAnsi="Arial" w:cs="Arial"/>
          <w:color w:val="auto"/>
          <w:sz w:val="18"/>
          <w:szCs w:val="18"/>
        </w:rPr>
        <w:t xml:space="preserve">муниципальной программы Благодарненского городского округа Ставропольского края «Развитие жилищно-коммунального хозяйства и </w:t>
      </w:r>
      <w:proofErr w:type="gramStart"/>
      <w:r w:rsidRPr="000B483A">
        <w:rPr>
          <w:rFonts w:ascii="Arial" w:hAnsi="Arial" w:cs="Arial"/>
          <w:color w:val="auto"/>
          <w:sz w:val="18"/>
          <w:szCs w:val="18"/>
        </w:rPr>
        <w:t>дорожный</w:t>
      </w:r>
      <w:proofErr w:type="gramEnd"/>
      <w:r w:rsidRPr="000B483A">
        <w:rPr>
          <w:rFonts w:ascii="Arial" w:hAnsi="Arial" w:cs="Arial"/>
          <w:color w:val="auto"/>
          <w:sz w:val="18"/>
          <w:szCs w:val="18"/>
        </w:rPr>
        <w:t xml:space="preserve"> инфраструктуры»</w:t>
      </w:r>
    </w:p>
    <w:p w:rsidR="000B483A" w:rsidRPr="000B483A" w:rsidRDefault="000B483A" w:rsidP="000B483A">
      <w:pPr>
        <w:shd w:val="clear" w:color="auto" w:fill="FFFFFF"/>
        <w:ind w:left="-142" w:firstLine="142"/>
        <w:jc w:val="center"/>
        <w:rPr>
          <w:rFonts w:ascii="Arial" w:hAnsi="Arial" w:cs="Arial"/>
          <w:color w:val="auto"/>
          <w:sz w:val="18"/>
          <w:szCs w:val="18"/>
        </w:rPr>
      </w:pP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827"/>
      </w:tblGrid>
      <w:tr w:rsidR="000B483A" w:rsidRPr="000B483A" w:rsidTr="000B483A">
        <w:trPr>
          <w:trHeight w:val="171"/>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Наименование</w:t>
            </w:r>
          </w:p>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Программы</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bCs/>
                <w:color w:val="auto"/>
                <w:sz w:val="16"/>
                <w:szCs w:val="16"/>
                <w:lang w:eastAsia="en-US"/>
              </w:rPr>
              <w:t>муниципальная программа Благодарненского городского округа Ставропольского края «</w:t>
            </w:r>
            <w:r w:rsidRPr="000B483A">
              <w:rPr>
                <w:rFonts w:ascii="Arial" w:eastAsia="Calibri" w:hAnsi="Arial" w:cs="Arial"/>
                <w:color w:val="auto"/>
                <w:sz w:val="16"/>
                <w:szCs w:val="16"/>
                <w:lang w:eastAsia="en-US"/>
              </w:rPr>
              <w:t>Развитие жилищно-коммунального хозяйства и дорожной инфраструктуры</w:t>
            </w:r>
            <w:r w:rsidRPr="000B483A">
              <w:rPr>
                <w:rFonts w:ascii="Arial" w:eastAsia="Calibri" w:hAnsi="Arial" w:cs="Arial"/>
                <w:bCs/>
                <w:color w:val="auto"/>
                <w:sz w:val="16"/>
                <w:szCs w:val="16"/>
                <w:lang w:eastAsia="en-US"/>
              </w:rPr>
              <w:t>»</w:t>
            </w:r>
            <w:r w:rsidRPr="000B483A">
              <w:rPr>
                <w:rFonts w:ascii="Arial" w:eastAsia="Calibri" w:hAnsi="Arial" w:cs="Arial"/>
                <w:color w:val="auto"/>
                <w:sz w:val="16"/>
                <w:szCs w:val="16"/>
                <w:lang w:eastAsia="en-US"/>
              </w:rPr>
              <w:t xml:space="preserve"> (далее - Программа)</w:t>
            </w:r>
          </w:p>
        </w:tc>
      </w:tr>
      <w:tr w:rsidR="000B483A" w:rsidRPr="000B483A" w:rsidTr="000B483A">
        <w:trPr>
          <w:trHeight w:val="171"/>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Ответственный исполнитель программы</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управление по делам территорий администрации Благодарненского городского округа Ставропольского края (далее – управление по делам территорий АБГО СК)</w:t>
            </w:r>
          </w:p>
        </w:tc>
      </w:tr>
      <w:tr w:rsidR="000B483A" w:rsidRPr="000B483A" w:rsidTr="000B483A">
        <w:trPr>
          <w:trHeight w:val="171"/>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 xml:space="preserve">Соисполнители </w:t>
            </w:r>
          </w:p>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Программы</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отсутствуют</w:t>
            </w:r>
          </w:p>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p>
        </w:tc>
      </w:tr>
      <w:tr w:rsidR="000B483A" w:rsidRPr="000B483A" w:rsidTr="000B483A">
        <w:trPr>
          <w:trHeight w:val="171"/>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 xml:space="preserve">Участники Программы </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хозяйствующие субъекты в Благодарненском городском округе Ставропольского края</w:t>
            </w:r>
          </w:p>
        </w:tc>
      </w:tr>
      <w:tr w:rsidR="000B483A" w:rsidRPr="000B483A" w:rsidTr="000B483A">
        <w:trPr>
          <w:trHeight w:val="171"/>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Подпрограммы Программы</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 xml:space="preserve">подпрограмма </w:t>
            </w:r>
            <w:r w:rsidRPr="000B483A">
              <w:rPr>
                <w:rFonts w:ascii="Arial" w:hAnsi="Arial" w:cs="Arial"/>
                <w:bCs/>
                <w:color w:val="auto"/>
                <w:sz w:val="16"/>
                <w:szCs w:val="16"/>
              </w:rPr>
              <w:t>«</w:t>
            </w:r>
            <w:r w:rsidRPr="000B483A">
              <w:rPr>
                <w:rFonts w:ascii="Arial" w:hAnsi="Arial" w:cs="Arial"/>
                <w:color w:val="auto"/>
                <w:sz w:val="16"/>
                <w:szCs w:val="16"/>
              </w:rPr>
              <w:t>Развитие дорожной сети автомобильных дорог общего пользования и обеспечение безопасности дорожного движения»;</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 xml:space="preserve">подпрограмма </w:t>
            </w:r>
            <w:r w:rsidRPr="000B483A">
              <w:rPr>
                <w:rFonts w:ascii="Arial" w:hAnsi="Arial" w:cs="Arial"/>
                <w:bCs/>
                <w:color w:val="auto"/>
                <w:sz w:val="16"/>
                <w:szCs w:val="16"/>
              </w:rPr>
              <w:t>«</w:t>
            </w:r>
            <w:r w:rsidRPr="000B483A">
              <w:rPr>
                <w:rFonts w:ascii="Arial" w:hAnsi="Arial" w:cs="Arial"/>
                <w:color w:val="auto"/>
                <w:sz w:val="16"/>
                <w:szCs w:val="16"/>
              </w:rPr>
              <w:t>Развитие жилищно-коммунального хозяйства»;</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 xml:space="preserve">подпрограмма </w:t>
            </w:r>
            <w:r w:rsidRPr="000B483A">
              <w:rPr>
                <w:rFonts w:ascii="Arial" w:hAnsi="Arial" w:cs="Arial"/>
                <w:bCs/>
                <w:color w:val="auto"/>
                <w:sz w:val="16"/>
                <w:szCs w:val="16"/>
              </w:rPr>
              <w:t>«</w:t>
            </w:r>
            <w:r w:rsidRPr="000B483A">
              <w:rPr>
                <w:rFonts w:ascii="Arial" w:hAnsi="Arial" w:cs="Arial"/>
                <w:color w:val="auto"/>
                <w:sz w:val="16"/>
                <w:szCs w:val="16"/>
              </w:rPr>
              <w:t>Благоустройство территории Благодарненского городского округа»;</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 xml:space="preserve">подпрограмма </w:t>
            </w:r>
            <w:r w:rsidRPr="000B483A">
              <w:rPr>
                <w:rFonts w:ascii="Arial" w:hAnsi="Arial" w:cs="Arial"/>
                <w:bCs/>
                <w:color w:val="auto"/>
                <w:sz w:val="16"/>
                <w:szCs w:val="16"/>
              </w:rPr>
              <w:t>«</w:t>
            </w:r>
            <w:r w:rsidRPr="000B483A">
              <w:rPr>
                <w:rFonts w:ascii="Arial" w:hAnsi="Arial" w:cs="Arial"/>
                <w:color w:val="auto"/>
                <w:sz w:val="16"/>
                <w:szCs w:val="16"/>
              </w:rPr>
              <w:t>Пешеходный переход»;</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 xml:space="preserve">подпрограмма </w:t>
            </w:r>
            <w:r w:rsidRPr="000B483A">
              <w:rPr>
                <w:rFonts w:ascii="Arial" w:hAnsi="Arial" w:cs="Arial"/>
                <w:bCs/>
                <w:color w:val="auto"/>
                <w:sz w:val="16"/>
                <w:szCs w:val="16"/>
              </w:rPr>
              <w:t>«</w:t>
            </w:r>
            <w:r w:rsidRPr="000B483A">
              <w:rPr>
                <w:rFonts w:ascii="Arial" w:hAnsi="Arial" w:cs="Arial"/>
                <w:color w:val="auto"/>
                <w:sz w:val="16"/>
                <w:szCs w:val="16"/>
              </w:rPr>
              <w:t>Остановки»</w:t>
            </w:r>
          </w:p>
        </w:tc>
      </w:tr>
      <w:tr w:rsidR="000B483A" w:rsidRPr="000B483A" w:rsidTr="000B483A">
        <w:trPr>
          <w:trHeight w:val="136"/>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Цели Программы</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сохранение и развитие сети автомобильных дорог общего пользования местного значения и повышение уровня безопасности дорожного движения на территории Благодарненского городского округа Ставропольского края;</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создание условий для повышения уровня комфортности проживания населения и обеспеченности населения Благодарненского городского округа Ставропольского края жилищно-коммунальными услугами</w:t>
            </w:r>
          </w:p>
        </w:tc>
      </w:tr>
      <w:tr w:rsidR="000B483A" w:rsidRPr="000B483A" w:rsidTr="000B483A">
        <w:trPr>
          <w:trHeight w:val="868"/>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lastRenderedPageBreak/>
              <w:t>Индикаторы достижения целей программы</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удельный вес площади автомобильных дорог общего пользования местного значения, соответствующий нормативным требованиям (от общей площади автомобильных дорог общего пользования местного значения);</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доля населения, считающая проживание на территории городского округа комфортным (удовлетворенная состоянием благоустройства округа и предоставлением жилищно-коммунальных услуг)</w:t>
            </w:r>
          </w:p>
        </w:tc>
      </w:tr>
      <w:tr w:rsidR="000B483A" w:rsidRPr="000B483A" w:rsidTr="000B483A">
        <w:trPr>
          <w:trHeight w:val="809"/>
        </w:trPr>
        <w:tc>
          <w:tcPr>
            <w:tcW w:w="959" w:type="dxa"/>
            <w:shd w:val="clear" w:color="auto" w:fill="auto"/>
            <w:vAlign w:val="bottom"/>
          </w:tcPr>
          <w:p w:rsidR="000B483A" w:rsidRPr="000B483A" w:rsidRDefault="000B483A" w:rsidP="007D2CD5">
            <w:pPr>
              <w:widowControl w:val="0"/>
              <w:autoSpaceDE w:val="0"/>
              <w:autoSpaceDN w:val="0"/>
              <w:adjustRightInd w:val="0"/>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Сроки реализации</w:t>
            </w:r>
          </w:p>
          <w:p w:rsidR="000B483A" w:rsidRPr="000B483A" w:rsidRDefault="000B483A" w:rsidP="007D2CD5">
            <w:pPr>
              <w:widowControl w:val="0"/>
              <w:autoSpaceDE w:val="0"/>
              <w:autoSpaceDN w:val="0"/>
              <w:adjustRightInd w:val="0"/>
              <w:rPr>
                <w:rFonts w:ascii="Arial" w:hAnsi="Arial" w:cs="Arial"/>
                <w:color w:val="auto"/>
                <w:sz w:val="16"/>
                <w:szCs w:val="16"/>
              </w:rPr>
            </w:pPr>
            <w:r w:rsidRPr="000B483A">
              <w:rPr>
                <w:rFonts w:ascii="Arial" w:hAnsi="Arial" w:cs="Arial"/>
                <w:color w:val="auto"/>
                <w:sz w:val="16"/>
                <w:szCs w:val="16"/>
              </w:rPr>
              <w:t>Программы</w:t>
            </w:r>
          </w:p>
        </w:tc>
        <w:tc>
          <w:tcPr>
            <w:tcW w:w="3827" w:type="dxa"/>
            <w:shd w:val="clear" w:color="auto" w:fill="auto"/>
          </w:tcPr>
          <w:p w:rsidR="000B483A" w:rsidRPr="000B483A" w:rsidRDefault="000B483A" w:rsidP="000B483A">
            <w:pPr>
              <w:widowControl w:val="0"/>
              <w:autoSpaceDE w:val="0"/>
              <w:autoSpaceDN w:val="0"/>
              <w:adjustRightInd w:val="0"/>
              <w:rPr>
                <w:rFonts w:ascii="Arial" w:hAnsi="Arial" w:cs="Arial"/>
                <w:color w:val="auto"/>
                <w:sz w:val="16"/>
                <w:szCs w:val="16"/>
              </w:rPr>
            </w:pPr>
            <w:r w:rsidRPr="000B483A">
              <w:rPr>
                <w:rFonts w:ascii="Arial" w:hAnsi="Arial" w:cs="Arial"/>
                <w:color w:val="auto"/>
                <w:sz w:val="16"/>
                <w:szCs w:val="16"/>
              </w:rPr>
              <w:t>2020 - 2022 годы</w:t>
            </w:r>
          </w:p>
        </w:tc>
      </w:tr>
      <w:tr w:rsidR="000B483A" w:rsidRPr="000B483A" w:rsidTr="000B483A">
        <w:trPr>
          <w:trHeight w:val="626"/>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Объемы и источники финансового обеспечения Программы</w:t>
            </w:r>
          </w:p>
        </w:tc>
        <w:tc>
          <w:tcPr>
            <w:tcW w:w="3827" w:type="dxa"/>
            <w:shd w:val="clear" w:color="auto" w:fill="auto"/>
          </w:tcPr>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объем финансового обеспечения Программы составит 726 800,47 тыс. рублей, в том числе по годам:</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2020 год – 298 218,06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2021 год – 313 455,24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2022 год – 115 127,17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за счет средств бюджета Ставропольского края (далее краевой бюджет) – 346 397,54 тыс. рублей, в том числе по годам:</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2020 год – 175 405,89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2021 год – 168 138,78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2022 год – 2 852,87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за счет средств местного бюджета 380 402,93 тыс. рублей, в том числе по годам:</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2020 год – 122 812,17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2021 год – 145 316,46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2022 год – 112 274,30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за счет сре</w:t>
            </w:r>
            <w:proofErr w:type="gramStart"/>
            <w:r w:rsidRPr="000B483A">
              <w:rPr>
                <w:rFonts w:ascii="Arial" w:hAnsi="Arial" w:cs="Arial"/>
                <w:color w:val="auto"/>
                <w:sz w:val="16"/>
                <w:szCs w:val="16"/>
              </w:rPr>
              <w:t>дств др</w:t>
            </w:r>
            <w:proofErr w:type="gramEnd"/>
            <w:r w:rsidRPr="000B483A">
              <w:rPr>
                <w:rFonts w:ascii="Arial" w:hAnsi="Arial" w:cs="Arial"/>
                <w:color w:val="auto"/>
                <w:sz w:val="16"/>
                <w:szCs w:val="16"/>
              </w:rPr>
              <w:t>угих источников – 0,00 тыс. рублей, в том числе по годам:</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2020 год – 0,00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2021 год – 0,00 тыс. рублей;</w:t>
            </w:r>
          </w:p>
          <w:p w:rsidR="000B483A" w:rsidRPr="000B483A" w:rsidRDefault="000B483A" w:rsidP="007D2CD5">
            <w:pPr>
              <w:widowControl w:val="0"/>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2022 год – 0,00 тыс. рублей</w:t>
            </w:r>
          </w:p>
        </w:tc>
      </w:tr>
      <w:tr w:rsidR="000B483A" w:rsidRPr="000B483A" w:rsidTr="000B483A">
        <w:trPr>
          <w:trHeight w:val="171"/>
        </w:trPr>
        <w:tc>
          <w:tcPr>
            <w:tcW w:w="959" w:type="dxa"/>
            <w:shd w:val="clear" w:color="auto" w:fill="auto"/>
          </w:tcPr>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Ожидаемые конечные результаты</w:t>
            </w:r>
          </w:p>
          <w:p w:rsidR="000B483A" w:rsidRPr="000B483A" w:rsidRDefault="000B483A" w:rsidP="007D2CD5">
            <w:pPr>
              <w:widowControl w:val="0"/>
              <w:autoSpaceDE w:val="0"/>
              <w:autoSpaceDN w:val="0"/>
              <w:adjustRightInd w:val="0"/>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реализации Программы</w:t>
            </w:r>
          </w:p>
        </w:tc>
        <w:tc>
          <w:tcPr>
            <w:tcW w:w="3827" w:type="dxa"/>
            <w:shd w:val="clear" w:color="auto" w:fill="auto"/>
          </w:tcPr>
          <w:p w:rsidR="000B483A" w:rsidRPr="000B483A" w:rsidRDefault="000B483A" w:rsidP="007D2CD5">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достижение следующих показателей до значения индикаторов в приложение 1 к программе:</w:t>
            </w:r>
          </w:p>
          <w:p w:rsidR="000B483A" w:rsidRPr="000B483A" w:rsidRDefault="000B483A" w:rsidP="007D2CD5">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 xml:space="preserve">увеличение удельного веса площади автомобильных дорог общего пользования местного значения, </w:t>
            </w:r>
            <w:proofErr w:type="gramStart"/>
            <w:r w:rsidRPr="000B483A">
              <w:rPr>
                <w:rFonts w:ascii="Arial" w:eastAsia="Calibri" w:hAnsi="Arial" w:cs="Arial"/>
                <w:color w:val="auto"/>
                <w:sz w:val="16"/>
                <w:szCs w:val="16"/>
                <w:lang w:eastAsia="en-US"/>
              </w:rPr>
              <w:t>соответствующий</w:t>
            </w:r>
            <w:proofErr w:type="gramEnd"/>
            <w:r w:rsidRPr="000B483A">
              <w:rPr>
                <w:rFonts w:ascii="Arial" w:eastAsia="Calibri" w:hAnsi="Arial" w:cs="Arial"/>
                <w:color w:val="auto"/>
                <w:sz w:val="16"/>
                <w:szCs w:val="16"/>
                <w:lang w:eastAsia="en-US"/>
              </w:rPr>
              <w:t xml:space="preserve"> нормативным требованиям (от общей площади автомобильных дорог общего пользования местного значения) с 75,0 процентов в 2017 году до 93,0 процента в 2022 году;</w:t>
            </w:r>
          </w:p>
          <w:p w:rsidR="000B483A" w:rsidRPr="000B483A" w:rsidRDefault="000B483A" w:rsidP="007D2CD5">
            <w:pPr>
              <w:jc w:val="both"/>
              <w:rPr>
                <w:rFonts w:ascii="Arial" w:eastAsia="Calibri" w:hAnsi="Arial" w:cs="Arial"/>
                <w:color w:val="auto"/>
                <w:sz w:val="16"/>
                <w:szCs w:val="16"/>
                <w:lang w:eastAsia="en-US"/>
              </w:rPr>
            </w:pPr>
          </w:p>
          <w:p w:rsidR="000B483A" w:rsidRPr="000B483A" w:rsidRDefault="000B483A" w:rsidP="007D2CD5">
            <w:pPr>
              <w:jc w:val="both"/>
              <w:rPr>
                <w:rFonts w:ascii="Arial" w:hAnsi="Arial" w:cs="Arial"/>
                <w:color w:val="auto"/>
                <w:sz w:val="16"/>
                <w:szCs w:val="16"/>
              </w:rPr>
            </w:pPr>
            <w:r w:rsidRPr="000B483A">
              <w:rPr>
                <w:rFonts w:ascii="Arial" w:eastAsia="Calibri" w:hAnsi="Arial" w:cs="Arial"/>
                <w:color w:val="auto"/>
                <w:sz w:val="16"/>
                <w:szCs w:val="16"/>
                <w:lang w:eastAsia="en-US"/>
              </w:rPr>
              <w:t>увеличение доли населения, считающая проживание на территории городского округа комфортным (удовлетворенная состоянием благоустройства округа и предоставлением жилищно-коммунальных услуг) с 0,00  процентов  в 2017 года до 70,0 процентов  в 2022 году</w:t>
            </w:r>
          </w:p>
        </w:tc>
      </w:tr>
    </w:tbl>
    <w:p w:rsidR="00D944FA" w:rsidRPr="00077F66" w:rsidRDefault="00D944FA" w:rsidP="000B483A">
      <w:pPr>
        <w:tabs>
          <w:tab w:val="left" w:pos="284"/>
          <w:tab w:val="left" w:pos="1620"/>
        </w:tabs>
        <w:rPr>
          <w:rFonts w:ascii="Arial" w:hAnsi="Arial" w:cs="Arial"/>
          <w:sz w:val="18"/>
          <w:szCs w:val="18"/>
        </w:rPr>
      </w:pPr>
    </w:p>
    <w:p w:rsidR="000B483A" w:rsidRPr="000B483A" w:rsidRDefault="000B483A" w:rsidP="000B483A">
      <w:pPr>
        <w:tabs>
          <w:tab w:val="left" w:pos="1620"/>
        </w:tabs>
        <w:jc w:val="center"/>
        <w:rPr>
          <w:rFonts w:ascii="Arial" w:hAnsi="Arial" w:cs="Arial"/>
          <w:sz w:val="18"/>
          <w:szCs w:val="18"/>
        </w:rPr>
      </w:pPr>
      <w:r w:rsidRPr="000B483A">
        <w:rPr>
          <w:rFonts w:ascii="Arial" w:hAnsi="Arial" w:cs="Arial"/>
          <w:sz w:val="18"/>
          <w:szCs w:val="18"/>
        </w:rPr>
        <w:t>ПРИОРИТЕТЫ И ЦЕЛИ</w:t>
      </w:r>
    </w:p>
    <w:p w:rsidR="000B483A" w:rsidRPr="000B483A" w:rsidRDefault="000B483A" w:rsidP="000B483A">
      <w:pPr>
        <w:tabs>
          <w:tab w:val="left" w:pos="1620"/>
        </w:tabs>
        <w:jc w:val="center"/>
        <w:rPr>
          <w:rFonts w:ascii="Arial" w:hAnsi="Arial" w:cs="Arial"/>
          <w:sz w:val="18"/>
          <w:szCs w:val="18"/>
        </w:rPr>
      </w:pP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реализуемой в Благодарненском городском округе Ставропольского края муниципальной политики в соответствующей сфере социально-экономического развития Благодарненского городского округа Ставропольского края</w:t>
      </w:r>
    </w:p>
    <w:p w:rsidR="000B483A" w:rsidRPr="000B483A" w:rsidRDefault="000B483A" w:rsidP="000B483A">
      <w:pPr>
        <w:tabs>
          <w:tab w:val="left" w:pos="1620"/>
        </w:tabs>
        <w:jc w:val="both"/>
        <w:rPr>
          <w:rFonts w:ascii="Arial" w:hAnsi="Arial" w:cs="Arial"/>
          <w:sz w:val="18"/>
          <w:szCs w:val="18"/>
        </w:rPr>
      </w:pP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 xml:space="preserve">Программа разработана в соответствии </w:t>
      </w:r>
      <w:proofErr w:type="gramStart"/>
      <w:r w:rsidRPr="000B483A">
        <w:rPr>
          <w:rFonts w:ascii="Arial" w:hAnsi="Arial" w:cs="Arial"/>
          <w:sz w:val="18"/>
          <w:szCs w:val="18"/>
        </w:rPr>
        <w:t>с</w:t>
      </w:r>
      <w:proofErr w:type="gramEnd"/>
      <w:r w:rsidRPr="000B483A">
        <w:rPr>
          <w:rFonts w:ascii="Arial" w:hAnsi="Arial" w:cs="Arial"/>
          <w:sz w:val="18"/>
          <w:szCs w:val="18"/>
        </w:rPr>
        <w:t>:</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Указом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rsidR="000B483A" w:rsidRPr="000B483A" w:rsidRDefault="000B483A" w:rsidP="000B483A">
      <w:pPr>
        <w:tabs>
          <w:tab w:val="left" w:pos="1620"/>
        </w:tabs>
        <w:jc w:val="both"/>
        <w:rPr>
          <w:rFonts w:ascii="Arial" w:hAnsi="Arial" w:cs="Arial"/>
          <w:sz w:val="18"/>
          <w:szCs w:val="18"/>
        </w:rPr>
      </w:pPr>
      <w:proofErr w:type="gramStart"/>
      <w:r w:rsidRPr="000B483A">
        <w:rPr>
          <w:rFonts w:ascii="Arial" w:hAnsi="Arial" w:cs="Arial"/>
          <w:sz w:val="18"/>
          <w:szCs w:val="18"/>
        </w:rPr>
        <w:t xml:space="preserve">распоряжением администрации Благодарненского городского округа Ставропольского края от 06 августа 2018 года № 740-р «Об утверждении перечня муниципальных программ Благодарненского городского округа Ставропольского края, планируемых к разработке» (с изменениями, внесенными </w:t>
      </w:r>
      <w:r w:rsidRPr="000B483A">
        <w:rPr>
          <w:rFonts w:ascii="Arial" w:hAnsi="Arial" w:cs="Arial"/>
          <w:sz w:val="18"/>
          <w:szCs w:val="18"/>
        </w:rPr>
        <w:lastRenderedPageBreak/>
        <w:t>распоряжениями администрации Благодарненского городского округа Ставропольского края от 01 августа 2019 года № 780-р, от 09 сентября 2019 года № 876-р, от 10 октября 2020 года №595-р);</w:t>
      </w:r>
      <w:proofErr w:type="gramEnd"/>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распоряжением администрации Благодарненского 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планируемых к разработке».</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Благодарненский городской округ Ставропольского края (далее – округ) включает в себя 23 населенных пункта – административный центр город Благодарный.</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Протяженность улично-дорожной сети составляет 446 км. Выполнение работ по ремонту и содержанию объектов дорожного хозяйства является важнейшим условием обеспечения сохранности дорог, повышения безопасности движения на дорогах округа. Между тем, состояние автомобильных дорог округа не всегда соответствует современным требованиям. Увеличение численности автотранспорта неизбежно приводит к преждевременному износу дорожного покрытия дорог, что крайне негативно сказывается на нормальной жизнедеятельности округа, на его дальнейшем социально-экономическом развитии и на инвестиционной привлекательности.</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Для обеспечения нормального социально-экономического развития округа требуется строительства новых автомобильных дорог, капитальный ремонт и реконструкция перегруженных участков автомобильных дорог, увеличение протяженности автомобильных дорог с твердым покрытием.</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Одним из приоритетных направлений развития округа является повышение уровня благоустройства, создание безопасных и комфортных условий для проживания жителей.</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Благоустройство округа подразумевает под собой комплекс мероприятий по обеспечению повышенных требований к техническому состоянию объектов благоустройства, уровню экологии, санитарному и эстетическому облику округа.</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Большинство объектов благоустройства округа (зоны отдыха, инженерные коммуникации, объекты дорожной инфраструктуры) до настоящего времени недостаточно обеспечивают комфортные условия для жизни и деятельности населения и нуждаются в текущем ремонте.</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Содержание, ремонт, реконструкция имеющихся и создание новых объектов благоустройства в сложившихся условиях являются ключевой задачей органов местного самоуправления. Без реализации неотложных мер по повышению уровня благоустройства территории нельзя добиться существенного повышения имеющегося потенциала округа и эффективного обслуживания экономики и населения города, а также обеспечить в полной мере безопасность жизнедеятельности и охрану окружающей среды.</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 xml:space="preserve">В округе находится 106 многоквартирных домов. Большая часть многоквартирного фонда округа была построена в период с 1960 года по 1990 год. В связи с </w:t>
      </w:r>
      <w:r w:rsidRPr="000B483A">
        <w:rPr>
          <w:rFonts w:ascii="Arial" w:hAnsi="Arial" w:cs="Arial"/>
          <w:sz w:val="18"/>
          <w:szCs w:val="18"/>
        </w:rPr>
        <w:lastRenderedPageBreak/>
        <w:t>этим фонд имеет высокий уровень морального и физического износа.</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Проведение капитального ремонта многоквартирных домов позволяет обеспечить надлежащее содержание общего имущества дома, коммуникаций и технических устройств с целью поддержания их сохранности и надлежащего санитарно-технического состояния, а также обеспечения безопасных и благоприятных условий проживания граждан на территории округа.</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Целями программы являются сохранение и развитие сети автомобильных дорог общего пользования местного значения и повышение уровня безопасности дорожного движения на территории округа; создание условий для повышения уровня комфортности проживания населения и обеспеченности населения Благодарненского городского округа Ставропольского края жилищно-коммунальными услугами.</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Реализация программы позволит создать благоприятные условия среды обитания, повысит комфортность проживания населения округа, увеличит площадь озеленения территорий, обеспечит более эффективную эксплуатацию жилых домов, улучшить транспортно-эксплуатационное состояние и качество содержания автомобильных дорог, приведет к снижению количества дорожно-транспортных происшествий.</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Реализация программы осуществляется по направлениям:</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ремонт и содержание автомобильных дорог, находящихся в собственности Благодарненского городского округа Ставропольского края;</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развитие коммунального хозяйства;</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жилищный фонд муниципального образования;</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благоустройство территории муниципального образования.</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Достижение цели Программы осуществляется путем решения задач и выполнения основных мероприятий подпрограмм Программы, взаимосвязанных по срокам, ресурсам и исполнителям.</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Сведения об индикаторах достижения целей Программы и показателях решения задач подпрограмм Программы, и их значениях приведены в приложении 1 к Программе.</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Перечень основных мероприятий Программы приведен в приложении 2 к Программе.</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Объемы и источники финансового обеспечения Программы приведены в приложении 3 к Программе.</w:t>
      </w:r>
    </w:p>
    <w:p w:rsidR="000B483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Сведения о весовых коэффициентах, присвоенных целям Программы, задачам подпрограммы Программы приведены в приложении 4 к Программе.</w:t>
      </w:r>
    </w:p>
    <w:p w:rsidR="00D944FA" w:rsidRPr="000B483A" w:rsidRDefault="000B483A" w:rsidP="000B483A">
      <w:pPr>
        <w:tabs>
          <w:tab w:val="left" w:pos="1620"/>
        </w:tabs>
        <w:jc w:val="both"/>
        <w:rPr>
          <w:rFonts w:ascii="Arial" w:hAnsi="Arial" w:cs="Arial"/>
          <w:sz w:val="18"/>
          <w:szCs w:val="18"/>
        </w:rPr>
      </w:pPr>
      <w:r w:rsidRPr="000B483A">
        <w:rPr>
          <w:rFonts w:ascii="Arial" w:hAnsi="Arial" w:cs="Arial"/>
          <w:sz w:val="18"/>
          <w:szCs w:val="18"/>
        </w:rPr>
        <w:t>Сроки реализации Программы - 2020- 2022 годы.</w:t>
      </w:r>
    </w:p>
    <w:p w:rsidR="00D944FA" w:rsidRPr="000B483A" w:rsidRDefault="00D944FA" w:rsidP="000B483A">
      <w:pPr>
        <w:tabs>
          <w:tab w:val="left" w:pos="1620"/>
        </w:tabs>
        <w:rPr>
          <w:rFonts w:ascii="Arial" w:hAnsi="Arial" w:cs="Arial"/>
          <w:sz w:val="18"/>
          <w:szCs w:val="18"/>
        </w:rPr>
      </w:pPr>
    </w:p>
    <w:p w:rsidR="000B483A" w:rsidRPr="000B483A" w:rsidRDefault="000B483A" w:rsidP="000B483A">
      <w:pPr>
        <w:tabs>
          <w:tab w:val="left" w:pos="1620"/>
        </w:tabs>
        <w:rPr>
          <w:rFonts w:ascii="Arial" w:hAnsi="Arial" w:cs="Arial"/>
          <w:sz w:val="18"/>
          <w:szCs w:val="18"/>
        </w:rPr>
      </w:pPr>
    </w:p>
    <w:p w:rsidR="000B483A" w:rsidRPr="000B483A" w:rsidRDefault="000B483A" w:rsidP="000B483A">
      <w:pPr>
        <w:tabs>
          <w:tab w:val="left" w:pos="1620"/>
        </w:tabs>
        <w:rPr>
          <w:rFonts w:ascii="Arial" w:hAnsi="Arial" w:cs="Arial"/>
          <w:sz w:val="18"/>
          <w:szCs w:val="18"/>
        </w:rPr>
      </w:pPr>
      <w:r w:rsidRPr="000B483A">
        <w:rPr>
          <w:rFonts w:ascii="Arial" w:hAnsi="Arial" w:cs="Arial"/>
          <w:sz w:val="18"/>
          <w:szCs w:val="18"/>
        </w:rPr>
        <w:tab/>
        <w:t>Приложение 1</w:t>
      </w:r>
    </w:p>
    <w:p w:rsidR="000B483A" w:rsidRPr="000B483A" w:rsidRDefault="000B483A" w:rsidP="000B483A">
      <w:pPr>
        <w:tabs>
          <w:tab w:val="left" w:pos="1620"/>
        </w:tabs>
        <w:rPr>
          <w:rFonts w:ascii="Arial" w:hAnsi="Arial" w:cs="Arial"/>
          <w:sz w:val="18"/>
          <w:szCs w:val="18"/>
        </w:rPr>
      </w:pPr>
      <w:r w:rsidRPr="000B483A">
        <w:rPr>
          <w:rFonts w:ascii="Arial" w:hAnsi="Arial" w:cs="Arial"/>
          <w:sz w:val="18"/>
          <w:szCs w:val="18"/>
        </w:rPr>
        <w:t>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w:t>
      </w:r>
    </w:p>
    <w:p w:rsidR="000B483A" w:rsidRDefault="000B483A" w:rsidP="000B483A">
      <w:pPr>
        <w:tabs>
          <w:tab w:val="left" w:pos="1620"/>
        </w:tabs>
        <w:rPr>
          <w:rFonts w:ascii="Arial" w:hAnsi="Arial" w:cs="Arial"/>
          <w:sz w:val="16"/>
          <w:szCs w:val="16"/>
        </w:rPr>
      </w:pPr>
    </w:p>
    <w:p w:rsidR="000B483A" w:rsidRDefault="000B483A" w:rsidP="000B483A">
      <w:pPr>
        <w:tabs>
          <w:tab w:val="left" w:pos="1620"/>
        </w:tabs>
        <w:rPr>
          <w:rFonts w:ascii="Arial" w:hAnsi="Arial" w:cs="Arial"/>
          <w:sz w:val="16"/>
          <w:szCs w:val="16"/>
        </w:rPr>
      </w:pPr>
    </w:p>
    <w:p w:rsidR="000B483A" w:rsidRPr="000B483A" w:rsidRDefault="000B483A" w:rsidP="000B483A">
      <w:pPr>
        <w:tabs>
          <w:tab w:val="left" w:pos="1620"/>
        </w:tabs>
        <w:jc w:val="right"/>
        <w:rPr>
          <w:rFonts w:ascii="Arial" w:hAnsi="Arial" w:cs="Arial"/>
          <w:sz w:val="16"/>
          <w:szCs w:val="16"/>
        </w:rPr>
      </w:pPr>
      <w:r w:rsidRPr="000B483A">
        <w:rPr>
          <w:rFonts w:ascii="Arial" w:hAnsi="Arial" w:cs="Arial"/>
          <w:sz w:val="16"/>
          <w:szCs w:val="16"/>
        </w:rPr>
        <w:tab/>
        <w:t>Приложение 1</w:t>
      </w:r>
    </w:p>
    <w:p w:rsidR="000B483A" w:rsidRPr="000B483A" w:rsidRDefault="000B483A" w:rsidP="000B483A">
      <w:pPr>
        <w:tabs>
          <w:tab w:val="left" w:pos="1620"/>
        </w:tabs>
        <w:jc w:val="right"/>
        <w:rPr>
          <w:rFonts w:ascii="Arial" w:hAnsi="Arial" w:cs="Arial"/>
          <w:sz w:val="16"/>
          <w:szCs w:val="16"/>
        </w:rPr>
      </w:pPr>
      <w:r w:rsidRPr="000B483A">
        <w:rPr>
          <w:rFonts w:ascii="Arial" w:hAnsi="Arial" w:cs="Arial"/>
          <w:sz w:val="16"/>
          <w:szCs w:val="16"/>
        </w:rPr>
        <w:t>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w:t>
      </w:r>
    </w:p>
    <w:p w:rsidR="000B483A" w:rsidRDefault="000B483A" w:rsidP="000B483A">
      <w:pPr>
        <w:tabs>
          <w:tab w:val="left" w:pos="1620"/>
        </w:tabs>
        <w:rPr>
          <w:rFonts w:ascii="Arial" w:hAnsi="Arial" w:cs="Arial"/>
          <w:sz w:val="16"/>
          <w:szCs w:val="16"/>
        </w:rPr>
      </w:pPr>
    </w:p>
    <w:p w:rsidR="000B483A" w:rsidRDefault="000B483A" w:rsidP="000B483A">
      <w:pPr>
        <w:tabs>
          <w:tab w:val="left" w:pos="1620"/>
        </w:tabs>
        <w:rPr>
          <w:rFonts w:ascii="Arial" w:hAnsi="Arial" w:cs="Arial"/>
          <w:sz w:val="16"/>
          <w:szCs w:val="16"/>
        </w:rPr>
      </w:pPr>
    </w:p>
    <w:p w:rsidR="000B483A" w:rsidRDefault="000B483A" w:rsidP="000B483A">
      <w:pPr>
        <w:tabs>
          <w:tab w:val="left" w:pos="1620"/>
        </w:tabs>
        <w:rPr>
          <w:rFonts w:ascii="Arial" w:hAnsi="Arial" w:cs="Arial"/>
          <w:sz w:val="16"/>
          <w:szCs w:val="16"/>
        </w:rPr>
      </w:pPr>
    </w:p>
    <w:p w:rsidR="000B483A" w:rsidRDefault="000B483A" w:rsidP="000B483A">
      <w:pPr>
        <w:tabs>
          <w:tab w:val="left" w:pos="1620"/>
        </w:tabs>
        <w:rPr>
          <w:rFonts w:ascii="Arial" w:hAnsi="Arial" w:cs="Arial"/>
          <w:sz w:val="16"/>
          <w:szCs w:val="16"/>
        </w:rPr>
      </w:pPr>
    </w:p>
    <w:p w:rsidR="000B483A" w:rsidRDefault="000B483A" w:rsidP="000B483A">
      <w:pPr>
        <w:tabs>
          <w:tab w:val="left" w:pos="1620"/>
        </w:tabs>
        <w:rPr>
          <w:rFonts w:ascii="Arial" w:hAnsi="Arial" w:cs="Arial"/>
          <w:sz w:val="16"/>
          <w:szCs w:val="16"/>
        </w:rPr>
      </w:pPr>
    </w:p>
    <w:p w:rsidR="000B483A" w:rsidRPr="00652083" w:rsidRDefault="000B483A" w:rsidP="000B483A">
      <w:pPr>
        <w:tabs>
          <w:tab w:val="left" w:pos="1620"/>
        </w:tabs>
        <w:rPr>
          <w:rFonts w:ascii="Arial" w:hAnsi="Arial" w:cs="Arial"/>
          <w:sz w:val="16"/>
          <w:szCs w:val="16"/>
        </w:rPr>
      </w:pPr>
    </w:p>
    <w:p w:rsidR="00F6097B" w:rsidRDefault="00F6097B" w:rsidP="00674EF7">
      <w:pPr>
        <w:spacing w:line="240" w:lineRule="exact"/>
        <w:jc w:val="both"/>
        <w:rPr>
          <w:rFonts w:ascii="Arial" w:hAnsi="Arial" w:cs="Arial"/>
          <w:sz w:val="16"/>
          <w:szCs w:val="16"/>
        </w:rPr>
        <w:sectPr w:rsidR="00F6097B" w:rsidSect="00B627DB">
          <w:type w:val="continuous"/>
          <w:pgSz w:w="11905" w:h="16838"/>
          <w:pgMar w:top="1134" w:right="706" w:bottom="1134" w:left="993" w:header="720" w:footer="720" w:gutter="0"/>
          <w:cols w:num="2" w:space="851"/>
          <w:noEndnote/>
          <w:titlePg/>
          <w:docGrid w:linePitch="381"/>
        </w:sectPr>
      </w:pPr>
    </w:p>
    <w:p w:rsidR="000B483A" w:rsidRPr="000B483A" w:rsidRDefault="000B483A" w:rsidP="000B483A">
      <w:pPr>
        <w:spacing w:line="240" w:lineRule="exact"/>
        <w:ind w:firstLine="142"/>
        <w:jc w:val="center"/>
        <w:rPr>
          <w:rFonts w:ascii="Arial" w:hAnsi="Arial" w:cs="Arial"/>
          <w:sz w:val="16"/>
          <w:szCs w:val="16"/>
        </w:rPr>
      </w:pPr>
      <w:r w:rsidRPr="000B483A">
        <w:rPr>
          <w:rFonts w:ascii="Arial" w:hAnsi="Arial" w:cs="Arial"/>
          <w:sz w:val="16"/>
          <w:szCs w:val="16"/>
        </w:rPr>
        <w:lastRenderedPageBreak/>
        <w:t>СВЕДЕНИЯ</w:t>
      </w:r>
    </w:p>
    <w:p w:rsidR="000B483A" w:rsidRPr="000B483A" w:rsidRDefault="000B483A" w:rsidP="000B483A">
      <w:pPr>
        <w:spacing w:line="240" w:lineRule="exact"/>
        <w:ind w:firstLine="142"/>
        <w:jc w:val="center"/>
        <w:rPr>
          <w:rFonts w:ascii="Arial" w:hAnsi="Arial" w:cs="Arial"/>
          <w:sz w:val="16"/>
          <w:szCs w:val="16"/>
        </w:rPr>
      </w:pPr>
      <w:r w:rsidRPr="000B483A">
        <w:rPr>
          <w:rFonts w:ascii="Arial" w:hAnsi="Arial" w:cs="Arial"/>
          <w:sz w:val="16"/>
          <w:szCs w:val="16"/>
        </w:rPr>
        <w:t>об индикаторах достижения целей муниципальной программы Благодарненского городского округа Ставропольского края «Развитие жилищно-коммунального хозяйства и дорожной инфраструктуры» &lt;*&gt; и показателях решения задач  подпрограмм Программы и их значениях</w:t>
      </w:r>
    </w:p>
    <w:p w:rsidR="000B483A" w:rsidRPr="000B483A" w:rsidRDefault="000B483A" w:rsidP="000B483A">
      <w:pPr>
        <w:spacing w:line="240" w:lineRule="exact"/>
        <w:ind w:firstLine="142"/>
        <w:jc w:val="center"/>
        <w:rPr>
          <w:rFonts w:ascii="Arial" w:hAnsi="Arial" w:cs="Arial"/>
          <w:sz w:val="16"/>
          <w:szCs w:val="16"/>
        </w:rPr>
      </w:pPr>
      <w:r w:rsidRPr="000B483A">
        <w:rPr>
          <w:rFonts w:ascii="Arial" w:hAnsi="Arial" w:cs="Arial"/>
          <w:sz w:val="16"/>
          <w:szCs w:val="16"/>
        </w:rPr>
        <w:t>--------------------------------</w:t>
      </w:r>
    </w:p>
    <w:p w:rsidR="001936E3" w:rsidRDefault="000B483A" w:rsidP="000B483A">
      <w:pPr>
        <w:spacing w:line="240" w:lineRule="exact"/>
        <w:ind w:firstLine="142"/>
        <w:jc w:val="center"/>
        <w:rPr>
          <w:rFonts w:ascii="Arial" w:hAnsi="Arial" w:cs="Arial"/>
          <w:sz w:val="16"/>
          <w:szCs w:val="16"/>
        </w:rPr>
      </w:pPr>
      <w:r w:rsidRPr="000B483A">
        <w:rPr>
          <w:rFonts w:ascii="Arial" w:hAnsi="Arial" w:cs="Arial"/>
          <w:sz w:val="16"/>
          <w:szCs w:val="16"/>
        </w:rPr>
        <w:t>&lt;*&gt; Далее в настоящем Приложении используется сокращение – Программа</w:t>
      </w:r>
    </w:p>
    <w:p w:rsidR="001936E3" w:rsidRDefault="001936E3" w:rsidP="004121B8">
      <w:pPr>
        <w:spacing w:line="240" w:lineRule="exact"/>
        <w:ind w:firstLine="142"/>
        <w:rPr>
          <w:rFonts w:ascii="Arial" w:hAnsi="Arial" w:cs="Arial"/>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251"/>
        <w:gridCol w:w="52"/>
        <w:gridCol w:w="633"/>
        <w:gridCol w:w="25"/>
        <w:gridCol w:w="27"/>
        <w:gridCol w:w="680"/>
        <w:gridCol w:w="75"/>
        <w:gridCol w:w="492"/>
        <w:gridCol w:w="93"/>
        <w:gridCol w:w="75"/>
        <w:gridCol w:w="541"/>
        <w:gridCol w:w="239"/>
        <w:gridCol w:w="473"/>
        <w:gridCol w:w="87"/>
        <w:gridCol w:w="763"/>
        <w:gridCol w:w="236"/>
        <w:gridCol w:w="1040"/>
      </w:tblGrid>
      <w:tr w:rsidR="000B483A" w:rsidRPr="000B483A" w:rsidTr="00110C5C">
        <w:tc>
          <w:tcPr>
            <w:tcW w:w="708" w:type="dxa"/>
            <w:vMerge w:val="restart"/>
            <w:shd w:val="clear" w:color="auto" w:fill="auto"/>
          </w:tcPr>
          <w:p w:rsidR="000B483A" w:rsidRPr="000B483A" w:rsidRDefault="000B483A" w:rsidP="000B483A">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p w:rsidR="000B483A" w:rsidRPr="000B483A" w:rsidRDefault="000B483A" w:rsidP="000B483A">
            <w:pPr>
              <w:widowControl w:val="0"/>
              <w:autoSpaceDE w:val="0"/>
              <w:autoSpaceDN w:val="0"/>
              <w:adjustRightInd w:val="0"/>
              <w:spacing w:line="240" w:lineRule="exact"/>
              <w:jc w:val="center"/>
              <w:rPr>
                <w:rFonts w:ascii="Arial" w:eastAsia="Calibri" w:hAnsi="Arial" w:cs="Arial"/>
                <w:color w:val="auto"/>
                <w:sz w:val="16"/>
                <w:szCs w:val="16"/>
                <w:lang w:eastAsia="en-US"/>
              </w:rPr>
            </w:pPr>
            <w:proofErr w:type="gramStart"/>
            <w:r w:rsidRPr="000B483A">
              <w:rPr>
                <w:rFonts w:ascii="Arial" w:eastAsia="Calibri" w:hAnsi="Arial" w:cs="Arial"/>
                <w:color w:val="auto"/>
                <w:sz w:val="16"/>
                <w:szCs w:val="16"/>
                <w:lang w:eastAsia="en-US"/>
              </w:rPr>
              <w:t>п</w:t>
            </w:r>
            <w:proofErr w:type="gramEnd"/>
            <w:r w:rsidRPr="000B483A">
              <w:rPr>
                <w:rFonts w:ascii="Arial" w:eastAsia="Calibri" w:hAnsi="Arial" w:cs="Arial"/>
                <w:color w:val="auto"/>
                <w:sz w:val="16"/>
                <w:szCs w:val="16"/>
                <w:lang w:eastAsia="en-US"/>
              </w:rPr>
              <w:t>/п</w:t>
            </w:r>
          </w:p>
        </w:tc>
        <w:tc>
          <w:tcPr>
            <w:tcW w:w="4251" w:type="dxa"/>
            <w:vMerge w:val="restart"/>
            <w:shd w:val="clear" w:color="auto" w:fill="auto"/>
          </w:tcPr>
          <w:p w:rsidR="000B483A" w:rsidRPr="000B483A" w:rsidRDefault="000B483A" w:rsidP="000B483A">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Наименование индикатора достижения цели Программы и показателя решения задачи подпрограммы Программы</w:t>
            </w:r>
          </w:p>
          <w:p w:rsidR="000B483A" w:rsidRPr="000B483A" w:rsidRDefault="000B483A" w:rsidP="000B483A">
            <w:pPr>
              <w:widowControl w:val="0"/>
              <w:autoSpaceDE w:val="0"/>
              <w:autoSpaceDN w:val="0"/>
              <w:adjustRightInd w:val="0"/>
              <w:spacing w:line="240" w:lineRule="exact"/>
              <w:rPr>
                <w:rFonts w:ascii="Arial" w:eastAsia="Calibri" w:hAnsi="Arial" w:cs="Arial"/>
                <w:color w:val="auto"/>
                <w:sz w:val="16"/>
                <w:szCs w:val="16"/>
                <w:lang w:eastAsia="en-US"/>
              </w:rPr>
            </w:pPr>
          </w:p>
        </w:tc>
        <w:tc>
          <w:tcPr>
            <w:tcW w:w="685" w:type="dxa"/>
            <w:gridSpan w:val="2"/>
            <w:vMerge w:val="restart"/>
            <w:shd w:val="clear" w:color="auto" w:fill="auto"/>
          </w:tcPr>
          <w:p w:rsidR="000B483A" w:rsidRPr="000B483A" w:rsidRDefault="000B483A" w:rsidP="000B483A">
            <w:pPr>
              <w:widowControl w:val="0"/>
              <w:autoSpaceDE w:val="0"/>
              <w:autoSpaceDN w:val="0"/>
              <w:adjustRightInd w:val="0"/>
              <w:spacing w:line="240" w:lineRule="exact"/>
              <w:ind w:left="-119" w:right="-121"/>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единица</w:t>
            </w:r>
          </w:p>
          <w:p w:rsidR="000B483A" w:rsidRPr="000B483A" w:rsidRDefault="000B483A" w:rsidP="000B483A">
            <w:pPr>
              <w:widowControl w:val="0"/>
              <w:autoSpaceDE w:val="0"/>
              <w:autoSpaceDN w:val="0"/>
              <w:adjustRightInd w:val="0"/>
              <w:spacing w:line="240" w:lineRule="exact"/>
              <w:ind w:left="-108" w:right="-108"/>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измере</w:t>
            </w:r>
          </w:p>
          <w:p w:rsidR="000B483A" w:rsidRPr="000B483A" w:rsidRDefault="000B483A" w:rsidP="000B483A">
            <w:pPr>
              <w:widowControl w:val="0"/>
              <w:autoSpaceDE w:val="0"/>
              <w:autoSpaceDN w:val="0"/>
              <w:adjustRightInd w:val="0"/>
              <w:spacing w:line="240" w:lineRule="exact"/>
              <w:ind w:left="-108" w:right="-108"/>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ния</w:t>
            </w:r>
          </w:p>
        </w:tc>
        <w:tc>
          <w:tcPr>
            <w:tcW w:w="4846" w:type="dxa"/>
            <w:gridSpan w:val="14"/>
          </w:tcPr>
          <w:p w:rsidR="000B483A" w:rsidRPr="000B483A" w:rsidRDefault="000B483A" w:rsidP="000B483A">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значения индикатора достижения  цели Программы и показателя решения задачи подпрограммы Программы, по годам</w:t>
            </w:r>
          </w:p>
        </w:tc>
      </w:tr>
      <w:tr w:rsidR="000B483A" w:rsidRPr="000B483A" w:rsidTr="00110C5C">
        <w:trPr>
          <w:trHeight w:val="168"/>
        </w:trPr>
        <w:tc>
          <w:tcPr>
            <w:tcW w:w="708" w:type="dxa"/>
            <w:vMerge/>
            <w:shd w:val="clear" w:color="auto" w:fill="auto"/>
          </w:tcPr>
          <w:p w:rsidR="000B483A" w:rsidRPr="000B483A" w:rsidRDefault="000B483A" w:rsidP="000B483A">
            <w:pPr>
              <w:widowControl w:val="0"/>
              <w:autoSpaceDE w:val="0"/>
              <w:autoSpaceDN w:val="0"/>
              <w:adjustRightInd w:val="0"/>
              <w:jc w:val="both"/>
              <w:rPr>
                <w:rFonts w:ascii="Arial" w:eastAsia="Calibri" w:hAnsi="Arial" w:cs="Arial"/>
                <w:color w:val="auto"/>
                <w:sz w:val="16"/>
                <w:szCs w:val="16"/>
                <w:lang w:eastAsia="en-US"/>
              </w:rPr>
            </w:pPr>
          </w:p>
        </w:tc>
        <w:tc>
          <w:tcPr>
            <w:tcW w:w="4251" w:type="dxa"/>
            <w:vMerge/>
            <w:shd w:val="clear" w:color="auto" w:fill="auto"/>
          </w:tcPr>
          <w:p w:rsidR="000B483A" w:rsidRPr="000B483A" w:rsidRDefault="000B483A" w:rsidP="000B483A">
            <w:pPr>
              <w:widowControl w:val="0"/>
              <w:autoSpaceDE w:val="0"/>
              <w:autoSpaceDN w:val="0"/>
              <w:adjustRightInd w:val="0"/>
              <w:jc w:val="both"/>
              <w:rPr>
                <w:rFonts w:ascii="Arial" w:eastAsia="Calibri" w:hAnsi="Arial" w:cs="Arial"/>
                <w:color w:val="auto"/>
                <w:sz w:val="16"/>
                <w:szCs w:val="16"/>
                <w:lang w:eastAsia="en-US"/>
              </w:rPr>
            </w:pPr>
          </w:p>
        </w:tc>
        <w:tc>
          <w:tcPr>
            <w:tcW w:w="685" w:type="dxa"/>
            <w:gridSpan w:val="2"/>
            <w:vMerge/>
            <w:shd w:val="clear" w:color="auto" w:fill="auto"/>
          </w:tcPr>
          <w:p w:rsidR="000B483A" w:rsidRPr="000B483A" w:rsidRDefault="000B483A" w:rsidP="000B483A">
            <w:pPr>
              <w:widowControl w:val="0"/>
              <w:autoSpaceDE w:val="0"/>
              <w:autoSpaceDN w:val="0"/>
              <w:adjustRightInd w:val="0"/>
              <w:jc w:val="both"/>
              <w:rPr>
                <w:rFonts w:ascii="Arial" w:eastAsia="Calibri" w:hAnsi="Arial" w:cs="Arial"/>
                <w:color w:val="auto"/>
                <w:sz w:val="16"/>
                <w:szCs w:val="16"/>
                <w:lang w:eastAsia="en-US"/>
              </w:rPr>
            </w:pPr>
          </w:p>
        </w:tc>
        <w:tc>
          <w:tcPr>
            <w:tcW w:w="732" w:type="dxa"/>
            <w:gridSpan w:val="3"/>
          </w:tcPr>
          <w:p w:rsidR="000B483A" w:rsidRPr="000B483A" w:rsidRDefault="000B483A" w:rsidP="000B483A">
            <w:pPr>
              <w:widowControl w:val="0"/>
              <w:autoSpaceDE w:val="0"/>
              <w:autoSpaceDN w:val="0"/>
              <w:adjustRightInd w:val="0"/>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2017</w:t>
            </w:r>
          </w:p>
        </w:tc>
        <w:tc>
          <w:tcPr>
            <w:tcW w:w="660" w:type="dxa"/>
            <w:gridSpan w:val="3"/>
            <w:shd w:val="clear" w:color="auto" w:fill="auto"/>
          </w:tcPr>
          <w:p w:rsidR="000B483A" w:rsidRPr="000B483A" w:rsidRDefault="000B483A" w:rsidP="000B483A">
            <w:pPr>
              <w:widowControl w:val="0"/>
              <w:autoSpaceDE w:val="0"/>
              <w:autoSpaceDN w:val="0"/>
              <w:adjustRightInd w:val="0"/>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2018</w:t>
            </w:r>
          </w:p>
        </w:tc>
        <w:tc>
          <w:tcPr>
            <w:tcW w:w="855" w:type="dxa"/>
            <w:gridSpan w:val="3"/>
            <w:shd w:val="clear" w:color="auto" w:fill="auto"/>
          </w:tcPr>
          <w:p w:rsidR="000B483A" w:rsidRPr="000B483A" w:rsidRDefault="000B483A" w:rsidP="000B483A">
            <w:pPr>
              <w:widowControl w:val="0"/>
              <w:autoSpaceDE w:val="0"/>
              <w:autoSpaceDN w:val="0"/>
              <w:adjustRightInd w:val="0"/>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2019</w:t>
            </w:r>
          </w:p>
        </w:tc>
        <w:tc>
          <w:tcPr>
            <w:tcW w:w="560" w:type="dxa"/>
            <w:gridSpan w:val="2"/>
          </w:tcPr>
          <w:p w:rsidR="000B483A" w:rsidRPr="000B483A" w:rsidRDefault="000B483A" w:rsidP="000B483A">
            <w:pPr>
              <w:widowControl w:val="0"/>
              <w:autoSpaceDE w:val="0"/>
              <w:autoSpaceDN w:val="0"/>
              <w:adjustRightInd w:val="0"/>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2020</w:t>
            </w:r>
          </w:p>
        </w:tc>
        <w:tc>
          <w:tcPr>
            <w:tcW w:w="999" w:type="dxa"/>
            <w:gridSpan w:val="2"/>
            <w:shd w:val="clear" w:color="auto" w:fill="auto"/>
          </w:tcPr>
          <w:p w:rsidR="000B483A" w:rsidRPr="000B483A" w:rsidRDefault="000B483A" w:rsidP="000B483A">
            <w:pPr>
              <w:widowControl w:val="0"/>
              <w:autoSpaceDE w:val="0"/>
              <w:autoSpaceDN w:val="0"/>
              <w:adjustRightInd w:val="0"/>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2021</w:t>
            </w:r>
          </w:p>
        </w:tc>
        <w:tc>
          <w:tcPr>
            <w:tcW w:w="1040" w:type="dxa"/>
            <w:shd w:val="clear" w:color="auto" w:fill="auto"/>
          </w:tcPr>
          <w:p w:rsidR="000B483A" w:rsidRPr="000B483A" w:rsidRDefault="000B483A" w:rsidP="000B483A">
            <w:pPr>
              <w:widowControl w:val="0"/>
              <w:autoSpaceDE w:val="0"/>
              <w:autoSpaceDN w:val="0"/>
              <w:adjustRightInd w:val="0"/>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2022</w:t>
            </w:r>
          </w:p>
        </w:tc>
      </w:tr>
      <w:tr w:rsidR="000B483A" w:rsidRPr="000B483A" w:rsidTr="00110C5C">
        <w:tc>
          <w:tcPr>
            <w:tcW w:w="708" w:type="dxa"/>
          </w:tcPr>
          <w:p w:rsidR="000B483A" w:rsidRPr="000B483A" w:rsidRDefault="000B483A" w:rsidP="000B483A">
            <w:pPr>
              <w:widowControl w:val="0"/>
              <w:autoSpaceDE w:val="0"/>
              <w:autoSpaceDN w:val="0"/>
              <w:adjustRightInd w:val="0"/>
              <w:jc w:val="both"/>
              <w:rPr>
                <w:rFonts w:ascii="Arial" w:hAnsi="Arial" w:cs="Arial"/>
                <w:color w:val="auto"/>
                <w:sz w:val="16"/>
                <w:szCs w:val="16"/>
              </w:rPr>
            </w:pPr>
          </w:p>
        </w:tc>
        <w:tc>
          <w:tcPr>
            <w:tcW w:w="9782" w:type="dxa"/>
            <w:gridSpan w:val="17"/>
          </w:tcPr>
          <w:p w:rsidR="000B483A" w:rsidRPr="000B483A" w:rsidRDefault="000B483A" w:rsidP="000B483A">
            <w:pPr>
              <w:widowControl w:val="0"/>
              <w:autoSpaceDE w:val="0"/>
              <w:autoSpaceDN w:val="0"/>
              <w:adjustRightInd w:val="0"/>
              <w:jc w:val="both"/>
              <w:rPr>
                <w:rFonts w:ascii="Arial" w:eastAsia="Calibri" w:hAnsi="Arial" w:cs="Arial"/>
                <w:color w:val="auto"/>
                <w:sz w:val="16"/>
                <w:szCs w:val="16"/>
                <w:lang w:eastAsia="en-US"/>
              </w:rPr>
            </w:pPr>
            <w:r w:rsidRPr="000B483A">
              <w:rPr>
                <w:rFonts w:ascii="Arial" w:hAnsi="Arial" w:cs="Arial"/>
                <w:color w:val="auto"/>
                <w:sz w:val="16"/>
                <w:szCs w:val="16"/>
              </w:rPr>
              <w:t>Цель 1 Программы «Сохранение и развитие сети автомобильных дорог общего пользования местного значения и повышение уровня безопасности дорожного движения на территории Благодарненского городского округа Ставропольского края»</w:t>
            </w:r>
          </w:p>
        </w:tc>
      </w:tr>
      <w:tr w:rsidR="000B483A" w:rsidRPr="000B483A" w:rsidTr="00110C5C">
        <w:trPr>
          <w:cantSplit/>
          <w:trHeight w:val="1134"/>
        </w:trPr>
        <w:tc>
          <w:tcPr>
            <w:tcW w:w="708" w:type="dxa"/>
            <w:shd w:val="clear" w:color="auto" w:fill="auto"/>
          </w:tcPr>
          <w:p w:rsidR="000B483A" w:rsidRPr="000B483A" w:rsidRDefault="000B483A" w:rsidP="000B483A">
            <w:pPr>
              <w:autoSpaceDE w:val="0"/>
              <w:autoSpaceDN w:val="0"/>
              <w:adjustRightInd w:val="0"/>
              <w:jc w:val="center"/>
              <w:rPr>
                <w:rFonts w:ascii="Arial" w:hAnsi="Arial" w:cs="Arial"/>
                <w:color w:val="auto"/>
                <w:sz w:val="16"/>
                <w:szCs w:val="16"/>
              </w:rPr>
            </w:pPr>
            <w:r w:rsidRPr="000B483A">
              <w:rPr>
                <w:rFonts w:ascii="Arial" w:hAnsi="Arial" w:cs="Arial"/>
                <w:color w:val="auto"/>
                <w:sz w:val="16"/>
                <w:szCs w:val="16"/>
              </w:rPr>
              <w:t>6.1.</w:t>
            </w:r>
          </w:p>
        </w:tc>
        <w:tc>
          <w:tcPr>
            <w:tcW w:w="4303" w:type="dxa"/>
            <w:gridSpan w:val="2"/>
            <w:tcBorders>
              <w:top w:val="single" w:sz="4" w:space="0" w:color="auto"/>
            </w:tcBorders>
            <w:shd w:val="clear" w:color="auto" w:fill="auto"/>
            <w:vAlign w:val="center"/>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удельный вес площади автомобильных дорог общего пользования местного значения, соответствующий нормативным требованиям (от общей площади автомобильных дорог общего пользования местного значения)</w:t>
            </w:r>
          </w:p>
        </w:tc>
        <w:tc>
          <w:tcPr>
            <w:tcW w:w="685" w:type="dxa"/>
            <w:gridSpan w:val="3"/>
            <w:tcBorders>
              <w:top w:val="single" w:sz="4" w:space="0" w:color="auto"/>
            </w:tcBorders>
            <w:shd w:val="clear" w:color="auto" w:fill="auto"/>
            <w:textDirection w:val="tbRl"/>
            <w:vAlign w:val="bottom"/>
          </w:tcPr>
          <w:p w:rsidR="000B483A" w:rsidRPr="000B483A" w:rsidRDefault="000B483A" w:rsidP="000B483A">
            <w:pPr>
              <w:autoSpaceDE w:val="0"/>
              <w:autoSpaceDN w:val="0"/>
              <w:adjustRightInd w:val="0"/>
              <w:ind w:left="113" w:right="113"/>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55" w:type="dxa"/>
            <w:gridSpan w:val="2"/>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75,0</w:t>
            </w:r>
          </w:p>
        </w:tc>
        <w:tc>
          <w:tcPr>
            <w:tcW w:w="660" w:type="dxa"/>
            <w:gridSpan w:val="3"/>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80,0</w:t>
            </w:r>
          </w:p>
        </w:tc>
        <w:tc>
          <w:tcPr>
            <w:tcW w:w="541" w:type="dxa"/>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82,0</w:t>
            </w:r>
          </w:p>
        </w:tc>
        <w:tc>
          <w:tcPr>
            <w:tcW w:w="712" w:type="dxa"/>
            <w:gridSpan w:val="2"/>
            <w:tcBorders>
              <w:top w:val="single" w:sz="4" w:space="0" w:color="auto"/>
            </w:tcBorders>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87,0</w:t>
            </w:r>
          </w:p>
        </w:tc>
        <w:tc>
          <w:tcPr>
            <w:tcW w:w="850" w:type="dxa"/>
            <w:gridSpan w:val="2"/>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90,0</w:t>
            </w:r>
          </w:p>
        </w:tc>
        <w:tc>
          <w:tcPr>
            <w:tcW w:w="1276" w:type="dxa"/>
            <w:gridSpan w:val="2"/>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93,0</w:t>
            </w:r>
          </w:p>
        </w:tc>
      </w:tr>
      <w:tr w:rsidR="000B483A" w:rsidRPr="000B483A" w:rsidTr="00110C5C">
        <w:trPr>
          <w:cantSplit/>
          <w:trHeight w:val="113"/>
        </w:trPr>
        <w:tc>
          <w:tcPr>
            <w:tcW w:w="10490" w:type="dxa"/>
            <w:gridSpan w:val="18"/>
            <w:tcBorders>
              <w:left w:val="single" w:sz="4" w:space="0" w:color="auto"/>
              <w:bottom w:val="single" w:sz="4" w:space="0" w:color="auto"/>
            </w:tcBorders>
            <w:vAlign w:val="center"/>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Подпрограмма 1 «Развитие дорожной сети автомобильных дорог общего пользования и обеспечение безопасности дорожного движения»</w:t>
            </w:r>
          </w:p>
        </w:tc>
      </w:tr>
      <w:tr w:rsidR="000B483A" w:rsidRPr="000B483A" w:rsidTr="00110C5C">
        <w:trPr>
          <w:cantSplit/>
          <w:trHeight w:val="113"/>
        </w:trPr>
        <w:tc>
          <w:tcPr>
            <w:tcW w:w="10490" w:type="dxa"/>
            <w:gridSpan w:val="18"/>
            <w:tcBorders>
              <w:left w:val="single" w:sz="4" w:space="0" w:color="auto"/>
              <w:bottom w:val="single" w:sz="4" w:space="0" w:color="auto"/>
            </w:tcBorders>
          </w:tcPr>
          <w:p w:rsidR="000B483A" w:rsidRPr="000B483A" w:rsidRDefault="000B483A" w:rsidP="000B483A">
            <w:pPr>
              <w:rPr>
                <w:rFonts w:ascii="Arial" w:eastAsia="Calibri" w:hAnsi="Arial" w:cs="Arial"/>
                <w:color w:val="auto"/>
                <w:sz w:val="16"/>
                <w:szCs w:val="16"/>
                <w:lang w:eastAsia="en-US"/>
              </w:rPr>
            </w:pPr>
            <w:r w:rsidRPr="000B483A">
              <w:rPr>
                <w:rFonts w:ascii="Arial" w:eastAsia="Calibri" w:hAnsi="Arial" w:cs="Arial"/>
                <w:bCs/>
                <w:color w:val="auto"/>
                <w:sz w:val="16"/>
                <w:szCs w:val="16"/>
                <w:lang w:eastAsia="en-US"/>
              </w:rPr>
              <w:t>Задача 1 подпрограммы 1 Программы</w:t>
            </w:r>
            <w:r w:rsidRPr="000B483A">
              <w:rPr>
                <w:rFonts w:ascii="Arial" w:eastAsia="Calibri" w:hAnsi="Arial" w:cs="Arial"/>
                <w:color w:val="auto"/>
                <w:sz w:val="16"/>
                <w:szCs w:val="16"/>
                <w:lang w:eastAsia="en-US"/>
              </w:rPr>
              <w:t xml:space="preserve"> «Обеспечение функционирования автомобильных дорог, находящихся в собственности Благодарненского городского округа Ставропольского края</w:t>
            </w:r>
            <w:r w:rsidRPr="000B483A">
              <w:rPr>
                <w:rFonts w:ascii="Arial" w:hAnsi="Arial" w:cs="Arial"/>
                <w:color w:val="auto"/>
                <w:sz w:val="16"/>
                <w:szCs w:val="16"/>
              </w:rPr>
              <w:t>»</w:t>
            </w:r>
          </w:p>
        </w:tc>
      </w:tr>
      <w:tr w:rsidR="000B483A" w:rsidRPr="000B483A" w:rsidTr="00110C5C">
        <w:trPr>
          <w:cantSplit/>
          <w:trHeight w:val="1134"/>
        </w:trPr>
        <w:tc>
          <w:tcPr>
            <w:tcW w:w="708" w:type="dxa"/>
            <w:tcBorders>
              <w:top w:val="single" w:sz="4" w:space="0" w:color="auto"/>
            </w:tcBorders>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6.1.1</w:t>
            </w:r>
          </w:p>
        </w:tc>
        <w:tc>
          <w:tcPr>
            <w:tcW w:w="4303" w:type="dxa"/>
            <w:gridSpan w:val="2"/>
            <w:tcBorders>
              <w:top w:val="single" w:sz="4" w:space="0" w:color="auto"/>
            </w:tcBorders>
            <w:shd w:val="clear" w:color="auto" w:fill="auto"/>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Доля протяженности автомобильных дорог,  находящихся в собственности Благодарненского городского округа Ставропольского края, не отвечающих нормативным требованиям, в общей протяженности автомобильных дорог местного значения</w:t>
            </w:r>
          </w:p>
        </w:tc>
        <w:tc>
          <w:tcPr>
            <w:tcW w:w="685" w:type="dxa"/>
            <w:gridSpan w:val="3"/>
            <w:tcBorders>
              <w:top w:val="single" w:sz="4" w:space="0" w:color="auto"/>
            </w:tcBorders>
            <w:shd w:val="clear" w:color="auto" w:fill="auto"/>
            <w:textDirection w:val="tbRl"/>
            <w:vAlign w:val="bottom"/>
          </w:tcPr>
          <w:p w:rsidR="000B483A" w:rsidRPr="000B483A" w:rsidRDefault="000B483A" w:rsidP="000B483A">
            <w:pPr>
              <w:autoSpaceDE w:val="0"/>
              <w:autoSpaceDN w:val="0"/>
              <w:adjustRightInd w:val="0"/>
              <w:ind w:left="113" w:right="113"/>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55" w:type="dxa"/>
            <w:gridSpan w:val="2"/>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90,0</w:t>
            </w:r>
          </w:p>
        </w:tc>
        <w:tc>
          <w:tcPr>
            <w:tcW w:w="660" w:type="dxa"/>
            <w:gridSpan w:val="3"/>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87,0</w:t>
            </w:r>
          </w:p>
        </w:tc>
        <w:tc>
          <w:tcPr>
            <w:tcW w:w="541" w:type="dxa"/>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82,0</w:t>
            </w:r>
          </w:p>
        </w:tc>
        <w:tc>
          <w:tcPr>
            <w:tcW w:w="712" w:type="dxa"/>
            <w:gridSpan w:val="2"/>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80,0</w:t>
            </w:r>
          </w:p>
        </w:tc>
        <w:tc>
          <w:tcPr>
            <w:tcW w:w="850" w:type="dxa"/>
            <w:gridSpan w:val="2"/>
            <w:tcBorders>
              <w:top w:val="single" w:sz="4" w:space="0" w:color="auto"/>
            </w:tcBorders>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75,0</w:t>
            </w:r>
          </w:p>
        </w:tc>
        <w:tc>
          <w:tcPr>
            <w:tcW w:w="1276" w:type="dxa"/>
            <w:gridSpan w:val="2"/>
            <w:tcBorders>
              <w:top w:val="single" w:sz="4" w:space="0" w:color="auto"/>
            </w:tcBorders>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71,0</w:t>
            </w:r>
          </w:p>
        </w:tc>
      </w:tr>
      <w:tr w:rsidR="000B483A" w:rsidRPr="000B483A" w:rsidTr="00110C5C">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6.1.2</w:t>
            </w:r>
          </w:p>
        </w:tc>
        <w:tc>
          <w:tcPr>
            <w:tcW w:w="4303" w:type="dxa"/>
            <w:gridSpan w:val="2"/>
            <w:shd w:val="clear" w:color="auto" w:fill="auto"/>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Доля дорожно-транспортных происшествий, зарегистрированных на автомобильных дорогах районного значения, из-за сопутствующих дорожных условий в общем количестве дорожно-транспортных происшествий в Благодарненском городском округе Ставропольского края</w:t>
            </w:r>
          </w:p>
        </w:tc>
        <w:tc>
          <w:tcPr>
            <w:tcW w:w="685" w:type="dxa"/>
            <w:gridSpan w:val="3"/>
            <w:shd w:val="clear" w:color="auto" w:fill="auto"/>
            <w:textDirection w:val="tbRl"/>
            <w:vAlign w:val="bottom"/>
          </w:tcPr>
          <w:p w:rsidR="000B483A" w:rsidRPr="000B483A" w:rsidRDefault="000B483A" w:rsidP="000B483A">
            <w:pPr>
              <w:autoSpaceDE w:val="0"/>
              <w:autoSpaceDN w:val="0"/>
              <w:adjustRightInd w:val="0"/>
              <w:ind w:left="113" w:right="113"/>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55"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55</w:t>
            </w:r>
          </w:p>
        </w:tc>
        <w:tc>
          <w:tcPr>
            <w:tcW w:w="660"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52</w:t>
            </w:r>
          </w:p>
        </w:tc>
        <w:tc>
          <w:tcPr>
            <w:tcW w:w="541" w:type="dxa"/>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50</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48</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46</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44</w:t>
            </w:r>
          </w:p>
        </w:tc>
      </w:tr>
      <w:tr w:rsidR="000B483A" w:rsidRPr="000B483A" w:rsidTr="00110C5C">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6.1.3</w:t>
            </w:r>
          </w:p>
        </w:tc>
        <w:tc>
          <w:tcPr>
            <w:tcW w:w="4303" w:type="dxa"/>
            <w:gridSpan w:val="2"/>
            <w:shd w:val="clear" w:color="auto" w:fill="auto"/>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tc>
        <w:tc>
          <w:tcPr>
            <w:tcW w:w="685" w:type="dxa"/>
            <w:gridSpan w:val="3"/>
            <w:shd w:val="clear" w:color="auto" w:fill="auto"/>
            <w:textDirection w:val="tbRl"/>
            <w:vAlign w:val="bottom"/>
          </w:tcPr>
          <w:p w:rsidR="000B483A" w:rsidRPr="000B483A" w:rsidRDefault="000B483A" w:rsidP="000B483A">
            <w:pPr>
              <w:autoSpaceDE w:val="0"/>
              <w:autoSpaceDN w:val="0"/>
              <w:adjustRightInd w:val="0"/>
              <w:ind w:left="113" w:right="113"/>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рубль</w:t>
            </w:r>
          </w:p>
        </w:tc>
        <w:tc>
          <w:tcPr>
            <w:tcW w:w="755"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660"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1,30</w:t>
            </w:r>
          </w:p>
        </w:tc>
        <w:tc>
          <w:tcPr>
            <w:tcW w:w="541" w:type="dxa"/>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3,59</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3,43</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r>
      <w:tr w:rsidR="000B483A" w:rsidRPr="000B483A" w:rsidTr="00110C5C">
        <w:trPr>
          <w:cantSplit/>
          <w:trHeight w:val="594"/>
        </w:trPr>
        <w:tc>
          <w:tcPr>
            <w:tcW w:w="708" w:type="dxa"/>
          </w:tcPr>
          <w:p w:rsidR="000B483A" w:rsidRPr="000B483A" w:rsidRDefault="000B483A" w:rsidP="000B483A">
            <w:pPr>
              <w:autoSpaceDE w:val="0"/>
              <w:autoSpaceDN w:val="0"/>
              <w:adjustRightInd w:val="0"/>
              <w:jc w:val="both"/>
              <w:rPr>
                <w:rFonts w:ascii="Arial" w:hAnsi="Arial" w:cs="Arial"/>
                <w:color w:val="auto"/>
                <w:sz w:val="16"/>
                <w:szCs w:val="16"/>
              </w:rPr>
            </w:pPr>
          </w:p>
        </w:tc>
        <w:tc>
          <w:tcPr>
            <w:tcW w:w="9782" w:type="dxa"/>
            <w:gridSpan w:val="17"/>
            <w:shd w:val="clear" w:color="auto" w:fill="auto"/>
          </w:tcPr>
          <w:p w:rsidR="000B483A" w:rsidRPr="000B483A" w:rsidRDefault="000B483A" w:rsidP="000B483A">
            <w:pPr>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Цель 2 Программы «Создание условий для повышения уровня комфортности проживания населения и обеспеченности населения Благодарненского городского округа Ставропольского края жилищно-коммунальными услугами»</w:t>
            </w:r>
          </w:p>
        </w:tc>
      </w:tr>
      <w:tr w:rsidR="000B483A" w:rsidRPr="000B483A" w:rsidTr="00110C5C">
        <w:trPr>
          <w:cantSplit/>
          <w:trHeight w:val="1134"/>
        </w:trPr>
        <w:tc>
          <w:tcPr>
            <w:tcW w:w="708" w:type="dxa"/>
            <w:shd w:val="clear" w:color="auto" w:fill="auto"/>
          </w:tcPr>
          <w:p w:rsidR="000B483A" w:rsidRPr="000B483A" w:rsidRDefault="000B483A" w:rsidP="000B483A">
            <w:pPr>
              <w:autoSpaceDE w:val="0"/>
              <w:autoSpaceDN w:val="0"/>
              <w:adjustRightInd w:val="0"/>
              <w:jc w:val="center"/>
              <w:rPr>
                <w:rFonts w:ascii="Arial" w:hAnsi="Arial" w:cs="Arial"/>
                <w:color w:val="auto"/>
                <w:sz w:val="16"/>
                <w:szCs w:val="16"/>
              </w:rPr>
            </w:pPr>
            <w:r w:rsidRPr="000B483A">
              <w:rPr>
                <w:rFonts w:ascii="Arial" w:hAnsi="Arial" w:cs="Arial"/>
                <w:color w:val="auto"/>
                <w:sz w:val="16"/>
                <w:szCs w:val="16"/>
              </w:rPr>
              <w:t>6.2</w:t>
            </w:r>
          </w:p>
        </w:tc>
        <w:tc>
          <w:tcPr>
            <w:tcW w:w="4303" w:type="dxa"/>
            <w:gridSpan w:val="2"/>
            <w:shd w:val="clear" w:color="auto" w:fill="auto"/>
          </w:tcPr>
          <w:p w:rsidR="000B483A" w:rsidRPr="000B483A" w:rsidRDefault="000B483A" w:rsidP="000B483A">
            <w:pPr>
              <w:jc w:val="both"/>
              <w:rPr>
                <w:rFonts w:ascii="Arial" w:eastAsia="Calibri" w:hAnsi="Arial" w:cs="Arial"/>
                <w:color w:val="auto"/>
                <w:sz w:val="16"/>
                <w:szCs w:val="16"/>
              </w:rPr>
            </w:pPr>
            <w:r w:rsidRPr="000B483A">
              <w:rPr>
                <w:rFonts w:ascii="Arial" w:eastAsia="Calibri" w:hAnsi="Arial" w:cs="Arial"/>
                <w:color w:val="auto"/>
                <w:sz w:val="16"/>
                <w:szCs w:val="16"/>
                <w:lang w:eastAsia="en-US"/>
              </w:rPr>
              <w:t>доля населения, считающая проживание на территории городского округа комфортным (удовлетворенная состоянием благоустройства округа и предоставлением жилищно-коммунальных услуг)</w:t>
            </w:r>
          </w:p>
        </w:tc>
        <w:tc>
          <w:tcPr>
            <w:tcW w:w="685" w:type="dxa"/>
            <w:gridSpan w:val="3"/>
            <w:shd w:val="clear" w:color="auto" w:fill="auto"/>
            <w:textDirection w:val="tbRl"/>
            <w:vAlign w:val="bottom"/>
          </w:tcPr>
          <w:p w:rsidR="000B483A" w:rsidRPr="000B483A" w:rsidRDefault="000B483A" w:rsidP="000B483A">
            <w:pPr>
              <w:widowControl w:val="0"/>
              <w:autoSpaceDE w:val="0"/>
              <w:autoSpaceDN w:val="0"/>
              <w:adjustRightInd w:val="0"/>
              <w:ind w:left="113" w:right="113"/>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55" w:type="dxa"/>
            <w:gridSpan w:val="2"/>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660" w:type="dxa"/>
            <w:gridSpan w:val="3"/>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58</w:t>
            </w:r>
          </w:p>
        </w:tc>
        <w:tc>
          <w:tcPr>
            <w:tcW w:w="541" w:type="dxa"/>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60</w:t>
            </w:r>
          </w:p>
        </w:tc>
        <w:tc>
          <w:tcPr>
            <w:tcW w:w="712" w:type="dxa"/>
            <w:gridSpan w:val="2"/>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64</w:t>
            </w:r>
          </w:p>
        </w:tc>
        <w:tc>
          <w:tcPr>
            <w:tcW w:w="850"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67</w:t>
            </w:r>
          </w:p>
        </w:tc>
        <w:tc>
          <w:tcPr>
            <w:tcW w:w="1276"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70</w:t>
            </w:r>
          </w:p>
        </w:tc>
      </w:tr>
      <w:tr w:rsidR="000B483A" w:rsidRPr="000B483A" w:rsidTr="00110C5C">
        <w:tblPrEx>
          <w:tblLook w:val="01E0" w:firstRow="1" w:lastRow="1" w:firstColumn="1" w:lastColumn="1" w:noHBand="0" w:noVBand="0"/>
        </w:tblPrEx>
        <w:trPr>
          <w:cantSplit/>
          <w:trHeight w:val="381"/>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p>
        </w:tc>
        <w:tc>
          <w:tcPr>
            <w:tcW w:w="9782" w:type="dxa"/>
            <w:gridSpan w:val="17"/>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Подпрограмма 2 «Развитие жилищно-коммунального хозяйства»</w:t>
            </w:r>
          </w:p>
        </w:tc>
      </w:tr>
      <w:tr w:rsidR="000B483A" w:rsidRPr="000B483A" w:rsidTr="00110C5C">
        <w:tblPrEx>
          <w:tblLook w:val="01E0" w:firstRow="1" w:lastRow="1" w:firstColumn="1" w:lastColumn="1" w:noHBand="0" w:noVBand="0"/>
        </w:tblPrEx>
        <w:trPr>
          <w:cantSplit/>
          <w:trHeight w:val="462"/>
        </w:trPr>
        <w:tc>
          <w:tcPr>
            <w:tcW w:w="708" w:type="dxa"/>
          </w:tcPr>
          <w:p w:rsidR="000B483A" w:rsidRPr="000B483A" w:rsidRDefault="000B483A" w:rsidP="000B483A">
            <w:pPr>
              <w:ind w:left="57"/>
              <w:jc w:val="both"/>
              <w:rPr>
                <w:rFonts w:ascii="Arial" w:eastAsia="Calibri" w:hAnsi="Arial" w:cs="Arial"/>
                <w:bCs/>
                <w:color w:val="auto"/>
                <w:sz w:val="16"/>
                <w:szCs w:val="16"/>
                <w:lang w:eastAsia="en-US"/>
              </w:rPr>
            </w:pPr>
          </w:p>
        </w:tc>
        <w:tc>
          <w:tcPr>
            <w:tcW w:w="9782" w:type="dxa"/>
            <w:gridSpan w:val="17"/>
            <w:shd w:val="clear" w:color="auto" w:fill="auto"/>
          </w:tcPr>
          <w:p w:rsidR="000B483A" w:rsidRPr="000B483A" w:rsidRDefault="000B483A" w:rsidP="000B483A">
            <w:pPr>
              <w:ind w:left="57"/>
              <w:jc w:val="both"/>
              <w:rPr>
                <w:rFonts w:ascii="Arial" w:eastAsia="Calibri" w:hAnsi="Arial" w:cs="Arial"/>
                <w:color w:val="auto"/>
                <w:sz w:val="16"/>
                <w:szCs w:val="16"/>
                <w:lang w:eastAsia="en-US"/>
              </w:rPr>
            </w:pPr>
            <w:r w:rsidRPr="000B483A">
              <w:rPr>
                <w:rFonts w:ascii="Arial" w:eastAsia="Calibri" w:hAnsi="Arial" w:cs="Arial"/>
                <w:bCs/>
                <w:color w:val="auto"/>
                <w:sz w:val="16"/>
                <w:szCs w:val="16"/>
                <w:lang w:eastAsia="en-US"/>
              </w:rPr>
              <w:t>Задача 1 подпрограммы 2 Программы</w:t>
            </w:r>
            <w:r w:rsidRPr="000B483A">
              <w:rPr>
                <w:rFonts w:ascii="Arial" w:eastAsia="Calibri" w:hAnsi="Arial" w:cs="Arial"/>
                <w:color w:val="auto"/>
                <w:sz w:val="16"/>
                <w:szCs w:val="16"/>
                <w:lang w:eastAsia="en-US"/>
              </w:rPr>
              <w:t xml:space="preserve"> «Развитие коммунального хозяйства Благодарненского городского округа»</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6.2.1</w:t>
            </w:r>
          </w:p>
        </w:tc>
        <w:tc>
          <w:tcPr>
            <w:tcW w:w="4251" w:type="dxa"/>
            <w:shd w:val="clear" w:color="auto" w:fill="auto"/>
          </w:tcPr>
          <w:p w:rsidR="000B483A" w:rsidRPr="000B483A" w:rsidRDefault="000B483A" w:rsidP="000B483A">
            <w:pPr>
              <w:autoSpaceDE w:val="0"/>
              <w:autoSpaceDN w:val="0"/>
              <w:adjustRightInd w:val="0"/>
              <w:jc w:val="both"/>
              <w:rPr>
                <w:rFonts w:ascii="Arial" w:hAnsi="Arial" w:cs="Arial"/>
                <w:color w:val="auto"/>
                <w:sz w:val="16"/>
                <w:szCs w:val="16"/>
              </w:rPr>
            </w:pPr>
            <w:r w:rsidRPr="000B483A">
              <w:rPr>
                <w:rFonts w:ascii="Arial" w:hAnsi="Arial" w:cs="Arial"/>
                <w:color w:val="auto"/>
                <w:sz w:val="16"/>
                <w:szCs w:val="16"/>
              </w:rPr>
              <w:t>Доля уличной сети населенных пунктов, обеспеченная искусственным освещением, от общей протяженности уличной сети населенных пунктов</w:t>
            </w:r>
          </w:p>
        </w:tc>
        <w:tc>
          <w:tcPr>
            <w:tcW w:w="710" w:type="dxa"/>
            <w:gridSpan w:val="3"/>
            <w:shd w:val="clear" w:color="auto" w:fill="auto"/>
            <w:textDirection w:val="tbRl"/>
            <w:vAlign w:val="bottom"/>
          </w:tcPr>
          <w:p w:rsidR="000B483A" w:rsidRPr="000B483A" w:rsidRDefault="000B483A" w:rsidP="000B483A">
            <w:pPr>
              <w:autoSpaceDE w:val="0"/>
              <w:autoSpaceDN w:val="0"/>
              <w:adjustRightInd w:val="0"/>
              <w:ind w:left="113" w:right="113"/>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25</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35</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50</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80</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90</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100</w:t>
            </w:r>
          </w:p>
        </w:tc>
      </w:tr>
      <w:tr w:rsidR="000B483A" w:rsidRPr="000B483A" w:rsidTr="00110C5C">
        <w:tblPrEx>
          <w:tblLook w:val="01E0" w:firstRow="1" w:lastRow="1" w:firstColumn="1" w:lastColumn="1" w:noHBand="0" w:noVBand="0"/>
        </w:tblPrEx>
        <w:trPr>
          <w:cantSplit/>
          <w:trHeight w:val="488"/>
        </w:trPr>
        <w:tc>
          <w:tcPr>
            <w:tcW w:w="708" w:type="dxa"/>
          </w:tcPr>
          <w:p w:rsidR="000B483A" w:rsidRPr="000B483A" w:rsidRDefault="000B483A" w:rsidP="000B483A">
            <w:pPr>
              <w:ind w:left="57"/>
              <w:jc w:val="both"/>
              <w:rPr>
                <w:rFonts w:ascii="Arial" w:eastAsia="Calibri" w:hAnsi="Arial" w:cs="Arial"/>
                <w:bCs/>
                <w:color w:val="auto"/>
                <w:sz w:val="16"/>
                <w:szCs w:val="16"/>
                <w:lang w:eastAsia="en-US"/>
              </w:rPr>
            </w:pPr>
          </w:p>
        </w:tc>
        <w:tc>
          <w:tcPr>
            <w:tcW w:w="9782" w:type="dxa"/>
            <w:gridSpan w:val="17"/>
            <w:shd w:val="clear" w:color="auto" w:fill="auto"/>
          </w:tcPr>
          <w:p w:rsidR="000B483A" w:rsidRPr="000B483A" w:rsidRDefault="000B483A" w:rsidP="000B483A">
            <w:pPr>
              <w:ind w:left="57"/>
              <w:jc w:val="both"/>
              <w:rPr>
                <w:rFonts w:ascii="Arial" w:eastAsia="Calibri" w:hAnsi="Arial" w:cs="Arial"/>
                <w:color w:val="auto"/>
                <w:sz w:val="16"/>
                <w:szCs w:val="16"/>
                <w:lang w:eastAsia="en-US"/>
              </w:rPr>
            </w:pPr>
            <w:r w:rsidRPr="000B483A">
              <w:rPr>
                <w:rFonts w:ascii="Arial" w:eastAsia="Calibri" w:hAnsi="Arial" w:cs="Arial"/>
                <w:bCs/>
                <w:color w:val="auto"/>
                <w:sz w:val="16"/>
                <w:szCs w:val="16"/>
                <w:lang w:eastAsia="en-US"/>
              </w:rPr>
              <w:t>Задача 2 подпрограммы 2 Программы</w:t>
            </w:r>
            <w:r w:rsidRPr="000B483A">
              <w:rPr>
                <w:rFonts w:ascii="Arial" w:eastAsia="Calibri" w:hAnsi="Arial" w:cs="Arial"/>
                <w:color w:val="auto"/>
                <w:sz w:val="16"/>
                <w:szCs w:val="16"/>
                <w:lang w:eastAsia="en-US"/>
              </w:rPr>
              <w:t xml:space="preserve"> «Улучшение состояния муниципального жилого фонда»</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6.2.2</w:t>
            </w: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0B483A" w:rsidRPr="000B483A" w:rsidRDefault="000B483A" w:rsidP="000B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Количество отремонтированных квартир, находящихся в собственности Благодарненского городского округа Ставропольского края</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единиц</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lastRenderedPageBreak/>
              <w:t>6.2.3</w:t>
            </w: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0B483A" w:rsidRPr="000B483A" w:rsidRDefault="000B483A" w:rsidP="000B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15</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30</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35</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45</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50</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6.2.4</w:t>
            </w: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0B483A" w:rsidRPr="000B483A" w:rsidRDefault="000B483A" w:rsidP="000B48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color w:val="auto"/>
                <w:sz w:val="16"/>
                <w:szCs w:val="16"/>
                <w:lang w:eastAsia="en-US"/>
              </w:rPr>
            </w:pPr>
            <w:proofErr w:type="gramStart"/>
            <w:r w:rsidRPr="000B483A">
              <w:rPr>
                <w:rFonts w:ascii="Arial" w:eastAsia="Calibri" w:hAnsi="Arial" w:cs="Arial"/>
                <w:color w:val="auto"/>
                <w:sz w:val="16"/>
                <w:szCs w:val="16"/>
                <w:lang w:eastAsia="en-US"/>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50</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55</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60</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65</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70</w:t>
            </w:r>
          </w:p>
        </w:tc>
      </w:tr>
      <w:tr w:rsidR="000B483A" w:rsidRPr="000B483A" w:rsidTr="00110C5C">
        <w:tblPrEx>
          <w:tblLook w:val="01E0" w:firstRow="1" w:lastRow="1" w:firstColumn="1" w:lastColumn="1" w:noHBand="0" w:noVBand="0"/>
        </w:tblPrEx>
        <w:trPr>
          <w:cantSplit/>
          <w:trHeight w:val="217"/>
        </w:trPr>
        <w:tc>
          <w:tcPr>
            <w:tcW w:w="708" w:type="dxa"/>
          </w:tcPr>
          <w:p w:rsidR="000B483A" w:rsidRPr="000B483A" w:rsidRDefault="000B483A" w:rsidP="000B483A">
            <w:pPr>
              <w:ind w:left="57"/>
              <w:jc w:val="center"/>
              <w:rPr>
                <w:rFonts w:ascii="Arial" w:eastAsia="Calibri" w:hAnsi="Arial" w:cs="Arial"/>
                <w:color w:val="auto"/>
                <w:sz w:val="16"/>
                <w:szCs w:val="16"/>
                <w:lang w:eastAsia="en-US"/>
              </w:rPr>
            </w:pPr>
          </w:p>
        </w:tc>
        <w:tc>
          <w:tcPr>
            <w:tcW w:w="9782" w:type="dxa"/>
            <w:gridSpan w:val="17"/>
            <w:shd w:val="clear" w:color="auto" w:fill="auto"/>
          </w:tcPr>
          <w:p w:rsidR="000B483A" w:rsidRPr="000B483A" w:rsidRDefault="000B483A" w:rsidP="000B483A">
            <w:pPr>
              <w:rPr>
                <w:rFonts w:ascii="Arial" w:eastAsia="Calibri" w:hAnsi="Arial" w:cs="Arial"/>
                <w:color w:val="auto"/>
                <w:sz w:val="16"/>
                <w:szCs w:val="16"/>
                <w:lang w:eastAsia="en-US"/>
              </w:rPr>
            </w:pPr>
          </w:p>
        </w:tc>
      </w:tr>
      <w:tr w:rsidR="000B483A" w:rsidRPr="000B483A" w:rsidTr="00110C5C">
        <w:tblPrEx>
          <w:tblLook w:val="01E0" w:firstRow="1" w:lastRow="1" w:firstColumn="1" w:lastColumn="1" w:noHBand="0" w:noVBand="0"/>
        </w:tblPrEx>
        <w:trPr>
          <w:cantSplit/>
          <w:trHeight w:val="217"/>
        </w:trPr>
        <w:tc>
          <w:tcPr>
            <w:tcW w:w="708" w:type="dxa"/>
          </w:tcPr>
          <w:p w:rsidR="000B483A" w:rsidRPr="000B483A" w:rsidRDefault="000B483A" w:rsidP="000B483A">
            <w:pPr>
              <w:ind w:left="57"/>
              <w:jc w:val="both"/>
              <w:rPr>
                <w:rFonts w:ascii="Arial" w:eastAsia="Calibri" w:hAnsi="Arial" w:cs="Arial"/>
                <w:bCs/>
                <w:color w:val="auto"/>
                <w:sz w:val="16"/>
                <w:szCs w:val="16"/>
                <w:lang w:eastAsia="en-US"/>
              </w:rPr>
            </w:pPr>
          </w:p>
        </w:tc>
        <w:tc>
          <w:tcPr>
            <w:tcW w:w="9782" w:type="dxa"/>
            <w:gridSpan w:val="17"/>
            <w:shd w:val="clear" w:color="auto" w:fill="auto"/>
          </w:tcPr>
          <w:p w:rsidR="000B483A" w:rsidRPr="000B483A" w:rsidRDefault="000B483A" w:rsidP="000B483A">
            <w:pPr>
              <w:ind w:left="57"/>
              <w:jc w:val="center"/>
              <w:rPr>
                <w:rFonts w:ascii="Arial" w:eastAsia="Calibri" w:hAnsi="Arial" w:cs="Arial"/>
                <w:color w:val="auto"/>
                <w:sz w:val="16"/>
                <w:szCs w:val="16"/>
                <w:lang w:eastAsia="en-US"/>
              </w:rPr>
            </w:pPr>
          </w:p>
          <w:p w:rsidR="000B483A" w:rsidRPr="000B483A" w:rsidRDefault="000B483A" w:rsidP="000B483A">
            <w:pPr>
              <w:ind w:left="57"/>
              <w:jc w:val="center"/>
              <w:rPr>
                <w:rFonts w:ascii="Arial" w:eastAsia="Calibri" w:hAnsi="Arial" w:cs="Arial"/>
                <w:color w:val="auto"/>
                <w:sz w:val="16"/>
                <w:szCs w:val="16"/>
                <w:lang w:eastAsia="en-US"/>
              </w:rPr>
            </w:pPr>
          </w:p>
        </w:tc>
      </w:tr>
      <w:tr w:rsidR="000B483A" w:rsidRPr="000B483A" w:rsidTr="00110C5C">
        <w:tblPrEx>
          <w:tblLook w:val="01E0" w:firstRow="1" w:lastRow="1" w:firstColumn="1" w:lastColumn="1" w:noHBand="0" w:noVBand="0"/>
        </w:tblPrEx>
        <w:trPr>
          <w:cantSplit/>
          <w:trHeight w:val="27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p>
        </w:tc>
        <w:tc>
          <w:tcPr>
            <w:tcW w:w="9782" w:type="dxa"/>
            <w:gridSpan w:val="17"/>
            <w:tcBorders>
              <w:top w:val="single" w:sz="4" w:space="0" w:color="auto"/>
              <w:left w:val="single" w:sz="4" w:space="0" w:color="auto"/>
              <w:bottom w:val="single" w:sz="4" w:space="0" w:color="auto"/>
            </w:tcBorders>
            <w:shd w:val="clear" w:color="auto" w:fill="auto"/>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Подпрограмма 3 «Благоустройство территории Благодарненского городского округа»</w:t>
            </w:r>
          </w:p>
        </w:tc>
      </w:tr>
      <w:tr w:rsidR="000B483A" w:rsidRPr="000B483A" w:rsidTr="00110C5C">
        <w:tblPrEx>
          <w:tblLook w:val="01E0" w:firstRow="1" w:lastRow="1" w:firstColumn="1" w:lastColumn="1" w:noHBand="0" w:noVBand="0"/>
        </w:tblPrEx>
        <w:trPr>
          <w:cantSplit/>
          <w:trHeight w:val="27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p>
        </w:tc>
        <w:tc>
          <w:tcPr>
            <w:tcW w:w="9782" w:type="dxa"/>
            <w:gridSpan w:val="17"/>
            <w:tcBorders>
              <w:top w:val="single" w:sz="4" w:space="0" w:color="auto"/>
              <w:left w:val="single" w:sz="4" w:space="0" w:color="auto"/>
              <w:bottom w:val="single" w:sz="4" w:space="0" w:color="auto"/>
            </w:tcBorders>
            <w:shd w:val="clear" w:color="auto" w:fill="auto"/>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bCs/>
                <w:color w:val="auto"/>
                <w:sz w:val="16"/>
                <w:szCs w:val="16"/>
                <w:lang w:eastAsia="en-US"/>
              </w:rPr>
              <w:t>Задача 1 подпрограммы 3 Программы</w:t>
            </w:r>
            <w:r w:rsidRPr="000B483A">
              <w:rPr>
                <w:rFonts w:ascii="Arial" w:eastAsia="Calibri" w:hAnsi="Arial" w:cs="Arial"/>
                <w:color w:val="auto"/>
                <w:sz w:val="16"/>
                <w:szCs w:val="16"/>
                <w:lang w:eastAsia="en-US"/>
              </w:rPr>
              <w:t xml:space="preserve"> «Улучшение благоустройства территории Благодарненского городского округа»</w:t>
            </w:r>
          </w:p>
          <w:p w:rsidR="000B483A" w:rsidRPr="000B483A" w:rsidRDefault="000B483A" w:rsidP="000B483A">
            <w:pPr>
              <w:ind w:left="57"/>
              <w:jc w:val="center"/>
              <w:rPr>
                <w:rFonts w:ascii="Arial" w:eastAsia="Calibri" w:hAnsi="Arial" w:cs="Arial"/>
                <w:color w:val="auto"/>
                <w:sz w:val="16"/>
                <w:szCs w:val="16"/>
                <w:lang w:eastAsia="en-US"/>
              </w:rPr>
            </w:pPr>
          </w:p>
        </w:tc>
      </w:tr>
      <w:tr w:rsidR="000B483A" w:rsidRPr="000B483A" w:rsidTr="00110C5C">
        <w:tblPrEx>
          <w:tblLook w:val="01E0" w:firstRow="1" w:lastRow="1" w:firstColumn="1" w:lastColumn="1" w:noHBand="0" w:noVBand="0"/>
        </w:tblPrEx>
        <w:trPr>
          <w:cantSplit/>
          <w:trHeight w:val="1260"/>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6.3.1</w:t>
            </w: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0B483A" w:rsidRPr="000B483A" w:rsidRDefault="000B483A" w:rsidP="000B483A">
            <w:pP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Доля ликвидированных несанкционированных свалок от общего количества выявленных свалок</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50</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55</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65</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75</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85</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90</w:t>
            </w:r>
          </w:p>
        </w:tc>
      </w:tr>
      <w:tr w:rsidR="000B483A" w:rsidRPr="000B483A" w:rsidTr="00110C5C">
        <w:tblPrEx>
          <w:tblLook w:val="01E0" w:firstRow="1" w:lastRow="1" w:firstColumn="1" w:lastColumn="1" w:noHBand="0" w:noVBand="0"/>
        </w:tblPrEx>
        <w:trPr>
          <w:cantSplit/>
          <w:trHeight w:val="126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6.3.2</w:t>
            </w: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0B483A" w:rsidRPr="000B483A" w:rsidRDefault="000B483A" w:rsidP="000B483A">
            <w:pP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Доля благоустроенных территорий населенных пунктов от общего количества населенных пунктов</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20</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30</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40</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50</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60</w:t>
            </w:r>
          </w:p>
        </w:tc>
      </w:tr>
      <w:tr w:rsidR="000B483A" w:rsidRPr="000B483A" w:rsidTr="00110C5C">
        <w:tblPrEx>
          <w:tblLook w:val="01E0" w:firstRow="1" w:lastRow="1" w:firstColumn="1" w:lastColumn="1" w:noHBand="0" w:noVBand="0"/>
        </w:tblPrEx>
        <w:trPr>
          <w:cantSplit/>
          <w:trHeight w:val="125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6.3.3</w:t>
            </w:r>
          </w:p>
        </w:tc>
        <w:tc>
          <w:tcPr>
            <w:tcW w:w="4251" w:type="dxa"/>
            <w:tcBorders>
              <w:top w:val="single" w:sz="4" w:space="0" w:color="auto"/>
              <w:left w:val="single" w:sz="4" w:space="0" w:color="auto"/>
              <w:bottom w:val="single" w:sz="4" w:space="0" w:color="auto"/>
              <w:right w:val="single" w:sz="4" w:space="0" w:color="auto"/>
            </w:tcBorders>
            <w:shd w:val="clear" w:color="auto" w:fill="auto"/>
          </w:tcPr>
          <w:p w:rsidR="000B483A" w:rsidRPr="000B483A" w:rsidRDefault="000B483A" w:rsidP="000B483A">
            <w:pP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Количество мест захоронения, содержание которых осуществлялось в текущем году, от общего количества мест захоронения</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70</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75</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80</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90</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95</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100</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6.3.4</w:t>
            </w:r>
          </w:p>
        </w:tc>
        <w:tc>
          <w:tcPr>
            <w:tcW w:w="4251" w:type="dxa"/>
            <w:tcBorders>
              <w:top w:val="single" w:sz="4" w:space="0" w:color="auto"/>
              <w:left w:val="single" w:sz="4" w:space="0" w:color="auto"/>
              <w:bottom w:val="single" w:sz="4" w:space="0" w:color="auto"/>
              <w:right w:val="single" w:sz="4" w:space="0" w:color="auto"/>
            </w:tcBorders>
            <w:shd w:val="clear" w:color="auto" w:fill="auto"/>
            <w:vAlign w:val="bottom"/>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рубль</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0,57</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1,02</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r>
      <w:tr w:rsidR="000B483A" w:rsidRPr="000B483A" w:rsidTr="00110C5C">
        <w:tblPrEx>
          <w:tblLook w:val="01E0" w:firstRow="1" w:lastRow="1" w:firstColumn="1" w:lastColumn="1" w:noHBand="0" w:noVBand="0"/>
        </w:tblPrEx>
        <w:trPr>
          <w:cantSplit/>
          <w:trHeight w:val="473"/>
        </w:trPr>
        <w:tc>
          <w:tcPr>
            <w:tcW w:w="708" w:type="dxa"/>
          </w:tcPr>
          <w:p w:rsidR="000B483A" w:rsidRPr="000B483A" w:rsidRDefault="000B483A" w:rsidP="000B483A">
            <w:pPr>
              <w:ind w:left="57"/>
              <w:jc w:val="center"/>
              <w:rPr>
                <w:rFonts w:ascii="Arial" w:eastAsia="Calibri" w:hAnsi="Arial" w:cs="Arial"/>
                <w:color w:val="auto"/>
                <w:sz w:val="16"/>
                <w:szCs w:val="16"/>
                <w:lang w:eastAsia="en-US"/>
              </w:rPr>
            </w:pPr>
          </w:p>
        </w:tc>
        <w:tc>
          <w:tcPr>
            <w:tcW w:w="9782" w:type="dxa"/>
            <w:gridSpan w:val="17"/>
            <w:shd w:val="clear" w:color="auto" w:fill="auto"/>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Подпрограмма 4 «Пешеходный переход»</w:t>
            </w:r>
          </w:p>
        </w:tc>
      </w:tr>
      <w:tr w:rsidR="000B483A" w:rsidRPr="000B483A" w:rsidTr="00110C5C">
        <w:tblPrEx>
          <w:tblLook w:val="01E0" w:firstRow="1" w:lastRow="1" w:firstColumn="1" w:lastColumn="1" w:noHBand="0" w:noVBand="0"/>
        </w:tblPrEx>
        <w:trPr>
          <w:cantSplit/>
          <w:trHeight w:val="473"/>
        </w:trPr>
        <w:tc>
          <w:tcPr>
            <w:tcW w:w="708" w:type="dxa"/>
          </w:tcPr>
          <w:p w:rsidR="000B483A" w:rsidRPr="000B483A" w:rsidRDefault="000B483A" w:rsidP="000B483A">
            <w:pPr>
              <w:ind w:left="57"/>
              <w:rPr>
                <w:rFonts w:ascii="Arial" w:eastAsia="Calibri" w:hAnsi="Arial" w:cs="Arial"/>
                <w:bCs/>
                <w:color w:val="auto"/>
                <w:sz w:val="16"/>
                <w:szCs w:val="16"/>
                <w:lang w:eastAsia="en-US"/>
              </w:rPr>
            </w:pPr>
          </w:p>
        </w:tc>
        <w:tc>
          <w:tcPr>
            <w:tcW w:w="9782" w:type="dxa"/>
            <w:gridSpan w:val="17"/>
            <w:shd w:val="clear" w:color="auto" w:fill="auto"/>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bCs/>
                <w:color w:val="auto"/>
                <w:sz w:val="16"/>
                <w:szCs w:val="16"/>
                <w:lang w:eastAsia="en-US"/>
              </w:rPr>
              <w:t>Задача 1 подпрограммы 4 Программы</w:t>
            </w:r>
            <w:r w:rsidRPr="000B483A">
              <w:rPr>
                <w:rFonts w:ascii="Arial" w:eastAsia="Calibri" w:hAnsi="Arial" w:cs="Arial"/>
                <w:color w:val="auto"/>
                <w:sz w:val="16"/>
                <w:szCs w:val="16"/>
                <w:lang w:eastAsia="en-US"/>
              </w:rPr>
              <w:t xml:space="preserve"> «Обеспечение удобства и безопасности движения пешеходов на пешеходных переходах автомобильных дорог находящихся в собственности Благодарненского городского округа Ставропольского края»</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6.4.1</w:t>
            </w:r>
          </w:p>
        </w:tc>
        <w:tc>
          <w:tcPr>
            <w:tcW w:w="4251" w:type="dxa"/>
            <w:tcBorders>
              <w:top w:val="single" w:sz="4" w:space="0" w:color="auto"/>
              <w:left w:val="single" w:sz="4" w:space="0" w:color="auto"/>
              <w:bottom w:val="single" w:sz="4" w:space="0" w:color="auto"/>
              <w:right w:val="single" w:sz="4" w:space="0" w:color="auto"/>
            </w:tcBorders>
            <w:shd w:val="clear" w:color="auto" w:fill="auto"/>
            <w:vAlign w:val="bottom"/>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Доля пешеходных переходов автомобильных дорог находящихся в собственности Благодарненского городского округа Ставропольского края, отвечающих нормативным требованиям, в общем количестве пешеходных переходов местного значения</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процент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56</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60</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64</w:t>
            </w:r>
          </w:p>
        </w:tc>
      </w:tr>
      <w:tr w:rsidR="000B483A" w:rsidRPr="000B483A" w:rsidTr="00110C5C">
        <w:tblPrEx>
          <w:tblLook w:val="01E0" w:firstRow="1" w:lastRow="1" w:firstColumn="1" w:lastColumn="1" w:noHBand="0" w:noVBand="0"/>
        </w:tblPrEx>
        <w:trPr>
          <w:cantSplit/>
          <w:trHeight w:val="473"/>
        </w:trPr>
        <w:tc>
          <w:tcPr>
            <w:tcW w:w="708" w:type="dxa"/>
          </w:tcPr>
          <w:p w:rsidR="000B483A" w:rsidRPr="000B483A" w:rsidRDefault="000B483A" w:rsidP="000B483A">
            <w:pPr>
              <w:ind w:left="57"/>
              <w:jc w:val="center"/>
              <w:rPr>
                <w:rFonts w:ascii="Arial" w:eastAsia="Calibri" w:hAnsi="Arial" w:cs="Arial"/>
                <w:color w:val="auto"/>
                <w:sz w:val="16"/>
                <w:szCs w:val="16"/>
                <w:lang w:eastAsia="en-US"/>
              </w:rPr>
            </w:pPr>
          </w:p>
        </w:tc>
        <w:tc>
          <w:tcPr>
            <w:tcW w:w="9782" w:type="dxa"/>
            <w:gridSpan w:val="17"/>
            <w:shd w:val="clear" w:color="auto" w:fill="auto"/>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Подпрограмма 5 «Остановки»</w:t>
            </w:r>
          </w:p>
        </w:tc>
      </w:tr>
      <w:tr w:rsidR="000B483A" w:rsidRPr="000B483A" w:rsidTr="00110C5C">
        <w:tblPrEx>
          <w:tblLook w:val="01E0" w:firstRow="1" w:lastRow="1" w:firstColumn="1" w:lastColumn="1" w:noHBand="0" w:noVBand="0"/>
        </w:tblPrEx>
        <w:trPr>
          <w:cantSplit/>
          <w:trHeight w:val="473"/>
        </w:trPr>
        <w:tc>
          <w:tcPr>
            <w:tcW w:w="708" w:type="dxa"/>
          </w:tcPr>
          <w:p w:rsidR="000B483A" w:rsidRPr="000B483A" w:rsidRDefault="000B483A" w:rsidP="000B483A">
            <w:pPr>
              <w:tabs>
                <w:tab w:val="left" w:pos="1425"/>
              </w:tabs>
              <w:ind w:left="57"/>
              <w:jc w:val="both"/>
              <w:rPr>
                <w:rFonts w:ascii="Arial" w:eastAsia="Calibri" w:hAnsi="Arial" w:cs="Arial"/>
                <w:bCs/>
                <w:color w:val="auto"/>
                <w:sz w:val="16"/>
                <w:szCs w:val="16"/>
                <w:lang w:eastAsia="en-US"/>
              </w:rPr>
            </w:pPr>
          </w:p>
        </w:tc>
        <w:tc>
          <w:tcPr>
            <w:tcW w:w="9782" w:type="dxa"/>
            <w:gridSpan w:val="17"/>
            <w:shd w:val="clear" w:color="auto" w:fill="auto"/>
          </w:tcPr>
          <w:p w:rsidR="000B483A" w:rsidRPr="000B483A" w:rsidRDefault="000B483A" w:rsidP="000B483A">
            <w:pPr>
              <w:tabs>
                <w:tab w:val="left" w:pos="1425"/>
              </w:tabs>
              <w:ind w:left="57"/>
              <w:jc w:val="center"/>
              <w:rPr>
                <w:rFonts w:ascii="Arial" w:eastAsia="Calibri" w:hAnsi="Arial" w:cs="Arial"/>
                <w:color w:val="auto"/>
                <w:sz w:val="16"/>
                <w:szCs w:val="16"/>
                <w:lang w:eastAsia="en-US"/>
              </w:rPr>
            </w:pPr>
            <w:r w:rsidRPr="000B483A">
              <w:rPr>
                <w:rFonts w:ascii="Arial" w:eastAsia="Calibri" w:hAnsi="Arial" w:cs="Arial"/>
                <w:bCs/>
                <w:color w:val="auto"/>
                <w:sz w:val="16"/>
                <w:szCs w:val="16"/>
                <w:lang w:eastAsia="en-US"/>
              </w:rPr>
              <w:t>Задача 1 подпрограммы 5 Программы</w:t>
            </w:r>
            <w:r w:rsidRPr="000B483A">
              <w:rPr>
                <w:rFonts w:ascii="Arial" w:eastAsia="Calibri" w:hAnsi="Arial" w:cs="Arial"/>
                <w:color w:val="auto"/>
                <w:sz w:val="16"/>
                <w:szCs w:val="16"/>
                <w:lang w:eastAsia="en-US"/>
              </w:rPr>
              <w:t xml:space="preserve"> «Строительство и ремонт остановок общественного транспорта на территории Благодарненского городского округа Ставропольского края»</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6.5.1</w:t>
            </w:r>
          </w:p>
        </w:tc>
        <w:tc>
          <w:tcPr>
            <w:tcW w:w="4251" w:type="dxa"/>
            <w:tcBorders>
              <w:top w:val="single" w:sz="4" w:space="0" w:color="auto"/>
              <w:left w:val="single" w:sz="4" w:space="0" w:color="auto"/>
              <w:bottom w:val="single" w:sz="4" w:space="0" w:color="auto"/>
              <w:right w:val="single" w:sz="4" w:space="0" w:color="auto"/>
            </w:tcBorders>
            <w:shd w:val="clear" w:color="auto" w:fill="auto"/>
            <w:vAlign w:val="bottom"/>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Количество установленных остановок общественного транспорта на территории Благодарненского городского округа Ставропольского края</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шт.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3</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10</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10</w:t>
            </w:r>
          </w:p>
        </w:tc>
      </w:tr>
      <w:tr w:rsidR="000B483A" w:rsidRPr="000B483A" w:rsidTr="00110C5C">
        <w:tblPrEx>
          <w:tblLook w:val="01E0" w:firstRow="1" w:lastRow="1" w:firstColumn="1" w:lastColumn="1" w:noHBand="0" w:noVBand="0"/>
        </w:tblPrEx>
        <w:trPr>
          <w:cantSplit/>
          <w:trHeight w:val="1134"/>
        </w:trPr>
        <w:tc>
          <w:tcPr>
            <w:tcW w:w="708" w:type="dxa"/>
            <w:shd w:val="clear" w:color="auto" w:fill="auto"/>
          </w:tcPr>
          <w:p w:rsidR="000B483A" w:rsidRPr="000B483A" w:rsidRDefault="000B483A" w:rsidP="000B483A">
            <w:pPr>
              <w:autoSpaceDE w:val="0"/>
              <w:autoSpaceDN w:val="0"/>
              <w:adjustRightInd w:val="0"/>
              <w:jc w:val="center"/>
              <w:outlineLvl w:val="2"/>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6.5.2</w:t>
            </w:r>
          </w:p>
        </w:tc>
        <w:tc>
          <w:tcPr>
            <w:tcW w:w="4251" w:type="dxa"/>
            <w:tcBorders>
              <w:top w:val="single" w:sz="4" w:space="0" w:color="auto"/>
              <w:left w:val="single" w:sz="4" w:space="0" w:color="auto"/>
              <w:bottom w:val="single" w:sz="4" w:space="0" w:color="auto"/>
              <w:right w:val="single" w:sz="4" w:space="0" w:color="auto"/>
            </w:tcBorders>
            <w:shd w:val="clear" w:color="auto" w:fill="auto"/>
            <w:vAlign w:val="bottom"/>
          </w:tcPr>
          <w:p w:rsidR="000B483A" w:rsidRPr="000B483A" w:rsidRDefault="000B483A" w:rsidP="000B483A">
            <w:pPr>
              <w:jc w:val="both"/>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Количество отремонтированных остановок общественного транспорта на территории Благодарненского городского округа Ставропольского края</w:t>
            </w:r>
          </w:p>
        </w:tc>
        <w:tc>
          <w:tcPr>
            <w:tcW w:w="710" w:type="dxa"/>
            <w:gridSpan w:val="3"/>
            <w:tcBorders>
              <w:top w:val="single" w:sz="4" w:space="0" w:color="auto"/>
              <w:left w:val="single" w:sz="4" w:space="0" w:color="auto"/>
              <w:bottom w:val="single" w:sz="4" w:space="0" w:color="auto"/>
              <w:right w:val="single" w:sz="4" w:space="0" w:color="auto"/>
            </w:tcBorders>
            <w:shd w:val="clear" w:color="auto" w:fill="auto"/>
            <w:textDirection w:val="tbRl"/>
            <w:vAlign w:val="bottom"/>
          </w:tcPr>
          <w:p w:rsidR="000B483A" w:rsidRPr="000B483A" w:rsidRDefault="000B483A" w:rsidP="000B483A">
            <w:pPr>
              <w:ind w:left="113" w:right="113"/>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шт.</w:t>
            </w:r>
          </w:p>
        </w:tc>
        <w:tc>
          <w:tcPr>
            <w:tcW w:w="707" w:type="dxa"/>
            <w:gridSpan w:val="2"/>
            <w:shd w:val="clear" w:color="auto" w:fill="auto"/>
            <w:vAlign w:val="bottom"/>
          </w:tcPr>
          <w:p w:rsidR="000B483A" w:rsidRPr="000B483A" w:rsidRDefault="000B483A" w:rsidP="000B483A">
            <w:pPr>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567"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09" w:type="dxa"/>
            <w:gridSpan w:val="3"/>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712"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w:t>
            </w:r>
          </w:p>
        </w:tc>
        <w:tc>
          <w:tcPr>
            <w:tcW w:w="850" w:type="dxa"/>
            <w:gridSpan w:val="2"/>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14</w:t>
            </w:r>
          </w:p>
        </w:tc>
        <w:tc>
          <w:tcPr>
            <w:tcW w:w="1276" w:type="dxa"/>
            <w:gridSpan w:val="2"/>
            <w:shd w:val="clear" w:color="auto" w:fill="auto"/>
            <w:vAlign w:val="bottom"/>
          </w:tcPr>
          <w:p w:rsidR="000B483A" w:rsidRPr="000B483A" w:rsidRDefault="000B483A" w:rsidP="000B483A">
            <w:pPr>
              <w:ind w:left="57"/>
              <w:jc w:val="center"/>
              <w:rPr>
                <w:rFonts w:ascii="Arial" w:eastAsia="Calibri" w:hAnsi="Arial" w:cs="Arial"/>
                <w:color w:val="auto"/>
                <w:sz w:val="16"/>
                <w:szCs w:val="16"/>
                <w:lang w:eastAsia="en-US"/>
              </w:rPr>
            </w:pPr>
            <w:r w:rsidRPr="000B483A">
              <w:rPr>
                <w:rFonts w:ascii="Arial" w:eastAsia="Calibri" w:hAnsi="Arial" w:cs="Arial"/>
                <w:color w:val="auto"/>
                <w:sz w:val="16"/>
                <w:szCs w:val="16"/>
                <w:lang w:eastAsia="en-US"/>
              </w:rPr>
              <w:t>14</w:t>
            </w:r>
          </w:p>
        </w:tc>
      </w:tr>
    </w:tbl>
    <w:p w:rsidR="001936E3" w:rsidRDefault="001936E3" w:rsidP="004121B8">
      <w:pPr>
        <w:spacing w:line="240" w:lineRule="exact"/>
        <w:ind w:firstLine="142"/>
        <w:rPr>
          <w:rFonts w:ascii="Arial" w:hAnsi="Arial" w:cs="Arial"/>
          <w:sz w:val="16"/>
          <w:szCs w:val="16"/>
        </w:rPr>
      </w:pPr>
    </w:p>
    <w:p w:rsidR="001936E3" w:rsidRDefault="001936E3" w:rsidP="004121B8">
      <w:pPr>
        <w:spacing w:line="240" w:lineRule="exact"/>
        <w:ind w:firstLine="142"/>
        <w:rPr>
          <w:rFonts w:ascii="Arial" w:hAnsi="Arial" w:cs="Arial"/>
          <w:sz w:val="16"/>
          <w:szCs w:val="16"/>
        </w:rPr>
      </w:pPr>
    </w:p>
    <w:p w:rsidR="00110C5C" w:rsidRPr="00110C5C" w:rsidRDefault="00110C5C" w:rsidP="00110C5C">
      <w:pPr>
        <w:spacing w:line="240" w:lineRule="exact"/>
        <w:ind w:firstLine="142"/>
        <w:jc w:val="right"/>
        <w:rPr>
          <w:rFonts w:ascii="Arial" w:hAnsi="Arial" w:cs="Arial"/>
          <w:sz w:val="18"/>
          <w:szCs w:val="18"/>
        </w:rPr>
      </w:pPr>
      <w:r w:rsidRPr="00110C5C">
        <w:rPr>
          <w:rFonts w:ascii="Arial" w:hAnsi="Arial" w:cs="Arial"/>
          <w:sz w:val="16"/>
          <w:szCs w:val="16"/>
        </w:rPr>
        <w:lastRenderedPageBreak/>
        <w:tab/>
      </w:r>
      <w:r w:rsidRPr="00110C5C">
        <w:rPr>
          <w:rFonts w:ascii="Arial" w:hAnsi="Arial" w:cs="Arial"/>
          <w:sz w:val="18"/>
          <w:szCs w:val="18"/>
        </w:rPr>
        <w:t>Приложение 2</w:t>
      </w:r>
    </w:p>
    <w:p w:rsidR="00110C5C" w:rsidRPr="00110C5C" w:rsidRDefault="00110C5C" w:rsidP="00110C5C">
      <w:pPr>
        <w:spacing w:line="240" w:lineRule="exact"/>
        <w:ind w:firstLine="142"/>
        <w:jc w:val="right"/>
        <w:rPr>
          <w:rFonts w:ascii="Arial" w:hAnsi="Arial" w:cs="Arial"/>
          <w:sz w:val="18"/>
          <w:szCs w:val="18"/>
        </w:rPr>
      </w:pPr>
      <w:r w:rsidRPr="00110C5C">
        <w:rPr>
          <w:rFonts w:ascii="Arial" w:hAnsi="Arial" w:cs="Arial"/>
          <w:sz w:val="18"/>
          <w:szCs w:val="18"/>
        </w:rPr>
        <w:t>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w:t>
      </w:r>
    </w:p>
    <w:p w:rsidR="00110C5C" w:rsidRPr="00110C5C" w:rsidRDefault="00110C5C" w:rsidP="00110C5C">
      <w:pPr>
        <w:spacing w:line="240" w:lineRule="exact"/>
        <w:ind w:firstLine="142"/>
        <w:jc w:val="right"/>
        <w:rPr>
          <w:rFonts w:ascii="Arial" w:hAnsi="Arial" w:cs="Arial"/>
          <w:sz w:val="18"/>
          <w:szCs w:val="18"/>
        </w:rPr>
      </w:pPr>
    </w:p>
    <w:p w:rsidR="00110C5C" w:rsidRPr="00110C5C" w:rsidRDefault="00110C5C" w:rsidP="004121B8">
      <w:pPr>
        <w:spacing w:line="240" w:lineRule="exact"/>
        <w:ind w:firstLine="142"/>
        <w:rPr>
          <w:rFonts w:ascii="Arial" w:hAnsi="Arial" w:cs="Arial"/>
          <w:sz w:val="18"/>
          <w:szCs w:val="18"/>
        </w:rPr>
      </w:pPr>
    </w:p>
    <w:p w:rsidR="00110C5C" w:rsidRPr="00110C5C" w:rsidRDefault="00110C5C" w:rsidP="00110C5C">
      <w:pPr>
        <w:spacing w:line="240" w:lineRule="exact"/>
        <w:ind w:firstLine="142"/>
        <w:jc w:val="center"/>
        <w:rPr>
          <w:rFonts w:ascii="Arial" w:hAnsi="Arial" w:cs="Arial"/>
          <w:sz w:val="18"/>
          <w:szCs w:val="18"/>
        </w:rPr>
      </w:pPr>
      <w:r w:rsidRPr="00110C5C">
        <w:rPr>
          <w:rFonts w:ascii="Arial" w:hAnsi="Arial" w:cs="Arial"/>
          <w:sz w:val="18"/>
          <w:szCs w:val="18"/>
        </w:rPr>
        <w:t>ПЕРЕЧЕНЬ</w:t>
      </w:r>
    </w:p>
    <w:p w:rsidR="00110C5C" w:rsidRPr="00110C5C" w:rsidRDefault="00110C5C" w:rsidP="00110C5C">
      <w:pPr>
        <w:spacing w:line="240" w:lineRule="exact"/>
        <w:ind w:firstLine="142"/>
        <w:jc w:val="center"/>
        <w:rPr>
          <w:rFonts w:ascii="Arial" w:hAnsi="Arial" w:cs="Arial"/>
          <w:sz w:val="18"/>
          <w:szCs w:val="18"/>
        </w:rPr>
      </w:pPr>
      <w:r w:rsidRPr="00110C5C">
        <w:rPr>
          <w:rFonts w:ascii="Arial" w:hAnsi="Arial" w:cs="Arial"/>
          <w:sz w:val="18"/>
          <w:szCs w:val="18"/>
        </w:rPr>
        <w:t>основных мероприятий подпрограмм муниципальной программы Благодарненского городского округа Ставропольского края «Развитие жилищно-коммунального хозяйства и дорожной инфраструктуры» &lt;*&gt;</w:t>
      </w:r>
    </w:p>
    <w:p w:rsidR="00110C5C" w:rsidRPr="00110C5C" w:rsidRDefault="00110C5C" w:rsidP="00110C5C">
      <w:pPr>
        <w:spacing w:line="240" w:lineRule="exact"/>
        <w:ind w:firstLine="142"/>
        <w:jc w:val="center"/>
        <w:rPr>
          <w:rFonts w:ascii="Arial" w:hAnsi="Arial" w:cs="Arial"/>
          <w:sz w:val="18"/>
          <w:szCs w:val="18"/>
        </w:rPr>
      </w:pPr>
      <w:r w:rsidRPr="00110C5C">
        <w:rPr>
          <w:rFonts w:ascii="Arial" w:hAnsi="Arial" w:cs="Arial"/>
          <w:sz w:val="18"/>
          <w:szCs w:val="18"/>
        </w:rPr>
        <w:t>--------------------------------</w:t>
      </w:r>
    </w:p>
    <w:p w:rsidR="001936E3" w:rsidRPr="00110C5C" w:rsidRDefault="00110C5C" w:rsidP="00110C5C">
      <w:pPr>
        <w:spacing w:line="240" w:lineRule="exact"/>
        <w:ind w:firstLine="142"/>
        <w:jc w:val="center"/>
        <w:rPr>
          <w:rFonts w:ascii="Arial" w:hAnsi="Arial" w:cs="Arial"/>
          <w:sz w:val="18"/>
          <w:szCs w:val="18"/>
        </w:rPr>
      </w:pPr>
      <w:r w:rsidRPr="00110C5C">
        <w:rPr>
          <w:rFonts w:ascii="Arial" w:hAnsi="Arial" w:cs="Arial"/>
          <w:sz w:val="18"/>
          <w:szCs w:val="18"/>
        </w:rPr>
        <w:t>&lt;*&gt; Далее в настоящем приложении используется сокращение – Программа</w:t>
      </w:r>
    </w:p>
    <w:tbl>
      <w:tblPr>
        <w:tblW w:w="10490" w:type="dxa"/>
        <w:tblInd w:w="70" w:type="dxa"/>
        <w:tblLayout w:type="fixed"/>
        <w:tblCellMar>
          <w:left w:w="70" w:type="dxa"/>
          <w:right w:w="70" w:type="dxa"/>
        </w:tblCellMar>
        <w:tblLook w:val="0000" w:firstRow="0" w:lastRow="0" w:firstColumn="0" w:lastColumn="0" w:noHBand="0" w:noVBand="0"/>
      </w:tblPr>
      <w:tblGrid>
        <w:gridCol w:w="426"/>
        <w:gridCol w:w="3685"/>
        <w:gridCol w:w="1559"/>
        <w:gridCol w:w="142"/>
        <w:gridCol w:w="1559"/>
        <w:gridCol w:w="142"/>
        <w:gridCol w:w="803"/>
        <w:gridCol w:w="48"/>
        <w:gridCol w:w="567"/>
        <w:gridCol w:w="89"/>
        <w:gridCol w:w="1470"/>
      </w:tblGrid>
      <w:tr w:rsidR="00110C5C" w:rsidRPr="00110C5C" w:rsidTr="00110C5C">
        <w:trPr>
          <w:cantSplit/>
          <w:trHeight w:val="160"/>
        </w:trPr>
        <w:tc>
          <w:tcPr>
            <w:tcW w:w="426" w:type="dxa"/>
            <w:vMerge w:val="restart"/>
            <w:tcBorders>
              <w:top w:val="single" w:sz="6" w:space="0" w:color="auto"/>
              <w:left w:val="single" w:sz="6" w:space="0" w:color="auto"/>
              <w:bottom w:val="nil"/>
              <w:right w:val="single" w:sz="6" w:space="0" w:color="auto"/>
            </w:tcBorders>
            <w:shd w:val="clear" w:color="auto" w:fill="auto"/>
          </w:tcPr>
          <w:p w:rsidR="00110C5C" w:rsidRPr="00110C5C" w:rsidRDefault="00110C5C" w:rsidP="00110C5C">
            <w:pPr>
              <w:autoSpaceDE w:val="0"/>
              <w:autoSpaceDN w:val="0"/>
              <w:adjustRightInd w:val="0"/>
              <w:spacing w:line="240" w:lineRule="exact"/>
              <w:jc w:val="center"/>
              <w:rPr>
                <w:rFonts w:ascii="Arial" w:hAnsi="Arial" w:cs="Arial"/>
                <w:color w:val="auto"/>
                <w:sz w:val="16"/>
                <w:szCs w:val="16"/>
              </w:rPr>
            </w:pPr>
            <w:r w:rsidRPr="00110C5C">
              <w:rPr>
                <w:rFonts w:ascii="Arial" w:hAnsi="Arial" w:cs="Arial"/>
                <w:color w:val="auto"/>
                <w:sz w:val="16"/>
                <w:szCs w:val="16"/>
              </w:rPr>
              <w:t>№</w:t>
            </w:r>
            <w:r w:rsidRPr="00110C5C">
              <w:rPr>
                <w:rFonts w:ascii="Arial" w:hAnsi="Arial" w:cs="Arial"/>
                <w:color w:val="auto"/>
                <w:sz w:val="16"/>
                <w:szCs w:val="16"/>
              </w:rPr>
              <w:br/>
            </w:r>
            <w:proofErr w:type="gramStart"/>
            <w:r w:rsidRPr="00110C5C">
              <w:rPr>
                <w:rFonts w:ascii="Arial" w:hAnsi="Arial" w:cs="Arial"/>
                <w:color w:val="auto"/>
                <w:sz w:val="16"/>
                <w:szCs w:val="16"/>
              </w:rPr>
              <w:t>п</w:t>
            </w:r>
            <w:proofErr w:type="gramEnd"/>
            <w:r w:rsidRPr="00110C5C">
              <w:rPr>
                <w:rFonts w:ascii="Arial" w:hAnsi="Arial" w:cs="Arial"/>
                <w:color w:val="auto"/>
                <w:sz w:val="16"/>
                <w:szCs w:val="16"/>
              </w:rPr>
              <w:t>/п</w:t>
            </w:r>
          </w:p>
        </w:tc>
        <w:tc>
          <w:tcPr>
            <w:tcW w:w="3685" w:type="dxa"/>
            <w:vMerge w:val="restart"/>
            <w:tcBorders>
              <w:top w:val="single" w:sz="6" w:space="0" w:color="auto"/>
              <w:left w:val="single" w:sz="6" w:space="0" w:color="auto"/>
              <w:right w:val="single" w:sz="6" w:space="0" w:color="auto"/>
            </w:tcBorders>
            <w:shd w:val="clear" w:color="auto" w:fill="auto"/>
          </w:tcPr>
          <w:p w:rsidR="00110C5C" w:rsidRPr="00110C5C" w:rsidRDefault="00110C5C" w:rsidP="00110C5C">
            <w:pPr>
              <w:autoSpaceDE w:val="0"/>
              <w:autoSpaceDN w:val="0"/>
              <w:adjustRightInd w:val="0"/>
              <w:spacing w:line="240" w:lineRule="exact"/>
              <w:jc w:val="center"/>
              <w:rPr>
                <w:rFonts w:ascii="Arial" w:hAnsi="Arial" w:cs="Arial"/>
                <w:color w:val="auto"/>
                <w:spacing w:val="-2"/>
                <w:sz w:val="16"/>
                <w:szCs w:val="16"/>
              </w:rPr>
            </w:pPr>
            <w:r w:rsidRPr="00110C5C">
              <w:rPr>
                <w:rFonts w:ascii="Arial" w:hAnsi="Arial" w:cs="Arial"/>
                <w:color w:val="auto"/>
                <w:spacing w:val="-2"/>
                <w:sz w:val="16"/>
                <w:szCs w:val="16"/>
              </w:rPr>
              <w:t>Наименование подпрограммы Программы, основного мероприятия подпрограммы Программы</w:t>
            </w:r>
          </w:p>
        </w:tc>
        <w:tc>
          <w:tcPr>
            <w:tcW w:w="1559" w:type="dxa"/>
            <w:vMerge w:val="restart"/>
            <w:tcBorders>
              <w:top w:val="single" w:sz="6" w:space="0" w:color="auto"/>
              <w:left w:val="single" w:sz="6" w:space="0" w:color="auto"/>
              <w:right w:val="single" w:sz="6" w:space="0" w:color="auto"/>
            </w:tcBorders>
            <w:shd w:val="clear" w:color="auto" w:fill="auto"/>
          </w:tcPr>
          <w:p w:rsidR="00110C5C" w:rsidRPr="00110C5C" w:rsidRDefault="00110C5C" w:rsidP="00110C5C">
            <w:pPr>
              <w:autoSpaceDE w:val="0"/>
              <w:autoSpaceDN w:val="0"/>
              <w:adjustRightInd w:val="0"/>
              <w:spacing w:line="240" w:lineRule="exact"/>
              <w:ind w:left="-34" w:right="-70"/>
              <w:jc w:val="center"/>
              <w:rPr>
                <w:rFonts w:ascii="Arial" w:hAnsi="Arial" w:cs="Arial"/>
                <w:color w:val="auto"/>
                <w:spacing w:val="-2"/>
                <w:sz w:val="16"/>
                <w:szCs w:val="16"/>
              </w:rPr>
            </w:pPr>
            <w:r w:rsidRPr="00110C5C">
              <w:rPr>
                <w:rFonts w:ascii="Arial" w:hAnsi="Arial" w:cs="Arial"/>
                <w:color w:val="auto"/>
                <w:spacing w:val="-2"/>
                <w:sz w:val="16"/>
                <w:szCs w:val="16"/>
              </w:rPr>
              <w:t>тип основ</w:t>
            </w:r>
          </w:p>
          <w:p w:rsidR="00110C5C" w:rsidRPr="00110C5C" w:rsidRDefault="00110C5C" w:rsidP="00110C5C">
            <w:pPr>
              <w:autoSpaceDE w:val="0"/>
              <w:autoSpaceDN w:val="0"/>
              <w:adjustRightInd w:val="0"/>
              <w:spacing w:line="240" w:lineRule="exact"/>
              <w:ind w:left="-34" w:right="-70"/>
              <w:jc w:val="center"/>
              <w:rPr>
                <w:rFonts w:ascii="Arial" w:hAnsi="Arial" w:cs="Arial"/>
                <w:color w:val="auto"/>
                <w:spacing w:val="-2"/>
                <w:sz w:val="16"/>
                <w:szCs w:val="16"/>
              </w:rPr>
            </w:pPr>
            <w:r w:rsidRPr="00110C5C">
              <w:rPr>
                <w:rFonts w:ascii="Arial" w:hAnsi="Arial" w:cs="Arial"/>
                <w:color w:val="auto"/>
                <w:spacing w:val="-2"/>
                <w:sz w:val="16"/>
                <w:szCs w:val="16"/>
              </w:rPr>
              <w:t>ного меро</w:t>
            </w:r>
          </w:p>
          <w:p w:rsidR="00110C5C" w:rsidRPr="00110C5C" w:rsidRDefault="00110C5C" w:rsidP="00110C5C">
            <w:pPr>
              <w:autoSpaceDE w:val="0"/>
              <w:autoSpaceDN w:val="0"/>
              <w:adjustRightInd w:val="0"/>
              <w:spacing w:line="240" w:lineRule="exact"/>
              <w:ind w:left="-34" w:right="-70"/>
              <w:jc w:val="center"/>
              <w:rPr>
                <w:rFonts w:ascii="Arial" w:hAnsi="Arial" w:cs="Arial"/>
                <w:color w:val="auto"/>
                <w:spacing w:val="-2"/>
                <w:sz w:val="16"/>
                <w:szCs w:val="16"/>
              </w:rPr>
            </w:pPr>
            <w:r w:rsidRPr="00110C5C">
              <w:rPr>
                <w:rFonts w:ascii="Arial" w:hAnsi="Arial" w:cs="Arial"/>
                <w:color w:val="auto"/>
                <w:spacing w:val="-2"/>
                <w:sz w:val="16"/>
                <w:szCs w:val="16"/>
              </w:rPr>
              <w:t>прия</w:t>
            </w:r>
          </w:p>
          <w:p w:rsidR="00110C5C" w:rsidRPr="00110C5C" w:rsidRDefault="00110C5C" w:rsidP="00110C5C">
            <w:pPr>
              <w:autoSpaceDE w:val="0"/>
              <w:autoSpaceDN w:val="0"/>
              <w:adjustRightInd w:val="0"/>
              <w:spacing w:line="240" w:lineRule="exact"/>
              <w:ind w:left="-34" w:right="-70"/>
              <w:jc w:val="center"/>
              <w:rPr>
                <w:rFonts w:ascii="Arial" w:hAnsi="Arial" w:cs="Arial"/>
                <w:color w:val="auto"/>
                <w:spacing w:val="-2"/>
                <w:sz w:val="16"/>
                <w:szCs w:val="16"/>
              </w:rPr>
            </w:pPr>
            <w:r w:rsidRPr="00110C5C">
              <w:rPr>
                <w:rFonts w:ascii="Arial" w:hAnsi="Arial" w:cs="Arial"/>
                <w:color w:val="auto"/>
                <w:spacing w:val="-2"/>
                <w:sz w:val="16"/>
                <w:szCs w:val="16"/>
              </w:rPr>
              <w:t>тия</w:t>
            </w:r>
            <w:proofErr w:type="gramStart"/>
            <w:r w:rsidRPr="00110C5C">
              <w:rPr>
                <w:rFonts w:ascii="Arial" w:hAnsi="Arial" w:cs="Arial"/>
                <w:color w:val="auto"/>
                <w:spacing w:val="-2"/>
                <w:sz w:val="16"/>
                <w:szCs w:val="16"/>
                <w:vertAlign w:val="superscript"/>
              </w:rPr>
              <w:t>7</w:t>
            </w:r>
            <w:proofErr w:type="gramEnd"/>
          </w:p>
        </w:tc>
        <w:tc>
          <w:tcPr>
            <w:tcW w:w="1843" w:type="dxa"/>
            <w:gridSpan w:val="3"/>
            <w:vMerge w:val="restart"/>
            <w:tcBorders>
              <w:top w:val="single" w:sz="6" w:space="0" w:color="auto"/>
              <w:left w:val="single" w:sz="6" w:space="0" w:color="auto"/>
              <w:bottom w:val="nil"/>
              <w:right w:val="single" w:sz="6" w:space="0" w:color="auto"/>
            </w:tcBorders>
            <w:shd w:val="clear" w:color="auto" w:fill="auto"/>
          </w:tcPr>
          <w:p w:rsidR="00110C5C" w:rsidRPr="00110C5C" w:rsidRDefault="00110C5C" w:rsidP="00110C5C">
            <w:pPr>
              <w:autoSpaceDE w:val="0"/>
              <w:autoSpaceDN w:val="0"/>
              <w:adjustRightInd w:val="0"/>
              <w:spacing w:line="240" w:lineRule="exact"/>
              <w:jc w:val="center"/>
              <w:rPr>
                <w:rFonts w:ascii="Arial" w:hAnsi="Arial" w:cs="Arial"/>
                <w:color w:val="auto"/>
                <w:sz w:val="16"/>
                <w:szCs w:val="16"/>
              </w:rPr>
            </w:pPr>
            <w:proofErr w:type="gramStart"/>
            <w:r w:rsidRPr="00110C5C">
              <w:rPr>
                <w:rFonts w:ascii="Arial" w:hAnsi="Arial" w:cs="Arial"/>
                <w:color w:val="auto"/>
                <w:sz w:val="16"/>
                <w:szCs w:val="16"/>
              </w:rPr>
              <w:t>ответственный исполнитель (со</w:t>
            </w:r>
            <w:proofErr w:type="gramEnd"/>
          </w:p>
          <w:p w:rsidR="00110C5C" w:rsidRPr="00110C5C" w:rsidRDefault="00110C5C" w:rsidP="00110C5C">
            <w:pPr>
              <w:autoSpaceDE w:val="0"/>
              <w:autoSpaceDN w:val="0"/>
              <w:adjustRightInd w:val="0"/>
              <w:spacing w:line="240" w:lineRule="exact"/>
              <w:jc w:val="center"/>
              <w:rPr>
                <w:rFonts w:ascii="Arial" w:hAnsi="Arial" w:cs="Arial"/>
                <w:color w:val="auto"/>
                <w:sz w:val="16"/>
                <w:szCs w:val="16"/>
              </w:rPr>
            </w:pPr>
            <w:r w:rsidRPr="00110C5C">
              <w:rPr>
                <w:rFonts w:ascii="Arial" w:hAnsi="Arial" w:cs="Arial"/>
                <w:color w:val="auto"/>
                <w:sz w:val="16"/>
                <w:szCs w:val="16"/>
              </w:rPr>
              <w:t>исполнитель, уча</w:t>
            </w:r>
          </w:p>
          <w:p w:rsidR="00110C5C" w:rsidRPr="00110C5C" w:rsidRDefault="00110C5C" w:rsidP="00110C5C">
            <w:pPr>
              <w:autoSpaceDE w:val="0"/>
              <w:autoSpaceDN w:val="0"/>
              <w:adjustRightInd w:val="0"/>
              <w:spacing w:line="240" w:lineRule="exact"/>
              <w:jc w:val="center"/>
              <w:rPr>
                <w:rFonts w:ascii="Arial" w:hAnsi="Arial" w:cs="Arial"/>
                <w:color w:val="auto"/>
                <w:sz w:val="16"/>
                <w:szCs w:val="16"/>
              </w:rPr>
            </w:pPr>
            <w:proofErr w:type="gramStart"/>
            <w:r w:rsidRPr="00110C5C">
              <w:rPr>
                <w:rFonts w:ascii="Arial" w:hAnsi="Arial" w:cs="Arial"/>
                <w:color w:val="auto"/>
                <w:sz w:val="16"/>
                <w:szCs w:val="16"/>
              </w:rPr>
              <w:t>стник) подпро</w:t>
            </w:r>
            <w:proofErr w:type="gramEnd"/>
          </w:p>
          <w:p w:rsidR="00110C5C" w:rsidRPr="00110C5C" w:rsidRDefault="00110C5C" w:rsidP="00110C5C">
            <w:pPr>
              <w:autoSpaceDE w:val="0"/>
              <w:autoSpaceDN w:val="0"/>
              <w:adjustRightInd w:val="0"/>
              <w:spacing w:line="240" w:lineRule="exact"/>
              <w:jc w:val="center"/>
              <w:rPr>
                <w:rFonts w:ascii="Arial" w:hAnsi="Arial" w:cs="Arial"/>
                <w:color w:val="auto"/>
                <w:sz w:val="16"/>
                <w:szCs w:val="16"/>
              </w:rPr>
            </w:pPr>
            <w:r w:rsidRPr="00110C5C">
              <w:rPr>
                <w:rFonts w:ascii="Arial" w:hAnsi="Arial" w:cs="Arial"/>
                <w:color w:val="auto"/>
                <w:sz w:val="16"/>
                <w:szCs w:val="16"/>
              </w:rPr>
              <w:t>граммы Програм</w:t>
            </w:r>
          </w:p>
          <w:p w:rsidR="00110C5C" w:rsidRPr="00110C5C" w:rsidRDefault="00110C5C" w:rsidP="00110C5C">
            <w:pPr>
              <w:autoSpaceDE w:val="0"/>
              <w:autoSpaceDN w:val="0"/>
              <w:adjustRightInd w:val="0"/>
              <w:spacing w:line="240" w:lineRule="exact"/>
              <w:jc w:val="center"/>
              <w:rPr>
                <w:rFonts w:ascii="Arial" w:hAnsi="Arial" w:cs="Arial"/>
                <w:color w:val="auto"/>
                <w:sz w:val="16"/>
                <w:szCs w:val="16"/>
              </w:rPr>
            </w:pPr>
            <w:r w:rsidRPr="00110C5C">
              <w:rPr>
                <w:rFonts w:ascii="Arial" w:hAnsi="Arial" w:cs="Arial"/>
                <w:color w:val="auto"/>
                <w:sz w:val="16"/>
                <w:szCs w:val="16"/>
              </w:rPr>
              <w:t>мы, основного мероприятия подпрограммы Программы</w:t>
            </w:r>
          </w:p>
        </w:tc>
        <w:tc>
          <w:tcPr>
            <w:tcW w:w="1507" w:type="dxa"/>
            <w:gridSpan w:val="4"/>
            <w:tcBorders>
              <w:top w:val="single" w:sz="6" w:space="0" w:color="auto"/>
              <w:left w:val="single" w:sz="6" w:space="0" w:color="auto"/>
              <w:bottom w:val="single" w:sz="6" w:space="0" w:color="auto"/>
              <w:right w:val="single" w:sz="6" w:space="0" w:color="auto"/>
            </w:tcBorders>
            <w:shd w:val="clear" w:color="auto" w:fill="auto"/>
          </w:tcPr>
          <w:p w:rsidR="00110C5C" w:rsidRPr="00110C5C" w:rsidRDefault="00110C5C" w:rsidP="00110C5C">
            <w:pPr>
              <w:autoSpaceDE w:val="0"/>
              <w:autoSpaceDN w:val="0"/>
              <w:adjustRightInd w:val="0"/>
              <w:spacing w:line="240" w:lineRule="exact"/>
              <w:jc w:val="center"/>
              <w:rPr>
                <w:rFonts w:ascii="Arial" w:hAnsi="Arial" w:cs="Arial"/>
                <w:color w:val="auto"/>
                <w:sz w:val="16"/>
                <w:szCs w:val="16"/>
              </w:rPr>
            </w:pPr>
            <w:r w:rsidRPr="00110C5C">
              <w:rPr>
                <w:rFonts w:ascii="Arial" w:hAnsi="Arial" w:cs="Arial"/>
                <w:color w:val="auto"/>
                <w:sz w:val="16"/>
                <w:szCs w:val="16"/>
              </w:rPr>
              <w:t>срок</w:t>
            </w:r>
          </w:p>
        </w:tc>
        <w:tc>
          <w:tcPr>
            <w:tcW w:w="1470" w:type="dxa"/>
            <w:vMerge w:val="restart"/>
            <w:tcBorders>
              <w:top w:val="single" w:sz="6" w:space="0" w:color="auto"/>
              <w:left w:val="single" w:sz="6" w:space="0" w:color="auto"/>
              <w:bottom w:val="nil"/>
              <w:right w:val="single" w:sz="6" w:space="0" w:color="auto"/>
            </w:tcBorders>
            <w:shd w:val="clear" w:color="auto" w:fill="auto"/>
          </w:tcPr>
          <w:p w:rsidR="00110C5C" w:rsidRPr="00110C5C" w:rsidRDefault="00110C5C" w:rsidP="00110C5C">
            <w:pPr>
              <w:autoSpaceDE w:val="0"/>
              <w:autoSpaceDN w:val="0"/>
              <w:adjustRightInd w:val="0"/>
              <w:spacing w:line="240" w:lineRule="exact"/>
              <w:jc w:val="center"/>
              <w:rPr>
                <w:rFonts w:ascii="Arial" w:hAnsi="Arial" w:cs="Arial"/>
                <w:color w:val="auto"/>
                <w:spacing w:val="-4"/>
                <w:sz w:val="16"/>
                <w:szCs w:val="16"/>
              </w:rPr>
            </w:pPr>
            <w:r w:rsidRPr="00110C5C">
              <w:rPr>
                <w:rFonts w:ascii="Arial" w:hAnsi="Arial" w:cs="Arial"/>
                <w:color w:val="auto"/>
                <w:spacing w:val="-4"/>
                <w:sz w:val="16"/>
                <w:szCs w:val="16"/>
              </w:rPr>
              <w:t>связь с индикаторами достижения целей Программы и показателями решения задач подпрограммы Программы</w:t>
            </w:r>
          </w:p>
        </w:tc>
      </w:tr>
      <w:tr w:rsidR="00110C5C" w:rsidRPr="00110C5C" w:rsidTr="00110C5C">
        <w:trPr>
          <w:cantSplit/>
          <w:trHeight w:val="1134"/>
        </w:trPr>
        <w:tc>
          <w:tcPr>
            <w:tcW w:w="426" w:type="dxa"/>
            <w:vMerge/>
            <w:tcBorders>
              <w:top w:val="nil"/>
              <w:left w:val="single" w:sz="6" w:space="0" w:color="auto"/>
              <w:bottom w:val="single" w:sz="4" w:space="0" w:color="auto"/>
              <w:right w:val="single" w:sz="6" w:space="0" w:color="auto"/>
            </w:tcBorders>
            <w:shd w:val="clear" w:color="auto" w:fill="auto"/>
            <w:vAlign w:val="center"/>
          </w:tcPr>
          <w:p w:rsidR="00110C5C" w:rsidRPr="00110C5C" w:rsidRDefault="00110C5C" w:rsidP="00110C5C">
            <w:pPr>
              <w:autoSpaceDE w:val="0"/>
              <w:autoSpaceDN w:val="0"/>
              <w:adjustRightInd w:val="0"/>
              <w:jc w:val="center"/>
              <w:rPr>
                <w:rFonts w:ascii="Arial" w:hAnsi="Arial" w:cs="Arial"/>
                <w:color w:val="auto"/>
                <w:sz w:val="16"/>
                <w:szCs w:val="16"/>
              </w:rPr>
            </w:pPr>
          </w:p>
        </w:tc>
        <w:tc>
          <w:tcPr>
            <w:tcW w:w="3685" w:type="dxa"/>
            <w:vMerge/>
            <w:tcBorders>
              <w:left w:val="single" w:sz="6" w:space="0" w:color="auto"/>
              <w:bottom w:val="single" w:sz="4" w:space="0" w:color="auto"/>
              <w:right w:val="single" w:sz="6" w:space="0" w:color="auto"/>
            </w:tcBorders>
            <w:shd w:val="clear" w:color="auto" w:fill="auto"/>
            <w:vAlign w:val="center"/>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559" w:type="dxa"/>
            <w:vMerge/>
            <w:tcBorders>
              <w:left w:val="single" w:sz="6" w:space="0" w:color="auto"/>
              <w:bottom w:val="single" w:sz="4" w:space="0" w:color="auto"/>
              <w:right w:val="single" w:sz="6" w:space="0" w:color="auto"/>
            </w:tcBorders>
            <w:shd w:val="clear" w:color="auto" w:fill="auto"/>
            <w:vAlign w:val="center"/>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843" w:type="dxa"/>
            <w:gridSpan w:val="3"/>
            <w:vMerge/>
            <w:tcBorders>
              <w:top w:val="nil"/>
              <w:left w:val="single" w:sz="6" w:space="0" w:color="auto"/>
              <w:bottom w:val="single" w:sz="4" w:space="0" w:color="auto"/>
              <w:right w:val="single" w:sz="6" w:space="0" w:color="auto"/>
            </w:tcBorders>
            <w:shd w:val="clear" w:color="auto" w:fill="auto"/>
            <w:vAlign w:val="center"/>
          </w:tcPr>
          <w:p w:rsidR="00110C5C" w:rsidRPr="00110C5C" w:rsidRDefault="00110C5C" w:rsidP="00110C5C">
            <w:pPr>
              <w:autoSpaceDE w:val="0"/>
              <w:autoSpaceDN w:val="0"/>
              <w:adjustRightInd w:val="0"/>
              <w:jc w:val="center"/>
              <w:rPr>
                <w:rFonts w:ascii="Arial" w:hAnsi="Arial" w:cs="Arial"/>
                <w:color w:val="auto"/>
                <w:sz w:val="16"/>
                <w:szCs w:val="16"/>
              </w:rPr>
            </w:pPr>
          </w:p>
        </w:tc>
        <w:tc>
          <w:tcPr>
            <w:tcW w:w="803" w:type="dxa"/>
            <w:tcBorders>
              <w:top w:val="single" w:sz="6" w:space="0" w:color="auto"/>
              <w:left w:val="single" w:sz="6" w:space="0" w:color="auto"/>
              <w:bottom w:val="single" w:sz="4" w:space="0" w:color="auto"/>
              <w:right w:val="single" w:sz="6" w:space="0" w:color="auto"/>
            </w:tcBorders>
            <w:shd w:val="clear" w:color="auto" w:fill="auto"/>
            <w:textDirection w:val="btLr"/>
          </w:tcPr>
          <w:p w:rsidR="00110C5C" w:rsidRPr="00110C5C" w:rsidRDefault="00110C5C" w:rsidP="00110C5C">
            <w:pPr>
              <w:autoSpaceDE w:val="0"/>
              <w:autoSpaceDN w:val="0"/>
              <w:adjustRightInd w:val="0"/>
              <w:spacing w:line="240" w:lineRule="exact"/>
              <w:ind w:left="113" w:right="113"/>
              <w:jc w:val="center"/>
              <w:rPr>
                <w:rFonts w:ascii="Arial" w:hAnsi="Arial" w:cs="Arial"/>
                <w:color w:val="auto"/>
                <w:sz w:val="16"/>
                <w:szCs w:val="16"/>
              </w:rPr>
            </w:pPr>
            <w:r w:rsidRPr="00110C5C">
              <w:rPr>
                <w:rFonts w:ascii="Arial" w:hAnsi="Arial" w:cs="Arial"/>
                <w:color w:val="auto"/>
                <w:sz w:val="16"/>
                <w:szCs w:val="16"/>
              </w:rPr>
              <w:t>начала</w:t>
            </w:r>
          </w:p>
          <w:p w:rsidR="00110C5C" w:rsidRPr="00110C5C" w:rsidRDefault="00110C5C" w:rsidP="00110C5C">
            <w:pPr>
              <w:autoSpaceDE w:val="0"/>
              <w:autoSpaceDN w:val="0"/>
              <w:adjustRightInd w:val="0"/>
              <w:spacing w:line="240" w:lineRule="exact"/>
              <w:ind w:left="113" w:right="113"/>
              <w:jc w:val="center"/>
              <w:rPr>
                <w:rFonts w:ascii="Arial" w:hAnsi="Arial" w:cs="Arial"/>
                <w:color w:val="auto"/>
                <w:sz w:val="16"/>
                <w:szCs w:val="16"/>
              </w:rPr>
            </w:pPr>
            <w:r w:rsidRPr="00110C5C">
              <w:rPr>
                <w:rFonts w:ascii="Arial" w:hAnsi="Arial" w:cs="Arial"/>
                <w:color w:val="auto"/>
                <w:sz w:val="16"/>
                <w:szCs w:val="16"/>
              </w:rPr>
              <w:t>реализации</w:t>
            </w:r>
          </w:p>
        </w:tc>
        <w:tc>
          <w:tcPr>
            <w:tcW w:w="704" w:type="dxa"/>
            <w:gridSpan w:val="3"/>
            <w:tcBorders>
              <w:top w:val="single" w:sz="6" w:space="0" w:color="auto"/>
              <w:left w:val="single" w:sz="6" w:space="0" w:color="auto"/>
              <w:bottom w:val="single" w:sz="4" w:space="0" w:color="auto"/>
              <w:right w:val="single" w:sz="6" w:space="0" w:color="auto"/>
            </w:tcBorders>
            <w:shd w:val="clear" w:color="auto" w:fill="auto"/>
            <w:textDirection w:val="btLr"/>
          </w:tcPr>
          <w:p w:rsidR="00110C5C" w:rsidRPr="00110C5C" w:rsidRDefault="00110C5C" w:rsidP="00110C5C">
            <w:pPr>
              <w:autoSpaceDE w:val="0"/>
              <w:autoSpaceDN w:val="0"/>
              <w:adjustRightInd w:val="0"/>
              <w:spacing w:line="240" w:lineRule="exact"/>
              <w:ind w:left="113" w:right="113"/>
              <w:jc w:val="center"/>
              <w:rPr>
                <w:rFonts w:ascii="Arial" w:hAnsi="Arial" w:cs="Arial"/>
                <w:color w:val="auto"/>
                <w:sz w:val="16"/>
                <w:szCs w:val="16"/>
              </w:rPr>
            </w:pPr>
            <w:r w:rsidRPr="00110C5C">
              <w:rPr>
                <w:rFonts w:ascii="Arial" w:hAnsi="Arial" w:cs="Arial"/>
                <w:color w:val="auto"/>
                <w:sz w:val="16"/>
                <w:szCs w:val="16"/>
              </w:rPr>
              <w:t>окончания реализации</w:t>
            </w:r>
          </w:p>
        </w:tc>
        <w:tc>
          <w:tcPr>
            <w:tcW w:w="1470" w:type="dxa"/>
            <w:vMerge/>
            <w:tcBorders>
              <w:top w:val="nil"/>
              <w:left w:val="single" w:sz="6" w:space="0" w:color="auto"/>
              <w:bottom w:val="single" w:sz="4" w:space="0" w:color="auto"/>
              <w:right w:val="single" w:sz="6" w:space="0" w:color="auto"/>
            </w:tcBorders>
            <w:shd w:val="clear" w:color="auto" w:fill="auto"/>
            <w:vAlign w:val="center"/>
          </w:tcPr>
          <w:p w:rsidR="00110C5C" w:rsidRPr="00110C5C" w:rsidRDefault="00110C5C" w:rsidP="00110C5C">
            <w:pPr>
              <w:autoSpaceDE w:val="0"/>
              <w:autoSpaceDN w:val="0"/>
              <w:adjustRightInd w:val="0"/>
              <w:jc w:val="center"/>
              <w:rPr>
                <w:rFonts w:ascii="Arial" w:hAnsi="Arial" w:cs="Arial"/>
                <w:color w:val="auto"/>
                <w:sz w:val="16"/>
                <w:szCs w:val="16"/>
              </w:rPr>
            </w:pPr>
          </w:p>
        </w:tc>
      </w:tr>
      <w:tr w:rsidR="00110C5C" w:rsidRPr="00110C5C" w:rsidTr="00110C5C">
        <w:trPr>
          <w:cantSplit/>
          <w:trHeight w:val="77"/>
        </w:trPr>
        <w:tc>
          <w:tcPr>
            <w:tcW w:w="9020" w:type="dxa"/>
            <w:gridSpan w:val="10"/>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Цель</w:t>
            </w:r>
            <w:proofErr w:type="gramStart"/>
            <w:r w:rsidRPr="00110C5C">
              <w:rPr>
                <w:rFonts w:ascii="Arial" w:hAnsi="Arial" w:cs="Arial"/>
                <w:color w:val="auto"/>
                <w:sz w:val="16"/>
                <w:szCs w:val="16"/>
              </w:rPr>
              <w:t>1</w:t>
            </w:r>
            <w:proofErr w:type="gramEnd"/>
            <w:r w:rsidRPr="00110C5C">
              <w:rPr>
                <w:rFonts w:ascii="Arial" w:hAnsi="Arial" w:cs="Arial"/>
                <w:color w:val="auto"/>
                <w:sz w:val="16"/>
                <w:szCs w:val="16"/>
              </w:rPr>
              <w:t xml:space="preserve"> Программы «Сохранение и развитие сети автомобильных дорог общего пользования местного значения и повышение уровня безопасности дорожного движения на территории Благодарненского городского округа Ставропольского края»</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п.6.1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приложения 1 к Программе</w:t>
            </w:r>
          </w:p>
        </w:tc>
      </w:tr>
      <w:tr w:rsidR="00110C5C" w:rsidRPr="00110C5C" w:rsidTr="00110C5C">
        <w:trPr>
          <w:cantSplit/>
          <w:trHeight w:val="160"/>
        </w:trPr>
        <w:tc>
          <w:tcPr>
            <w:tcW w:w="426" w:type="dxa"/>
            <w:tcBorders>
              <w:top w:val="single" w:sz="4" w:space="0" w:color="auto"/>
              <w:left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rPr>
                <w:rFonts w:ascii="Arial" w:hAnsi="Arial" w:cs="Arial"/>
                <w:color w:val="auto"/>
                <w:sz w:val="16"/>
                <w:szCs w:val="16"/>
              </w:rPr>
            </w:pPr>
            <w:r w:rsidRPr="00110C5C">
              <w:rPr>
                <w:rFonts w:ascii="Arial" w:hAnsi="Arial" w:cs="Arial"/>
                <w:color w:val="auto"/>
                <w:sz w:val="16"/>
                <w:szCs w:val="16"/>
              </w:rPr>
              <w:t>Подпрограмма 1 «Развитие дорожной сети автомобильных дорог общего пользования и обеспечение безопасности дорожного движения»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управление по делам территорий</w:t>
            </w:r>
          </w:p>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х</w:t>
            </w:r>
          </w:p>
        </w:tc>
      </w:tr>
      <w:tr w:rsidR="00110C5C" w:rsidRPr="00110C5C" w:rsidTr="00110C5C">
        <w:trPr>
          <w:cantSplit/>
          <w:trHeight w:val="160"/>
        </w:trPr>
        <w:tc>
          <w:tcPr>
            <w:tcW w:w="426" w:type="dxa"/>
            <w:tcBorders>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0064" w:type="dxa"/>
            <w:gridSpan w:val="10"/>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rPr>
                <w:rFonts w:ascii="Arial" w:hAnsi="Arial" w:cs="Arial"/>
                <w:color w:val="auto"/>
                <w:sz w:val="16"/>
                <w:szCs w:val="16"/>
              </w:rPr>
            </w:pPr>
            <w:r w:rsidRPr="00110C5C">
              <w:rPr>
                <w:rFonts w:ascii="Arial" w:hAnsi="Arial" w:cs="Arial"/>
                <w:color w:val="auto"/>
                <w:sz w:val="16"/>
                <w:szCs w:val="16"/>
              </w:rPr>
              <w:t>Задача 1 подпрограммы 1 Программы «</w:t>
            </w:r>
            <w:r w:rsidRPr="00110C5C">
              <w:rPr>
                <w:rFonts w:ascii="Arial" w:eastAsia="Calibri" w:hAnsi="Arial" w:cs="Arial"/>
                <w:color w:val="auto"/>
                <w:sz w:val="16"/>
                <w:szCs w:val="16"/>
                <w:lang w:eastAsia="en-US"/>
              </w:rPr>
              <w:t>Обеспечение функционирования автомобильных дорог, находящихся в собственности Благодарненского городского округа Ставропольского края»</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1.1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выполнение функций органами местного самоуправления БГО 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управление по делам территорий</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p w:rsidR="00110C5C" w:rsidRPr="00110C5C" w:rsidRDefault="00110C5C" w:rsidP="00110C5C">
            <w:pPr>
              <w:autoSpaceDE w:val="0"/>
              <w:autoSpaceDN w:val="0"/>
              <w:adjustRightInd w:val="0"/>
              <w:jc w:val="center"/>
              <w:rPr>
                <w:rFonts w:ascii="Arial" w:hAnsi="Arial" w:cs="Arial"/>
                <w:color w:val="auto"/>
                <w:sz w:val="16"/>
                <w:szCs w:val="16"/>
              </w:rPr>
            </w:pP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п.6.1.1, 6.1.2, 6.1.3 приложения 1 к Программе</w:t>
            </w:r>
          </w:p>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p>
        </w:tc>
      </w:tr>
      <w:tr w:rsidR="00110C5C" w:rsidRPr="00110C5C" w:rsidTr="00110C5C">
        <w:trPr>
          <w:cantSplit/>
          <w:trHeight w:val="160"/>
        </w:trPr>
        <w:tc>
          <w:tcPr>
            <w:tcW w:w="8931" w:type="dxa"/>
            <w:gridSpan w:val="9"/>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rPr>
                <w:rFonts w:ascii="Arial" w:eastAsia="Calibri" w:hAnsi="Arial" w:cs="Arial"/>
                <w:color w:val="auto"/>
                <w:sz w:val="16"/>
                <w:szCs w:val="16"/>
                <w:lang w:eastAsia="en-US"/>
              </w:rPr>
            </w:pPr>
            <w:r w:rsidRPr="00110C5C">
              <w:rPr>
                <w:rFonts w:ascii="Arial" w:hAnsi="Arial" w:cs="Arial"/>
                <w:color w:val="auto"/>
                <w:sz w:val="16"/>
                <w:szCs w:val="16"/>
              </w:rPr>
              <w:t>Цель 2 Программы «Создание условий для повышения уровня комфортности проживания населения и обеспеченности населения Благодарненского городского округа Ставропольского края жилищно-коммунальными услугами»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п.6.2</w:t>
            </w:r>
          </w:p>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приложения 1 к Программе</w:t>
            </w:r>
          </w:p>
        </w:tc>
      </w:tr>
      <w:tr w:rsidR="00110C5C" w:rsidRPr="00110C5C" w:rsidTr="00110C5C">
        <w:trPr>
          <w:cantSplit/>
          <w:trHeight w:val="160"/>
        </w:trPr>
        <w:tc>
          <w:tcPr>
            <w:tcW w:w="426" w:type="dxa"/>
            <w:vMerge w:val="restart"/>
            <w:tcBorders>
              <w:top w:val="single" w:sz="4" w:space="0" w:color="auto"/>
              <w:left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Подпрограмма 2 «</w:t>
            </w:r>
            <w:r w:rsidRPr="00110C5C">
              <w:rPr>
                <w:rFonts w:ascii="Arial" w:eastAsia="Calibri" w:hAnsi="Arial" w:cs="Arial"/>
                <w:color w:val="auto"/>
                <w:sz w:val="16"/>
                <w:szCs w:val="16"/>
                <w:lang w:eastAsia="en-US"/>
              </w:rPr>
              <w:t>Развитие жилищно-коммунального хозяйства»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х</w:t>
            </w:r>
          </w:p>
        </w:tc>
      </w:tr>
      <w:tr w:rsidR="00110C5C" w:rsidRPr="00110C5C" w:rsidTr="00110C5C">
        <w:trPr>
          <w:cantSplit/>
          <w:trHeight w:val="160"/>
        </w:trPr>
        <w:tc>
          <w:tcPr>
            <w:tcW w:w="426" w:type="dxa"/>
            <w:vMerge/>
            <w:tcBorders>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0064" w:type="dxa"/>
            <w:gridSpan w:val="10"/>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eastAsia="Calibri" w:hAnsi="Arial" w:cs="Arial"/>
                <w:color w:val="auto"/>
                <w:sz w:val="16"/>
                <w:szCs w:val="16"/>
                <w:lang w:eastAsia="en-US"/>
              </w:rPr>
            </w:pPr>
            <w:r w:rsidRPr="00110C5C">
              <w:rPr>
                <w:rFonts w:ascii="Arial" w:hAnsi="Arial" w:cs="Arial"/>
                <w:color w:val="auto"/>
                <w:sz w:val="16"/>
                <w:szCs w:val="16"/>
              </w:rPr>
              <w:t>Задача 1 подпрограммы 2 Программы «</w:t>
            </w:r>
            <w:r w:rsidRPr="00110C5C">
              <w:rPr>
                <w:rFonts w:ascii="Arial" w:eastAsia="Calibri" w:hAnsi="Arial" w:cs="Arial"/>
                <w:color w:val="auto"/>
                <w:sz w:val="16"/>
                <w:szCs w:val="16"/>
                <w:lang w:eastAsia="en-US"/>
              </w:rPr>
              <w:t>Развитие коммунального хозяйства Благодарненского городского округа»</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Основное мероприятие «Развитие коммунального хозяйства»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выполнение функций органами местного самоуправления БГО 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п.6.2.1 приложения 1 к Программе</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0064" w:type="dxa"/>
            <w:gridSpan w:val="10"/>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eastAsia="Calibri" w:hAnsi="Arial" w:cs="Arial"/>
                <w:color w:val="auto"/>
                <w:sz w:val="16"/>
                <w:szCs w:val="16"/>
                <w:lang w:eastAsia="en-US"/>
              </w:rPr>
            </w:pPr>
            <w:r w:rsidRPr="00110C5C">
              <w:rPr>
                <w:rFonts w:ascii="Arial" w:hAnsi="Arial" w:cs="Arial"/>
                <w:color w:val="auto"/>
                <w:sz w:val="16"/>
                <w:szCs w:val="16"/>
              </w:rPr>
              <w:t>Задача 2 подпрограммы 2 Программы: «</w:t>
            </w:r>
            <w:r w:rsidRPr="00110C5C">
              <w:rPr>
                <w:rFonts w:ascii="Arial" w:eastAsia="Calibri" w:hAnsi="Arial" w:cs="Arial"/>
                <w:color w:val="auto"/>
                <w:sz w:val="16"/>
                <w:szCs w:val="16"/>
                <w:lang w:eastAsia="en-US"/>
              </w:rPr>
              <w:t>Улучшение состояния муниципального жилого фонда»</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2.3</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Основное мероприятие «Жилищный фонд муниципального образования»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выполнение функций органами местного самоуправления БГО 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п.6.2.2, 6.2.3, 6.2.4 приложения 1 к Программе</w:t>
            </w:r>
          </w:p>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p>
        </w:tc>
      </w:tr>
      <w:tr w:rsidR="00110C5C" w:rsidRPr="00110C5C" w:rsidTr="00110C5C">
        <w:trPr>
          <w:cantSplit/>
          <w:trHeight w:val="160"/>
        </w:trPr>
        <w:tc>
          <w:tcPr>
            <w:tcW w:w="426" w:type="dxa"/>
            <w:vMerge w:val="restart"/>
            <w:tcBorders>
              <w:top w:val="single" w:sz="4" w:space="0" w:color="auto"/>
              <w:left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Подпрограмма 3 «Благоустройство территории Благодарненского городского округа»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p w:rsidR="00110C5C" w:rsidRPr="00110C5C" w:rsidRDefault="00110C5C" w:rsidP="00110C5C">
            <w:pPr>
              <w:autoSpaceDE w:val="0"/>
              <w:autoSpaceDN w:val="0"/>
              <w:adjustRightInd w:val="0"/>
              <w:jc w:val="center"/>
              <w:rPr>
                <w:rFonts w:ascii="Arial" w:hAnsi="Arial" w:cs="Arial"/>
                <w:color w:val="auto"/>
                <w:sz w:val="16"/>
                <w:szCs w:val="16"/>
              </w:rPr>
            </w:pPr>
          </w:p>
        </w:tc>
      </w:tr>
      <w:tr w:rsidR="00110C5C" w:rsidRPr="00110C5C" w:rsidTr="00110C5C">
        <w:trPr>
          <w:cantSplit/>
          <w:trHeight w:val="160"/>
        </w:trPr>
        <w:tc>
          <w:tcPr>
            <w:tcW w:w="426" w:type="dxa"/>
            <w:vMerge/>
            <w:tcBorders>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0064" w:type="dxa"/>
            <w:gridSpan w:val="10"/>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tabs>
                <w:tab w:val="left" w:pos="1620"/>
              </w:tabs>
              <w:autoSpaceDE w:val="0"/>
              <w:autoSpaceDN w:val="0"/>
              <w:adjustRightInd w:val="0"/>
              <w:rPr>
                <w:rFonts w:ascii="Arial" w:hAnsi="Arial" w:cs="Arial"/>
                <w:color w:val="auto"/>
                <w:sz w:val="16"/>
                <w:szCs w:val="16"/>
              </w:rPr>
            </w:pPr>
            <w:r w:rsidRPr="00110C5C">
              <w:rPr>
                <w:rFonts w:ascii="Arial" w:hAnsi="Arial" w:cs="Arial"/>
                <w:color w:val="auto"/>
                <w:sz w:val="16"/>
                <w:szCs w:val="16"/>
              </w:rPr>
              <w:t>Задача 1 подпрограммы 3 Программы: «Улучшение благоустройства территории Благодарненского городского округа»</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3.1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Основное мероприятие: «Благоустройство территории муниципального образования»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выполнение функций органами местного самоуправления БГО 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п.6.3.1, 6.3.2, 6.3.3, 6.3.4 приложения 1 к Программе</w:t>
            </w:r>
          </w:p>
          <w:p w:rsidR="00110C5C" w:rsidRPr="00110C5C" w:rsidRDefault="00110C5C" w:rsidP="00110C5C">
            <w:pPr>
              <w:autoSpaceDE w:val="0"/>
              <w:autoSpaceDN w:val="0"/>
              <w:adjustRightInd w:val="0"/>
              <w:jc w:val="center"/>
              <w:rPr>
                <w:rFonts w:ascii="Arial" w:hAnsi="Arial" w:cs="Arial"/>
                <w:color w:val="auto"/>
                <w:sz w:val="16"/>
                <w:szCs w:val="16"/>
              </w:rPr>
            </w:pPr>
          </w:p>
        </w:tc>
      </w:tr>
      <w:tr w:rsidR="00110C5C" w:rsidRPr="00110C5C" w:rsidTr="00110C5C">
        <w:trPr>
          <w:cantSplit/>
          <w:trHeight w:val="160"/>
        </w:trPr>
        <w:tc>
          <w:tcPr>
            <w:tcW w:w="426" w:type="dxa"/>
            <w:vMerge w:val="restart"/>
            <w:tcBorders>
              <w:top w:val="single" w:sz="4" w:space="0" w:color="auto"/>
              <w:left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4.</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Подпрограмма 4 «Пешеходный переход»</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r w:rsidRPr="00110C5C">
              <w:rPr>
                <w:rFonts w:ascii="Arial" w:hAnsi="Arial" w:cs="Arial"/>
                <w:color w:val="auto"/>
                <w:sz w:val="16"/>
                <w:szCs w:val="16"/>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r>
      <w:tr w:rsidR="00110C5C" w:rsidRPr="00110C5C" w:rsidTr="00110C5C">
        <w:trPr>
          <w:cantSplit/>
          <w:trHeight w:val="160"/>
        </w:trPr>
        <w:tc>
          <w:tcPr>
            <w:tcW w:w="426" w:type="dxa"/>
            <w:vMerge/>
            <w:tcBorders>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0064" w:type="dxa"/>
            <w:gridSpan w:val="10"/>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rPr>
                <w:rFonts w:ascii="Arial" w:hAnsi="Arial" w:cs="Arial"/>
                <w:color w:val="auto"/>
                <w:sz w:val="16"/>
                <w:szCs w:val="16"/>
              </w:rPr>
            </w:pPr>
            <w:r w:rsidRPr="00110C5C">
              <w:rPr>
                <w:rFonts w:ascii="Arial" w:hAnsi="Arial" w:cs="Arial"/>
                <w:color w:val="auto"/>
                <w:sz w:val="16"/>
                <w:szCs w:val="16"/>
              </w:rPr>
              <w:t>Задача 1 подпрограммы 4 Программы: «</w:t>
            </w:r>
            <w:r w:rsidRPr="00110C5C">
              <w:rPr>
                <w:rFonts w:ascii="Arial" w:eastAsia="Calibri" w:hAnsi="Arial" w:cs="Arial"/>
                <w:color w:val="auto"/>
                <w:sz w:val="16"/>
                <w:szCs w:val="16"/>
                <w:lang w:eastAsia="en-US"/>
              </w:rPr>
              <w:t>Обеспечение удобства и безопасности движения пешеходов на пешеходных переходах автомобильных дорог находящихся в собственности Благодарненского городского округа Ставропольского края</w:t>
            </w:r>
            <w:r w:rsidRPr="00110C5C">
              <w:rPr>
                <w:rFonts w:ascii="Arial" w:hAnsi="Arial" w:cs="Arial"/>
                <w:color w:val="auto"/>
                <w:sz w:val="16"/>
                <w:szCs w:val="16"/>
              </w:rPr>
              <w:t>»</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выполнение функций органами местного самоуправления БГО 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п.6.4.1 приложения 1 к Программе</w:t>
            </w:r>
          </w:p>
          <w:p w:rsidR="00110C5C" w:rsidRPr="00110C5C" w:rsidRDefault="00110C5C" w:rsidP="00110C5C">
            <w:pPr>
              <w:autoSpaceDE w:val="0"/>
              <w:autoSpaceDN w:val="0"/>
              <w:adjustRightInd w:val="0"/>
              <w:jc w:val="center"/>
              <w:rPr>
                <w:rFonts w:ascii="Arial" w:hAnsi="Arial" w:cs="Arial"/>
                <w:color w:val="auto"/>
                <w:sz w:val="16"/>
                <w:szCs w:val="16"/>
              </w:rPr>
            </w:pP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lastRenderedPageBreak/>
              <w:t>5.</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Подпрограмма 5 «Остановки»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p>
        </w:tc>
        <w:tc>
          <w:tcPr>
            <w:tcW w:w="10064" w:type="dxa"/>
            <w:gridSpan w:val="10"/>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eastAsia="Calibri" w:hAnsi="Arial" w:cs="Arial"/>
                <w:bCs/>
                <w:color w:val="auto"/>
                <w:sz w:val="16"/>
                <w:szCs w:val="16"/>
                <w:lang w:eastAsia="en-US"/>
              </w:rPr>
              <w:t>Задача 1 подпрограммы 5 Программы</w:t>
            </w:r>
            <w:r w:rsidRPr="00110C5C">
              <w:rPr>
                <w:rFonts w:ascii="Arial" w:eastAsia="Calibri" w:hAnsi="Arial" w:cs="Arial"/>
                <w:color w:val="auto"/>
                <w:sz w:val="16"/>
                <w:szCs w:val="16"/>
                <w:lang w:eastAsia="en-US"/>
              </w:rPr>
              <w:t xml:space="preserve"> «Строительство и ремонт остановок общественного транспорта на территории Благодарненского городского округа Ставропольского края»</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5.1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выполнение функций органами местного самоуправления БГО СК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eastAsia="Calibri" w:hAnsi="Arial" w:cs="Arial"/>
                <w:color w:val="auto"/>
                <w:sz w:val="16"/>
                <w:szCs w:val="16"/>
                <w:lang w:eastAsia="en-US"/>
              </w:rPr>
              <w:t>АБГО СК</w:t>
            </w:r>
            <w:r w:rsidRPr="00110C5C">
              <w:rPr>
                <w:rFonts w:ascii="Arial" w:hAnsi="Arial" w:cs="Arial"/>
                <w:color w:val="auto"/>
                <w:sz w:val="16"/>
                <w:szCs w:val="16"/>
              </w:rPr>
              <w:t>, соисполнитель:</w:t>
            </w:r>
          </w:p>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администрация 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п.6.5.1, 6.5.2 приложения 1 к Программе</w:t>
            </w:r>
          </w:p>
          <w:p w:rsidR="00110C5C" w:rsidRPr="00110C5C" w:rsidRDefault="00110C5C" w:rsidP="00110C5C">
            <w:pPr>
              <w:autoSpaceDE w:val="0"/>
              <w:autoSpaceDN w:val="0"/>
              <w:adjustRightInd w:val="0"/>
              <w:jc w:val="center"/>
              <w:rPr>
                <w:rFonts w:ascii="Arial" w:hAnsi="Arial" w:cs="Arial"/>
                <w:color w:val="auto"/>
                <w:sz w:val="16"/>
                <w:szCs w:val="16"/>
              </w:rPr>
            </w:pP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6</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Подпрограмма «Обеспечение реализации программы «Развитие жилищно-коммунального хозяйства и дорожной инфраструктуры» и общепрограммные мероприятия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autoSpaceDE w:val="0"/>
              <w:autoSpaceDN w:val="0"/>
              <w:adjustRightInd w:val="0"/>
              <w:jc w:val="center"/>
              <w:rPr>
                <w:rFonts w:ascii="Arial" w:hAnsi="Arial" w:cs="Arial"/>
                <w:color w:val="auto"/>
                <w:sz w:val="16"/>
                <w:szCs w:val="16"/>
                <w:lang w:eastAsia="en-US"/>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 xml:space="preserve">2022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r>
      <w:tr w:rsidR="00110C5C" w:rsidRPr="00110C5C" w:rsidTr="00110C5C">
        <w:trPr>
          <w:cantSplit/>
          <w:trHeight w:val="160"/>
        </w:trPr>
        <w:tc>
          <w:tcPr>
            <w:tcW w:w="426"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6.1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both"/>
              <w:rPr>
                <w:rFonts w:ascii="Arial" w:hAnsi="Arial" w:cs="Arial"/>
                <w:color w:val="auto"/>
                <w:sz w:val="16"/>
                <w:szCs w:val="16"/>
              </w:rPr>
            </w:pPr>
            <w:r w:rsidRPr="00110C5C">
              <w:rPr>
                <w:rFonts w:ascii="Arial" w:hAnsi="Arial" w:cs="Arial"/>
                <w:color w:val="auto"/>
                <w:sz w:val="16"/>
                <w:szCs w:val="16"/>
              </w:rPr>
              <w:t>Основное мероприятие «Обеспечение реализации Программы»</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 xml:space="preserve">управление по делам территорий </w:t>
            </w:r>
          </w:p>
          <w:p w:rsidR="00110C5C" w:rsidRPr="00110C5C" w:rsidRDefault="00110C5C" w:rsidP="00110C5C">
            <w:pPr>
              <w:jc w:val="center"/>
              <w:rPr>
                <w:rFonts w:ascii="Arial" w:eastAsia="Calibri" w:hAnsi="Arial" w:cs="Arial"/>
                <w:color w:val="auto"/>
                <w:sz w:val="16"/>
                <w:szCs w:val="16"/>
                <w:lang w:eastAsia="en-US"/>
              </w:rPr>
            </w:pPr>
            <w:r w:rsidRPr="00110C5C">
              <w:rPr>
                <w:rFonts w:ascii="Arial" w:eastAsia="Calibri" w:hAnsi="Arial" w:cs="Arial"/>
                <w:color w:val="auto"/>
                <w:sz w:val="16"/>
                <w:szCs w:val="16"/>
                <w:lang w:eastAsia="en-US"/>
              </w:rPr>
              <w:t>АБГО СК</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2020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 xml:space="preserve">2022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110C5C" w:rsidRPr="00110C5C" w:rsidRDefault="00110C5C" w:rsidP="00110C5C">
            <w:pPr>
              <w:autoSpaceDE w:val="0"/>
              <w:autoSpaceDN w:val="0"/>
              <w:adjustRightInd w:val="0"/>
              <w:jc w:val="center"/>
              <w:rPr>
                <w:rFonts w:ascii="Arial" w:hAnsi="Arial" w:cs="Arial"/>
                <w:color w:val="auto"/>
                <w:sz w:val="16"/>
                <w:szCs w:val="16"/>
              </w:rPr>
            </w:pPr>
            <w:r w:rsidRPr="00110C5C">
              <w:rPr>
                <w:rFonts w:ascii="Arial" w:hAnsi="Arial" w:cs="Arial"/>
                <w:color w:val="auto"/>
                <w:sz w:val="16"/>
                <w:szCs w:val="16"/>
              </w:rPr>
              <w:t>х</w:t>
            </w:r>
          </w:p>
        </w:tc>
      </w:tr>
    </w:tbl>
    <w:p w:rsidR="001936E3" w:rsidRDefault="001936E3" w:rsidP="004121B8">
      <w:pPr>
        <w:spacing w:line="240" w:lineRule="exact"/>
        <w:ind w:firstLine="142"/>
        <w:rPr>
          <w:rFonts w:ascii="Arial" w:hAnsi="Arial" w:cs="Arial"/>
          <w:sz w:val="16"/>
          <w:szCs w:val="16"/>
        </w:rPr>
      </w:pPr>
    </w:p>
    <w:p w:rsidR="00A855EA" w:rsidRPr="00A855EA" w:rsidRDefault="00A855EA" w:rsidP="00A855EA">
      <w:pPr>
        <w:spacing w:line="240" w:lineRule="exact"/>
        <w:ind w:firstLine="142"/>
        <w:rPr>
          <w:rFonts w:ascii="Arial" w:hAnsi="Arial" w:cs="Arial"/>
          <w:sz w:val="16"/>
          <w:szCs w:val="16"/>
        </w:rPr>
      </w:pPr>
      <w:r w:rsidRPr="00A855EA">
        <w:rPr>
          <w:rFonts w:ascii="Arial" w:hAnsi="Arial" w:cs="Arial"/>
          <w:sz w:val="16"/>
          <w:szCs w:val="16"/>
        </w:rPr>
        <w:t>Используемые сокращения:</w:t>
      </w:r>
    </w:p>
    <w:tbl>
      <w:tblPr>
        <w:tblStyle w:val="102"/>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0036"/>
      </w:tblGrid>
      <w:tr w:rsidR="00A855EA" w:rsidRPr="00A855EA" w:rsidTr="007D2CD5">
        <w:tc>
          <w:tcPr>
            <w:tcW w:w="4531" w:type="dxa"/>
            <w:shd w:val="clear" w:color="auto" w:fill="auto"/>
          </w:tcPr>
          <w:p w:rsidR="00A855EA" w:rsidRPr="00A855EA" w:rsidRDefault="00A855EA" w:rsidP="00A855EA">
            <w:pPr>
              <w:autoSpaceDE w:val="0"/>
              <w:autoSpaceDN w:val="0"/>
              <w:adjustRightInd w:val="0"/>
              <w:outlineLvl w:val="2"/>
              <w:rPr>
                <w:rFonts w:ascii="Arial" w:eastAsia="Calibri" w:hAnsi="Arial" w:cs="Arial"/>
                <w:caps/>
                <w:color w:val="auto"/>
                <w:sz w:val="16"/>
                <w:szCs w:val="16"/>
              </w:rPr>
            </w:pPr>
            <w:r w:rsidRPr="00A855EA">
              <w:rPr>
                <w:rFonts w:ascii="Arial" w:eastAsia="Calibri" w:hAnsi="Arial" w:cs="Arial"/>
                <w:color w:val="auto"/>
                <w:sz w:val="16"/>
                <w:szCs w:val="16"/>
              </w:rPr>
              <w:t>БГО СК</w:t>
            </w:r>
          </w:p>
        </w:tc>
        <w:tc>
          <w:tcPr>
            <w:tcW w:w="10036" w:type="dxa"/>
            <w:shd w:val="clear" w:color="auto" w:fill="auto"/>
          </w:tcPr>
          <w:p w:rsidR="00A855EA" w:rsidRPr="00A855EA" w:rsidRDefault="00A855EA" w:rsidP="00A855EA">
            <w:pPr>
              <w:rPr>
                <w:rFonts w:ascii="Arial" w:eastAsia="Calibri" w:hAnsi="Arial" w:cs="Arial"/>
                <w:color w:val="auto"/>
                <w:sz w:val="16"/>
                <w:szCs w:val="16"/>
              </w:rPr>
            </w:pPr>
            <w:r w:rsidRPr="00A855EA">
              <w:rPr>
                <w:rFonts w:ascii="Arial" w:eastAsia="Calibri" w:hAnsi="Arial" w:cs="Arial"/>
                <w:color w:val="auto"/>
                <w:sz w:val="16"/>
                <w:szCs w:val="16"/>
              </w:rPr>
              <w:t xml:space="preserve">Благодарненский городской округ </w:t>
            </w:r>
            <w:r w:rsidRPr="00A855EA">
              <w:rPr>
                <w:rFonts w:ascii="Arial" w:eastAsia="Calibri" w:hAnsi="Arial" w:cs="Arial"/>
                <w:caps/>
                <w:color w:val="auto"/>
                <w:sz w:val="16"/>
                <w:szCs w:val="16"/>
              </w:rPr>
              <w:t>С</w:t>
            </w:r>
            <w:r w:rsidRPr="00A855EA">
              <w:rPr>
                <w:rFonts w:ascii="Arial" w:eastAsia="Calibri" w:hAnsi="Arial" w:cs="Arial"/>
                <w:color w:val="auto"/>
                <w:sz w:val="16"/>
                <w:szCs w:val="16"/>
              </w:rPr>
              <w:t>тавропольского края;</w:t>
            </w:r>
          </w:p>
        </w:tc>
      </w:tr>
      <w:tr w:rsidR="00A855EA" w:rsidRPr="00A855EA" w:rsidTr="007D2CD5">
        <w:tc>
          <w:tcPr>
            <w:tcW w:w="4531" w:type="dxa"/>
            <w:shd w:val="clear" w:color="auto" w:fill="auto"/>
          </w:tcPr>
          <w:p w:rsidR="00A855EA" w:rsidRPr="00A855EA" w:rsidRDefault="00A855EA" w:rsidP="00A855EA">
            <w:pPr>
              <w:autoSpaceDE w:val="0"/>
              <w:autoSpaceDN w:val="0"/>
              <w:adjustRightInd w:val="0"/>
              <w:outlineLvl w:val="2"/>
              <w:rPr>
                <w:rFonts w:ascii="Arial" w:eastAsia="Calibri" w:hAnsi="Arial" w:cs="Arial"/>
                <w:color w:val="auto"/>
                <w:sz w:val="16"/>
                <w:szCs w:val="16"/>
              </w:rPr>
            </w:pPr>
            <w:r w:rsidRPr="00A855EA">
              <w:rPr>
                <w:rFonts w:ascii="Arial" w:eastAsia="Calibri" w:hAnsi="Arial" w:cs="Arial"/>
                <w:color w:val="auto"/>
                <w:sz w:val="16"/>
                <w:szCs w:val="16"/>
              </w:rPr>
              <w:t>управление по делам территорий АБГО СК</w:t>
            </w:r>
          </w:p>
        </w:tc>
        <w:tc>
          <w:tcPr>
            <w:tcW w:w="10036" w:type="dxa"/>
            <w:shd w:val="clear" w:color="auto" w:fill="auto"/>
          </w:tcPr>
          <w:p w:rsidR="00A855EA" w:rsidRPr="00A855EA" w:rsidRDefault="00A855EA" w:rsidP="00A855EA">
            <w:pPr>
              <w:rPr>
                <w:rFonts w:ascii="Arial" w:eastAsia="Calibri" w:hAnsi="Arial" w:cs="Arial"/>
                <w:color w:val="auto"/>
                <w:sz w:val="16"/>
                <w:szCs w:val="16"/>
              </w:rPr>
            </w:pPr>
            <w:r w:rsidRPr="00A855EA">
              <w:rPr>
                <w:rFonts w:ascii="Arial" w:eastAsia="Calibri" w:hAnsi="Arial" w:cs="Arial"/>
                <w:color w:val="auto"/>
                <w:sz w:val="16"/>
                <w:szCs w:val="16"/>
              </w:rPr>
              <w:t>управление по делам территорий администрации</w:t>
            </w:r>
          </w:p>
          <w:p w:rsidR="00A855EA" w:rsidRPr="00A855EA" w:rsidRDefault="00A855EA" w:rsidP="00A855EA">
            <w:pPr>
              <w:rPr>
                <w:rFonts w:ascii="Arial" w:eastAsia="Calibri" w:hAnsi="Arial" w:cs="Arial"/>
                <w:color w:val="auto"/>
                <w:sz w:val="16"/>
                <w:szCs w:val="16"/>
              </w:rPr>
            </w:pPr>
            <w:r w:rsidRPr="00A855EA">
              <w:rPr>
                <w:rFonts w:ascii="Arial" w:eastAsia="Calibri" w:hAnsi="Arial" w:cs="Arial"/>
                <w:color w:val="auto"/>
                <w:sz w:val="16"/>
                <w:szCs w:val="16"/>
              </w:rPr>
              <w:t xml:space="preserve"> Благодарненского городского округа Ставропольского края</w:t>
            </w:r>
          </w:p>
        </w:tc>
      </w:tr>
    </w:tbl>
    <w:p w:rsidR="001936E3" w:rsidRDefault="001936E3" w:rsidP="004121B8">
      <w:pPr>
        <w:spacing w:line="240" w:lineRule="exact"/>
        <w:ind w:firstLine="142"/>
        <w:rPr>
          <w:rFonts w:ascii="Arial" w:hAnsi="Arial" w:cs="Arial"/>
          <w:sz w:val="16"/>
          <w:szCs w:val="16"/>
        </w:rPr>
      </w:pPr>
    </w:p>
    <w:p w:rsidR="00A855EA" w:rsidRDefault="00A855EA" w:rsidP="004121B8">
      <w:pPr>
        <w:spacing w:line="240" w:lineRule="exact"/>
        <w:ind w:firstLine="142"/>
        <w:rPr>
          <w:rFonts w:ascii="Arial" w:hAnsi="Arial" w:cs="Arial"/>
          <w:sz w:val="16"/>
          <w:szCs w:val="16"/>
        </w:rPr>
      </w:pPr>
    </w:p>
    <w:p w:rsidR="00A855EA" w:rsidRPr="00A855EA" w:rsidRDefault="00A855EA" w:rsidP="00A855EA">
      <w:pPr>
        <w:spacing w:line="240" w:lineRule="exact"/>
        <w:ind w:firstLine="142"/>
        <w:jc w:val="right"/>
        <w:rPr>
          <w:rFonts w:ascii="Arial" w:hAnsi="Arial" w:cs="Arial"/>
          <w:sz w:val="16"/>
          <w:szCs w:val="16"/>
        </w:rPr>
      </w:pPr>
      <w:r w:rsidRPr="00A855EA">
        <w:rPr>
          <w:rFonts w:ascii="Arial" w:hAnsi="Arial" w:cs="Arial"/>
          <w:sz w:val="16"/>
          <w:szCs w:val="16"/>
        </w:rPr>
        <w:t>Приложение 3</w:t>
      </w:r>
    </w:p>
    <w:p w:rsidR="00A855EA" w:rsidRDefault="00A855EA" w:rsidP="00A855EA">
      <w:pPr>
        <w:spacing w:line="240" w:lineRule="exact"/>
        <w:ind w:firstLine="142"/>
        <w:jc w:val="right"/>
        <w:rPr>
          <w:rFonts w:ascii="Arial" w:hAnsi="Arial" w:cs="Arial"/>
          <w:sz w:val="16"/>
          <w:szCs w:val="16"/>
        </w:rPr>
      </w:pPr>
      <w:r w:rsidRPr="00A855EA">
        <w:rPr>
          <w:rFonts w:ascii="Arial" w:hAnsi="Arial" w:cs="Arial"/>
          <w:sz w:val="16"/>
          <w:szCs w:val="16"/>
        </w:rPr>
        <w:t xml:space="preserve">к муниципальной программе Благодарненского городского округа Ставропольского края </w:t>
      </w:r>
    </w:p>
    <w:p w:rsidR="001936E3" w:rsidRDefault="00A855EA" w:rsidP="00A855EA">
      <w:pPr>
        <w:spacing w:line="240" w:lineRule="exact"/>
        <w:ind w:firstLine="142"/>
        <w:jc w:val="right"/>
        <w:rPr>
          <w:rFonts w:ascii="Arial" w:hAnsi="Arial" w:cs="Arial"/>
          <w:sz w:val="16"/>
          <w:szCs w:val="16"/>
        </w:rPr>
      </w:pPr>
      <w:r w:rsidRPr="00A855EA">
        <w:rPr>
          <w:rFonts w:ascii="Arial" w:hAnsi="Arial" w:cs="Arial"/>
          <w:sz w:val="16"/>
          <w:szCs w:val="16"/>
        </w:rPr>
        <w:t>«Развитие жилищно-коммунального хозяйства и дорожной инфраструктуры»</w:t>
      </w:r>
    </w:p>
    <w:p w:rsidR="001936E3" w:rsidRDefault="001936E3" w:rsidP="004121B8">
      <w:pPr>
        <w:spacing w:line="240" w:lineRule="exact"/>
        <w:ind w:firstLine="142"/>
        <w:rPr>
          <w:rFonts w:ascii="Arial" w:hAnsi="Arial" w:cs="Arial"/>
          <w:sz w:val="16"/>
          <w:szCs w:val="16"/>
        </w:rPr>
      </w:pPr>
    </w:p>
    <w:tbl>
      <w:tblPr>
        <w:tblW w:w="1060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126"/>
        <w:gridCol w:w="3544"/>
        <w:gridCol w:w="1417"/>
        <w:gridCol w:w="1560"/>
        <w:gridCol w:w="1418"/>
      </w:tblGrid>
      <w:tr w:rsidR="00A855EA" w:rsidRPr="00A855EA" w:rsidTr="00A855EA">
        <w:trPr>
          <w:trHeight w:val="174"/>
        </w:trPr>
        <w:tc>
          <w:tcPr>
            <w:tcW w:w="539" w:type="dxa"/>
            <w:vMerge w:val="restart"/>
            <w:shd w:val="clear" w:color="auto" w:fill="auto"/>
          </w:tcPr>
          <w:p w:rsidR="00A855EA" w:rsidRPr="00A855EA" w:rsidRDefault="00A855EA" w:rsidP="00A855EA">
            <w:pPr>
              <w:autoSpaceDE w:val="0"/>
              <w:autoSpaceDN w:val="0"/>
              <w:adjustRightInd w:val="0"/>
              <w:spacing w:after="160" w:line="240" w:lineRule="exact"/>
              <w:jc w:val="center"/>
              <w:outlineLvl w:val="2"/>
              <w:rPr>
                <w:rFonts w:ascii="Arial" w:hAnsi="Arial" w:cs="Arial"/>
                <w:color w:val="auto"/>
                <w:sz w:val="16"/>
                <w:szCs w:val="16"/>
              </w:rPr>
            </w:pPr>
            <w:r w:rsidRPr="00A855EA">
              <w:rPr>
                <w:rFonts w:ascii="Arial" w:hAnsi="Arial" w:cs="Arial"/>
                <w:color w:val="auto"/>
                <w:sz w:val="16"/>
                <w:szCs w:val="16"/>
              </w:rPr>
              <w:t xml:space="preserve">№ </w:t>
            </w:r>
            <w:proofErr w:type="gramStart"/>
            <w:r w:rsidRPr="00A855EA">
              <w:rPr>
                <w:rFonts w:ascii="Arial" w:hAnsi="Arial" w:cs="Arial"/>
                <w:color w:val="auto"/>
                <w:sz w:val="16"/>
                <w:szCs w:val="16"/>
              </w:rPr>
              <w:t>п</w:t>
            </w:r>
            <w:proofErr w:type="gramEnd"/>
            <w:r w:rsidRPr="00A855EA">
              <w:rPr>
                <w:rFonts w:ascii="Arial" w:hAnsi="Arial" w:cs="Arial"/>
                <w:color w:val="auto"/>
                <w:sz w:val="16"/>
                <w:szCs w:val="16"/>
              </w:rPr>
              <w:t>/п</w:t>
            </w:r>
          </w:p>
        </w:tc>
        <w:tc>
          <w:tcPr>
            <w:tcW w:w="2126" w:type="dxa"/>
            <w:vMerge w:val="restart"/>
            <w:shd w:val="clear" w:color="auto" w:fill="auto"/>
          </w:tcPr>
          <w:p w:rsidR="00A855EA" w:rsidRPr="00A855EA" w:rsidRDefault="00A855EA" w:rsidP="00A855EA">
            <w:pPr>
              <w:autoSpaceDE w:val="0"/>
              <w:autoSpaceDN w:val="0"/>
              <w:adjustRightInd w:val="0"/>
              <w:spacing w:after="160" w:line="240" w:lineRule="exact"/>
              <w:jc w:val="center"/>
              <w:outlineLvl w:val="2"/>
              <w:rPr>
                <w:rFonts w:ascii="Arial" w:hAnsi="Arial" w:cs="Arial"/>
                <w:color w:val="auto"/>
                <w:sz w:val="16"/>
                <w:szCs w:val="16"/>
              </w:rPr>
            </w:pPr>
            <w:r w:rsidRPr="00A855EA">
              <w:rPr>
                <w:rFonts w:ascii="Arial" w:hAnsi="Arial" w:cs="Arial"/>
                <w:color w:val="auto"/>
                <w:sz w:val="16"/>
                <w:szCs w:val="16"/>
              </w:rPr>
              <w:t>Наименование Программы, подпрограммы Программы, основного мероприятия подпрограммы Программы</w:t>
            </w:r>
          </w:p>
        </w:tc>
        <w:tc>
          <w:tcPr>
            <w:tcW w:w="3544" w:type="dxa"/>
            <w:vMerge w:val="restart"/>
            <w:shd w:val="clear" w:color="auto" w:fill="auto"/>
          </w:tcPr>
          <w:p w:rsidR="00A855EA" w:rsidRPr="00A855EA" w:rsidRDefault="00A855EA" w:rsidP="00A855EA">
            <w:pPr>
              <w:autoSpaceDE w:val="0"/>
              <w:autoSpaceDN w:val="0"/>
              <w:adjustRightInd w:val="0"/>
              <w:spacing w:after="160" w:line="240" w:lineRule="exact"/>
              <w:jc w:val="center"/>
              <w:outlineLvl w:val="2"/>
              <w:rPr>
                <w:rFonts w:ascii="Arial" w:hAnsi="Arial" w:cs="Arial"/>
                <w:color w:val="auto"/>
                <w:spacing w:val="-2"/>
                <w:sz w:val="16"/>
                <w:szCs w:val="16"/>
              </w:rPr>
            </w:pPr>
            <w:r w:rsidRPr="00A855EA">
              <w:rPr>
                <w:rFonts w:ascii="Arial" w:hAnsi="Arial" w:cs="Arial"/>
                <w:color w:val="auto"/>
                <w:spacing w:val="-2"/>
                <w:sz w:val="16"/>
                <w:szCs w:val="16"/>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4395" w:type="dxa"/>
            <w:gridSpan w:val="3"/>
            <w:shd w:val="clear" w:color="auto" w:fill="auto"/>
          </w:tcPr>
          <w:p w:rsidR="00A855EA" w:rsidRPr="00A855EA" w:rsidRDefault="00A855EA" w:rsidP="00A855EA">
            <w:pPr>
              <w:autoSpaceDE w:val="0"/>
              <w:autoSpaceDN w:val="0"/>
              <w:adjustRightInd w:val="0"/>
              <w:spacing w:after="160" w:line="240" w:lineRule="exact"/>
              <w:jc w:val="center"/>
              <w:outlineLvl w:val="2"/>
              <w:rPr>
                <w:rFonts w:ascii="Arial" w:hAnsi="Arial" w:cs="Arial"/>
                <w:color w:val="auto"/>
                <w:sz w:val="16"/>
                <w:szCs w:val="16"/>
              </w:rPr>
            </w:pPr>
            <w:r w:rsidRPr="00A855EA">
              <w:rPr>
                <w:rFonts w:ascii="Arial" w:hAnsi="Arial" w:cs="Arial"/>
                <w:color w:val="auto"/>
                <w:sz w:val="16"/>
                <w:szCs w:val="16"/>
              </w:rPr>
              <w:t>прогнозная (справочная) оценка расходов по годам (тыс. рублей)</w:t>
            </w:r>
          </w:p>
        </w:tc>
      </w:tr>
      <w:tr w:rsidR="00A855EA" w:rsidRPr="00A855EA" w:rsidTr="00A855EA">
        <w:trPr>
          <w:trHeight w:val="144"/>
        </w:trPr>
        <w:tc>
          <w:tcPr>
            <w:tcW w:w="539" w:type="dxa"/>
            <w:vMerge/>
            <w:shd w:val="clear" w:color="auto" w:fill="auto"/>
          </w:tcPr>
          <w:p w:rsidR="00A855EA" w:rsidRPr="00A855EA" w:rsidRDefault="00A855EA" w:rsidP="00A855EA">
            <w:pPr>
              <w:spacing w:after="160" w:line="240" w:lineRule="exact"/>
              <w:jc w:val="center"/>
              <w:rPr>
                <w:rFonts w:ascii="Arial" w:hAnsi="Arial" w:cs="Arial"/>
                <w:color w:val="auto"/>
                <w:sz w:val="16"/>
                <w:szCs w:val="16"/>
              </w:rPr>
            </w:pPr>
          </w:p>
        </w:tc>
        <w:tc>
          <w:tcPr>
            <w:tcW w:w="2126" w:type="dxa"/>
            <w:vMerge/>
            <w:shd w:val="clear" w:color="auto" w:fill="auto"/>
          </w:tcPr>
          <w:p w:rsidR="00A855EA" w:rsidRPr="00A855EA" w:rsidRDefault="00A855EA" w:rsidP="00A855EA">
            <w:pPr>
              <w:spacing w:after="160" w:line="240" w:lineRule="exact"/>
              <w:jc w:val="center"/>
              <w:rPr>
                <w:rFonts w:ascii="Arial" w:hAnsi="Arial" w:cs="Arial"/>
                <w:color w:val="auto"/>
                <w:sz w:val="16"/>
                <w:szCs w:val="16"/>
              </w:rPr>
            </w:pPr>
          </w:p>
        </w:tc>
        <w:tc>
          <w:tcPr>
            <w:tcW w:w="3544" w:type="dxa"/>
            <w:vMerge/>
            <w:shd w:val="clear" w:color="auto" w:fill="auto"/>
          </w:tcPr>
          <w:p w:rsidR="00A855EA" w:rsidRPr="00A855EA" w:rsidRDefault="00A855EA" w:rsidP="00A855EA">
            <w:pPr>
              <w:spacing w:after="160" w:line="240" w:lineRule="exact"/>
              <w:jc w:val="center"/>
              <w:rPr>
                <w:rFonts w:ascii="Arial" w:hAnsi="Arial" w:cs="Arial"/>
                <w:color w:val="auto"/>
                <w:sz w:val="16"/>
                <w:szCs w:val="16"/>
              </w:rPr>
            </w:pPr>
          </w:p>
        </w:tc>
        <w:tc>
          <w:tcPr>
            <w:tcW w:w="1417" w:type="dxa"/>
            <w:shd w:val="clear" w:color="auto" w:fill="auto"/>
          </w:tcPr>
          <w:p w:rsidR="00A855EA" w:rsidRPr="00A855EA" w:rsidRDefault="00A855EA" w:rsidP="00A855EA">
            <w:pPr>
              <w:autoSpaceDE w:val="0"/>
              <w:autoSpaceDN w:val="0"/>
              <w:adjustRightInd w:val="0"/>
              <w:spacing w:after="160" w:line="240" w:lineRule="exact"/>
              <w:jc w:val="center"/>
              <w:outlineLvl w:val="2"/>
              <w:rPr>
                <w:rFonts w:ascii="Arial" w:hAnsi="Arial" w:cs="Arial"/>
                <w:color w:val="auto"/>
                <w:sz w:val="16"/>
                <w:szCs w:val="16"/>
              </w:rPr>
            </w:pPr>
            <w:r w:rsidRPr="00A855EA">
              <w:rPr>
                <w:rFonts w:ascii="Arial" w:hAnsi="Arial" w:cs="Arial"/>
                <w:color w:val="auto"/>
                <w:sz w:val="16"/>
                <w:szCs w:val="16"/>
              </w:rPr>
              <w:t>2020</w:t>
            </w:r>
          </w:p>
        </w:tc>
        <w:tc>
          <w:tcPr>
            <w:tcW w:w="1560" w:type="dxa"/>
            <w:shd w:val="clear" w:color="auto" w:fill="auto"/>
          </w:tcPr>
          <w:p w:rsidR="00A855EA" w:rsidRPr="00A855EA" w:rsidRDefault="00A855EA" w:rsidP="00A855EA">
            <w:pPr>
              <w:autoSpaceDE w:val="0"/>
              <w:autoSpaceDN w:val="0"/>
              <w:adjustRightInd w:val="0"/>
              <w:spacing w:after="160" w:line="240" w:lineRule="exact"/>
              <w:jc w:val="center"/>
              <w:outlineLvl w:val="2"/>
              <w:rPr>
                <w:rFonts w:ascii="Arial" w:hAnsi="Arial" w:cs="Arial"/>
                <w:color w:val="auto"/>
                <w:sz w:val="16"/>
                <w:szCs w:val="16"/>
              </w:rPr>
            </w:pPr>
            <w:r w:rsidRPr="00A855EA">
              <w:rPr>
                <w:rFonts w:ascii="Arial" w:hAnsi="Arial" w:cs="Arial"/>
                <w:color w:val="auto"/>
                <w:sz w:val="16"/>
                <w:szCs w:val="16"/>
              </w:rPr>
              <w:t>2021</w:t>
            </w:r>
          </w:p>
        </w:tc>
        <w:tc>
          <w:tcPr>
            <w:tcW w:w="1418" w:type="dxa"/>
            <w:shd w:val="clear" w:color="auto" w:fill="auto"/>
          </w:tcPr>
          <w:p w:rsidR="00A855EA" w:rsidRPr="00A855EA" w:rsidRDefault="00A855EA" w:rsidP="00A855EA">
            <w:pPr>
              <w:autoSpaceDE w:val="0"/>
              <w:autoSpaceDN w:val="0"/>
              <w:adjustRightInd w:val="0"/>
              <w:spacing w:after="160" w:line="240" w:lineRule="exact"/>
              <w:jc w:val="center"/>
              <w:outlineLvl w:val="2"/>
              <w:rPr>
                <w:rFonts w:ascii="Arial" w:hAnsi="Arial" w:cs="Arial"/>
                <w:color w:val="auto"/>
                <w:sz w:val="16"/>
                <w:szCs w:val="16"/>
              </w:rPr>
            </w:pPr>
            <w:r w:rsidRPr="00A855EA">
              <w:rPr>
                <w:rFonts w:ascii="Arial" w:hAnsi="Arial" w:cs="Arial"/>
                <w:color w:val="auto"/>
                <w:sz w:val="16"/>
                <w:szCs w:val="16"/>
              </w:rPr>
              <w:t>2022</w:t>
            </w:r>
          </w:p>
        </w:tc>
      </w:tr>
      <w:tr w:rsidR="00A855EA" w:rsidRPr="00A855EA" w:rsidTr="00A855EA">
        <w:trPr>
          <w:trHeight w:val="285"/>
        </w:trPr>
        <w:tc>
          <w:tcPr>
            <w:tcW w:w="539" w:type="dxa"/>
            <w:vMerge w:val="restart"/>
            <w:shd w:val="clear" w:color="auto" w:fill="auto"/>
          </w:tcPr>
          <w:p w:rsidR="00A855EA" w:rsidRPr="00A855EA" w:rsidRDefault="00A855EA" w:rsidP="00A855EA">
            <w:pPr>
              <w:autoSpaceDE w:val="0"/>
              <w:autoSpaceDN w:val="0"/>
              <w:adjustRightInd w:val="0"/>
              <w:spacing w:after="160"/>
              <w:jc w:val="center"/>
              <w:outlineLvl w:val="2"/>
              <w:rPr>
                <w:rFonts w:ascii="Arial" w:hAnsi="Arial" w:cs="Arial"/>
                <w:color w:val="auto"/>
                <w:sz w:val="16"/>
                <w:szCs w:val="16"/>
                <w:lang w:val="en-US"/>
              </w:rPr>
            </w:pP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Программа</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298 218,06</w:t>
            </w:r>
          </w:p>
        </w:tc>
        <w:tc>
          <w:tcPr>
            <w:tcW w:w="1560"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313 455,24</w:t>
            </w:r>
          </w:p>
        </w:tc>
        <w:tc>
          <w:tcPr>
            <w:tcW w:w="1418"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115 127,17</w:t>
            </w:r>
          </w:p>
        </w:tc>
      </w:tr>
      <w:tr w:rsidR="00A855EA" w:rsidRPr="00A855EA" w:rsidTr="00A855EA">
        <w:trPr>
          <w:trHeight w:val="581"/>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298 218,06</w:t>
            </w:r>
          </w:p>
        </w:tc>
        <w:tc>
          <w:tcPr>
            <w:tcW w:w="1560"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313 455,24</w:t>
            </w:r>
          </w:p>
        </w:tc>
        <w:tc>
          <w:tcPr>
            <w:tcW w:w="1418"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115 127,17</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175 405,89</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168 138,78</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2 852,87</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175 405,90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168 138,78</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2 852,87</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left="37" w:right="39"/>
              <w:jc w:val="right"/>
              <w:outlineLvl w:val="2"/>
              <w:rPr>
                <w:rFonts w:ascii="Arial" w:hAnsi="Arial" w:cs="Arial"/>
                <w:color w:val="auto"/>
                <w:sz w:val="16"/>
                <w:szCs w:val="16"/>
              </w:rPr>
            </w:pPr>
            <w:r w:rsidRPr="00A855EA">
              <w:rPr>
                <w:rFonts w:ascii="Arial" w:hAnsi="Arial" w:cs="Arial"/>
                <w:color w:val="auto"/>
                <w:sz w:val="16"/>
                <w:szCs w:val="16"/>
              </w:rPr>
              <w:t>122 812,17</w:t>
            </w:r>
          </w:p>
        </w:tc>
        <w:tc>
          <w:tcPr>
            <w:tcW w:w="1560"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145 316,46</w:t>
            </w:r>
          </w:p>
        </w:tc>
        <w:tc>
          <w:tcPr>
            <w:tcW w:w="1418"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112 274,30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left="37" w:right="39"/>
              <w:jc w:val="right"/>
              <w:outlineLvl w:val="2"/>
              <w:rPr>
                <w:rFonts w:ascii="Arial" w:hAnsi="Arial" w:cs="Arial"/>
                <w:color w:val="auto"/>
                <w:sz w:val="16"/>
                <w:szCs w:val="16"/>
              </w:rPr>
            </w:pPr>
          </w:p>
        </w:tc>
        <w:tc>
          <w:tcPr>
            <w:tcW w:w="1560" w:type="dxa"/>
            <w:shd w:val="clear" w:color="auto" w:fill="auto"/>
            <w:vAlign w:val="bottom"/>
          </w:tcPr>
          <w:p w:rsidR="00A855EA" w:rsidRPr="00A855EA" w:rsidRDefault="00A855EA" w:rsidP="00A855EA">
            <w:pPr>
              <w:autoSpaceDE w:val="0"/>
              <w:autoSpaceDN w:val="0"/>
              <w:adjustRightInd w:val="0"/>
              <w:ind w:left="37" w:right="39"/>
              <w:jc w:val="right"/>
              <w:outlineLvl w:val="2"/>
              <w:rPr>
                <w:rFonts w:ascii="Arial" w:hAnsi="Arial" w:cs="Arial"/>
                <w:color w:val="auto"/>
                <w:sz w:val="16"/>
                <w:szCs w:val="16"/>
              </w:rPr>
            </w:pPr>
          </w:p>
        </w:tc>
        <w:tc>
          <w:tcPr>
            <w:tcW w:w="1418" w:type="dxa"/>
            <w:shd w:val="clear" w:color="auto" w:fill="auto"/>
            <w:vAlign w:val="bottom"/>
          </w:tcPr>
          <w:p w:rsidR="00A855EA" w:rsidRPr="00A855EA" w:rsidRDefault="00A855EA" w:rsidP="00A855EA">
            <w:pPr>
              <w:autoSpaceDE w:val="0"/>
              <w:autoSpaceDN w:val="0"/>
              <w:adjustRightInd w:val="0"/>
              <w:ind w:left="37" w:right="39"/>
              <w:jc w:val="right"/>
              <w:outlineLvl w:val="2"/>
              <w:rPr>
                <w:rFonts w:ascii="Arial" w:hAnsi="Arial" w:cs="Arial"/>
                <w:color w:val="auto"/>
                <w:sz w:val="16"/>
                <w:szCs w:val="16"/>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left="37" w:right="39"/>
              <w:jc w:val="right"/>
              <w:outlineLvl w:val="2"/>
              <w:rPr>
                <w:rFonts w:ascii="Arial" w:hAnsi="Arial" w:cs="Arial"/>
                <w:color w:val="auto"/>
                <w:sz w:val="16"/>
                <w:szCs w:val="16"/>
              </w:rPr>
            </w:pPr>
            <w:r w:rsidRPr="00A855EA">
              <w:rPr>
                <w:rFonts w:ascii="Arial" w:hAnsi="Arial" w:cs="Arial"/>
                <w:color w:val="auto"/>
                <w:sz w:val="16"/>
                <w:szCs w:val="16"/>
              </w:rPr>
              <w:t>122 812,17</w:t>
            </w:r>
          </w:p>
        </w:tc>
        <w:tc>
          <w:tcPr>
            <w:tcW w:w="1560"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145 316,46</w:t>
            </w:r>
          </w:p>
        </w:tc>
        <w:tc>
          <w:tcPr>
            <w:tcW w:w="1418" w:type="dxa"/>
            <w:shd w:val="clear" w:color="auto" w:fill="auto"/>
            <w:vAlign w:val="bottom"/>
          </w:tcPr>
          <w:p w:rsidR="00A855EA" w:rsidRPr="00A855EA" w:rsidRDefault="00A855EA" w:rsidP="00A855EA">
            <w:pPr>
              <w:autoSpaceDE w:val="0"/>
              <w:autoSpaceDN w:val="0"/>
              <w:adjustRightInd w:val="0"/>
              <w:ind w:hanging="108"/>
              <w:jc w:val="right"/>
              <w:outlineLvl w:val="2"/>
              <w:rPr>
                <w:rFonts w:ascii="Arial" w:hAnsi="Arial" w:cs="Arial"/>
                <w:color w:val="auto"/>
                <w:sz w:val="16"/>
                <w:szCs w:val="16"/>
              </w:rPr>
            </w:pPr>
            <w:r w:rsidRPr="00A855EA">
              <w:rPr>
                <w:rFonts w:ascii="Arial" w:hAnsi="Arial" w:cs="Arial"/>
                <w:color w:val="auto"/>
                <w:sz w:val="16"/>
                <w:szCs w:val="16"/>
              </w:rPr>
              <w:t>112 274,30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1.</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 xml:space="preserve">Подпрограмма «Развитие дорожной сети автомобильных дорог общего пользования и обеспечение безопасности дорожного движения» </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135 479,14</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172 514,62</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135 479,14</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172 514,62</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104 371,08</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140 144,76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104 371,08</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140 144,76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31 108 ,06</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32 369,86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31 108 ,06</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32 369,86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rPr>
          <w:trHeight w:val="353"/>
        </w:trPr>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1.1</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 xml:space="preserve">Основное мероприятие «Ремонт и содержание </w:t>
            </w:r>
            <w:r w:rsidRPr="00A855EA">
              <w:rPr>
                <w:rFonts w:ascii="Arial" w:hAnsi="Arial" w:cs="Arial"/>
                <w:color w:val="auto"/>
                <w:sz w:val="16"/>
                <w:szCs w:val="16"/>
              </w:rPr>
              <w:lastRenderedPageBreak/>
              <w:t>автомобильных дорог, находящихся в собственности Благодарненского городского округа Ставропольского края»</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lastRenderedPageBreak/>
              <w:t>Всего</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135 479,14</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172 514,62</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БГО СК</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135 479,14</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172 514,62</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rPr>
          <w:trHeight w:val="651"/>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104 371,08</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140 144,76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104 371,08</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140 144,76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rPr>
          <w:trHeight w:val="447"/>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31 108 ,06</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32 369,86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31 108 ,06</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32 369,86</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26 285,15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rPr>
          <w:trHeight w:val="404"/>
        </w:trPr>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2.</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Подпрограмма «Развитие жилищно-коммунального хозяйства»</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51 061,16</w:t>
            </w:r>
          </w:p>
        </w:tc>
        <w:tc>
          <w:tcPr>
            <w:tcW w:w="1560"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5 949,23</w:t>
            </w:r>
          </w:p>
        </w:tc>
        <w:tc>
          <w:tcPr>
            <w:tcW w:w="1418"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4 748,02</w:t>
            </w:r>
          </w:p>
        </w:tc>
      </w:tr>
      <w:tr w:rsidR="00A855EA" w:rsidRPr="00A855EA" w:rsidTr="00A855EA">
        <w:trPr>
          <w:trHeight w:val="683"/>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51 061,16</w:t>
            </w:r>
          </w:p>
        </w:tc>
        <w:tc>
          <w:tcPr>
            <w:tcW w:w="1560"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5 949,23</w:t>
            </w:r>
          </w:p>
        </w:tc>
        <w:tc>
          <w:tcPr>
            <w:tcW w:w="1418"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4 748,02</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48 110,50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3 994,02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2 852,87</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48 110,50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3 994,02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2 852,87</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2 950,66</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1 955,21</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1 895,15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2 950,66</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1 955,21</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1 895,15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2.1.</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Основное мероприятие «Развитие коммунального хозяйства»</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118,84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r>
      <w:tr w:rsidR="00A855EA" w:rsidRPr="00A855EA" w:rsidTr="00A855EA">
        <w:trPr>
          <w:trHeight w:val="663"/>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118,84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118,84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118,84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830,00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r w:rsidRPr="00A855EA">
              <w:rPr>
                <w:rFonts w:ascii="Arial" w:hAnsi="Arial" w:cs="Arial"/>
                <w:color w:val="auto"/>
                <w:sz w:val="16"/>
                <w:szCs w:val="16"/>
              </w:rPr>
              <w:t>2.2.</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Основное мероприятие «Жилищный фонд муниципального образования»</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50 942,32</w:t>
            </w:r>
          </w:p>
        </w:tc>
        <w:tc>
          <w:tcPr>
            <w:tcW w:w="1560"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5 119,23</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3 918,02</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50 942,32</w:t>
            </w:r>
          </w:p>
        </w:tc>
        <w:tc>
          <w:tcPr>
            <w:tcW w:w="1560"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5 119,23</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3 918,02</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48 110,50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3 994,02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2 852,87</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48 110,50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3 994,02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2 852,87</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2 831,82</w:t>
            </w:r>
          </w:p>
        </w:tc>
        <w:tc>
          <w:tcPr>
            <w:tcW w:w="1560"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1 125,21</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1 065,15</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rPr>
          <w:trHeight w:val="711"/>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2 831,82</w:t>
            </w:r>
          </w:p>
        </w:tc>
        <w:tc>
          <w:tcPr>
            <w:tcW w:w="1560" w:type="dxa"/>
            <w:shd w:val="clear" w:color="auto" w:fill="auto"/>
            <w:vAlign w:val="bottom"/>
          </w:tcPr>
          <w:p w:rsidR="00A855EA" w:rsidRPr="00A855EA" w:rsidRDefault="00A855EA" w:rsidP="00A855EA">
            <w:pPr>
              <w:autoSpaceDE w:val="0"/>
              <w:autoSpaceDN w:val="0"/>
              <w:adjustRightInd w:val="0"/>
              <w:ind w:right="39"/>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1 125,21</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1 065,15</w:t>
            </w:r>
          </w:p>
        </w:tc>
      </w:tr>
      <w:tr w:rsidR="00A855EA" w:rsidRPr="00A855EA" w:rsidTr="00A855EA">
        <w:trPr>
          <w:trHeight w:val="266"/>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vAlign w:val="bottom"/>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r w:rsidRPr="00A855EA">
              <w:rPr>
                <w:rFonts w:ascii="Arial" w:hAnsi="Arial" w:cs="Arial"/>
                <w:color w:val="auto"/>
                <w:sz w:val="16"/>
                <w:szCs w:val="16"/>
                <w:highlight w:val="yellow"/>
              </w:rPr>
              <w:t>3</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Подпрограмма «Благоустройство территории Благодарненского городского округа»</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45 268,55</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68 925,97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18024,60</w:t>
            </w:r>
          </w:p>
        </w:tc>
      </w:tr>
      <w:tr w:rsidR="00A855EA" w:rsidRPr="00A855EA" w:rsidTr="00A855EA">
        <w:trPr>
          <w:trHeight w:val="1122"/>
        </w:trPr>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45 268,55</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68 925,97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18024,60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22 924,31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24 000,00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22 924,31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24 000,00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22 344,24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44 925,97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18 024,60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22 344,24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44 925,97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18 024,60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r w:rsidRPr="00A855EA">
              <w:rPr>
                <w:rFonts w:ascii="Arial" w:hAnsi="Arial" w:cs="Arial"/>
                <w:color w:val="auto"/>
                <w:sz w:val="16"/>
                <w:szCs w:val="16"/>
              </w:rPr>
              <w:t>3.1</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 xml:space="preserve">Основное мероприятие «Благоустройство территории муниципального </w:t>
            </w:r>
            <w:r w:rsidRPr="00A855EA">
              <w:rPr>
                <w:rFonts w:ascii="Arial" w:hAnsi="Arial" w:cs="Arial"/>
                <w:color w:val="auto"/>
                <w:sz w:val="16"/>
                <w:szCs w:val="16"/>
              </w:rPr>
              <w:lastRenderedPageBreak/>
              <w:t>образования»</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lastRenderedPageBreak/>
              <w:t>Всего</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45 268,55</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68 925,97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18024,60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45 268,55</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68 925,97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18024,60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22 924,31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24 000,00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22 924,31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24 000,00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22 344,24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44 925,97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18 024,60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22 344,24</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44 925,97</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18 024,60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4</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Подпрограмма «Пешеходный переход»</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4.1</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500,00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5</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Подпрограмма «Остановки»</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5.1</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бюджета Ставропольского края</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ответственному 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200,10</w:t>
            </w:r>
          </w:p>
        </w:tc>
        <w:tc>
          <w:tcPr>
            <w:tcW w:w="1560"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c>
          <w:tcPr>
            <w:tcW w:w="1418"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300,00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 xml:space="preserve">соисполнителю: </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highlight w:val="yellow"/>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других источников</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0,00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6</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Подпрограмма «Обеспечение реализации программы «Развитие жилищно-коммунального хозяйства и дорожной инфраструктуры» и общепрограммные мероприятия»</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БГО СК, в т.ч.</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r w:rsidR="00A855EA" w:rsidRPr="00A855EA" w:rsidTr="00A855EA">
        <w:tc>
          <w:tcPr>
            <w:tcW w:w="539"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6.1</w:t>
            </w:r>
          </w:p>
        </w:tc>
        <w:tc>
          <w:tcPr>
            <w:tcW w:w="2126" w:type="dxa"/>
            <w:vMerge w:val="restart"/>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r w:rsidRPr="00A855EA">
              <w:rPr>
                <w:rFonts w:ascii="Arial" w:hAnsi="Arial" w:cs="Arial"/>
                <w:color w:val="auto"/>
                <w:sz w:val="16"/>
                <w:szCs w:val="16"/>
              </w:rPr>
              <w:t>Основное мероприятие «Обеспечение реализации Программы»</w:t>
            </w: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Всего</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бюджетные ассигнования бюджета Благодарненского городского округа Ставропольского края, в т.ч.</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средства местного бюджета,</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в т.ч. предусмотренные:</w:t>
            </w:r>
          </w:p>
        </w:tc>
        <w:tc>
          <w:tcPr>
            <w:tcW w:w="1417"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p>
        </w:tc>
      </w:tr>
      <w:tr w:rsidR="00A855EA" w:rsidRPr="00A855EA" w:rsidTr="00A855EA">
        <w:tc>
          <w:tcPr>
            <w:tcW w:w="539"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2126" w:type="dxa"/>
            <w:vMerge/>
            <w:shd w:val="clear" w:color="auto" w:fill="auto"/>
          </w:tcPr>
          <w:p w:rsidR="00A855EA" w:rsidRPr="00A855EA" w:rsidRDefault="00A855EA" w:rsidP="00A855EA">
            <w:pPr>
              <w:autoSpaceDE w:val="0"/>
              <w:autoSpaceDN w:val="0"/>
              <w:adjustRightInd w:val="0"/>
              <w:spacing w:after="160"/>
              <w:outlineLvl w:val="2"/>
              <w:rPr>
                <w:rFonts w:ascii="Arial" w:hAnsi="Arial" w:cs="Arial"/>
                <w:color w:val="auto"/>
                <w:sz w:val="16"/>
                <w:szCs w:val="16"/>
              </w:rPr>
            </w:pPr>
          </w:p>
        </w:tc>
        <w:tc>
          <w:tcPr>
            <w:tcW w:w="3544" w:type="dxa"/>
            <w:shd w:val="clear" w:color="auto" w:fill="auto"/>
          </w:tcPr>
          <w:p w:rsidR="00A855EA" w:rsidRPr="00A855EA" w:rsidRDefault="00A855EA" w:rsidP="00A855EA">
            <w:pPr>
              <w:autoSpaceDE w:val="0"/>
              <w:autoSpaceDN w:val="0"/>
              <w:adjustRightInd w:val="0"/>
              <w:outlineLvl w:val="2"/>
              <w:rPr>
                <w:rFonts w:ascii="Arial" w:hAnsi="Arial" w:cs="Arial"/>
                <w:color w:val="auto"/>
                <w:sz w:val="16"/>
                <w:szCs w:val="16"/>
              </w:rPr>
            </w:pPr>
            <w:r w:rsidRPr="00A855EA">
              <w:rPr>
                <w:rFonts w:ascii="Arial" w:hAnsi="Arial" w:cs="Arial"/>
                <w:color w:val="auto"/>
                <w:sz w:val="16"/>
                <w:szCs w:val="16"/>
              </w:rPr>
              <w:t>ответственному исполнителю управлению по делам территорий АБГО СК</w:t>
            </w:r>
          </w:p>
        </w:tc>
        <w:tc>
          <w:tcPr>
            <w:tcW w:w="1417" w:type="dxa"/>
            <w:shd w:val="clear" w:color="auto" w:fill="auto"/>
            <w:vAlign w:val="bottom"/>
          </w:tcPr>
          <w:p w:rsidR="00A855EA" w:rsidRPr="00A855EA" w:rsidRDefault="00A855EA" w:rsidP="00A855EA">
            <w:pPr>
              <w:jc w:val="right"/>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66 209,11</w:t>
            </w:r>
          </w:p>
        </w:tc>
        <w:tc>
          <w:tcPr>
            <w:tcW w:w="1560"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65 265,42</w:t>
            </w:r>
          </w:p>
        </w:tc>
        <w:tc>
          <w:tcPr>
            <w:tcW w:w="1418" w:type="dxa"/>
            <w:shd w:val="clear" w:color="auto" w:fill="auto"/>
            <w:vAlign w:val="bottom"/>
          </w:tcPr>
          <w:p w:rsidR="00A855EA" w:rsidRPr="00A855EA" w:rsidRDefault="00A855EA" w:rsidP="00A855EA">
            <w:pPr>
              <w:autoSpaceDE w:val="0"/>
              <w:autoSpaceDN w:val="0"/>
              <w:adjustRightInd w:val="0"/>
              <w:ind w:right="39" w:firstLine="3"/>
              <w:jc w:val="right"/>
              <w:outlineLvl w:val="2"/>
              <w:rPr>
                <w:rFonts w:ascii="Arial" w:eastAsia="Calibri" w:hAnsi="Arial" w:cs="Arial"/>
                <w:color w:val="auto"/>
                <w:sz w:val="16"/>
                <w:szCs w:val="16"/>
                <w:lang w:eastAsia="en-US"/>
              </w:rPr>
            </w:pPr>
            <w:r w:rsidRPr="00A855EA">
              <w:rPr>
                <w:rFonts w:ascii="Arial" w:eastAsia="Calibri" w:hAnsi="Arial" w:cs="Arial"/>
                <w:color w:val="auto"/>
                <w:sz w:val="16"/>
                <w:szCs w:val="16"/>
                <w:lang w:eastAsia="en-US"/>
              </w:rPr>
              <w:t>65 269,40</w:t>
            </w:r>
          </w:p>
        </w:tc>
      </w:tr>
    </w:tbl>
    <w:p w:rsidR="001936E3" w:rsidRDefault="001936E3" w:rsidP="004121B8">
      <w:pPr>
        <w:spacing w:line="240" w:lineRule="exact"/>
        <w:ind w:firstLine="142"/>
        <w:rPr>
          <w:rFonts w:ascii="Arial" w:hAnsi="Arial" w:cs="Arial"/>
          <w:sz w:val="16"/>
          <w:szCs w:val="16"/>
        </w:rPr>
      </w:pPr>
    </w:p>
    <w:p w:rsidR="007D2CD5" w:rsidRPr="00897652" w:rsidRDefault="007D2CD5" w:rsidP="00897652">
      <w:pPr>
        <w:spacing w:line="240" w:lineRule="exact"/>
        <w:ind w:firstLine="142"/>
        <w:jc w:val="right"/>
        <w:rPr>
          <w:rFonts w:ascii="Arial" w:hAnsi="Arial" w:cs="Arial"/>
          <w:sz w:val="18"/>
          <w:szCs w:val="18"/>
        </w:rPr>
      </w:pPr>
      <w:r w:rsidRPr="00897652">
        <w:rPr>
          <w:rFonts w:ascii="Arial" w:hAnsi="Arial" w:cs="Arial"/>
          <w:sz w:val="18"/>
          <w:szCs w:val="18"/>
        </w:rPr>
        <w:lastRenderedPageBreak/>
        <w:t>Приложение 4</w:t>
      </w:r>
    </w:p>
    <w:p w:rsidR="00897652" w:rsidRPr="00897652" w:rsidRDefault="007D2CD5" w:rsidP="00897652">
      <w:pPr>
        <w:spacing w:line="240" w:lineRule="exact"/>
        <w:ind w:firstLine="142"/>
        <w:jc w:val="right"/>
        <w:rPr>
          <w:rFonts w:ascii="Arial" w:hAnsi="Arial" w:cs="Arial"/>
          <w:sz w:val="18"/>
          <w:szCs w:val="18"/>
        </w:rPr>
      </w:pPr>
      <w:r w:rsidRPr="00897652">
        <w:rPr>
          <w:rFonts w:ascii="Arial" w:hAnsi="Arial" w:cs="Arial"/>
          <w:sz w:val="18"/>
          <w:szCs w:val="18"/>
        </w:rPr>
        <w:t>к муниципальной программе Благодарненского городского округа</w:t>
      </w:r>
    </w:p>
    <w:p w:rsidR="001936E3" w:rsidRPr="00897652" w:rsidRDefault="007D2CD5" w:rsidP="00897652">
      <w:pPr>
        <w:spacing w:line="240" w:lineRule="exact"/>
        <w:ind w:firstLine="142"/>
        <w:jc w:val="right"/>
        <w:rPr>
          <w:rFonts w:ascii="Arial" w:hAnsi="Arial" w:cs="Arial"/>
          <w:sz w:val="18"/>
          <w:szCs w:val="18"/>
        </w:rPr>
      </w:pPr>
      <w:r w:rsidRPr="00897652">
        <w:rPr>
          <w:rFonts w:ascii="Arial" w:hAnsi="Arial" w:cs="Arial"/>
          <w:sz w:val="18"/>
          <w:szCs w:val="18"/>
        </w:rPr>
        <w:t xml:space="preserve"> Ставропольского края «Развитие жилищно-коммунального хозяйства и дорожной инфраструктуры»</w:t>
      </w:r>
    </w:p>
    <w:p w:rsidR="001936E3" w:rsidRPr="00897652" w:rsidRDefault="001936E3" w:rsidP="004121B8">
      <w:pPr>
        <w:spacing w:line="240" w:lineRule="exact"/>
        <w:ind w:firstLine="142"/>
        <w:rPr>
          <w:rFonts w:ascii="Arial" w:hAnsi="Arial" w:cs="Arial"/>
          <w:sz w:val="18"/>
          <w:szCs w:val="18"/>
        </w:rPr>
      </w:pPr>
    </w:p>
    <w:p w:rsidR="001936E3" w:rsidRPr="00897652" w:rsidRDefault="001936E3" w:rsidP="004121B8">
      <w:pPr>
        <w:spacing w:line="240" w:lineRule="exact"/>
        <w:ind w:firstLine="142"/>
        <w:rPr>
          <w:rFonts w:ascii="Arial" w:hAnsi="Arial" w:cs="Arial"/>
          <w:sz w:val="18"/>
          <w:szCs w:val="18"/>
        </w:rPr>
      </w:pPr>
    </w:p>
    <w:p w:rsidR="00897652" w:rsidRPr="00897652" w:rsidRDefault="00897652" w:rsidP="00897652">
      <w:pPr>
        <w:spacing w:line="240" w:lineRule="exact"/>
        <w:ind w:firstLine="142"/>
        <w:jc w:val="center"/>
        <w:rPr>
          <w:rFonts w:ascii="Arial" w:hAnsi="Arial" w:cs="Arial"/>
          <w:sz w:val="18"/>
          <w:szCs w:val="18"/>
        </w:rPr>
      </w:pPr>
      <w:r w:rsidRPr="00897652">
        <w:rPr>
          <w:rFonts w:ascii="Arial" w:hAnsi="Arial" w:cs="Arial"/>
          <w:sz w:val="18"/>
          <w:szCs w:val="18"/>
        </w:rPr>
        <w:t>СВЕДЕНИЯ</w:t>
      </w:r>
    </w:p>
    <w:p w:rsidR="00897652" w:rsidRPr="00897652" w:rsidRDefault="00897652" w:rsidP="00897652">
      <w:pPr>
        <w:spacing w:line="240" w:lineRule="exact"/>
        <w:ind w:firstLine="142"/>
        <w:jc w:val="center"/>
        <w:rPr>
          <w:rFonts w:ascii="Arial" w:hAnsi="Arial" w:cs="Arial"/>
          <w:sz w:val="18"/>
          <w:szCs w:val="18"/>
        </w:rPr>
      </w:pPr>
      <w:r w:rsidRPr="00897652">
        <w:rPr>
          <w:rFonts w:ascii="Arial" w:hAnsi="Arial" w:cs="Arial"/>
          <w:sz w:val="18"/>
          <w:szCs w:val="18"/>
        </w:rPr>
        <w:t>О весовых коэффициентах, присвоенных целям муниципальной программы Благодарненского муниципального района Ставропольского края «Развитие жилищно-коммунального хозяйства и дорожной инфраструктуры»&lt;*&gt;, задачам подпрограмм Программы</w:t>
      </w:r>
    </w:p>
    <w:p w:rsidR="00897652" w:rsidRPr="00897652" w:rsidRDefault="00897652" w:rsidP="00897652">
      <w:pPr>
        <w:spacing w:line="240" w:lineRule="exact"/>
        <w:ind w:firstLine="142"/>
        <w:jc w:val="center"/>
        <w:rPr>
          <w:rFonts w:ascii="Arial" w:hAnsi="Arial" w:cs="Arial"/>
          <w:sz w:val="18"/>
          <w:szCs w:val="18"/>
        </w:rPr>
      </w:pPr>
      <w:r w:rsidRPr="00897652">
        <w:rPr>
          <w:rFonts w:ascii="Arial" w:hAnsi="Arial" w:cs="Arial"/>
          <w:sz w:val="18"/>
          <w:szCs w:val="18"/>
        </w:rPr>
        <w:t>--------------------------------</w:t>
      </w:r>
    </w:p>
    <w:p w:rsidR="001936E3" w:rsidRPr="00897652" w:rsidRDefault="00897652" w:rsidP="00897652">
      <w:pPr>
        <w:spacing w:line="240" w:lineRule="exact"/>
        <w:ind w:firstLine="142"/>
        <w:jc w:val="center"/>
        <w:rPr>
          <w:rFonts w:ascii="Arial" w:hAnsi="Arial" w:cs="Arial"/>
          <w:sz w:val="18"/>
          <w:szCs w:val="18"/>
        </w:rPr>
      </w:pPr>
      <w:r w:rsidRPr="00897652">
        <w:rPr>
          <w:rFonts w:ascii="Arial" w:hAnsi="Arial" w:cs="Arial"/>
          <w:sz w:val="18"/>
          <w:szCs w:val="18"/>
        </w:rPr>
        <w:t>&lt;*&gt; Далее в настоящем Приложении используется сокращение – Программа</w:t>
      </w:r>
    </w:p>
    <w:p w:rsidR="001936E3" w:rsidRDefault="001936E3" w:rsidP="004121B8">
      <w:pPr>
        <w:spacing w:line="240" w:lineRule="exact"/>
        <w:ind w:firstLine="142"/>
        <w:rPr>
          <w:rFonts w:ascii="Arial" w:hAnsi="Arial" w:cs="Arial"/>
          <w:sz w:val="16"/>
          <w:szCs w:val="16"/>
        </w:rPr>
      </w:pPr>
    </w:p>
    <w:tbl>
      <w:tblPr>
        <w:tblW w:w="1055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5103"/>
        <w:gridCol w:w="1843"/>
        <w:gridCol w:w="1560"/>
        <w:gridCol w:w="1275"/>
      </w:tblGrid>
      <w:tr w:rsidR="00897652" w:rsidRPr="00897652" w:rsidTr="00897652">
        <w:tc>
          <w:tcPr>
            <w:tcW w:w="771" w:type="dxa"/>
            <w:vMerge w:val="restart"/>
            <w:tcBorders>
              <w:top w:val="single" w:sz="4" w:space="0" w:color="auto"/>
              <w:bottom w:val="single" w:sz="4" w:space="0" w:color="auto"/>
            </w:tcBorders>
          </w:tcPr>
          <w:p w:rsidR="00897652" w:rsidRPr="00897652" w:rsidRDefault="00897652" w:rsidP="00897652">
            <w:pPr>
              <w:widowControl w:val="0"/>
              <w:autoSpaceDE w:val="0"/>
              <w:autoSpaceDN w:val="0"/>
              <w:adjustRightInd w:val="0"/>
              <w:spacing w:line="240" w:lineRule="exact"/>
              <w:jc w:val="center"/>
              <w:rPr>
                <w:rFonts w:ascii="Arial" w:hAnsi="Arial" w:cs="Arial"/>
                <w:color w:val="auto"/>
                <w:sz w:val="16"/>
                <w:szCs w:val="16"/>
              </w:rPr>
            </w:pPr>
            <w:r w:rsidRPr="00897652">
              <w:rPr>
                <w:rFonts w:ascii="Arial" w:hAnsi="Arial" w:cs="Arial"/>
                <w:color w:val="auto"/>
                <w:sz w:val="16"/>
                <w:szCs w:val="16"/>
              </w:rPr>
              <w:t xml:space="preserve">N </w:t>
            </w:r>
            <w:proofErr w:type="gramStart"/>
            <w:r w:rsidRPr="00897652">
              <w:rPr>
                <w:rFonts w:ascii="Arial" w:hAnsi="Arial" w:cs="Arial"/>
                <w:color w:val="auto"/>
                <w:sz w:val="16"/>
                <w:szCs w:val="16"/>
              </w:rPr>
              <w:t>п</w:t>
            </w:r>
            <w:proofErr w:type="gramEnd"/>
            <w:r w:rsidRPr="00897652">
              <w:rPr>
                <w:rFonts w:ascii="Arial" w:hAnsi="Arial" w:cs="Arial"/>
                <w:color w:val="auto"/>
                <w:sz w:val="16"/>
                <w:szCs w:val="16"/>
              </w:rPr>
              <w:t>/п</w:t>
            </w:r>
          </w:p>
        </w:tc>
        <w:tc>
          <w:tcPr>
            <w:tcW w:w="5103" w:type="dxa"/>
            <w:vMerge w:val="restart"/>
            <w:tcBorders>
              <w:top w:val="single" w:sz="4" w:space="0" w:color="auto"/>
              <w:bottom w:val="single" w:sz="4" w:space="0" w:color="auto"/>
            </w:tcBorders>
          </w:tcPr>
          <w:p w:rsidR="00897652" w:rsidRPr="00897652" w:rsidRDefault="00897652" w:rsidP="00897652">
            <w:pPr>
              <w:widowControl w:val="0"/>
              <w:autoSpaceDE w:val="0"/>
              <w:autoSpaceDN w:val="0"/>
              <w:adjustRightInd w:val="0"/>
              <w:spacing w:line="240" w:lineRule="exact"/>
              <w:jc w:val="center"/>
              <w:rPr>
                <w:rFonts w:ascii="Arial" w:hAnsi="Arial" w:cs="Arial"/>
                <w:color w:val="auto"/>
                <w:sz w:val="16"/>
                <w:szCs w:val="16"/>
              </w:rPr>
            </w:pPr>
            <w:r w:rsidRPr="00897652">
              <w:rPr>
                <w:rFonts w:ascii="Arial" w:hAnsi="Arial" w:cs="Arial"/>
                <w:color w:val="auto"/>
                <w:sz w:val="16"/>
                <w:szCs w:val="16"/>
              </w:rPr>
              <w:t>Цели Программы и задачи подпрограмм Программы</w:t>
            </w:r>
          </w:p>
        </w:tc>
        <w:tc>
          <w:tcPr>
            <w:tcW w:w="4678" w:type="dxa"/>
            <w:gridSpan w:val="3"/>
            <w:tcBorders>
              <w:top w:val="single" w:sz="4" w:space="0" w:color="auto"/>
              <w:bottom w:val="single" w:sz="4" w:space="0" w:color="auto"/>
            </w:tcBorders>
          </w:tcPr>
          <w:p w:rsidR="00897652" w:rsidRPr="00897652" w:rsidRDefault="00897652" w:rsidP="00897652">
            <w:pPr>
              <w:widowControl w:val="0"/>
              <w:autoSpaceDE w:val="0"/>
              <w:autoSpaceDN w:val="0"/>
              <w:adjustRightInd w:val="0"/>
              <w:spacing w:line="240" w:lineRule="exact"/>
              <w:jc w:val="center"/>
              <w:rPr>
                <w:rFonts w:ascii="Arial" w:hAnsi="Arial" w:cs="Arial"/>
                <w:color w:val="auto"/>
                <w:sz w:val="16"/>
                <w:szCs w:val="16"/>
              </w:rPr>
            </w:pPr>
            <w:r w:rsidRPr="00897652">
              <w:rPr>
                <w:rFonts w:ascii="Arial" w:hAnsi="Arial" w:cs="Arial"/>
                <w:color w:val="auto"/>
                <w:sz w:val="16"/>
                <w:szCs w:val="16"/>
              </w:rPr>
              <w:t>значения весовых коэффициентов, присвоенных целям Программы и задачам подпрограмм Программы по годам</w:t>
            </w:r>
          </w:p>
        </w:tc>
      </w:tr>
      <w:tr w:rsidR="00897652" w:rsidRPr="00897652" w:rsidTr="00897652">
        <w:tc>
          <w:tcPr>
            <w:tcW w:w="771" w:type="dxa"/>
            <w:vMerge/>
            <w:tcBorders>
              <w:top w:val="single" w:sz="4" w:space="0" w:color="auto"/>
              <w:bottom w:val="single" w:sz="4" w:space="0" w:color="auto"/>
            </w:tcBorders>
          </w:tcPr>
          <w:p w:rsidR="00897652" w:rsidRPr="00897652" w:rsidRDefault="00897652" w:rsidP="00897652">
            <w:pPr>
              <w:spacing w:line="240" w:lineRule="exact"/>
              <w:jc w:val="center"/>
              <w:rPr>
                <w:rFonts w:ascii="Arial" w:eastAsia="Calibri" w:hAnsi="Arial" w:cs="Arial"/>
                <w:color w:val="auto"/>
                <w:sz w:val="16"/>
                <w:szCs w:val="16"/>
                <w:lang w:eastAsia="en-US"/>
              </w:rPr>
            </w:pPr>
          </w:p>
        </w:tc>
        <w:tc>
          <w:tcPr>
            <w:tcW w:w="5103" w:type="dxa"/>
            <w:vMerge/>
            <w:tcBorders>
              <w:top w:val="single" w:sz="4" w:space="0" w:color="auto"/>
              <w:bottom w:val="single" w:sz="4" w:space="0" w:color="auto"/>
            </w:tcBorders>
          </w:tcPr>
          <w:p w:rsidR="00897652" w:rsidRPr="00897652" w:rsidRDefault="00897652" w:rsidP="00897652">
            <w:pPr>
              <w:spacing w:line="240" w:lineRule="exact"/>
              <w:jc w:val="center"/>
              <w:rPr>
                <w:rFonts w:ascii="Arial" w:eastAsia="Calibri" w:hAnsi="Arial" w:cs="Arial"/>
                <w:color w:val="auto"/>
                <w:sz w:val="16"/>
                <w:szCs w:val="16"/>
                <w:lang w:eastAsia="en-US"/>
              </w:rPr>
            </w:pPr>
          </w:p>
        </w:tc>
        <w:tc>
          <w:tcPr>
            <w:tcW w:w="1843" w:type="dxa"/>
            <w:tcBorders>
              <w:top w:val="single" w:sz="4" w:space="0" w:color="auto"/>
              <w:bottom w:val="single" w:sz="4" w:space="0" w:color="auto"/>
            </w:tcBorders>
          </w:tcPr>
          <w:p w:rsidR="00897652" w:rsidRPr="00897652" w:rsidRDefault="00897652" w:rsidP="00897652">
            <w:pPr>
              <w:autoSpaceDE w:val="0"/>
              <w:autoSpaceDN w:val="0"/>
              <w:adjustRightInd w:val="0"/>
              <w:spacing w:line="240" w:lineRule="exact"/>
              <w:jc w:val="center"/>
              <w:outlineLvl w:val="2"/>
              <w:rPr>
                <w:rFonts w:ascii="Arial" w:eastAsia="Calibri" w:hAnsi="Arial" w:cs="Arial"/>
                <w:color w:val="auto"/>
                <w:sz w:val="16"/>
                <w:szCs w:val="16"/>
                <w:lang w:eastAsia="en-US"/>
              </w:rPr>
            </w:pPr>
            <w:r w:rsidRPr="00897652">
              <w:rPr>
                <w:rFonts w:ascii="Arial" w:eastAsia="Calibri" w:hAnsi="Arial" w:cs="Arial"/>
                <w:color w:val="auto"/>
                <w:sz w:val="16"/>
                <w:szCs w:val="16"/>
                <w:lang w:eastAsia="en-US"/>
              </w:rPr>
              <w:t>2020 год</w:t>
            </w:r>
          </w:p>
        </w:tc>
        <w:tc>
          <w:tcPr>
            <w:tcW w:w="1560" w:type="dxa"/>
            <w:tcBorders>
              <w:top w:val="single" w:sz="4" w:space="0" w:color="auto"/>
              <w:bottom w:val="single" w:sz="4" w:space="0" w:color="auto"/>
            </w:tcBorders>
          </w:tcPr>
          <w:p w:rsidR="00897652" w:rsidRPr="00897652" w:rsidRDefault="00897652" w:rsidP="00897652">
            <w:pPr>
              <w:autoSpaceDE w:val="0"/>
              <w:autoSpaceDN w:val="0"/>
              <w:adjustRightInd w:val="0"/>
              <w:spacing w:line="240" w:lineRule="exact"/>
              <w:jc w:val="center"/>
              <w:outlineLvl w:val="2"/>
              <w:rPr>
                <w:rFonts w:ascii="Arial" w:eastAsia="Calibri" w:hAnsi="Arial" w:cs="Arial"/>
                <w:color w:val="auto"/>
                <w:sz w:val="16"/>
                <w:szCs w:val="16"/>
                <w:lang w:eastAsia="en-US"/>
              </w:rPr>
            </w:pPr>
            <w:r w:rsidRPr="00897652">
              <w:rPr>
                <w:rFonts w:ascii="Arial" w:eastAsia="Calibri" w:hAnsi="Arial" w:cs="Arial"/>
                <w:color w:val="auto"/>
                <w:sz w:val="16"/>
                <w:szCs w:val="16"/>
                <w:lang w:eastAsia="en-US"/>
              </w:rPr>
              <w:t>2021 год</w:t>
            </w:r>
          </w:p>
        </w:tc>
        <w:tc>
          <w:tcPr>
            <w:tcW w:w="1275" w:type="dxa"/>
            <w:tcBorders>
              <w:top w:val="single" w:sz="4" w:space="0" w:color="auto"/>
              <w:bottom w:val="single" w:sz="4" w:space="0" w:color="auto"/>
            </w:tcBorders>
          </w:tcPr>
          <w:p w:rsidR="00897652" w:rsidRPr="00897652" w:rsidRDefault="00897652" w:rsidP="00897652">
            <w:pPr>
              <w:autoSpaceDE w:val="0"/>
              <w:autoSpaceDN w:val="0"/>
              <w:adjustRightInd w:val="0"/>
              <w:spacing w:line="240" w:lineRule="exact"/>
              <w:jc w:val="center"/>
              <w:outlineLvl w:val="2"/>
              <w:rPr>
                <w:rFonts w:ascii="Arial" w:eastAsia="Calibri" w:hAnsi="Arial" w:cs="Arial"/>
                <w:color w:val="auto"/>
                <w:sz w:val="16"/>
                <w:szCs w:val="16"/>
                <w:lang w:eastAsia="en-US"/>
              </w:rPr>
            </w:pPr>
            <w:r w:rsidRPr="00897652">
              <w:rPr>
                <w:rFonts w:ascii="Arial" w:eastAsia="Calibri" w:hAnsi="Arial" w:cs="Arial"/>
                <w:color w:val="auto"/>
                <w:sz w:val="16"/>
                <w:szCs w:val="16"/>
                <w:lang w:eastAsia="en-US"/>
              </w:rPr>
              <w:t>2022 год</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130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1</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color w:val="auto"/>
                <w:sz w:val="16"/>
                <w:szCs w:val="16"/>
              </w:rPr>
            </w:pPr>
            <w:r w:rsidRPr="00897652">
              <w:rPr>
                <w:rFonts w:ascii="Arial" w:hAnsi="Arial" w:cs="Arial"/>
                <w:color w:val="auto"/>
                <w:sz w:val="16"/>
                <w:szCs w:val="16"/>
              </w:rPr>
              <w:t>Цель 1 Программы «Сохранение и развитие сети автомобильных дорог общего пользования местного значения и повышение уровня безопасности дорожного движения на территории Благодарненского городского округа Ставропольского края»</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27"/>
        </w:trPr>
        <w:tc>
          <w:tcPr>
            <w:tcW w:w="10552" w:type="dxa"/>
            <w:gridSpan w:val="5"/>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tabs>
                <w:tab w:val="left" w:pos="1860"/>
              </w:tabs>
              <w:autoSpaceDE w:val="0"/>
              <w:autoSpaceDN w:val="0"/>
              <w:adjustRightInd w:val="0"/>
              <w:rPr>
                <w:rFonts w:ascii="Arial" w:hAnsi="Arial" w:cs="Arial"/>
                <w:color w:val="auto"/>
                <w:sz w:val="16"/>
                <w:szCs w:val="16"/>
              </w:rPr>
            </w:pPr>
            <w:r w:rsidRPr="00897652">
              <w:rPr>
                <w:rFonts w:ascii="Arial" w:eastAsia="Calibri" w:hAnsi="Arial" w:cs="Arial"/>
                <w:color w:val="auto"/>
                <w:sz w:val="16"/>
                <w:szCs w:val="16"/>
              </w:rPr>
              <w:t>Подпрограмма 1 «Развитие дорожной сети автомобильных дорог общего пользования и обеспечение безопасности дорожного движения»</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1.1</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color w:val="auto"/>
                <w:sz w:val="16"/>
                <w:szCs w:val="16"/>
              </w:rPr>
            </w:pPr>
            <w:r w:rsidRPr="00897652">
              <w:rPr>
                <w:rFonts w:ascii="Arial" w:hAnsi="Arial" w:cs="Arial"/>
                <w:bCs/>
                <w:color w:val="auto"/>
                <w:sz w:val="16"/>
                <w:szCs w:val="16"/>
              </w:rPr>
              <w:t>Задача 1 подпрограммы 1 Программы</w:t>
            </w:r>
            <w:r w:rsidRPr="00897652">
              <w:rPr>
                <w:rFonts w:ascii="Arial" w:hAnsi="Arial" w:cs="Arial"/>
                <w:color w:val="auto"/>
                <w:sz w:val="16"/>
                <w:szCs w:val="16"/>
              </w:rPr>
              <w:t xml:space="preserve"> «Обеспечение функционирования автомобильных дорог, находящихся в собственности Благодарненского городского округа Ставропольского края»</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2</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color w:val="auto"/>
                <w:sz w:val="16"/>
                <w:szCs w:val="16"/>
              </w:rPr>
            </w:pPr>
            <w:r w:rsidRPr="00897652">
              <w:rPr>
                <w:rFonts w:ascii="Arial" w:hAnsi="Arial" w:cs="Arial"/>
                <w:color w:val="auto"/>
                <w:sz w:val="16"/>
                <w:szCs w:val="16"/>
              </w:rPr>
              <w:t>Цель 2 Программы «Создание условий для повышения уровня комфортности проживания населения и обеспеченности населения Благодарненского городского округа Ставропольского края жилищно-коммунальными услугами»</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5"/>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rPr>
                <w:rFonts w:ascii="Arial" w:hAnsi="Arial" w:cs="Arial"/>
                <w:color w:val="auto"/>
                <w:sz w:val="16"/>
                <w:szCs w:val="16"/>
              </w:rPr>
            </w:pPr>
            <w:r w:rsidRPr="00897652">
              <w:rPr>
                <w:rFonts w:ascii="Arial" w:eastAsia="Calibri" w:hAnsi="Arial" w:cs="Arial"/>
                <w:color w:val="auto"/>
                <w:sz w:val="16"/>
                <w:szCs w:val="16"/>
              </w:rPr>
              <w:t>Подпрограмма 2 «Развитие жилищно-коммунального хозяйства»</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2.1.1</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color w:val="auto"/>
                <w:sz w:val="16"/>
                <w:szCs w:val="16"/>
              </w:rPr>
            </w:pPr>
            <w:r w:rsidRPr="00897652">
              <w:rPr>
                <w:rFonts w:ascii="Arial" w:hAnsi="Arial" w:cs="Arial"/>
                <w:bCs/>
                <w:color w:val="auto"/>
                <w:sz w:val="16"/>
                <w:szCs w:val="16"/>
              </w:rPr>
              <w:t>Задача 1 подпрограммы 2 Программы</w:t>
            </w:r>
            <w:r w:rsidRPr="00897652">
              <w:rPr>
                <w:rFonts w:ascii="Arial" w:hAnsi="Arial" w:cs="Arial"/>
                <w:color w:val="auto"/>
                <w:sz w:val="16"/>
                <w:szCs w:val="16"/>
              </w:rPr>
              <w:t xml:space="preserve"> «Развитие коммунального хозяйства Благодарненского городского округа»</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2.1.2</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color w:val="auto"/>
                <w:sz w:val="16"/>
                <w:szCs w:val="16"/>
              </w:rPr>
            </w:pPr>
            <w:r w:rsidRPr="00897652">
              <w:rPr>
                <w:rFonts w:ascii="Arial" w:hAnsi="Arial" w:cs="Arial"/>
                <w:bCs/>
                <w:color w:val="auto"/>
                <w:sz w:val="16"/>
                <w:szCs w:val="16"/>
              </w:rPr>
              <w:t>Задача 2 подпрограммы 2 Программы</w:t>
            </w:r>
            <w:r w:rsidRPr="00897652">
              <w:rPr>
                <w:rFonts w:ascii="Arial" w:hAnsi="Arial" w:cs="Arial"/>
                <w:color w:val="auto"/>
                <w:sz w:val="16"/>
                <w:szCs w:val="16"/>
              </w:rPr>
              <w:t xml:space="preserve"> «Улучшение состояния муниципального жилого фонда»</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0,5</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5"/>
            <w:tcBorders>
              <w:top w:val="single" w:sz="4" w:space="0" w:color="auto"/>
              <w:left w:val="single" w:sz="4" w:space="0" w:color="auto"/>
              <w:bottom w:val="single" w:sz="4" w:space="0" w:color="auto"/>
              <w:right w:val="single" w:sz="4" w:space="0" w:color="auto"/>
            </w:tcBorders>
            <w:vAlign w:val="center"/>
          </w:tcPr>
          <w:p w:rsidR="00897652" w:rsidRPr="00897652" w:rsidRDefault="00897652" w:rsidP="00897652">
            <w:pPr>
              <w:widowControl w:val="0"/>
              <w:autoSpaceDE w:val="0"/>
              <w:autoSpaceDN w:val="0"/>
              <w:adjustRightInd w:val="0"/>
              <w:rPr>
                <w:rFonts w:ascii="Arial" w:hAnsi="Arial" w:cs="Arial"/>
                <w:color w:val="auto"/>
                <w:sz w:val="16"/>
                <w:szCs w:val="16"/>
              </w:rPr>
            </w:pPr>
            <w:r w:rsidRPr="00897652">
              <w:rPr>
                <w:rFonts w:ascii="Arial" w:eastAsia="Calibri" w:hAnsi="Arial" w:cs="Arial"/>
                <w:color w:val="auto"/>
                <w:sz w:val="16"/>
                <w:szCs w:val="16"/>
              </w:rPr>
              <w:t>Подпрограмма 3 «Благоустройство территории Благодарненского городского округа»</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2.2</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color w:val="auto"/>
                <w:sz w:val="16"/>
                <w:szCs w:val="16"/>
              </w:rPr>
            </w:pPr>
            <w:r w:rsidRPr="00897652">
              <w:rPr>
                <w:rFonts w:ascii="Arial" w:hAnsi="Arial" w:cs="Arial"/>
                <w:bCs/>
                <w:color w:val="auto"/>
                <w:sz w:val="16"/>
                <w:szCs w:val="16"/>
              </w:rPr>
              <w:t>Задача 1 подпрограммы 3 Программы</w:t>
            </w:r>
            <w:r w:rsidRPr="00897652">
              <w:rPr>
                <w:rFonts w:ascii="Arial" w:hAnsi="Arial" w:cs="Arial"/>
                <w:color w:val="auto"/>
                <w:sz w:val="16"/>
                <w:szCs w:val="16"/>
              </w:rPr>
              <w:t xml:space="preserve"> «Улучшение благоустройства территории Благодарненского городского округа»</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5"/>
            <w:tcBorders>
              <w:top w:val="single" w:sz="4" w:space="0" w:color="auto"/>
              <w:left w:val="single" w:sz="4" w:space="0" w:color="auto"/>
              <w:bottom w:val="single" w:sz="4" w:space="0" w:color="auto"/>
              <w:right w:val="single" w:sz="4" w:space="0" w:color="auto"/>
            </w:tcBorders>
            <w:vAlign w:val="center"/>
          </w:tcPr>
          <w:p w:rsidR="00897652" w:rsidRPr="00897652" w:rsidRDefault="00897652" w:rsidP="00897652">
            <w:pPr>
              <w:widowControl w:val="0"/>
              <w:autoSpaceDE w:val="0"/>
              <w:autoSpaceDN w:val="0"/>
              <w:adjustRightInd w:val="0"/>
              <w:rPr>
                <w:rFonts w:ascii="Arial" w:hAnsi="Arial" w:cs="Arial"/>
                <w:color w:val="auto"/>
                <w:sz w:val="16"/>
                <w:szCs w:val="16"/>
              </w:rPr>
            </w:pPr>
            <w:r w:rsidRPr="00897652">
              <w:rPr>
                <w:rFonts w:ascii="Arial" w:eastAsia="Calibri" w:hAnsi="Arial" w:cs="Arial"/>
                <w:color w:val="auto"/>
                <w:sz w:val="16"/>
                <w:szCs w:val="16"/>
              </w:rPr>
              <w:t>Подпрограмма 4 «Пешеходный переход»</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2.3</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bCs/>
                <w:color w:val="auto"/>
                <w:sz w:val="16"/>
                <w:szCs w:val="16"/>
              </w:rPr>
            </w:pPr>
            <w:r w:rsidRPr="00897652">
              <w:rPr>
                <w:rFonts w:ascii="Arial" w:hAnsi="Arial" w:cs="Arial"/>
                <w:bCs/>
                <w:color w:val="auto"/>
                <w:sz w:val="16"/>
                <w:szCs w:val="16"/>
              </w:rPr>
              <w:t>Задача 1 подпрограммы 4 Программы</w:t>
            </w:r>
            <w:r w:rsidRPr="00897652">
              <w:rPr>
                <w:rFonts w:ascii="Arial" w:hAnsi="Arial" w:cs="Arial"/>
                <w:color w:val="auto"/>
                <w:sz w:val="16"/>
                <w:szCs w:val="16"/>
              </w:rPr>
              <w:t xml:space="preserve"> «Обеспечение удобства и безопасности движения пешеходов на пешеходных переходах автомобильных дорог, находящихся в собственности Благодарненского городского округа Ставропольского края»</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5"/>
            <w:tcBorders>
              <w:top w:val="single" w:sz="4" w:space="0" w:color="auto"/>
              <w:left w:val="single" w:sz="4" w:space="0" w:color="auto"/>
              <w:bottom w:val="single" w:sz="4" w:space="0" w:color="auto"/>
              <w:right w:val="single" w:sz="4" w:space="0" w:color="auto"/>
            </w:tcBorders>
            <w:vAlign w:val="center"/>
          </w:tcPr>
          <w:p w:rsidR="00897652" w:rsidRPr="00897652" w:rsidRDefault="00897652" w:rsidP="00897652">
            <w:pPr>
              <w:widowControl w:val="0"/>
              <w:autoSpaceDE w:val="0"/>
              <w:autoSpaceDN w:val="0"/>
              <w:adjustRightInd w:val="0"/>
              <w:rPr>
                <w:rFonts w:ascii="Arial" w:hAnsi="Arial" w:cs="Arial"/>
                <w:color w:val="auto"/>
                <w:sz w:val="16"/>
                <w:szCs w:val="16"/>
              </w:rPr>
            </w:pPr>
            <w:r w:rsidRPr="00897652">
              <w:rPr>
                <w:rFonts w:ascii="Arial" w:eastAsia="Calibri" w:hAnsi="Arial" w:cs="Arial"/>
                <w:color w:val="auto"/>
                <w:sz w:val="16"/>
                <w:szCs w:val="16"/>
              </w:rPr>
              <w:t>Подпрограмма 5 «Остановки»</w:t>
            </w:r>
          </w:p>
        </w:tc>
      </w:tr>
      <w:tr w:rsidR="00897652" w:rsidRPr="00897652" w:rsidTr="00897652">
        <w:tblPrEx>
          <w:tblBorders>
            <w:left w:val="none" w:sz="0" w:space="0" w:color="auto"/>
            <w:right w:val="none" w:sz="0" w:space="0" w:color="auto"/>
            <w:insideH w:val="none" w:sz="0" w:space="0" w:color="auto"/>
            <w:insideV w:val="none" w:sz="0" w:space="0" w:color="auto"/>
          </w:tblBorders>
        </w:tblPrEx>
        <w:trPr>
          <w:trHeight w:val="20"/>
        </w:trPr>
        <w:tc>
          <w:tcPr>
            <w:tcW w:w="771"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center"/>
              <w:rPr>
                <w:rFonts w:ascii="Arial" w:hAnsi="Arial" w:cs="Arial"/>
                <w:color w:val="auto"/>
                <w:sz w:val="16"/>
                <w:szCs w:val="16"/>
              </w:rPr>
            </w:pPr>
            <w:r w:rsidRPr="00897652">
              <w:rPr>
                <w:rFonts w:ascii="Arial" w:hAnsi="Arial" w:cs="Arial"/>
                <w:color w:val="auto"/>
                <w:sz w:val="16"/>
                <w:szCs w:val="16"/>
              </w:rPr>
              <w:t>2.4</w:t>
            </w:r>
          </w:p>
        </w:tc>
        <w:tc>
          <w:tcPr>
            <w:tcW w:w="5103" w:type="dxa"/>
            <w:tcBorders>
              <w:top w:val="single" w:sz="4" w:space="0" w:color="auto"/>
              <w:left w:val="single" w:sz="4" w:space="0" w:color="auto"/>
              <w:bottom w:val="single" w:sz="4" w:space="0" w:color="auto"/>
              <w:right w:val="single" w:sz="4" w:space="0" w:color="auto"/>
            </w:tcBorders>
          </w:tcPr>
          <w:p w:rsidR="00897652" w:rsidRPr="00897652" w:rsidRDefault="00897652" w:rsidP="00897652">
            <w:pPr>
              <w:widowControl w:val="0"/>
              <w:autoSpaceDE w:val="0"/>
              <w:autoSpaceDN w:val="0"/>
              <w:adjustRightInd w:val="0"/>
              <w:jc w:val="both"/>
              <w:rPr>
                <w:rFonts w:ascii="Arial" w:hAnsi="Arial" w:cs="Arial"/>
                <w:bCs/>
                <w:color w:val="auto"/>
                <w:sz w:val="16"/>
                <w:szCs w:val="16"/>
              </w:rPr>
            </w:pPr>
            <w:r w:rsidRPr="00897652">
              <w:rPr>
                <w:rFonts w:ascii="Arial" w:hAnsi="Arial" w:cs="Arial"/>
                <w:bCs/>
                <w:color w:val="auto"/>
                <w:sz w:val="16"/>
                <w:szCs w:val="16"/>
              </w:rPr>
              <w:t>Задача 1 подпрограммы 5 Программы</w:t>
            </w:r>
            <w:r w:rsidRPr="00897652">
              <w:rPr>
                <w:rFonts w:ascii="Arial" w:hAnsi="Arial" w:cs="Arial"/>
                <w:color w:val="auto"/>
                <w:sz w:val="16"/>
                <w:szCs w:val="16"/>
              </w:rPr>
              <w:t xml:space="preserve"> «Строительство и ремонт остановок общественного транспорта на территории Благодарненского городского округа»</w:t>
            </w:r>
          </w:p>
        </w:tc>
        <w:tc>
          <w:tcPr>
            <w:tcW w:w="1843"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560"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c>
          <w:tcPr>
            <w:tcW w:w="1275" w:type="dxa"/>
            <w:tcBorders>
              <w:top w:val="single" w:sz="4" w:space="0" w:color="auto"/>
              <w:left w:val="single" w:sz="4" w:space="0" w:color="auto"/>
              <w:bottom w:val="single" w:sz="4" w:space="0" w:color="auto"/>
              <w:right w:val="single" w:sz="4" w:space="0" w:color="auto"/>
            </w:tcBorders>
            <w:vAlign w:val="bottom"/>
          </w:tcPr>
          <w:p w:rsidR="00897652" w:rsidRPr="00897652" w:rsidRDefault="00897652" w:rsidP="00897652">
            <w:pPr>
              <w:widowControl w:val="0"/>
              <w:autoSpaceDE w:val="0"/>
              <w:autoSpaceDN w:val="0"/>
              <w:adjustRightInd w:val="0"/>
              <w:jc w:val="right"/>
              <w:rPr>
                <w:rFonts w:ascii="Arial" w:hAnsi="Arial" w:cs="Arial"/>
                <w:color w:val="auto"/>
                <w:sz w:val="16"/>
                <w:szCs w:val="16"/>
              </w:rPr>
            </w:pPr>
            <w:r w:rsidRPr="00897652">
              <w:rPr>
                <w:rFonts w:ascii="Arial" w:hAnsi="Arial" w:cs="Arial"/>
                <w:color w:val="auto"/>
                <w:sz w:val="16"/>
                <w:szCs w:val="16"/>
              </w:rPr>
              <w:t>1,0</w:t>
            </w:r>
          </w:p>
        </w:tc>
      </w:tr>
    </w:tbl>
    <w:p w:rsidR="00310AF1" w:rsidRDefault="00310AF1" w:rsidP="004121B8">
      <w:pPr>
        <w:spacing w:line="240" w:lineRule="exact"/>
        <w:ind w:firstLine="142"/>
        <w:rPr>
          <w:rFonts w:ascii="Arial" w:hAnsi="Arial" w:cs="Arial"/>
          <w:sz w:val="16"/>
          <w:szCs w:val="16"/>
        </w:rPr>
        <w:sectPr w:rsidR="00310AF1" w:rsidSect="00DD7A7C">
          <w:type w:val="continuous"/>
          <w:pgSz w:w="11905" w:h="16838"/>
          <w:pgMar w:top="1134" w:right="423" w:bottom="1134" w:left="993" w:header="720" w:footer="720" w:gutter="0"/>
          <w:cols w:space="851"/>
          <w:noEndnote/>
          <w:titlePg/>
          <w:docGrid w:linePitch="381"/>
        </w:sectPr>
      </w:pPr>
    </w:p>
    <w:p w:rsidR="001936E3" w:rsidRDefault="001936E3" w:rsidP="004121B8">
      <w:pPr>
        <w:spacing w:line="240" w:lineRule="exact"/>
        <w:ind w:firstLine="142"/>
        <w:rPr>
          <w:rFonts w:ascii="Arial" w:hAnsi="Arial" w:cs="Arial"/>
          <w:sz w:val="16"/>
          <w:szCs w:val="16"/>
        </w:rPr>
      </w:pPr>
    </w:p>
    <w:p w:rsidR="001936E3" w:rsidRDefault="001936E3"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pPr>
    </w:p>
    <w:p w:rsidR="00310AF1" w:rsidRPr="00310AF1" w:rsidRDefault="00310AF1" w:rsidP="00310AF1">
      <w:pPr>
        <w:spacing w:line="240" w:lineRule="exact"/>
        <w:ind w:firstLine="142"/>
        <w:jc w:val="right"/>
        <w:rPr>
          <w:rFonts w:ascii="Arial" w:hAnsi="Arial" w:cs="Arial"/>
          <w:sz w:val="18"/>
          <w:szCs w:val="18"/>
        </w:rPr>
      </w:pPr>
      <w:r w:rsidRPr="00310AF1">
        <w:rPr>
          <w:rFonts w:ascii="Arial" w:hAnsi="Arial" w:cs="Arial"/>
          <w:sz w:val="18"/>
          <w:szCs w:val="18"/>
        </w:rPr>
        <w:lastRenderedPageBreak/>
        <w:t>Приложение 5</w:t>
      </w:r>
    </w:p>
    <w:p w:rsidR="00310AF1" w:rsidRPr="00310AF1" w:rsidRDefault="00310AF1" w:rsidP="00310AF1">
      <w:pPr>
        <w:spacing w:line="240" w:lineRule="exact"/>
        <w:ind w:firstLine="142"/>
        <w:jc w:val="right"/>
        <w:rPr>
          <w:rFonts w:ascii="Arial" w:hAnsi="Arial" w:cs="Arial"/>
          <w:sz w:val="18"/>
          <w:szCs w:val="18"/>
        </w:rPr>
      </w:pPr>
      <w:r w:rsidRPr="00310AF1">
        <w:rPr>
          <w:rFonts w:ascii="Arial" w:hAnsi="Arial" w:cs="Arial"/>
          <w:sz w:val="18"/>
          <w:szCs w:val="18"/>
        </w:rPr>
        <w:t>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w:t>
      </w:r>
    </w:p>
    <w:p w:rsidR="00310AF1" w:rsidRPr="00310AF1" w:rsidRDefault="00310AF1" w:rsidP="00310AF1">
      <w:pPr>
        <w:spacing w:line="240" w:lineRule="exact"/>
        <w:ind w:firstLine="142"/>
        <w:rPr>
          <w:rFonts w:ascii="Arial" w:hAnsi="Arial" w:cs="Arial"/>
          <w:sz w:val="18"/>
          <w:szCs w:val="18"/>
        </w:rPr>
      </w:pPr>
    </w:p>
    <w:p w:rsidR="00310AF1" w:rsidRPr="00310AF1" w:rsidRDefault="00310AF1" w:rsidP="00310AF1">
      <w:pPr>
        <w:spacing w:line="240" w:lineRule="exact"/>
        <w:ind w:firstLine="142"/>
        <w:jc w:val="center"/>
        <w:rPr>
          <w:rFonts w:ascii="Arial" w:hAnsi="Arial" w:cs="Arial"/>
          <w:sz w:val="18"/>
          <w:szCs w:val="18"/>
        </w:rPr>
      </w:pPr>
      <w:r w:rsidRPr="00310AF1">
        <w:rPr>
          <w:rFonts w:ascii="Arial" w:hAnsi="Arial" w:cs="Arial"/>
          <w:sz w:val="18"/>
          <w:szCs w:val="18"/>
        </w:rPr>
        <w:t>ПОДПРОГРАММА</w:t>
      </w:r>
    </w:p>
    <w:p w:rsidR="00310AF1" w:rsidRPr="00310AF1" w:rsidRDefault="00310AF1" w:rsidP="00310AF1">
      <w:pPr>
        <w:spacing w:line="240" w:lineRule="exact"/>
        <w:ind w:firstLine="142"/>
        <w:jc w:val="center"/>
        <w:rPr>
          <w:rFonts w:ascii="Arial" w:hAnsi="Arial" w:cs="Arial"/>
          <w:sz w:val="18"/>
          <w:szCs w:val="18"/>
        </w:rPr>
      </w:pPr>
      <w:r w:rsidRPr="00310AF1">
        <w:rPr>
          <w:rFonts w:ascii="Arial" w:hAnsi="Arial" w:cs="Arial"/>
          <w:sz w:val="18"/>
          <w:szCs w:val="18"/>
        </w:rPr>
        <w:t>«Развитие дорожной сети автомобильных дорог общего пользования и обеспечение безопасности дорожного движения»</w:t>
      </w:r>
    </w:p>
    <w:p w:rsidR="00310AF1" w:rsidRPr="00310AF1" w:rsidRDefault="00310AF1" w:rsidP="00310AF1">
      <w:pPr>
        <w:spacing w:line="240" w:lineRule="exact"/>
        <w:ind w:firstLine="142"/>
        <w:jc w:val="center"/>
        <w:rPr>
          <w:rFonts w:ascii="Arial" w:hAnsi="Arial" w:cs="Arial"/>
          <w:sz w:val="18"/>
          <w:szCs w:val="18"/>
        </w:rPr>
      </w:pPr>
    </w:p>
    <w:p w:rsidR="00310AF1" w:rsidRPr="00310AF1" w:rsidRDefault="00310AF1" w:rsidP="00310AF1">
      <w:pPr>
        <w:spacing w:line="240" w:lineRule="exact"/>
        <w:ind w:firstLine="142"/>
        <w:jc w:val="center"/>
        <w:rPr>
          <w:rFonts w:ascii="Arial" w:hAnsi="Arial" w:cs="Arial"/>
          <w:sz w:val="18"/>
          <w:szCs w:val="18"/>
        </w:rPr>
      </w:pPr>
      <w:r w:rsidRPr="00310AF1">
        <w:rPr>
          <w:rFonts w:ascii="Arial" w:hAnsi="Arial" w:cs="Arial"/>
          <w:sz w:val="18"/>
          <w:szCs w:val="18"/>
        </w:rPr>
        <w:t>ПАСПОРТ</w:t>
      </w:r>
    </w:p>
    <w:p w:rsidR="00310AF1" w:rsidRDefault="00310AF1" w:rsidP="00310AF1">
      <w:pPr>
        <w:spacing w:line="240" w:lineRule="exact"/>
        <w:ind w:firstLine="142"/>
        <w:jc w:val="center"/>
        <w:rPr>
          <w:rFonts w:ascii="Arial" w:hAnsi="Arial" w:cs="Arial"/>
          <w:sz w:val="18"/>
          <w:szCs w:val="18"/>
        </w:rPr>
      </w:pPr>
      <w:r w:rsidRPr="00310AF1">
        <w:rPr>
          <w:rFonts w:ascii="Arial" w:hAnsi="Arial" w:cs="Arial"/>
          <w:sz w:val="18"/>
          <w:szCs w:val="18"/>
        </w:rPr>
        <w:t xml:space="preserve">Подпрограммы «Развитие дорожной сети автомобильных дорог общего пользования и обеспечение безопасности дорожного движения» муниципальной программы Благодарненского городского округа Ставропольского края «Развитие жилищно-коммунального хозяйства и </w:t>
      </w:r>
      <w:proofErr w:type="gramStart"/>
      <w:r w:rsidRPr="00310AF1">
        <w:rPr>
          <w:rFonts w:ascii="Arial" w:hAnsi="Arial" w:cs="Arial"/>
          <w:sz w:val="18"/>
          <w:szCs w:val="18"/>
        </w:rPr>
        <w:t>дорожный</w:t>
      </w:r>
      <w:proofErr w:type="gramEnd"/>
      <w:r w:rsidRPr="00310AF1">
        <w:rPr>
          <w:rFonts w:ascii="Arial" w:hAnsi="Arial" w:cs="Arial"/>
          <w:sz w:val="18"/>
          <w:szCs w:val="18"/>
        </w:rPr>
        <w:t xml:space="preserve"> инфраструктуры»</w:t>
      </w: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3258"/>
      </w:tblGrid>
      <w:tr w:rsidR="00310AF1" w:rsidRPr="00310AF1" w:rsidTr="00310AF1">
        <w:tc>
          <w:tcPr>
            <w:tcW w:w="1528" w:type="dxa"/>
          </w:tcPr>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Наименование Подпрограммы</w:t>
            </w:r>
          </w:p>
        </w:tc>
        <w:tc>
          <w:tcPr>
            <w:tcW w:w="3258" w:type="dxa"/>
          </w:tcPr>
          <w:p w:rsidR="00310AF1" w:rsidRPr="00310AF1" w:rsidRDefault="00310AF1" w:rsidP="00310AF1">
            <w:pPr>
              <w:autoSpaceDE w:val="0"/>
              <w:autoSpaceDN w:val="0"/>
              <w:adjustRightInd w:val="0"/>
              <w:jc w:val="both"/>
              <w:rPr>
                <w:rFonts w:ascii="Arial" w:hAnsi="Arial" w:cs="Arial"/>
                <w:color w:val="auto"/>
                <w:sz w:val="18"/>
                <w:szCs w:val="18"/>
              </w:rPr>
            </w:pPr>
            <w:r w:rsidRPr="00310AF1">
              <w:rPr>
                <w:rFonts w:ascii="Arial" w:hAnsi="Arial" w:cs="Arial"/>
                <w:color w:val="auto"/>
                <w:sz w:val="18"/>
                <w:szCs w:val="18"/>
              </w:rPr>
              <w:t xml:space="preserve">Подпрограмма «Развитие дорожной сети автомобильных дорог общего пользования и обеспечение безопасности дорожного движения» (далее – Подпрограмма)  </w:t>
            </w:r>
          </w:p>
          <w:p w:rsidR="00310AF1" w:rsidRPr="00310AF1" w:rsidRDefault="00310AF1" w:rsidP="00310AF1">
            <w:pPr>
              <w:jc w:val="both"/>
              <w:rPr>
                <w:rFonts w:ascii="Arial" w:hAnsi="Arial" w:cs="Arial"/>
                <w:color w:val="auto"/>
                <w:sz w:val="18"/>
                <w:szCs w:val="18"/>
              </w:rPr>
            </w:pPr>
          </w:p>
        </w:tc>
      </w:tr>
      <w:tr w:rsidR="00310AF1" w:rsidRPr="00310AF1" w:rsidTr="00310AF1">
        <w:tc>
          <w:tcPr>
            <w:tcW w:w="1528" w:type="dxa"/>
          </w:tcPr>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Ответственный исполнитель подпрограммы</w:t>
            </w:r>
          </w:p>
        </w:tc>
        <w:tc>
          <w:tcPr>
            <w:tcW w:w="3258" w:type="dxa"/>
          </w:tcPr>
          <w:p w:rsidR="00310AF1" w:rsidRPr="00310AF1" w:rsidRDefault="00310AF1" w:rsidP="00310AF1">
            <w:pPr>
              <w:autoSpaceDE w:val="0"/>
              <w:autoSpaceDN w:val="0"/>
              <w:adjustRightInd w:val="0"/>
              <w:rPr>
                <w:rFonts w:ascii="Arial" w:hAnsi="Arial" w:cs="Arial"/>
                <w:color w:val="auto"/>
                <w:sz w:val="18"/>
                <w:szCs w:val="18"/>
              </w:rPr>
            </w:pPr>
            <w:r w:rsidRPr="00310AF1">
              <w:rPr>
                <w:rFonts w:ascii="Arial" w:eastAsia="Calibri" w:hAnsi="Arial" w:cs="Arial"/>
                <w:color w:val="auto"/>
                <w:sz w:val="18"/>
                <w:szCs w:val="18"/>
                <w:lang w:eastAsia="en-US"/>
              </w:rPr>
              <w:t>управление по делам территорий АБГО СК</w:t>
            </w:r>
            <w:r w:rsidRPr="00310AF1">
              <w:rPr>
                <w:rFonts w:ascii="Arial" w:hAnsi="Arial" w:cs="Arial"/>
                <w:color w:val="auto"/>
                <w:sz w:val="18"/>
                <w:szCs w:val="18"/>
              </w:rPr>
              <w:t xml:space="preserve"> </w:t>
            </w:r>
          </w:p>
        </w:tc>
      </w:tr>
      <w:tr w:rsidR="00310AF1" w:rsidRPr="00310AF1" w:rsidTr="00310AF1">
        <w:tc>
          <w:tcPr>
            <w:tcW w:w="1528" w:type="dxa"/>
          </w:tcPr>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Соисполнители подпрограммы</w:t>
            </w:r>
          </w:p>
        </w:tc>
        <w:tc>
          <w:tcPr>
            <w:tcW w:w="3258" w:type="dxa"/>
          </w:tcPr>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нет</w:t>
            </w:r>
          </w:p>
          <w:p w:rsidR="00310AF1" w:rsidRPr="00310AF1" w:rsidRDefault="00310AF1" w:rsidP="00310AF1">
            <w:pPr>
              <w:jc w:val="both"/>
              <w:rPr>
                <w:rFonts w:ascii="Arial" w:hAnsi="Arial" w:cs="Arial"/>
                <w:color w:val="auto"/>
                <w:sz w:val="18"/>
                <w:szCs w:val="18"/>
              </w:rPr>
            </w:pPr>
          </w:p>
        </w:tc>
      </w:tr>
      <w:tr w:rsidR="00310AF1" w:rsidRPr="00310AF1" w:rsidTr="00310AF1">
        <w:tc>
          <w:tcPr>
            <w:tcW w:w="1528" w:type="dxa"/>
          </w:tcPr>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Участники подпрограммы</w:t>
            </w:r>
          </w:p>
        </w:tc>
        <w:tc>
          <w:tcPr>
            <w:tcW w:w="3258" w:type="dxa"/>
          </w:tcPr>
          <w:p w:rsidR="00310AF1" w:rsidRPr="00310AF1" w:rsidRDefault="00310AF1" w:rsidP="00310AF1">
            <w:pPr>
              <w:autoSpaceDE w:val="0"/>
              <w:autoSpaceDN w:val="0"/>
              <w:adjustRightInd w:val="0"/>
              <w:jc w:val="both"/>
              <w:rPr>
                <w:rFonts w:ascii="Arial" w:hAnsi="Arial" w:cs="Arial"/>
                <w:color w:val="auto"/>
                <w:sz w:val="18"/>
                <w:szCs w:val="18"/>
              </w:rPr>
            </w:pPr>
            <w:r w:rsidRPr="00310AF1">
              <w:rPr>
                <w:rFonts w:ascii="Arial" w:hAnsi="Arial" w:cs="Arial"/>
                <w:color w:val="auto"/>
                <w:sz w:val="18"/>
                <w:szCs w:val="18"/>
              </w:rPr>
              <w:t>хозяйствующие субъекты в Благодарненском городском округе Ставропольского края, муниципальное учреждение «Комбинат благоустройства»</w:t>
            </w:r>
          </w:p>
        </w:tc>
      </w:tr>
      <w:tr w:rsidR="00310AF1" w:rsidRPr="00310AF1" w:rsidTr="00310AF1">
        <w:tc>
          <w:tcPr>
            <w:tcW w:w="1528" w:type="dxa"/>
          </w:tcPr>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Задачи Подпрограммы</w:t>
            </w:r>
          </w:p>
        </w:tc>
        <w:tc>
          <w:tcPr>
            <w:tcW w:w="3258" w:type="dxa"/>
          </w:tcPr>
          <w:p w:rsidR="00310AF1" w:rsidRPr="00310AF1" w:rsidRDefault="00310AF1" w:rsidP="00310AF1">
            <w:pPr>
              <w:autoSpaceDE w:val="0"/>
              <w:autoSpaceDN w:val="0"/>
              <w:adjustRightInd w:val="0"/>
              <w:jc w:val="both"/>
              <w:rPr>
                <w:rFonts w:ascii="Arial" w:hAnsi="Arial" w:cs="Arial"/>
                <w:color w:val="auto"/>
                <w:sz w:val="18"/>
                <w:szCs w:val="18"/>
              </w:rPr>
            </w:pPr>
            <w:r w:rsidRPr="00310AF1">
              <w:rPr>
                <w:rFonts w:ascii="Arial" w:hAnsi="Arial" w:cs="Arial"/>
                <w:color w:val="auto"/>
                <w:sz w:val="18"/>
                <w:szCs w:val="18"/>
              </w:rPr>
              <w:t xml:space="preserve">обеспечение функционирования автомобильных </w:t>
            </w:r>
            <w:proofErr w:type="gramStart"/>
            <w:r w:rsidRPr="00310AF1">
              <w:rPr>
                <w:rFonts w:ascii="Arial" w:hAnsi="Arial" w:cs="Arial"/>
                <w:color w:val="auto"/>
                <w:sz w:val="18"/>
                <w:szCs w:val="18"/>
              </w:rPr>
              <w:t>дорогах</w:t>
            </w:r>
            <w:proofErr w:type="gramEnd"/>
            <w:r w:rsidRPr="00310AF1">
              <w:rPr>
                <w:rFonts w:ascii="Arial" w:hAnsi="Arial" w:cs="Arial"/>
                <w:color w:val="auto"/>
                <w:sz w:val="18"/>
                <w:szCs w:val="18"/>
              </w:rPr>
              <w:t>, находящихся в собственности Благодарненского городского округа Ставропольского края</w:t>
            </w:r>
          </w:p>
          <w:p w:rsidR="00310AF1" w:rsidRPr="00310AF1" w:rsidRDefault="00310AF1" w:rsidP="00310AF1">
            <w:pPr>
              <w:autoSpaceDE w:val="0"/>
              <w:autoSpaceDN w:val="0"/>
              <w:adjustRightInd w:val="0"/>
              <w:jc w:val="both"/>
              <w:rPr>
                <w:rFonts w:ascii="Arial" w:hAnsi="Arial" w:cs="Arial"/>
                <w:color w:val="auto"/>
                <w:sz w:val="18"/>
                <w:szCs w:val="18"/>
              </w:rPr>
            </w:pPr>
          </w:p>
        </w:tc>
      </w:tr>
      <w:tr w:rsidR="00310AF1" w:rsidRPr="00310AF1" w:rsidTr="00310AF1">
        <w:tc>
          <w:tcPr>
            <w:tcW w:w="1528" w:type="dxa"/>
          </w:tcPr>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 xml:space="preserve">Показатели решения задач подпрограммы </w:t>
            </w: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p>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 xml:space="preserve">Сроки реализации подпрограммы </w:t>
            </w:r>
          </w:p>
          <w:p w:rsidR="00310AF1" w:rsidRPr="00310AF1" w:rsidRDefault="00310AF1" w:rsidP="00310AF1">
            <w:pPr>
              <w:rPr>
                <w:rFonts w:ascii="Arial" w:hAnsi="Arial" w:cs="Arial"/>
                <w:color w:val="auto"/>
                <w:sz w:val="18"/>
                <w:szCs w:val="18"/>
              </w:rPr>
            </w:pPr>
          </w:p>
        </w:tc>
        <w:tc>
          <w:tcPr>
            <w:tcW w:w="3258" w:type="dxa"/>
            <w:shd w:val="clear" w:color="auto" w:fill="auto"/>
          </w:tcPr>
          <w:p w:rsidR="00310AF1" w:rsidRPr="00310AF1" w:rsidRDefault="00310AF1" w:rsidP="00310AF1">
            <w:pPr>
              <w:autoSpaceDE w:val="0"/>
              <w:autoSpaceDN w:val="0"/>
              <w:adjustRightInd w:val="0"/>
              <w:jc w:val="both"/>
              <w:rPr>
                <w:rFonts w:ascii="Arial" w:eastAsia="Calibri" w:hAnsi="Arial" w:cs="Arial"/>
                <w:color w:val="auto"/>
                <w:sz w:val="18"/>
                <w:szCs w:val="18"/>
                <w:lang w:eastAsia="en-US"/>
              </w:rPr>
            </w:pPr>
            <w:r w:rsidRPr="00310AF1">
              <w:rPr>
                <w:rFonts w:ascii="Arial" w:eastAsia="Calibri" w:hAnsi="Arial" w:cs="Arial"/>
                <w:color w:val="auto"/>
                <w:sz w:val="18"/>
                <w:szCs w:val="18"/>
                <w:lang w:eastAsia="en-US"/>
              </w:rPr>
              <w:t>доля протяженности автомобильных дорог, находящихся в собственности Благодарненского городского округа Ставропольского края, не отвечающих нормативным требованиям, в общей протяженности автомобильных дорог местного значения;</w:t>
            </w:r>
          </w:p>
          <w:p w:rsidR="00310AF1" w:rsidRPr="00310AF1" w:rsidRDefault="00310AF1" w:rsidP="00310AF1">
            <w:pPr>
              <w:autoSpaceDE w:val="0"/>
              <w:autoSpaceDN w:val="0"/>
              <w:adjustRightInd w:val="0"/>
              <w:jc w:val="both"/>
              <w:rPr>
                <w:rFonts w:ascii="Arial" w:eastAsia="Calibri" w:hAnsi="Arial" w:cs="Arial"/>
                <w:color w:val="auto"/>
                <w:sz w:val="18"/>
                <w:szCs w:val="18"/>
                <w:lang w:eastAsia="en-US"/>
              </w:rPr>
            </w:pPr>
            <w:r w:rsidRPr="00310AF1">
              <w:rPr>
                <w:rFonts w:ascii="Arial" w:eastAsia="Calibri" w:hAnsi="Arial" w:cs="Arial"/>
                <w:color w:val="auto"/>
                <w:sz w:val="18"/>
                <w:szCs w:val="18"/>
                <w:lang w:eastAsia="en-US"/>
              </w:rPr>
              <w:t>доля дорожно-транспортных происшествий, зарегистрированных на автомобильных дорогах районного значения, из-за сопутствующих дорожных условий в общем количестве дорожно-транспортных происшествий в Благодарненском городском округе Ставропольского края;</w:t>
            </w:r>
          </w:p>
          <w:p w:rsidR="00310AF1" w:rsidRPr="00310AF1" w:rsidRDefault="00310AF1" w:rsidP="00310AF1">
            <w:pPr>
              <w:autoSpaceDE w:val="0"/>
              <w:autoSpaceDN w:val="0"/>
              <w:adjustRightInd w:val="0"/>
              <w:jc w:val="both"/>
              <w:rPr>
                <w:rFonts w:ascii="Arial" w:hAnsi="Arial" w:cs="Arial"/>
                <w:color w:val="auto"/>
                <w:sz w:val="18"/>
                <w:szCs w:val="18"/>
              </w:rPr>
            </w:pPr>
            <w:r w:rsidRPr="00310AF1">
              <w:rPr>
                <w:rFonts w:ascii="Arial" w:eastAsia="Calibri" w:hAnsi="Arial" w:cs="Arial"/>
                <w:color w:val="auto"/>
                <w:sz w:val="18"/>
                <w:szCs w:val="18"/>
                <w:lang w:eastAsia="en-US"/>
              </w:rPr>
              <w:t xml:space="preserve">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w:t>
            </w:r>
            <w:r w:rsidRPr="00310AF1">
              <w:rPr>
                <w:rFonts w:ascii="Arial" w:eastAsia="Calibri" w:hAnsi="Arial" w:cs="Arial"/>
                <w:color w:val="auto"/>
                <w:sz w:val="18"/>
                <w:szCs w:val="18"/>
                <w:lang w:eastAsia="en-US"/>
              </w:rPr>
              <w:lastRenderedPageBreak/>
              <w:t>бюджета городского округа Ставропольского края</w:t>
            </w:r>
          </w:p>
          <w:p w:rsidR="00310AF1" w:rsidRPr="00310AF1" w:rsidRDefault="00310AF1" w:rsidP="00310AF1">
            <w:pPr>
              <w:autoSpaceDE w:val="0"/>
              <w:autoSpaceDN w:val="0"/>
              <w:adjustRightInd w:val="0"/>
              <w:rPr>
                <w:rFonts w:ascii="Arial" w:hAnsi="Arial" w:cs="Arial"/>
                <w:color w:val="auto"/>
                <w:sz w:val="18"/>
                <w:szCs w:val="18"/>
              </w:rPr>
            </w:pPr>
            <w:r w:rsidRPr="00310AF1">
              <w:rPr>
                <w:rFonts w:ascii="Arial" w:hAnsi="Arial" w:cs="Arial"/>
                <w:color w:val="auto"/>
                <w:sz w:val="18"/>
                <w:szCs w:val="18"/>
              </w:rPr>
              <w:t>2020-2022 годы</w:t>
            </w:r>
          </w:p>
        </w:tc>
      </w:tr>
      <w:tr w:rsidR="00310AF1" w:rsidRPr="00310AF1" w:rsidTr="00310AF1">
        <w:tc>
          <w:tcPr>
            <w:tcW w:w="1528" w:type="dxa"/>
          </w:tcPr>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Объемы и источники финансового обеспечения Подпрограммы</w:t>
            </w:r>
          </w:p>
        </w:tc>
        <w:tc>
          <w:tcPr>
            <w:tcW w:w="3258" w:type="dxa"/>
            <w:shd w:val="clear" w:color="auto" w:fill="auto"/>
          </w:tcPr>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объем финансового обеспечения Подпрограммы за счет средств местного бюджета составит 334 278,91 тыс. рублей, в том числе по годам:</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2020 году – 135 479,14 тыс. руб.;</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2021 году 172 514,62 тыс. руб.;</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2022 году – 26 285,15 тыс. руб.</w:t>
            </w:r>
          </w:p>
          <w:p w:rsidR="00310AF1" w:rsidRPr="00310AF1" w:rsidRDefault="00310AF1" w:rsidP="00310AF1">
            <w:pPr>
              <w:jc w:val="both"/>
              <w:rPr>
                <w:rFonts w:ascii="Arial" w:hAnsi="Arial" w:cs="Arial"/>
                <w:color w:val="auto"/>
                <w:sz w:val="18"/>
                <w:szCs w:val="18"/>
              </w:rPr>
            </w:pP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за счет средств бюджета Ставропольского края составит 244 515,84 тыс. рублей, в том числе по годам:</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2020 году – 104 371,08 тыс. руб.;</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2021 году 140 144,76 тыс. руб.;</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2022 году – 0,00 тыс. руб.</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за счет средств местного бюджета составит 89 763,07 тыс. рублей, в том числе по годам:</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2020 году – 31 108,06 тыс. руб.;</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2021 году – 32 369,86 тыс. руб.;</w:t>
            </w:r>
          </w:p>
          <w:p w:rsidR="00310AF1" w:rsidRPr="00310AF1" w:rsidRDefault="00310AF1" w:rsidP="00310AF1">
            <w:pPr>
              <w:jc w:val="both"/>
              <w:rPr>
                <w:rFonts w:ascii="Arial" w:hAnsi="Arial" w:cs="Arial"/>
                <w:color w:val="auto"/>
                <w:sz w:val="18"/>
                <w:szCs w:val="18"/>
              </w:rPr>
            </w:pPr>
            <w:r w:rsidRPr="00310AF1">
              <w:rPr>
                <w:rFonts w:ascii="Arial" w:hAnsi="Arial" w:cs="Arial"/>
                <w:color w:val="auto"/>
                <w:sz w:val="18"/>
                <w:szCs w:val="18"/>
              </w:rPr>
              <w:t>в 2022 году – 26 285,15 тыс. руб.</w:t>
            </w:r>
          </w:p>
          <w:p w:rsidR="00310AF1" w:rsidRPr="00310AF1" w:rsidRDefault="00310AF1" w:rsidP="00310AF1">
            <w:pPr>
              <w:jc w:val="both"/>
              <w:rPr>
                <w:rFonts w:ascii="Arial" w:hAnsi="Arial" w:cs="Arial"/>
                <w:color w:val="auto"/>
                <w:sz w:val="18"/>
                <w:szCs w:val="18"/>
              </w:rPr>
            </w:pPr>
          </w:p>
        </w:tc>
      </w:tr>
      <w:tr w:rsidR="00310AF1" w:rsidRPr="00310AF1" w:rsidTr="00310AF1">
        <w:tc>
          <w:tcPr>
            <w:tcW w:w="1528" w:type="dxa"/>
          </w:tcPr>
          <w:p w:rsidR="00310AF1" w:rsidRPr="00310AF1" w:rsidRDefault="00310AF1" w:rsidP="00310AF1">
            <w:pPr>
              <w:rPr>
                <w:rFonts w:ascii="Arial" w:hAnsi="Arial" w:cs="Arial"/>
                <w:color w:val="auto"/>
                <w:sz w:val="18"/>
                <w:szCs w:val="18"/>
              </w:rPr>
            </w:pPr>
            <w:r w:rsidRPr="00310AF1">
              <w:rPr>
                <w:rFonts w:ascii="Arial" w:hAnsi="Arial" w:cs="Arial"/>
                <w:color w:val="auto"/>
                <w:sz w:val="18"/>
                <w:szCs w:val="18"/>
              </w:rPr>
              <w:t>Ожидаемые конечные результаты Подпрограммы</w:t>
            </w:r>
          </w:p>
        </w:tc>
        <w:tc>
          <w:tcPr>
            <w:tcW w:w="3258" w:type="dxa"/>
          </w:tcPr>
          <w:p w:rsidR="00310AF1" w:rsidRPr="00310AF1" w:rsidRDefault="00310AF1" w:rsidP="00310AF1">
            <w:pPr>
              <w:autoSpaceDE w:val="0"/>
              <w:autoSpaceDN w:val="0"/>
              <w:adjustRightInd w:val="0"/>
              <w:jc w:val="both"/>
              <w:rPr>
                <w:rFonts w:ascii="Arial" w:hAnsi="Arial" w:cs="Arial"/>
                <w:color w:val="auto"/>
                <w:sz w:val="18"/>
                <w:szCs w:val="18"/>
              </w:rPr>
            </w:pPr>
            <w:r w:rsidRPr="00310AF1">
              <w:rPr>
                <w:rFonts w:ascii="Arial" w:hAnsi="Arial" w:cs="Arial"/>
                <w:color w:val="auto"/>
                <w:sz w:val="18"/>
                <w:szCs w:val="18"/>
              </w:rPr>
              <w:t>снижение доли протяженности автомобильных дорог, находящихся в собственности Благодарненского городского округа Ставропольского края, не отвечающих нормативным требованиям к 2022 году до 71 процента;</w:t>
            </w:r>
          </w:p>
          <w:p w:rsidR="00310AF1" w:rsidRPr="00310AF1" w:rsidRDefault="00310AF1" w:rsidP="00310AF1">
            <w:pPr>
              <w:jc w:val="both"/>
              <w:rPr>
                <w:rFonts w:ascii="Arial" w:eastAsia="Calibri" w:hAnsi="Arial" w:cs="Arial"/>
                <w:color w:val="auto"/>
                <w:sz w:val="18"/>
                <w:szCs w:val="18"/>
                <w:lang w:eastAsia="en-US"/>
              </w:rPr>
            </w:pPr>
            <w:r w:rsidRPr="00310AF1">
              <w:rPr>
                <w:rFonts w:ascii="Arial" w:eastAsia="Calibri" w:hAnsi="Arial" w:cs="Arial"/>
                <w:color w:val="auto"/>
                <w:sz w:val="18"/>
                <w:szCs w:val="18"/>
                <w:lang w:eastAsia="en-US"/>
              </w:rPr>
              <w:t>снижение доли дорожно-транспортных происшествий, зарегистрированных на автомобильных дорогах районного значения, в общем количестве дорожно-транспортных происшествий на территории Благодарненского городского округа Ставропольского края к 2022 году до 44 процентов</w:t>
            </w:r>
          </w:p>
        </w:tc>
      </w:tr>
    </w:tbl>
    <w:p w:rsidR="00310AF1" w:rsidRDefault="00310AF1" w:rsidP="004121B8">
      <w:pPr>
        <w:spacing w:line="240" w:lineRule="exact"/>
        <w:ind w:firstLine="142"/>
        <w:rPr>
          <w:rFonts w:ascii="Arial" w:hAnsi="Arial" w:cs="Arial"/>
          <w:sz w:val="16"/>
          <w:szCs w:val="16"/>
        </w:rPr>
      </w:pPr>
    </w:p>
    <w:p w:rsidR="007302E6" w:rsidRPr="007302E6" w:rsidRDefault="007302E6" w:rsidP="007302E6">
      <w:pPr>
        <w:spacing w:line="240" w:lineRule="exact"/>
        <w:ind w:firstLine="142"/>
        <w:jc w:val="both"/>
        <w:rPr>
          <w:rFonts w:ascii="Arial" w:hAnsi="Arial" w:cs="Arial"/>
          <w:sz w:val="18"/>
          <w:szCs w:val="18"/>
        </w:rPr>
      </w:pPr>
      <w:r w:rsidRPr="007302E6">
        <w:rPr>
          <w:rFonts w:ascii="Arial" w:hAnsi="Arial" w:cs="Arial"/>
          <w:sz w:val="18"/>
          <w:szCs w:val="18"/>
        </w:rPr>
        <w:t>Характеристика основных мероприятий подпрограммы</w:t>
      </w:r>
    </w:p>
    <w:p w:rsidR="007302E6" w:rsidRPr="007302E6" w:rsidRDefault="007302E6" w:rsidP="007302E6">
      <w:pPr>
        <w:spacing w:line="240" w:lineRule="exact"/>
        <w:ind w:firstLine="142"/>
        <w:jc w:val="both"/>
        <w:rPr>
          <w:rFonts w:ascii="Arial" w:hAnsi="Arial" w:cs="Arial"/>
          <w:sz w:val="18"/>
          <w:szCs w:val="18"/>
        </w:rPr>
      </w:pPr>
    </w:p>
    <w:p w:rsidR="007302E6" w:rsidRPr="007302E6" w:rsidRDefault="007302E6" w:rsidP="007302E6">
      <w:pPr>
        <w:spacing w:line="240" w:lineRule="exact"/>
        <w:ind w:firstLine="142"/>
        <w:jc w:val="both"/>
        <w:rPr>
          <w:rFonts w:ascii="Arial" w:hAnsi="Arial" w:cs="Arial"/>
          <w:sz w:val="18"/>
          <w:szCs w:val="18"/>
        </w:rPr>
      </w:pPr>
      <w:r w:rsidRPr="007302E6">
        <w:rPr>
          <w:rFonts w:ascii="Arial" w:hAnsi="Arial" w:cs="Arial"/>
          <w:sz w:val="18"/>
          <w:szCs w:val="18"/>
        </w:rPr>
        <w:t>Основным мероприятием подпрограммы является обеспечение функционирования автомобильных дорог, находящихся в собственности Благодарненского городского округа Ставропольского края.</w:t>
      </w:r>
    </w:p>
    <w:p w:rsidR="007302E6" w:rsidRPr="007302E6" w:rsidRDefault="007302E6" w:rsidP="007302E6">
      <w:pPr>
        <w:spacing w:line="240" w:lineRule="exact"/>
        <w:ind w:firstLine="142"/>
        <w:jc w:val="both"/>
        <w:rPr>
          <w:rFonts w:ascii="Arial" w:hAnsi="Arial" w:cs="Arial"/>
          <w:sz w:val="18"/>
          <w:szCs w:val="18"/>
        </w:rPr>
      </w:pPr>
      <w:r w:rsidRPr="007302E6">
        <w:rPr>
          <w:rFonts w:ascii="Arial" w:hAnsi="Arial" w:cs="Arial"/>
          <w:sz w:val="18"/>
          <w:szCs w:val="18"/>
        </w:rPr>
        <w:t xml:space="preserve">Мероприятия включают в себя ежегодный текущий ремонт, летнее и зимнее содержание автомобильных дорог, находящихся в собственности Благодарненского городского округа Ставропольского края, целью которых является поддержание автомобильных дорог в </w:t>
      </w:r>
      <w:proofErr w:type="gramStart"/>
      <w:r w:rsidRPr="007302E6">
        <w:rPr>
          <w:rFonts w:ascii="Arial" w:hAnsi="Arial" w:cs="Arial"/>
          <w:sz w:val="18"/>
          <w:szCs w:val="18"/>
        </w:rPr>
        <w:t>нормативном</w:t>
      </w:r>
      <w:proofErr w:type="gramEnd"/>
      <w:r w:rsidRPr="007302E6">
        <w:rPr>
          <w:rFonts w:ascii="Arial" w:hAnsi="Arial" w:cs="Arial"/>
          <w:sz w:val="18"/>
          <w:szCs w:val="18"/>
        </w:rPr>
        <w:t xml:space="preserve"> по безопасности состояния и круглогодичное без ограничений функционирование. Реализация данных мероприятий предполагает соответствующее финансирование затрат.</w:t>
      </w:r>
    </w:p>
    <w:p w:rsidR="007302E6" w:rsidRPr="007302E6" w:rsidRDefault="007302E6" w:rsidP="007302E6">
      <w:pPr>
        <w:spacing w:line="240" w:lineRule="exact"/>
        <w:ind w:firstLine="142"/>
        <w:jc w:val="both"/>
        <w:rPr>
          <w:rFonts w:ascii="Arial" w:hAnsi="Arial" w:cs="Arial"/>
          <w:sz w:val="18"/>
          <w:szCs w:val="18"/>
        </w:rPr>
      </w:pPr>
      <w:r w:rsidRPr="007302E6">
        <w:rPr>
          <w:rFonts w:ascii="Arial" w:hAnsi="Arial" w:cs="Arial"/>
          <w:sz w:val="18"/>
          <w:szCs w:val="18"/>
        </w:rPr>
        <w:t>В результате реализации намеченных мероприятий к 2022 году ожидается:</w:t>
      </w:r>
    </w:p>
    <w:p w:rsidR="007302E6" w:rsidRPr="007302E6" w:rsidRDefault="007302E6" w:rsidP="007302E6">
      <w:pPr>
        <w:spacing w:line="240" w:lineRule="exact"/>
        <w:ind w:firstLine="142"/>
        <w:jc w:val="both"/>
        <w:rPr>
          <w:rFonts w:ascii="Arial" w:hAnsi="Arial" w:cs="Arial"/>
          <w:sz w:val="18"/>
          <w:szCs w:val="18"/>
        </w:rPr>
      </w:pPr>
      <w:r w:rsidRPr="007302E6">
        <w:rPr>
          <w:rFonts w:ascii="Arial" w:hAnsi="Arial" w:cs="Arial"/>
          <w:sz w:val="18"/>
          <w:szCs w:val="18"/>
        </w:rPr>
        <w:t xml:space="preserve">снижение доли протяженности автомобильных дорог, находящихся в собственности Благодарненского городского округа Ставропольского края, не отвечающих </w:t>
      </w:r>
      <w:r w:rsidRPr="007302E6">
        <w:rPr>
          <w:rFonts w:ascii="Arial" w:hAnsi="Arial" w:cs="Arial"/>
          <w:sz w:val="18"/>
          <w:szCs w:val="18"/>
        </w:rPr>
        <w:lastRenderedPageBreak/>
        <w:t>нормативным требованиям, в общей протяженности автомобильных дорог местного значения;</w:t>
      </w:r>
    </w:p>
    <w:p w:rsidR="007302E6" w:rsidRPr="007302E6" w:rsidRDefault="007302E6" w:rsidP="007302E6">
      <w:pPr>
        <w:spacing w:line="240" w:lineRule="exact"/>
        <w:ind w:firstLine="142"/>
        <w:jc w:val="both"/>
        <w:rPr>
          <w:rFonts w:ascii="Arial" w:hAnsi="Arial" w:cs="Arial"/>
          <w:sz w:val="18"/>
          <w:szCs w:val="18"/>
        </w:rPr>
      </w:pPr>
      <w:r w:rsidRPr="007302E6">
        <w:rPr>
          <w:rFonts w:ascii="Arial" w:hAnsi="Arial" w:cs="Arial"/>
          <w:sz w:val="18"/>
          <w:szCs w:val="18"/>
        </w:rPr>
        <w:t>снижение доли дорожно-транспортных происшествий, зарегистрированных на автомобильных дорогах районного значения, из-за сопутствующих дорожных условий в общем количестве дорожно-транспортных происшествий в Благодарненском городском округе Ставропольского края.</w:t>
      </w:r>
    </w:p>
    <w:p w:rsidR="007302E6" w:rsidRPr="007302E6" w:rsidRDefault="007302E6" w:rsidP="007302E6">
      <w:pPr>
        <w:spacing w:line="240" w:lineRule="exact"/>
        <w:ind w:firstLine="142"/>
        <w:jc w:val="both"/>
        <w:rPr>
          <w:rFonts w:ascii="Arial" w:hAnsi="Arial" w:cs="Arial"/>
          <w:sz w:val="18"/>
          <w:szCs w:val="18"/>
        </w:rPr>
      </w:pPr>
      <w:r w:rsidRPr="007302E6">
        <w:rPr>
          <w:rFonts w:ascii="Arial" w:hAnsi="Arial" w:cs="Arial"/>
          <w:sz w:val="18"/>
          <w:szCs w:val="18"/>
        </w:rPr>
        <w:t>Сведения о целевых индикаторах и показателях Подпрограммы приведены в Приложение 1 к Программе, перечень основных мероприятий Подпрограммы приведен в приложении 2 к Программе.</w:t>
      </w:r>
    </w:p>
    <w:p w:rsidR="007302E6" w:rsidRDefault="007302E6" w:rsidP="004121B8">
      <w:pPr>
        <w:spacing w:line="240" w:lineRule="exact"/>
        <w:ind w:firstLine="142"/>
        <w:rPr>
          <w:rFonts w:ascii="Arial" w:hAnsi="Arial" w:cs="Arial"/>
          <w:sz w:val="16"/>
          <w:szCs w:val="16"/>
        </w:rPr>
      </w:pPr>
    </w:p>
    <w:p w:rsidR="007302E6" w:rsidRPr="007302E6" w:rsidRDefault="007302E6" w:rsidP="007302E6">
      <w:pPr>
        <w:spacing w:line="240" w:lineRule="exact"/>
        <w:ind w:firstLine="142"/>
        <w:jc w:val="right"/>
        <w:rPr>
          <w:rFonts w:ascii="Arial" w:hAnsi="Arial" w:cs="Arial"/>
          <w:sz w:val="16"/>
          <w:szCs w:val="16"/>
        </w:rPr>
      </w:pPr>
      <w:r w:rsidRPr="007302E6">
        <w:rPr>
          <w:rFonts w:ascii="Arial" w:hAnsi="Arial" w:cs="Arial"/>
          <w:sz w:val="16"/>
          <w:szCs w:val="16"/>
        </w:rPr>
        <w:t>Приложение 6</w:t>
      </w:r>
    </w:p>
    <w:p w:rsidR="007302E6" w:rsidRPr="007302E6" w:rsidRDefault="007302E6" w:rsidP="007302E6">
      <w:pPr>
        <w:spacing w:line="240" w:lineRule="exact"/>
        <w:ind w:firstLine="142"/>
        <w:jc w:val="right"/>
        <w:rPr>
          <w:rFonts w:ascii="Arial" w:hAnsi="Arial" w:cs="Arial"/>
          <w:sz w:val="16"/>
          <w:szCs w:val="16"/>
        </w:rPr>
      </w:pPr>
      <w:r w:rsidRPr="007302E6">
        <w:rPr>
          <w:rFonts w:ascii="Arial" w:hAnsi="Arial" w:cs="Arial"/>
          <w:sz w:val="16"/>
          <w:szCs w:val="16"/>
        </w:rPr>
        <w:t>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 »</w:t>
      </w:r>
    </w:p>
    <w:p w:rsidR="007302E6" w:rsidRPr="007302E6" w:rsidRDefault="007302E6" w:rsidP="007302E6">
      <w:pPr>
        <w:spacing w:line="240" w:lineRule="exact"/>
        <w:ind w:firstLine="142"/>
        <w:jc w:val="right"/>
        <w:rPr>
          <w:rFonts w:ascii="Arial" w:hAnsi="Arial" w:cs="Arial"/>
          <w:sz w:val="16"/>
          <w:szCs w:val="16"/>
        </w:rPr>
      </w:pPr>
    </w:p>
    <w:p w:rsidR="007302E6" w:rsidRPr="007302E6" w:rsidRDefault="007302E6" w:rsidP="007302E6">
      <w:pPr>
        <w:spacing w:line="240" w:lineRule="exact"/>
        <w:ind w:firstLine="142"/>
        <w:jc w:val="right"/>
        <w:rPr>
          <w:rFonts w:ascii="Arial" w:hAnsi="Arial" w:cs="Arial"/>
          <w:sz w:val="16"/>
          <w:szCs w:val="16"/>
        </w:rPr>
      </w:pPr>
    </w:p>
    <w:p w:rsidR="007302E6" w:rsidRPr="007302E6" w:rsidRDefault="007302E6" w:rsidP="007302E6">
      <w:pPr>
        <w:spacing w:line="240" w:lineRule="exact"/>
        <w:ind w:firstLine="142"/>
        <w:jc w:val="center"/>
        <w:rPr>
          <w:rFonts w:ascii="Arial" w:hAnsi="Arial" w:cs="Arial"/>
          <w:sz w:val="16"/>
          <w:szCs w:val="16"/>
        </w:rPr>
      </w:pPr>
      <w:r w:rsidRPr="007302E6">
        <w:rPr>
          <w:rFonts w:ascii="Arial" w:hAnsi="Arial" w:cs="Arial"/>
          <w:sz w:val="16"/>
          <w:szCs w:val="16"/>
        </w:rPr>
        <w:t>ПОДПРОГРАММА</w:t>
      </w:r>
    </w:p>
    <w:p w:rsidR="007302E6" w:rsidRPr="007302E6" w:rsidRDefault="007302E6" w:rsidP="007302E6">
      <w:pPr>
        <w:spacing w:line="240" w:lineRule="exact"/>
        <w:ind w:firstLine="142"/>
        <w:jc w:val="center"/>
        <w:rPr>
          <w:rFonts w:ascii="Arial" w:hAnsi="Arial" w:cs="Arial"/>
          <w:sz w:val="16"/>
          <w:szCs w:val="16"/>
        </w:rPr>
      </w:pPr>
      <w:r w:rsidRPr="007302E6">
        <w:rPr>
          <w:rFonts w:ascii="Arial" w:hAnsi="Arial" w:cs="Arial"/>
          <w:sz w:val="16"/>
          <w:szCs w:val="16"/>
        </w:rPr>
        <w:t>«Развитие жилищно-коммунального хозяйства»</w:t>
      </w:r>
    </w:p>
    <w:p w:rsidR="007302E6" w:rsidRPr="007302E6" w:rsidRDefault="007302E6" w:rsidP="007302E6">
      <w:pPr>
        <w:spacing w:line="240" w:lineRule="exact"/>
        <w:ind w:firstLine="142"/>
        <w:jc w:val="center"/>
        <w:rPr>
          <w:rFonts w:ascii="Arial" w:hAnsi="Arial" w:cs="Arial"/>
          <w:sz w:val="16"/>
          <w:szCs w:val="16"/>
        </w:rPr>
      </w:pPr>
    </w:p>
    <w:p w:rsidR="007302E6" w:rsidRPr="007302E6" w:rsidRDefault="007302E6" w:rsidP="007302E6">
      <w:pPr>
        <w:spacing w:line="240" w:lineRule="exact"/>
        <w:ind w:firstLine="142"/>
        <w:jc w:val="center"/>
        <w:rPr>
          <w:rFonts w:ascii="Arial" w:hAnsi="Arial" w:cs="Arial"/>
          <w:sz w:val="16"/>
          <w:szCs w:val="16"/>
        </w:rPr>
      </w:pPr>
      <w:r w:rsidRPr="007302E6">
        <w:rPr>
          <w:rFonts w:ascii="Arial" w:hAnsi="Arial" w:cs="Arial"/>
          <w:sz w:val="16"/>
          <w:szCs w:val="16"/>
        </w:rPr>
        <w:t>ПАСПОРТ</w:t>
      </w:r>
    </w:p>
    <w:p w:rsidR="007302E6" w:rsidRDefault="007302E6" w:rsidP="007302E6">
      <w:pPr>
        <w:spacing w:line="240" w:lineRule="exact"/>
        <w:ind w:firstLine="142"/>
        <w:jc w:val="center"/>
        <w:rPr>
          <w:rFonts w:ascii="Arial" w:hAnsi="Arial" w:cs="Arial"/>
          <w:sz w:val="16"/>
          <w:szCs w:val="16"/>
        </w:rPr>
      </w:pPr>
      <w:r w:rsidRPr="007302E6">
        <w:rPr>
          <w:rFonts w:ascii="Arial" w:hAnsi="Arial" w:cs="Arial"/>
          <w:sz w:val="16"/>
          <w:szCs w:val="16"/>
        </w:rPr>
        <w:t>подпрограммы «Развитие жилищно-коммунального хозяйства»</w:t>
      </w:r>
    </w:p>
    <w:p w:rsidR="007302E6" w:rsidRDefault="007302E6" w:rsidP="007302E6">
      <w:pPr>
        <w:spacing w:line="240" w:lineRule="exact"/>
        <w:ind w:firstLine="142"/>
        <w:jc w:val="right"/>
        <w:rPr>
          <w:rFonts w:ascii="Arial" w:hAnsi="Arial" w:cs="Arial"/>
          <w:sz w:val="16"/>
          <w:szCs w:val="16"/>
        </w:rPr>
      </w:pP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260"/>
      </w:tblGrid>
      <w:tr w:rsidR="007302E6" w:rsidRPr="007302E6" w:rsidTr="007302E6">
        <w:tc>
          <w:tcPr>
            <w:tcW w:w="1526" w:type="dxa"/>
          </w:tcPr>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Наименование Подпрограммы</w:t>
            </w:r>
          </w:p>
        </w:tc>
        <w:tc>
          <w:tcPr>
            <w:tcW w:w="3260" w:type="dxa"/>
          </w:tcPr>
          <w:p w:rsidR="007302E6" w:rsidRPr="007302E6" w:rsidRDefault="007302E6" w:rsidP="007302E6">
            <w:pPr>
              <w:autoSpaceDE w:val="0"/>
              <w:autoSpaceDN w:val="0"/>
              <w:adjustRightInd w:val="0"/>
              <w:jc w:val="both"/>
              <w:rPr>
                <w:rFonts w:ascii="Arial" w:hAnsi="Arial" w:cs="Arial"/>
                <w:color w:val="auto"/>
                <w:sz w:val="16"/>
                <w:szCs w:val="16"/>
              </w:rPr>
            </w:pPr>
            <w:r w:rsidRPr="007302E6">
              <w:rPr>
                <w:rFonts w:ascii="Arial" w:eastAsia="Calibri" w:hAnsi="Arial" w:cs="Arial"/>
                <w:color w:val="auto"/>
                <w:sz w:val="16"/>
                <w:szCs w:val="16"/>
                <w:lang w:eastAsia="en-US"/>
              </w:rPr>
              <w:t>подпрограмма «Развитие жилищно-коммунального хозяйства»</w:t>
            </w:r>
            <w:r w:rsidRPr="007302E6">
              <w:rPr>
                <w:rFonts w:ascii="Arial" w:hAnsi="Arial" w:cs="Arial"/>
                <w:color w:val="auto"/>
                <w:sz w:val="16"/>
                <w:szCs w:val="16"/>
              </w:rPr>
              <w:t xml:space="preserve"> (далее – Подпрограмма)  </w:t>
            </w:r>
          </w:p>
          <w:p w:rsidR="007302E6" w:rsidRPr="007302E6" w:rsidRDefault="007302E6" w:rsidP="007302E6">
            <w:pPr>
              <w:jc w:val="both"/>
              <w:rPr>
                <w:rFonts w:ascii="Arial" w:hAnsi="Arial" w:cs="Arial"/>
                <w:color w:val="auto"/>
                <w:sz w:val="16"/>
                <w:szCs w:val="16"/>
              </w:rPr>
            </w:pPr>
          </w:p>
        </w:tc>
      </w:tr>
      <w:tr w:rsidR="007302E6" w:rsidRPr="007302E6" w:rsidTr="007302E6">
        <w:tc>
          <w:tcPr>
            <w:tcW w:w="1526" w:type="dxa"/>
          </w:tcPr>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Ответственный исполнитель подпрограммы</w:t>
            </w:r>
          </w:p>
        </w:tc>
        <w:tc>
          <w:tcPr>
            <w:tcW w:w="3260" w:type="dxa"/>
          </w:tcPr>
          <w:p w:rsidR="007302E6" w:rsidRPr="007302E6" w:rsidRDefault="007302E6" w:rsidP="007302E6">
            <w:pPr>
              <w:jc w:val="both"/>
              <w:rPr>
                <w:rFonts w:ascii="Arial" w:hAnsi="Arial" w:cs="Arial"/>
                <w:color w:val="auto"/>
                <w:sz w:val="16"/>
                <w:szCs w:val="16"/>
              </w:rPr>
            </w:pPr>
            <w:r w:rsidRPr="007302E6">
              <w:rPr>
                <w:rFonts w:ascii="Arial" w:eastAsia="Calibri" w:hAnsi="Arial" w:cs="Arial"/>
                <w:color w:val="auto"/>
                <w:sz w:val="16"/>
                <w:szCs w:val="16"/>
                <w:lang w:eastAsia="en-US"/>
              </w:rPr>
              <w:t>управление по делам территорий АБГО СК</w:t>
            </w:r>
            <w:r w:rsidRPr="007302E6">
              <w:rPr>
                <w:rFonts w:ascii="Arial" w:hAnsi="Arial" w:cs="Arial"/>
                <w:color w:val="auto"/>
                <w:sz w:val="16"/>
                <w:szCs w:val="16"/>
              </w:rPr>
              <w:t xml:space="preserve"> </w:t>
            </w:r>
          </w:p>
          <w:p w:rsidR="007302E6" w:rsidRPr="007302E6" w:rsidRDefault="007302E6" w:rsidP="007302E6">
            <w:pPr>
              <w:jc w:val="both"/>
              <w:rPr>
                <w:rFonts w:ascii="Arial" w:hAnsi="Arial" w:cs="Arial"/>
                <w:color w:val="auto"/>
                <w:sz w:val="16"/>
                <w:szCs w:val="16"/>
              </w:rPr>
            </w:pPr>
          </w:p>
        </w:tc>
      </w:tr>
      <w:tr w:rsidR="007302E6" w:rsidRPr="007302E6" w:rsidTr="007302E6">
        <w:tc>
          <w:tcPr>
            <w:tcW w:w="1526" w:type="dxa"/>
          </w:tcPr>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Соисполнители подпрограммы</w:t>
            </w:r>
          </w:p>
        </w:tc>
        <w:tc>
          <w:tcPr>
            <w:tcW w:w="3260" w:type="dxa"/>
          </w:tcPr>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нет</w:t>
            </w:r>
          </w:p>
          <w:p w:rsidR="007302E6" w:rsidRPr="007302E6" w:rsidRDefault="007302E6" w:rsidP="007302E6">
            <w:pPr>
              <w:jc w:val="both"/>
              <w:rPr>
                <w:rFonts w:ascii="Arial" w:hAnsi="Arial" w:cs="Arial"/>
                <w:color w:val="auto"/>
                <w:sz w:val="16"/>
                <w:szCs w:val="16"/>
              </w:rPr>
            </w:pPr>
          </w:p>
        </w:tc>
      </w:tr>
      <w:tr w:rsidR="007302E6" w:rsidRPr="007302E6" w:rsidTr="007302E6">
        <w:tc>
          <w:tcPr>
            <w:tcW w:w="1526" w:type="dxa"/>
          </w:tcPr>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Участники подпрограммы</w:t>
            </w:r>
          </w:p>
        </w:tc>
        <w:tc>
          <w:tcPr>
            <w:tcW w:w="3260" w:type="dxa"/>
          </w:tcPr>
          <w:p w:rsidR="007302E6" w:rsidRPr="007302E6" w:rsidRDefault="007302E6" w:rsidP="007302E6">
            <w:pPr>
              <w:autoSpaceDE w:val="0"/>
              <w:autoSpaceDN w:val="0"/>
              <w:adjustRightInd w:val="0"/>
              <w:jc w:val="both"/>
              <w:rPr>
                <w:rFonts w:ascii="Arial" w:hAnsi="Arial" w:cs="Arial"/>
                <w:color w:val="auto"/>
                <w:sz w:val="16"/>
                <w:szCs w:val="16"/>
              </w:rPr>
            </w:pPr>
            <w:r w:rsidRPr="007302E6">
              <w:rPr>
                <w:rFonts w:ascii="Arial" w:hAnsi="Arial" w:cs="Arial"/>
                <w:color w:val="auto"/>
                <w:sz w:val="16"/>
                <w:szCs w:val="16"/>
              </w:rPr>
              <w:t>хозяйствующие субъекты в Благодарненском городском округе Ставропольского края, муниципальное учреждение «Комбинат благоустройства»</w:t>
            </w:r>
          </w:p>
        </w:tc>
      </w:tr>
      <w:tr w:rsidR="007302E6" w:rsidRPr="007302E6" w:rsidTr="007302E6">
        <w:tc>
          <w:tcPr>
            <w:tcW w:w="1526" w:type="dxa"/>
          </w:tcPr>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Задачи Подпрограммы</w:t>
            </w:r>
          </w:p>
        </w:tc>
        <w:tc>
          <w:tcPr>
            <w:tcW w:w="3260" w:type="dxa"/>
          </w:tcPr>
          <w:p w:rsidR="007302E6" w:rsidRPr="007302E6" w:rsidRDefault="007302E6" w:rsidP="007302E6">
            <w:pPr>
              <w:autoSpaceDE w:val="0"/>
              <w:autoSpaceDN w:val="0"/>
              <w:adjustRightInd w:val="0"/>
              <w:jc w:val="both"/>
              <w:rPr>
                <w:rFonts w:ascii="Arial" w:eastAsia="Calibri" w:hAnsi="Arial" w:cs="Arial"/>
                <w:color w:val="auto"/>
                <w:sz w:val="16"/>
                <w:szCs w:val="16"/>
                <w:lang w:eastAsia="en-US"/>
              </w:rPr>
            </w:pPr>
            <w:r w:rsidRPr="007302E6">
              <w:rPr>
                <w:rFonts w:ascii="Arial" w:eastAsia="Calibri" w:hAnsi="Arial" w:cs="Arial"/>
                <w:color w:val="auto"/>
                <w:sz w:val="16"/>
                <w:szCs w:val="16"/>
                <w:lang w:eastAsia="en-US"/>
              </w:rPr>
              <w:t>развитие коммунального хозяйства Благодарненского городского округа;</w:t>
            </w:r>
          </w:p>
          <w:p w:rsidR="007302E6" w:rsidRPr="007302E6" w:rsidRDefault="007302E6" w:rsidP="007302E6">
            <w:pPr>
              <w:autoSpaceDE w:val="0"/>
              <w:autoSpaceDN w:val="0"/>
              <w:adjustRightInd w:val="0"/>
              <w:jc w:val="both"/>
              <w:rPr>
                <w:rFonts w:ascii="Arial" w:hAnsi="Arial" w:cs="Arial"/>
                <w:color w:val="auto"/>
                <w:sz w:val="16"/>
                <w:szCs w:val="16"/>
              </w:rPr>
            </w:pPr>
            <w:r w:rsidRPr="007302E6">
              <w:rPr>
                <w:rFonts w:ascii="Arial" w:hAnsi="Arial" w:cs="Arial"/>
                <w:color w:val="auto"/>
                <w:sz w:val="16"/>
                <w:szCs w:val="16"/>
              </w:rPr>
              <w:t>улучшение состояния муниципального жилого фонда</w:t>
            </w:r>
          </w:p>
        </w:tc>
      </w:tr>
      <w:tr w:rsidR="007302E6" w:rsidRPr="007302E6" w:rsidTr="007302E6">
        <w:tc>
          <w:tcPr>
            <w:tcW w:w="1526" w:type="dxa"/>
          </w:tcPr>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 xml:space="preserve">Показатели решения задач подпрограммы </w:t>
            </w: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p>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 xml:space="preserve">Сроки реализации подпрограммы </w:t>
            </w:r>
          </w:p>
        </w:tc>
        <w:tc>
          <w:tcPr>
            <w:tcW w:w="3260" w:type="dxa"/>
          </w:tcPr>
          <w:p w:rsidR="007302E6" w:rsidRPr="007302E6" w:rsidRDefault="007302E6" w:rsidP="00730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color w:val="auto"/>
                <w:sz w:val="16"/>
                <w:szCs w:val="16"/>
              </w:rPr>
            </w:pPr>
            <w:r w:rsidRPr="007302E6">
              <w:rPr>
                <w:rFonts w:ascii="Arial" w:hAnsi="Arial" w:cs="Arial"/>
                <w:color w:val="auto"/>
                <w:sz w:val="16"/>
                <w:szCs w:val="16"/>
              </w:rPr>
              <w:t>доля уличной сети населенных пунктов, обеспеченная искусственным освещением, от общей протяженности уличной сети населенных пунктов;</w:t>
            </w:r>
          </w:p>
          <w:p w:rsidR="007302E6" w:rsidRPr="007302E6" w:rsidRDefault="007302E6" w:rsidP="00730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color w:val="auto"/>
                <w:sz w:val="16"/>
                <w:szCs w:val="16"/>
              </w:rPr>
            </w:pPr>
            <w:r w:rsidRPr="007302E6">
              <w:rPr>
                <w:rFonts w:ascii="Arial" w:hAnsi="Arial" w:cs="Arial"/>
                <w:color w:val="auto"/>
                <w:sz w:val="16"/>
                <w:szCs w:val="16"/>
              </w:rPr>
              <w:t>количество отремонтированных квартир, находящихся в собственности Благодарненского городского округа Ставропольского края;</w:t>
            </w:r>
          </w:p>
          <w:p w:rsidR="007302E6" w:rsidRPr="007302E6" w:rsidRDefault="007302E6" w:rsidP="007302E6">
            <w:pPr>
              <w:autoSpaceDE w:val="0"/>
              <w:autoSpaceDN w:val="0"/>
              <w:adjustRightInd w:val="0"/>
              <w:jc w:val="both"/>
              <w:rPr>
                <w:rFonts w:ascii="Arial" w:hAnsi="Arial" w:cs="Arial"/>
                <w:color w:val="auto"/>
                <w:sz w:val="16"/>
                <w:szCs w:val="16"/>
              </w:rPr>
            </w:pPr>
            <w:r w:rsidRPr="007302E6">
              <w:rPr>
                <w:rFonts w:ascii="Arial" w:hAnsi="Arial" w:cs="Arial"/>
                <w:color w:val="auto"/>
                <w:sz w:val="16"/>
                <w:szCs w:val="16"/>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p w:rsidR="007302E6" w:rsidRPr="007302E6" w:rsidRDefault="007302E6" w:rsidP="007302E6">
            <w:pPr>
              <w:autoSpaceDE w:val="0"/>
              <w:autoSpaceDN w:val="0"/>
              <w:adjustRightInd w:val="0"/>
              <w:jc w:val="both"/>
              <w:rPr>
                <w:rFonts w:ascii="Arial" w:hAnsi="Arial" w:cs="Arial"/>
                <w:color w:val="auto"/>
                <w:sz w:val="16"/>
                <w:szCs w:val="16"/>
              </w:rPr>
            </w:pPr>
            <w:proofErr w:type="gramStart"/>
            <w:r w:rsidRPr="007302E6">
              <w:rPr>
                <w:rFonts w:ascii="Arial" w:hAnsi="Arial" w:cs="Arial"/>
                <w:color w:val="auto"/>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p w:rsidR="007302E6" w:rsidRPr="007302E6" w:rsidRDefault="007302E6" w:rsidP="007302E6">
            <w:pPr>
              <w:autoSpaceDE w:val="0"/>
              <w:autoSpaceDN w:val="0"/>
              <w:adjustRightInd w:val="0"/>
              <w:jc w:val="both"/>
              <w:rPr>
                <w:rFonts w:ascii="Arial" w:hAnsi="Arial" w:cs="Arial"/>
                <w:color w:val="auto"/>
                <w:sz w:val="16"/>
                <w:szCs w:val="16"/>
              </w:rPr>
            </w:pPr>
            <w:r w:rsidRPr="007302E6">
              <w:rPr>
                <w:rFonts w:ascii="Arial" w:hAnsi="Arial" w:cs="Arial"/>
                <w:color w:val="auto"/>
                <w:sz w:val="16"/>
                <w:szCs w:val="16"/>
              </w:rPr>
              <w:t>2020-2022 годы</w:t>
            </w:r>
          </w:p>
        </w:tc>
      </w:tr>
      <w:tr w:rsidR="007302E6" w:rsidRPr="007302E6" w:rsidTr="007302E6">
        <w:tc>
          <w:tcPr>
            <w:tcW w:w="1526" w:type="dxa"/>
          </w:tcPr>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 xml:space="preserve">Объемы и источники </w:t>
            </w:r>
            <w:r w:rsidRPr="007302E6">
              <w:rPr>
                <w:rFonts w:ascii="Arial" w:hAnsi="Arial" w:cs="Arial"/>
                <w:color w:val="auto"/>
                <w:sz w:val="16"/>
                <w:szCs w:val="16"/>
              </w:rPr>
              <w:lastRenderedPageBreak/>
              <w:t>финансового обеспечения Подпрограммы</w:t>
            </w:r>
          </w:p>
        </w:tc>
        <w:tc>
          <w:tcPr>
            <w:tcW w:w="3260" w:type="dxa"/>
            <w:shd w:val="clear" w:color="auto" w:fill="auto"/>
          </w:tcPr>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объем финансового обеспечения Подпрограммы за счет средств местного бюджета составит 61 758,41 тыс. рублей, в том числе по годам:</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2020 году – 51 061,16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2021 году – 5 949,23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2022 году – 4 748,02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за счет средств бюджета Ставропольского края составит 54 957,39 тыс. рублей, в том числе по годам:</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2020 году – 48 110,50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2021 году – 3 994,02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2022 году – 2 852,87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за счет средств местного бюджета составит 6 801,02 тыс. рублей, в том числе по годам:</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2020 году – 2 950,66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2021 году – 1 955,21 тыс. рублей;</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в 2022 году – 1 895,15 тыс. рублей.</w:t>
            </w:r>
          </w:p>
          <w:p w:rsidR="007302E6" w:rsidRPr="007302E6" w:rsidRDefault="007302E6" w:rsidP="007302E6">
            <w:pPr>
              <w:jc w:val="both"/>
              <w:rPr>
                <w:rFonts w:ascii="Arial" w:hAnsi="Arial" w:cs="Arial"/>
                <w:color w:val="auto"/>
                <w:sz w:val="16"/>
                <w:szCs w:val="16"/>
              </w:rPr>
            </w:pPr>
          </w:p>
        </w:tc>
      </w:tr>
      <w:tr w:rsidR="007302E6" w:rsidRPr="007302E6" w:rsidTr="007302E6">
        <w:tc>
          <w:tcPr>
            <w:tcW w:w="1526" w:type="dxa"/>
          </w:tcPr>
          <w:p w:rsidR="007302E6" w:rsidRPr="007302E6" w:rsidRDefault="007302E6" w:rsidP="007302E6">
            <w:pPr>
              <w:rPr>
                <w:rFonts w:ascii="Arial" w:hAnsi="Arial" w:cs="Arial"/>
                <w:color w:val="auto"/>
                <w:sz w:val="16"/>
                <w:szCs w:val="16"/>
              </w:rPr>
            </w:pPr>
            <w:r w:rsidRPr="007302E6">
              <w:rPr>
                <w:rFonts w:ascii="Arial" w:hAnsi="Arial" w:cs="Arial"/>
                <w:color w:val="auto"/>
                <w:sz w:val="16"/>
                <w:szCs w:val="16"/>
              </w:rPr>
              <w:t>Ожидаемые конечные результаты Подпрограммы</w:t>
            </w:r>
          </w:p>
        </w:tc>
        <w:tc>
          <w:tcPr>
            <w:tcW w:w="3260" w:type="dxa"/>
          </w:tcPr>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 xml:space="preserve">увеличение доли уличной сети населенных пунктов, </w:t>
            </w:r>
            <w:proofErr w:type="gramStart"/>
            <w:r w:rsidRPr="007302E6">
              <w:rPr>
                <w:rFonts w:ascii="Arial" w:hAnsi="Arial" w:cs="Arial"/>
                <w:color w:val="auto"/>
                <w:sz w:val="16"/>
                <w:szCs w:val="16"/>
              </w:rPr>
              <w:t>обеспеченная</w:t>
            </w:r>
            <w:proofErr w:type="gramEnd"/>
            <w:r w:rsidRPr="007302E6">
              <w:rPr>
                <w:rFonts w:ascii="Arial" w:hAnsi="Arial" w:cs="Arial"/>
                <w:color w:val="auto"/>
                <w:sz w:val="16"/>
                <w:szCs w:val="16"/>
              </w:rPr>
              <w:t xml:space="preserve"> искусственным освещением, от общей протяженности уличной сети населенных пунктов к 2022 году до 100 процентов;</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количество отремонтированных квартир, находящихся в собственности Благодарненского городского округа Ставропольского края к 2022 году до 2 единиц;</w:t>
            </w:r>
          </w:p>
          <w:p w:rsidR="007302E6" w:rsidRPr="007302E6" w:rsidRDefault="007302E6" w:rsidP="007302E6">
            <w:pPr>
              <w:jc w:val="both"/>
              <w:rPr>
                <w:rFonts w:ascii="Arial" w:hAnsi="Arial" w:cs="Arial"/>
                <w:color w:val="auto"/>
                <w:sz w:val="16"/>
                <w:szCs w:val="16"/>
              </w:rPr>
            </w:pPr>
            <w:r w:rsidRPr="007302E6">
              <w:rPr>
                <w:rFonts w:ascii="Arial" w:hAnsi="Arial" w:cs="Arial"/>
                <w:color w:val="auto"/>
                <w:sz w:val="16"/>
                <w:szCs w:val="16"/>
              </w:rPr>
              <w:t>увеличение доли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к 2022 году до 50 процентов;</w:t>
            </w:r>
          </w:p>
          <w:p w:rsidR="007302E6" w:rsidRPr="007302E6" w:rsidRDefault="007302E6" w:rsidP="007302E6">
            <w:pPr>
              <w:jc w:val="both"/>
              <w:rPr>
                <w:rFonts w:ascii="Arial" w:hAnsi="Arial" w:cs="Arial"/>
                <w:color w:val="auto"/>
                <w:sz w:val="16"/>
                <w:szCs w:val="16"/>
              </w:rPr>
            </w:pPr>
            <w:proofErr w:type="gramStart"/>
            <w:r w:rsidRPr="007302E6">
              <w:rPr>
                <w:rFonts w:ascii="Arial" w:hAnsi="Arial" w:cs="Arial"/>
                <w:color w:val="auto"/>
                <w:sz w:val="16"/>
                <w:szCs w:val="16"/>
              </w:rPr>
              <w:t>увеличение доли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к 2022 году до 70 процентов</w:t>
            </w:r>
            <w:proofErr w:type="gramEnd"/>
          </w:p>
        </w:tc>
      </w:tr>
    </w:tbl>
    <w:p w:rsidR="007302E6" w:rsidRDefault="007302E6" w:rsidP="004121B8">
      <w:pPr>
        <w:spacing w:line="240" w:lineRule="exact"/>
        <w:ind w:firstLine="142"/>
        <w:rPr>
          <w:rFonts w:ascii="Arial" w:hAnsi="Arial" w:cs="Arial"/>
          <w:sz w:val="16"/>
          <w:szCs w:val="16"/>
        </w:rPr>
      </w:pPr>
    </w:p>
    <w:p w:rsidR="000F2F81" w:rsidRPr="000F2F81" w:rsidRDefault="000F2F81" w:rsidP="000F2F81">
      <w:pPr>
        <w:spacing w:line="240" w:lineRule="exact"/>
        <w:ind w:firstLine="142"/>
        <w:jc w:val="both"/>
        <w:rPr>
          <w:rFonts w:ascii="Arial" w:hAnsi="Arial" w:cs="Arial"/>
          <w:sz w:val="18"/>
          <w:szCs w:val="18"/>
        </w:rPr>
      </w:pPr>
      <w:r w:rsidRPr="000F2F81">
        <w:rPr>
          <w:rFonts w:ascii="Arial" w:hAnsi="Arial" w:cs="Arial"/>
          <w:sz w:val="18"/>
          <w:szCs w:val="18"/>
        </w:rPr>
        <w:t>Характеристика основных мероприятий подпрограммы</w:t>
      </w:r>
    </w:p>
    <w:p w:rsidR="000F2F81" w:rsidRPr="000F2F81" w:rsidRDefault="000F2F81" w:rsidP="000F2F81">
      <w:pPr>
        <w:spacing w:line="240" w:lineRule="exact"/>
        <w:ind w:firstLine="142"/>
        <w:jc w:val="both"/>
        <w:rPr>
          <w:rFonts w:ascii="Arial" w:hAnsi="Arial" w:cs="Arial"/>
          <w:sz w:val="18"/>
          <w:szCs w:val="18"/>
        </w:rPr>
      </w:pPr>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t>Приоритеты реализуемой в Благодарненском городском округе муниципальной политики в сфере развития жилищно-коммунального хозяйства определены Стратегией социально-экономического развития Благодарненского городского округа Ставропольского края до 2035 года, включают в себя развитие данной сферы на территории района.</w:t>
      </w:r>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t>Решение поставленных задач Подпрограммы обеспечивается реализацией комплекса взаимосвязанных основных мероприятий, а именно:</w:t>
      </w:r>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t>улучшение состояния муниципального жилого фонда (далее – МЖД) ремонт и содержание МЖД;</w:t>
      </w:r>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t xml:space="preserve">развитие коммунального хозяйства (ремонт и содержание систем уличного освещения населенных пунктов). </w:t>
      </w:r>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t>В результате реализации намеченных мероприятий к 2022 году ожидается:</w:t>
      </w:r>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t xml:space="preserve">увеличение доли уличной сети населенных пунктов, </w:t>
      </w:r>
      <w:proofErr w:type="gramStart"/>
      <w:r w:rsidRPr="000F2F81">
        <w:rPr>
          <w:rFonts w:ascii="Arial" w:hAnsi="Arial" w:cs="Arial"/>
          <w:sz w:val="18"/>
          <w:szCs w:val="18"/>
        </w:rPr>
        <w:t>обеспеченная</w:t>
      </w:r>
      <w:proofErr w:type="gramEnd"/>
      <w:r w:rsidRPr="000F2F81">
        <w:rPr>
          <w:rFonts w:ascii="Arial" w:hAnsi="Arial" w:cs="Arial"/>
          <w:sz w:val="18"/>
          <w:szCs w:val="18"/>
        </w:rPr>
        <w:t xml:space="preserve"> искусственным освещением;</w:t>
      </w:r>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lastRenderedPageBreak/>
        <w:t>увеличение доли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p w:rsidR="000F2F81" w:rsidRPr="000F2F81" w:rsidRDefault="000F2F81" w:rsidP="00AF5453">
      <w:pPr>
        <w:spacing w:line="240" w:lineRule="exact"/>
        <w:jc w:val="both"/>
        <w:rPr>
          <w:rFonts w:ascii="Arial" w:hAnsi="Arial" w:cs="Arial"/>
          <w:sz w:val="18"/>
          <w:szCs w:val="18"/>
        </w:rPr>
      </w:pPr>
      <w:proofErr w:type="gramStart"/>
      <w:r w:rsidRPr="000F2F81">
        <w:rPr>
          <w:rFonts w:ascii="Arial" w:hAnsi="Arial" w:cs="Arial"/>
          <w:sz w:val="18"/>
          <w:szCs w:val="18"/>
        </w:rPr>
        <w:t>увеличение доли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roofErr w:type="gramEnd"/>
    </w:p>
    <w:p w:rsidR="000F2F81" w:rsidRPr="000F2F81" w:rsidRDefault="000F2F81" w:rsidP="00AF5453">
      <w:pPr>
        <w:spacing w:line="240" w:lineRule="exact"/>
        <w:jc w:val="both"/>
        <w:rPr>
          <w:rFonts w:ascii="Arial" w:hAnsi="Arial" w:cs="Arial"/>
          <w:sz w:val="18"/>
          <w:szCs w:val="18"/>
        </w:rPr>
      </w:pPr>
      <w:r w:rsidRPr="000F2F81">
        <w:rPr>
          <w:rFonts w:ascii="Arial" w:hAnsi="Arial" w:cs="Arial"/>
          <w:sz w:val="18"/>
          <w:szCs w:val="18"/>
        </w:rPr>
        <w:t>увеличение доли отремонтированных квартир, находящихся в собственности Благодарненского городского округа Ставропольского края.</w:t>
      </w:r>
    </w:p>
    <w:p w:rsidR="007302E6" w:rsidRDefault="000F2F81" w:rsidP="00AF5453">
      <w:pPr>
        <w:spacing w:line="240" w:lineRule="exact"/>
        <w:jc w:val="both"/>
        <w:rPr>
          <w:rFonts w:ascii="Arial" w:hAnsi="Arial" w:cs="Arial"/>
          <w:sz w:val="18"/>
          <w:szCs w:val="18"/>
        </w:rPr>
      </w:pPr>
      <w:r w:rsidRPr="000F2F81">
        <w:rPr>
          <w:rFonts w:ascii="Arial" w:hAnsi="Arial" w:cs="Arial"/>
          <w:sz w:val="18"/>
          <w:szCs w:val="18"/>
        </w:rPr>
        <w:t>Сведения о целевых индикаторах и показателях Подпрограммы приведены в Приложение 1 к Программе, перечень основных мероприятий Подпрограммы приведен в приложении 2 к Программе.</w:t>
      </w:r>
    </w:p>
    <w:p w:rsidR="00AF5453" w:rsidRDefault="00AF5453" w:rsidP="00AF5453">
      <w:pPr>
        <w:spacing w:line="240" w:lineRule="exact"/>
        <w:jc w:val="both"/>
        <w:rPr>
          <w:rFonts w:ascii="Arial" w:hAnsi="Arial" w:cs="Arial"/>
          <w:sz w:val="18"/>
          <w:szCs w:val="18"/>
        </w:rPr>
      </w:pPr>
    </w:p>
    <w:p w:rsidR="00AF5453" w:rsidRPr="000F2F81" w:rsidRDefault="00AF5453" w:rsidP="00AF5453">
      <w:pPr>
        <w:spacing w:line="240" w:lineRule="exact"/>
        <w:jc w:val="both"/>
        <w:rPr>
          <w:rFonts w:ascii="Arial" w:hAnsi="Arial" w:cs="Arial"/>
          <w:sz w:val="18"/>
          <w:szCs w:val="18"/>
        </w:rPr>
      </w:pPr>
    </w:p>
    <w:p w:rsidR="00AF5453" w:rsidRPr="00AF5453" w:rsidRDefault="00AF5453" w:rsidP="00AF5453">
      <w:pPr>
        <w:spacing w:line="240" w:lineRule="exact"/>
        <w:ind w:firstLine="142"/>
        <w:jc w:val="right"/>
        <w:rPr>
          <w:rFonts w:ascii="Arial" w:hAnsi="Arial" w:cs="Arial"/>
          <w:sz w:val="18"/>
          <w:szCs w:val="18"/>
        </w:rPr>
      </w:pPr>
      <w:r w:rsidRPr="00AF5453">
        <w:rPr>
          <w:rFonts w:ascii="Arial" w:hAnsi="Arial" w:cs="Arial"/>
          <w:sz w:val="18"/>
          <w:szCs w:val="18"/>
        </w:rPr>
        <w:tab/>
        <w:t>Приложение 7</w:t>
      </w:r>
    </w:p>
    <w:p w:rsidR="00AF5453" w:rsidRPr="00AF5453" w:rsidRDefault="00AF5453" w:rsidP="00AF5453">
      <w:pPr>
        <w:spacing w:line="240" w:lineRule="exact"/>
        <w:ind w:firstLine="142"/>
        <w:jc w:val="right"/>
        <w:rPr>
          <w:rFonts w:ascii="Arial" w:hAnsi="Arial" w:cs="Arial"/>
          <w:sz w:val="18"/>
          <w:szCs w:val="18"/>
        </w:rPr>
      </w:pPr>
      <w:r w:rsidRPr="00AF5453">
        <w:rPr>
          <w:rFonts w:ascii="Arial" w:hAnsi="Arial" w:cs="Arial"/>
          <w:sz w:val="18"/>
          <w:szCs w:val="18"/>
        </w:rPr>
        <w:t>к муниципальной программе Благодарненского городского округа Ставропольского края « Развитие жилищно-коммунального хозяйства и дорожной инфраструктуры »</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ПОДПРОГРАММА</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«Благоустройство территории Благодарненского городского округа»</w:t>
      </w:r>
    </w:p>
    <w:p w:rsidR="00AF5453" w:rsidRPr="00AF5453" w:rsidRDefault="00AF5453" w:rsidP="00AF5453">
      <w:pPr>
        <w:spacing w:line="240" w:lineRule="exact"/>
        <w:ind w:firstLine="142"/>
        <w:jc w:val="center"/>
        <w:rPr>
          <w:rFonts w:ascii="Arial" w:hAnsi="Arial" w:cs="Arial"/>
          <w:sz w:val="18"/>
          <w:szCs w:val="18"/>
        </w:rPr>
      </w:pP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ПАСПОРТ</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подпрограммы «Благоустройство территории Благодарненского городского округа»</w:t>
      </w:r>
    </w:p>
    <w:p w:rsidR="007302E6" w:rsidRDefault="007302E6" w:rsidP="000F2F81">
      <w:pPr>
        <w:spacing w:line="240" w:lineRule="exact"/>
        <w:ind w:firstLine="142"/>
        <w:jc w:val="both"/>
        <w:rPr>
          <w:rFonts w:ascii="Arial" w:hAnsi="Arial" w:cs="Arial"/>
          <w:sz w:val="18"/>
          <w:szCs w:val="18"/>
        </w:rPr>
      </w:pP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3260"/>
      </w:tblGrid>
      <w:tr w:rsidR="00AF5453" w:rsidRPr="00AF5453" w:rsidTr="00AF5453">
        <w:tc>
          <w:tcPr>
            <w:tcW w:w="1526"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Наименование Подпрограммы</w:t>
            </w:r>
          </w:p>
        </w:tc>
        <w:tc>
          <w:tcPr>
            <w:tcW w:w="3260"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eastAsia="Calibri" w:hAnsi="Arial" w:cs="Arial"/>
                <w:color w:val="auto"/>
                <w:sz w:val="16"/>
                <w:szCs w:val="16"/>
                <w:lang w:eastAsia="en-US"/>
              </w:rPr>
              <w:t>подпрограмма «Благоустройство территории Благодарненского городского округа»</w:t>
            </w:r>
            <w:r w:rsidRPr="00AF5453">
              <w:rPr>
                <w:rFonts w:ascii="Arial" w:hAnsi="Arial" w:cs="Arial"/>
                <w:color w:val="auto"/>
                <w:sz w:val="16"/>
                <w:szCs w:val="16"/>
              </w:rPr>
              <w:t xml:space="preserve"> (далее – Подпрограмма)  </w:t>
            </w:r>
          </w:p>
          <w:p w:rsidR="00AF5453" w:rsidRPr="00AF5453" w:rsidRDefault="00AF5453" w:rsidP="00AF5453">
            <w:pPr>
              <w:jc w:val="both"/>
              <w:rPr>
                <w:rFonts w:ascii="Arial" w:hAnsi="Arial" w:cs="Arial"/>
                <w:color w:val="auto"/>
                <w:sz w:val="16"/>
                <w:szCs w:val="16"/>
              </w:rPr>
            </w:pPr>
          </w:p>
        </w:tc>
      </w:tr>
      <w:tr w:rsidR="00AF5453" w:rsidRPr="00AF5453" w:rsidTr="00AF5453">
        <w:tc>
          <w:tcPr>
            <w:tcW w:w="1526"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Ответственный исполнитель подпрограммы</w:t>
            </w:r>
          </w:p>
        </w:tc>
        <w:tc>
          <w:tcPr>
            <w:tcW w:w="3260" w:type="dxa"/>
          </w:tcPr>
          <w:p w:rsidR="00AF5453" w:rsidRPr="00AF5453" w:rsidRDefault="00AF5453" w:rsidP="00AF5453">
            <w:pPr>
              <w:jc w:val="both"/>
              <w:rPr>
                <w:rFonts w:ascii="Arial" w:hAnsi="Arial" w:cs="Arial"/>
                <w:color w:val="auto"/>
                <w:sz w:val="16"/>
                <w:szCs w:val="16"/>
              </w:rPr>
            </w:pPr>
            <w:r w:rsidRPr="00AF5453">
              <w:rPr>
                <w:rFonts w:ascii="Arial" w:eastAsia="Calibri" w:hAnsi="Arial" w:cs="Arial"/>
                <w:color w:val="auto"/>
                <w:sz w:val="16"/>
                <w:szCs w:val="16"/>
                <w:lang w:eastAsia="en-US"/>
              </w:rPr>
              <w:t>управление по делам территорий АБГО СК</w:t>
            </w:r>
            <w:r w:rsidRPr="00AF5453">
              <w:rPr>
                <w:rFonts w:ascii="Arial" w:hAnsi="Arial" w:cs="Arial"/>
                <w:color w:val="auto"/>
                <w:sz w:val="16"/>
                <w:szCs w:val="16"/>
              </w:rPr>
              <w:t xml:space="preserve"> </w:t>
            </w:r>
          </w:p>
          <w:p w:rsidR="00AF5453" w:rsidRPr="00AF5453" w:rsidRDefault="00AF5453" w:rsidP="00AF5453">
            <w:pPr>
              <w:jc w:val="both"/>
              <w:rPr>
                <w:rFonts w:ascii="Arial" w:hAnsi="Arial" w:cs="Arial"/>
                <w:color w:val="auto"/>
                <w:sz w:val="16"/>
                <w:szCs w:val="16"/>
              </w:rPr>
            </w:pPr>
          </w:p>
        </w:tc>
      </w:tr>
      <w:tr w:rsidR="00AF5453" w:rsidRPr="00AF5453" w:rsidTr="00AF5453">
        <w:tc>
          <w:tcPr>
            <w:tcW w:w="1526"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Соисполнители подпрограммы</w:t>
            </w:r>
          </w:p>
        </w:tc>
        <w:tc>
          <w:tcPr>
            <w:tcW w:w="3260"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нет</w:t>
            </w:r>
          </w:p>
          <w:p w:rsidR="00AF5453" w:rsidRPr="00AF5453" w:rsidRDefault="00AF5453" w:rsidP="00AF5453">
            <w:pPr>
              <w:jc w:val="both"/>
              <w:rPr>
                <w:rFonts w:ascii="Arial" w:hAnsi="Arial" w:cs="Arial"/>
                <w:color w:val="auto"/>
                <w:sz w:val="16"/>
                <w:szCs w:val="16"/>
              </w:rPr>
            </w:pPr>
          </w:p>
        </w:tc>
      </w:tr>
      <w:tr w:rsidR="00AF5453" w:rsidRPr="00AF5453" w:rsidTr="00AF5453">
        <w:tc>
          <w:tcPr>
            <w:tcW w:w="1526"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Участники подпрограммы</w:t>
            </w:r>
          </w:p>
        </w:tc>
        <w:tc>
          <w:tcPr>
            <w:tcW w:w="3260"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хозяйствующие субъекты в Благодарненском городском округе Ставропольского края, муниципальное учреждение «Комбинат благоустройства»</w:t>
            </w:r>
          </w:p>
        </w:tc>
      </w:tr>
      <w:tr w:rsidR="00AF5453" w:rsidRPr="00AF5453" w:rsidTr="00AF5453">
        <w:tc>
          <w:tcPr>
            <w:tcW w:w="1526"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Задачи Подпрограммы</w:t>
            </w:r>
          </w:p>
        </w:tc>
        <w:tc>
          <w:tcPr>
            <w:tcW w:w="3260" w:type="dxa"/>
          </w:tcPr>
          <w:p w:rsidR="00AF5453" w:rsidRPr="00AF5453" w:rsidRDefault="00AF5453" w:rsidP="00AF5453">
            <w:pPr>
              <w:autoSpaceDE w:val="0"/>
              <w:autoSpaceDN w:val="0"/>
              <w:adjustRightInd w:val="0"/>
              <w:jc w:val="both"/>
              <w:rPr>
                <w:rFonts w:ascii="Arial" w:eastAsia="Calibri" w:hAnsi="Arial" w:cs="Arial"/>
                <w:color w:val="auto"/>
                <w:sz w:val="16"/>
                <w:szCs w:val="16"/>
                <w:lang w:eastAsia="en-US"/>
              </w:rPr>
            </w:pPr>
            <w:r w:rsidRPr="00AF5453">
              <w:rPr>
                <w:rFonts w:ascii="Arial" w:eastAsia="Calibri" w:hAnsi="Arial" w:cs="Arial"/>
                <w:color w:val="auto"/>
                <w:sz w:val="16"/>
                <w:szCs w:val="16"/>
                <w:lang w:eastAsia="en-US"/>
              </w:rPr>
              <w:t xml:space="preserve">улучшение благоустройства территории Благодарненского городского округа </w:t>
            </w:r>
          </w:p>
          <w:p w:rsidR="00AF5453" w:rsidRPr="00AF5453" w:rsidRDefault="00AF5453" w:rsidP="00AF5453">
            <w:pPr>
              <w:autoSpaceDE w:val="0"/>
              <w:autoSpaceDN w:val="0"/>
              <w:adjustRightInd w:val="0"/>
              <w:jc w:val="both"/>
              <w:rPr>
                <w:rFonts w:ascii="Arial" w:hAnsi="Arial" w:cs="Arial"/>
                <w:color w:val="auto"/>
                <w:sz w:val="16"/>
                <w:szCs w:val="16"/>
              </w:rPr>
            </w:pPr>
          </w:p>
        </w:tc>
      </w:tr>
      <w:tr w:rsidR="00AF5453" w:rsidRPr="00AF5453" w:rsidTr="00AF5453">
        <w:tc>
          <w:tcPr>
            <w:tcW w:w="1526"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 xml:space="preserve">Показатели решения задач подпрограммы </w:t>
            </w: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p>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 xml:space="preserve">Сроки реализации подпрограммы </w:t>
            </w:r>
          </w:p>
          <w:p w:rsidR="00AF5453" w:rsidRPr="00AF5453" w:rsidRDefault="00AF5453" w:rsidP="00AF5453">
            <w:pPr>
              <w:rPr>
                <w:rFonts w:ascii="Arial" w:hAnsi="Arial" w:cs="Arial"/>
                <w:color w:val="auto"/>
                <w:sz w:val="16"/>
                <w:szCs w:val="16"/>
              </w:rPr>
            </w:pPr>
          </w:p>
        </w:tc>
        <w:tc>
          <w:tcPr>
            <w:tcW w:w="3260" w:type="dxa"/>
          </w:tcPr>
          <w:p w:rsidR="00AF5453" w:rsidRPr="00AF5453" w:rsidRDefault="00AF5453" w:rsidP="00AF5453">
            <w:pPr>
              <w:autoSpaceDE w:val="0"/>
              <w:autoSpaceDN w:val="0"/>
              <w:adjustRightInd w:val="0"/>
              <w:rPr>
                <w:rFonts w:ascii="Arial" w:hAnsi="Arial" w:cs="Arial"/>
                <w:color w:val="auto"/>
                <w:sz w:val="16"/>
                <w:szCs w:val="16"/>
              </w:rPr>
            </w:pPr>
            <w:r w:rsidRPr="00AF5453">
              <w:rPr>
                <w:rFonts w:ascii="Arial" w:eastAsia="Calibri" w:hAnsi="Arial" w:cs="Arial"/>
                <w:color w:val="auto"/>
                <w:sz w:val="16"/>
                <w:szCs w:val="16"/>
                <w:lang w:eastAsia="en-US"/>
              </w:rPr>
              <w:t xml:space="preserve">доля ликвидированных несанкционированных свалок от общего количества выявленных свалок; </w:t>
            </w:r>
          </w:p>
          <w:p w:rsidR="00AF5453" w:rsidRPr="00AF5453" w:rsidRDefault="00AF5453" w:rsidP="00AF5453">
            <w:pPr>
              <w:autoSpaceDE w:val="0"/>
              <w:autoSpaceDN w:val="0"/>
              <w:adjustRightInd w:val="0"/>
              <w:rPr>
                <w:rFonts w:ascii="Arial" w:hAnsi="Arial" w:cs="Arial"/>
                <w:color w:val="auto"/>
                <w:sz w:val="16"/>
                <w:szCs w:val="16"/>
              </w:rPr>
            </w:pPr>
            <w:r w:rsidRPr="00AF5453">
              <w:rPr>
                <w:rFonts w:ascii="Arial" w:hAnsi="Arial" w:cs="Arial"/>
                <w:color w:val="auto"/>
                <w:sz w:val="16"/>
                <w:szCs w:val="16"/>
              </w:rPr>
              <w:t>доля благоустроенных территорий населенных пунктов от общего количества населенных пунктов;</w:t>
            </w:r>
          </w:p>
          <w:p w:rsidR="00AF5453" w:rsidRPr="00AF5453" w:rsidRDefault="00AF5453" w:rsidP="00AF5453">
            <w:pPr>
              <w:autoSpaceDE w:val="0"/>
              <w:autoSpaceDN w:val="0"/>
              <w:adjustRightInd w:val="0"/>
              <w:rPr>
                <w:rFonts w:ascii="Arial" w:hAnsi="Arial" w:cs="Arial"/>
                <w:color w:val="auto"/>
                <w:sz w:val="16"/>
                <w:szCs w:val="16"/>
              </w:rPr>
            </w:pPr>
            <w:r w:rsidRPr="00AF5453">
              <w:rPr>
                <w:rFonts w:ascii="Arial" w:hAnsi="Arial" w:cs="Arial"/>
                <w:color w:val="auto"/>
                <w:sz w:val="16"/>
                <w:szCs w:val="16"/>
              </w:rPr>
              <w:t>количество мест захоронения, содержание которых осуществлялось в текущем году, от общего количества мест захоронения;</w:t>
            </w:r>
          </w:p>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eastAsia="Calibri" w:hAnsi="Arial" w:cs="Arial"/>
                <w:color w:val="auto"/>
                <w:sz w:val="16"/>
                <w:szCs w:val="16"/>
                <w:lang w:eastAsia="en-US"/>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p w:rsidR="00AF5453" w:rsidRPr="00AF5453" w:rsidRDefault="00AF5453" w:rsidP="00AF5453">
            <w:pPr>
              <w:autoSpaceDE w:val="0"/>
              <w:autoSpaceDN w:val="0"/>
              <w:adjustRightInd w:val="0"/>
              <w:rPr>
                <w:rFonts w:ascii="Arial" w:hAnsi="Arial" w:cs="Arial"/>
                <w:color w:val="auto"/>
                <w:sz w:val="16"/>
                <w:szCs w:val="16"/>
              </w:rPr>
            </w:pPr>
          </w:p>
          <w:p w:rsidR="00AF5453" w:rsidRPr="00AF5453" w:rsidRDefault="00AF5453" w:rsidP="00AF5453">
            <w:pPr>
              <w:autoSpaceDE w:val="0"/>
              <w:autoSpaceDN w:val="0"/>
              <w:adjustRightInd w:val="0"/>
              <w:rPr>
                <w:rFonts w:ascii="Arial" w:hAnsi="Arial" w:cs="Arial"/>
                <w:color w:val="auto"/>
                <w:sz w:val="16"/>
                <w:szCs w:val="16"/>
              </w:rPr>
            </w:pPr>
            <w:r w:rsidRPr="00AF5453">
              <w:rPr>
                <w:rFonts w:ascii="Arial" w:hAnsi="Arial" w:cs="Arial"/>
                <w:color w:val="auto"/>
                <w:sz w:val="16"/>
                <w:szCs w:val="16"/>
              </w:rPr>
              <w:t>2020-2022 годы</w:t>
            </w:r>
          </w:p>
        </w:tc>
      </w:tr>
      <w:tr w:rsidR="00AF5453" w:rsidRPr="00AF5453" w:rsidTr="00AF5453">
        <w:tc>
          <w:tcPr>
            <w:tcW w:w="1526"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lastRenderedPageBreak/>
              <w:t>Объемы и источники финансового обеспечения Подпрограммы</w:t>
            </w:r>
          </w:p>
        </w:tc>
        <w:tc>
          <w:tcPr>
            <w:tcW w:w="3260"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объем финансового обеспечения Подпрограммы за счет средств местного бюджета составит 132 219,11 тыс. рублей, в том числе по годам:</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2020 году – 45 268,55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2021 году – 68 925,97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2022 году – 18 024,59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за счет средств бюджета Ставропольского края составит 46 924,31 тыс. рублей, в том числе по годам:</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2020 году – 22 924,31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2021 году – 24 000,00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2022 году – 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за счет средств местного бюджета составит 85 294,81 тыс. рублей, в том числе по годам:</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2020 году – 22 344,24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2021 году – 44 925,97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2022 году – 18 024,60 тыс. рублей</w:t>
            </w:r>
          </w:p>
          <w:p w:rsidR="00AF5453" w:rsidRPr="00AF5453" w:rsidRDefault="00AF5453" w:rsidP="00AF5453">
            <w:pPr>
              <w:jc w:val="both"/>
              <w:rPr>
                <w:rFonts w:ascii="Arial" w:hAnsi="Arial" w:cs="Arial"/>
                <w:color w:val="auto"/>
                <w:sz w:val="16"/>
                <w:szCs w:val="16"/>
              </w:rPr>
            </w:pPr>
          </w:p>
        </w:tc>
      </w:tr>
      <w:tr w:rsidR="00AF5453" w:rsidRPr="00AF5453" w:rsidTr="00AF5453">
        <w:tc>
          <w:tcPr>
            <w:tcW w:w="1526"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Ожидаемые конечные результаты Подпрограммы</w:t>
            </w:r>
          </w:p>
        </w:tc>
        <w:tc>
          <w:tcPr>
            <w:tcW w:w="3260"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eastAsia="Calibri" w:hAnsi="Arial" w:cs="Arial"/>
                <w:color w:val="auto"/>
                <w:sz w:val="16"/>
                <w:szCs w:val="16"/>
                <w:lang w:eastAsia="en-US"/>
              </w:rPr>
              <w:t xml:space="preserve">увеличение доли ликвидированных несанкционированных свалок от общего количества выявленных свалок к 2022 году до 90 процентов; </w:t>
            </w:r>
          </w:p>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увеличение доли благоустроенных территорий населенных пунктов от общего количества населенных пунктов к 2022 году до 60 процентов;</w:t>
            </w:r>
          </w:p>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увеличение количество мест захоронения, содержание которых осуществлялось в текущем году, от общего количества мест захоронения к 2022 до 100 процентов</w:t>
            </w:r>
          </w:p>
        </w:tc>
      </w:tr>
    </w:tbl>
    <w:p w:rsidR="00AF5453" w:rsidRDefault="00AF5453" w:rsidP="000F2F81">
      <w:pPr>
        <w:spacing w:line="240" w:lineRule="exact"/>
        <w:ind w:firstLine="142"/>
        <w:jc w:val="both"/>
        <w:rPr>
          <w:rFonts w:ascii="Arial" w:hAnsi="Arial" w:cs="Arial"/>
          <w:sz w:val="18"/>
          <w:szCs w:val="18"/>
        </w:rPr>
      </w:pP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Характеристика основных мероприятий подпрограммы</w:t>
      </w:r>
    </w:p>
    <w:p w:rsidR="00AF5453" w:rsidRPr="00AF5453" w:rsidRDefault="00AF5453" w:rsidP="00AF5453">
      <w:pPr>
        <w:spacing w:line="240" w:lineRule="exact"/>
        <w:jc w:val="both"/>
        <w:rPr>
          <w:rFonts w:ascii="Arial" w:hAnsi="Arial" w:cs="Arial"/>
          <w:sz w:val="18"/>
          <w:szCs w:val="18"/>
        </w:rPr>
      </w:pP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Приоритеты реализуемой в Благодарненском городском округе муниципальной политики в сфере развития жилищно-коммунального хозяйства определены Стратегией социально-экономического развития Благодарненского городского округа Ставропольского края до 2035 года, включают в себя развитие данной сферы на территории района.</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Решение поставленных задач Подпрограммы обеспечивается реализацией комплекса взаимосвязанных основных мероприятий, а именно:</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улучшение санитарного состояния территории Благодарненского городского округа;</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озеленение;</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благоустройство территории населенных пунктов;</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ликвидация несанкционированных свалок и обращение с твердыми коммунальными отходами;</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содержание мест захоронения.</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В результате реализации намеченных мероприятий к 2022 году ожидается:</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снижение количества несанкционированных свалок;</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увеличение количества благоустроенных территорий населенных пунктов;</w:t>
      </w:r>
    </w:p>
    <w:p w:rsidR="00AF5453" w:rsidRPr="00AF5453" w:rsidRDefault="00AF5453" w:rsidP="00AF5453">
      <w:pPr>
        <w:spacing w:line="240" w:lineRule="exact"/>
        <w:jc w:val="both"/>
        <w:rPr>
          <w:rFonts w:ascii="Arial" w:hAnsi="Arial" w:cs="Arial"/>
          <w:sz w:val="18"/>
          <w:szCs w:val="18"/>
        </w:rPr>
      </w:pPr>
      <w:r w:rsidRPr="00AF5453">
        <w:rPr>
          <w:rFonts w:ascii="Arial" w:hAnsi="Arial" w:cs="Arial"/>
          <w:sz w:val="18"/>
          <w:szCs w:val="18"/>
        </w:rPr>
        <w:t>наведение санитарного порядка в местах захоронения.</w:t>
      </w:r>
    </w:p>
    <w:p w:rsidR="00AF5453" w:rsidRDefault="00AF5453" w:rsidP="00AF5453">
      <w:pPr>
        <w:spacing w:line="240" w:lineRule="exact"/>
        <w:jc w:val="both"/>
        <w:rPr>
          <w:rFonts w:ascii="Arial" w:hAnsi="Arial" w:cs="Arial"/>
          <w:sz w:val="18"/>
          <w:szCs w:val="18"/>
        </w:rPr>
      </w:pPr>
      <w:r w:rsidRPr="00AF5453">
        <w:rPr>
          <w:rFonts w:ascii="Arial" w:hAnsi="Arial" w:cs="Arial"/>
          <w:sz w:val="18"/>
          <w:szCs w:val="18"/>
        </w:rPr>
        <w:t>Сведения о целевых индикаторах и показателях Подпрограммы приведены в Приложение 1 к Программе, перечень основных мероприятий Подпрограммы приведен в приложении 2 к Программе.</w:t>
      </w:r>
    </w:p>
    <w:p w:rsidR="00AF5453" w:rsidRDefault="00AF5453" w:rsidP="000F2F81">
      <w:pPr>
        <w:spacing w:line="240" w:lineRule="exact"/>
        <w:ind w:firstLine="142"/>
        <w:jc w:val="both"/>
        <w:rPr>
          <w:rFonts w:ascii="Arial" w:hAnsi="Arial" w:cs="Arial"/>
          <w:sz w:val="18"/>
          <w:szCs w:val="18"/>
        </w:rPr>
      </w:pPr>
    </w:p>
    <w:p w:rsidR="00AF5453" w:rsidRDefault="00AF5453" w:rsidP="000F2F81">
      <w:pPr>
        <w:spacing w:line="240" w:lineRule="exact"/>
        <w:ind w:firstLine="142"/>
        <w:jc w:val="both"/>
        <w:rPr>
          <w:rFonts w:ascii="Arial" w:hAnsi="Arial" w:cs="Arial"/>
          <w:sz w:val="18"/>
          <w:szCs w:val="18"/>
        </w:rPr>
      </w:pPr>
    </w:p>
    <w:p w:rsidR="00AF5453" w:rsidRDefault="00AF5453" w:rsidP="000F2F81">
      <w:pPr>
        <w:spacing w:line="240" w:lineRule="exact"/>
        <w:ind w:firstLine="142"/>
        <w:jc w:val="both"/>
        <w:rPr>
          <w:rFonts w:ascii="Arial" w:hAnsi="Arial" w:cs="Arial"/>
          <w:sz w:val="18"/>
          <w:szCs w:val="18"/>
        </w:rPr>
      </w:pPr>
    </w:p>
    <w:p w:rsidR="00AF5453" w:rsidRDefault="00AF5453" w:rsidP="00AF5453">
      <w:pPr>
        <w:spacing w:line="240" w:lineRule="exact"/>
        <w:ind w:firstLine="142"/>
        <w:jc w:val="right"/>
        <w:rPr>
          <w:rFonts w:ascii="Arial" w:hAnsi="Arial" w:cs="Arial"/>
          <w:sz w:val="18"/>
          <w:szCs w:val="18"/>
        </w:rPr>
      </w:pPr>
      <w:r w:rsidRPr="00AF5453">
        <w:rPr>
          <w:rFonts w:ascii="Arial" w:hAnsi="Arial" w:cs="Arial"/>
          <w:sz w:val="18"/>
          <w:szCs w:val="18"/>
        </w:rPr>
        <w:lastRenderedPageBreak/>
        <w:tab/>
        <w:t>Приложение 8</w:t>
      </w:r>
    </w:p>
    <w:p w:rsidR="00AF5453" w:rsidRPr="00AF5453" w:rsidRDefault="00AF5453" w:rsidP="00AF5453">
      <w:pPr>
        <w:spacing w:line="240" w:lineRule="exact"/>
        <w:ind w:firstLine="142"/>
        <w:jc w:val="right"/>
        <w:rPr>
          <w:rFonts w:ascii="Arial" w:hAnsi="Arial" w:cs="Arial"/>
          <w:sz w:val="18"/>
          <w:szCs w:val="18"/>
        </w:rPr>
      </w:pPr>
    </w:p>
    <w:p w:rsidR="00AF5453" w:rsidRPr="00AF5453" w:rsidRDefault="00AF5453" w:rsidP="00AF5453">
      <w:pPr>
        <w:spacing w:line="240" w:lineRule="exact"/>
        <w:ind w:firstLine="142"/>
        <w:jc w:val="right"/>
        <w:rPr>
          <w:rFonts w:ascii="Arial" w:hAnsi="Arial" w:cs="Arial"/>
          <w:sz w:val="18"/>
          <w:szCs w:val="18"/>
        </w:rPr>
      </w:pPr>
      <w:r w:rsidRPr="00AF5453">
        <w:rPr>
          <w:rFonts w:ascii="Arial" w:hAnsi="Arial" w:cs="Arial"/>
          <w:sz w:val="18"/>
          <w:szCs w:val="18"/>
        </w:rPr>
        <w:t>к муниципальной программе Благодарненского городского округа Ставропольского края « Развитие жилищно-коммунального хозяйства и дорожной инфраструктуры »</w:t>
      </w:r>
    </w:p>
    <w:p w:rsidR="00AF5453" w:rsidRPr="00AF5453" w:rsidRDefault="00AF5453" w:rsidP="00AF5453">
      <w:pPr>
        <w:spacing w:line="240" w:lineRule="exact"/>
        <w:ind w:firstLine="142"/>
        <w:jc w:val="both"/>
        <w:rPr>
          <w:rFonts w:ascii="Arial" w:hAnsi="Arial" w:cs="Arial"/>
          <w:sz w:val="18"/>
          <w:szCs w:val="18"/>
        </w:rPr>
      </w:pPr>
    </w:p>
    <w:p w:rsidR="00AF5453" w:rsidRDefault="00AF5453" w:rsidP="00AF5453">
      <w:pPr>
        <w:spacing w:line="240" w:lineRule="exact"/>
        <w:ind w:firstLine="142"/>
        <w:jc w:val="both"/>
        <w:rPr>
          <w:rFonts w:ascii="Arial" w:hAnsi="Arial" w:cs="Arial"/>
          <w:sz w:val="18"/>
          <w:szCs w:val="18"/>
        </w:rPr>
      </w:pPr>
    </w:p>
    <w:p w:rsidR="00AF5453" w:rsidRPr="00AF5453" w:rsidRDefault="00AF5453" w:rsidP="00AF5453">
      <w:pPr>
        <w:spacing w:line="240" w:lineRule="exact"/>
        <w:ind w:firstLine="142"/>
        <w:jc w:val="both"/>
        <w:rPr>
          <w:rFonts w:ascii="Arial" w:hAnsi="Arial" w:cs="Arial"/>
          <w:sz w:val="18"/>
          <w:szCs w:val="18"/>
        </w:rPr>
      </w:pP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ПОДПРОГРАММА</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«Пешеходный переход»</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ПАСПОРТ</w:t>
      </w:r>
    </w:p>
    <w:p w:rsid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подпрограммы «Пешеходный переход»</w:t>
      </w:r>
    </w:p>
    <w:p w:rsidR="00AF5453" w:rsidRDefault="00AF5453" w:rsidP="00AF5453">
      <w:pPr>
        <w:spacing w:line="240" w:lineRule="exact"/>
        <w:ind w:firstLine="142"/>
        <w:jc w:val="center"/>
        <w:rPr>
          <w:rFonts w:ascii="Arial" w:hAnsi="Arial" w:cs="Arial"/>
          <w:sz w:val="18"/>
          <w:szCs w:val="18"/>
        </w:rPr>
      </w:pP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3260"/>
      </w:tblGrid>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Наименование Подпрограммы</w:t>
            </w:r>
          </w:p>
        </w:tc>
        <w:tc>
          <w:tcPr>
            <w:tcW w:w="3260"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eastAsia="Calibri" w:hAnsi="Arial" w:cs="Arial"/>
                <w:color w:val="auto"/>
                <w:sz w:val="16"/>
                <w:szCs w:val="16"/>
                <w:lang w:eastAsia="en-US"/>
              </w:rPr>
              <w:t>подпрограмма «Пешеходный переход»</w:t>
            </w:r>
            <w:r w:rsidRPr="00AF5453">
              <w:rPr>
                <w:rFonts w:ascii="Arial" w:hAnsi="Arial" w:cs="Arial"/>
                <w:color w:val="auto"/>
                <w:sz w:val="16"/>
                <w:szCs w:val="16"/>
              </w:rPr>
              <w:t xml:space="preserve"> (далее – Подпрограмма)  </w:t>
            </w:r>
          </w:p>
        </w:tc>
      </w:tr>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Ответственный исполнитель подпрограммы</w:t>
            </w:r>
          </w:p>
        </w:tc>
        <w:tc>
          <w:tcPr>
            <w:tcW w:w="3260" w:type="dxa"/>
          </w:tcPr>
          <w:p w:rsidR="00AF5453" w:rsidRPr="00AF5453" w:rsidRDefault="00AF5453" w:rsidP="00AF5453">
            <w:pPr>
              <w:jc w:val="both"/>
              <w:rPr>
                <w:rFonts w:ascii="Arial" w:hAnsi="Arial" w:cs="Arial"/>
                <w:color w:val="auto"/>
                <w:sz w:val="16"/>
                <w:szCs w:val="16"/>
              </w:rPr>
            </w:pPr>
            <w:r w:rsidRPr="00AF5453">
              <w:rPr>
                <w:rFonts w:ascii="Arial" w:eastAsia="Calibri" w:hAnsi="Arial" w:cs="Arial"/>
                <w:color w:val="auto"/>
                <w:sz w:val="16"/>
                <w:szCs w:val="16"/>
                <w:lang w:eastAsia="en-US"/>
              </w:rPr>
              <w:t>управление по делам территорий АБГО СК</w:t>
            </w:r>
            <w:r w:rsidRPr="00AF5453">
              <w:rPr>
                <w:rFonts w:ascii="Arial" w:hAnsi="Arial" w:cs="Arial"/>
                <w:color w:val="auto"/>
                <w:sz w:val="16"/>
                <w:szCs w:val="16"/>
              </w:rPr>
              <w:t xml:space="preserve"> </w:t>
            </w:r>
          </w:p>
          <w:p w:rsidR="00AF5453" w:rsidRPr="00AF5453" w:rsidRDefault="00AF5453" w:rsidP="00AF5453">
            <w:pPr>
              <w:jc w:val="both"/>
              <w:rPr>
                <w:rFonts w:ascii="Arial" w:hAnsi="Arial" w:cs="Arial"/>
                <w:color w:val="auto"/>
                <w:sz w:val="16"/>
                <w:szCs w:val="16"/>
              </w:rPr>
            </w:pPr>
          </w:p>
        </w:tc>
      </w:tr>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Соисполнители подпрограммы</w:t>
            </w:r>
          </w:p>
        </w:tc>
        <w:tc>
          <w:tcPr>
            <w:tcW w:w="3260"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нет</w:t>
            </w:r>
          </w:p>
        </w:tc>
      </w:tr>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Участники подпрограммы</w:t>
            </w:r>
          </w:p>
        </w:tc>
        <w:tc>
          <w:tcPr>
            <w:tcW w:w="3260"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хозяйствующие субъекты в Благодарненском городском округе Ставропольского края, муниципальное учреждение «Комбинат благоустройства»</w:t>
            </w:r>
          </w:p>
          <w:p w:rsidR="00AF5453" w:rsidRPr="00AF5453" w:rsidRDefault="00AF5453" w:rsidP="00AF5453">
            <w:pPr>
              <w:autoSpaceDE w:val="0"/>
              <w:autoSpaceDN w:val="0"/>
              <w:adjustRightInd w:val="0"/>
              <w:jc w:val="both"/>
              <w:rPr>
                <w:rFonts w:ascii="Arial" w:hAnsi="Arial" w:cs="Arial"/>
                <w:color w:val="auto"/>
                <w:sz w:val="16"/>
                <w:szCs w:val="16"/>
              </w:rPr>
            </w:pPr>
          </w:p>
        </w:tc>
      </w:tr>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Задачи Подпрограммы</w:t>
            </w:r>
          </w:p>
        </w:tc>
        <w:tc>
          <w:tcPr>
            <w:tcW w:w="3260"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обеспечение удобства и безопасности движения пешеходов на пешеходных переходах автомобильных дорог, находящихся в собственности Благодарненского городского округа Ставропольского края</w:t>
            </w:r>
          </w:p>
        </w:tc>
      </w:tr>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 xml:space="preserve">Показатели решения задач подпрограммы </w:t>
            </w:r>
          </w:p>
          <w:p w:rsidR="00AF5453" w:rsidRPr="00AF5453" w:rsidRDefault="00AF5453" w:rsidP="00AF5453">
            <w:pPr>
              <w:jc w:val="both"/>
              <w:rPr>
                <w:rFonts w:ascii="Arial" w:hAnsi="Arial" w:cs="Arial"/>
                <w:color w:val="auto"/>
                <w:sz w:val="16"/>
                <w:szCs w:val="16"/>
              </w:rPr>
            </w:pP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 xml:space="preserve">Сроки реализации подпрограммы </w:t>
            </w:r>
          </w:p>
        </w:tc>
        <w:tc>
          <w:tcPr>
            <w:tcW w:w="3260" w:type="dxa"/>
          </w:tcPr>
          <w:p w:rsidR="00AF5453" w:rsidRPr="00AF5453" w:rsidRDefault="00AF5453" w:rsidP="00AF5453">
            <w:pPr>
              <w:autoSpaceDE w:val="0"/>
              <w:autoSpaceDN w:val="0"/>
              <w:adjustRightInd w:val="0"/>
              <w:jc w:val="both"/>
              <w:rPr>
                <w:rFonts w:ascii="Arial" w:eastAsia="Calibri" w:hAnsi="Arial" w:cs="Arial"/>
                <w:color w:val="auto"/>
                <w:sz w:val="16"/>
                <w:szCs w:val="16"/>
                <w:lang w:eastAsia="en-US"/>
              </w:rPr>
            </w:pPr>
            <w:r w:rsidRPr="00AF5453">
              <w:rPr>
                <w:rFonts w:ascii="Arial" w:eastAsia="Calibri" w:hAnsi="Arial" w:cs="Arial"/>
                <w:color w:val="auto"/>
                <w:sz w:val="16"/>
                <w:szCs w:val="16"/>
                <w:lang w:eastAsia="en-US"/>
              </w:rPr>
              <w:t>доля пешеходных переходов, находящихся в собственности Благодарненского городского округа Ставропольского края, отвечающих нормативным требованиям, в общем количестве пешеходных переходов местного значения.</w:t>
            </w:r>
          </w:p>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2020-2022 годы</w:t>
            </w:r>
          </w:p>
        </w:tc>
      </w:tr>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Объемы и источники финансового обеспечения Подпрограммы</w:t>
            </w:r>
          </w:p>
        </w:tc>
        <w:tc>
          <w:tcPr>
            <w:tcW w:w="3260" w:type="dxa"/>
            <w:shd w:val="clear" w:color="auto" w:fill="auto"/>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объем финансового обеспечения Подпрограммы за счет средств местного бюджета составит 1 000,00 тыс. рублей, в том числе по годам:</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2020 году – 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2021 году – 500,00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2022 году – 500,00 тыс. рублей.</w:t>
            </w:r>
          </w:p>
          <w:p w:rsidR="00AF5453" w:rsidRPr="00AF5453" w:rsidRDefault="00AF5453" w:rsidP="00AF5453">
            <w:pPr>
              <w:jc w:val="both"/>
              <w:rPr>
                <w:rFonts w:ascii="Arial" w:hAnsi="Arial" w:cs="Arial"/>
                <w:color w:val="auto"/>
                <w:sz w:val="16"/>
                <w:szCs w:val="16"/>
              </w:rPr>
            </w:pP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за счет средств бюджета Ставропольского края составит 0,00 тыс. рублей, в том числе по годам:</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2020 году – 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2021 году – 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2022 году – 0,00 тыс. рублей.</w:t>
            </w:r>
          </w:p>
          <w:p w:rsidR="00AF5453" w:rsidRPr="00AF5453" w:rsidRDefault="00AF5453" w:rsidP="00AF5453">
            <w:pPr>
              <w:jc w:val="both"/>
              <w:rPr>
                <w:rFonts w:ascii="Arial" w:hAnsi="Arial" w:cs="Arial"/>
                <w:color w:val="auto"/>
                <w:sz w:val="16"/>
                <w:szCs w:val="16"/>
              </w:rPr>
            </w:pP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за счет средств местного бюджета составит 1 000,00 тыс. рублей, в том числе по годам:</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2020 году – 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2021 году – 500,00 тыс. рублей;</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в 2022 году – 500,00 тыс. рублей.</w:t>
            </w:r>
          </w:p>
          <w:p w:rsidR="00AF5453" w:rsidRPr="00AF5453" w:rsidRDefault="00AF5453" w:rsidP="00AF5453">
            <w:pPr>
              <w:jc w:val="both"/>
              <w:rPr>
                <w:rFonts w:ascii="Arial" w:hAnsi="Arial" w:cs="Arial"/>
                <w:color w:val="auto"/>
                <w:sz w:val="16"/>
                <w:szCs w:val="16"/>
              </w:rPr>
            </w:pPr>
          </w:p>
          <w:p w:rsidR="00AF5453" w:rsidRPr="00AF5453" w:rsidRDefault="00AF5453" w:rsidP="00AF5453">
            <w:pPr>
              <w:jc w:val="both"/>
              <w:rPr>
                <w:rFonts w:ascii="Arial" w:hAnsi="Arial" w:cs="Arial"/>
                <w:color w:val="auto"/>
                <w:sz w:val="16"/>
                <w:szCs w:val="16"/>
                <w:highlight w:val="yellow"/>
              </w:rPr>
            </w:pPr>
          </w:p>
        </w:tc>
      </w:tr>
      <w:tr w:rsidR="00AF5453" w:rsidRPr="00AF5453" w:rsidTr="00AF5453">
        <w:tc>
          <w:tcPr>
            <w:tcW w:w="1668"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Ожидаемые конечные результаты Подпрограммы</w:t>
            </w:r>
          </w:p>
        </w:tc>
        <w:tc>
          <w:tcPr>
            <w:tcW w:w="3260"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увеличение доли пешеходных переходов, находящихся в собственности Благодарненского городского округа Ставропольского края, отвечающих нормативным требованиям к 2022 году до 64 процентов</w:t>
            </w:r>
          </w:p>
        </w:tc>
      </w:tr>
    </w:tbl>
    <w:p w:rsidR="00AF5453" w:rsidRDefault="00AF5453" w:rsidP="000F2F81">
      <w:pPr>
        <w:spacing w:line="240" w:lineRule="exact"/>
        <w:ind w:firstLine="142"/>
        <w:jc w:val="both"/>
        <w:rPr>
          <w:rFonts w:ascii="Arial" w:hAnsi="Arial" w:cs="Arial"/>
          <w:sz w:val="18"/>
          <w:szCs w:val="18"/>
        </w:rPr>
      </w:pP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lastRenderedPageBreak/>
        <w:t>ХАРАКТЕРИСТИКА</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основных мероприятий подпрограммы</w:t>
      </w:r>
    </w:p>
    <w:p w:rsidR="00AF5453" w:rsidRPr="00AF5453" w:rsidRDefault="00AF5453" w:rsidP="00AF5453">
      <w:pPr>
        <w:spacing w:line="240" w:lineRule="exact"/>
        <w:ind w:firstLine="142"/>
        <w:jc w:val="both"/>
        <w:rPr>
          <w:rFonts w:ascii="Arial" w:hAnsi="Arial" w:cs="Arial"/>
          <w:sz w:val="18"/>
          <w:szCs w:val="18"/>
        </w:rPr>
      </w:pPr>
    </w:p>
    <w:p w:rsidR="00AF5453" w:rsidRPr="00AF5453" w:rsidRDefault="00AF5453" w:rsidP="00AF5453">
      <w:pPr>
        <w:spacing w:line="240" w:lineRule="exact"/>
        <w:ind w:firstLine="142"/>
        <w:jc w:val="both"/>
        <w:rPr>
          <w:rFonts w:ascii="Arial" w:hAnsi="Arial" w:cs="Arial"/>
          <w:sz w:val="18"/>
          <w:szCs w:val="18"/>
        </w:rPr>
      </w:pPr>
      <w:r w:rsidRPr="00AF5453">
        <w:rPr>
          <w:rFonts w:ascii="Arial" w:hAnsi="Arial" w:cs="Arial"/>
          <w:sz w:val="18"/>
          <w:szCs w:val="18"/>
        </w:rPr>
        <w:t>Основным мероприятием подпрограммы является обеспечение удобства и безопасности движения пешеходов на пешеходных переходах автомобильных дорог, находящихся в собственности Благодарненского городского округа Ставропольского края. Сложность этой задачи, в частности, обусловлена тем, что поведение пешеходов труднее поддается регламентации, чем поведение водителей, а в расчетах режимов регулирования трудно учесть психофизиологические факторы со всеми отклонениями, присущими отдельным группам пешеходов.</w:t>
      </w:r>
    </w:p>
    <w:p w:rsidR="00AF5453" w:rsidRPr="00AF5453" w:rsidRDefault="00AF5453" w:rsidP="00AF5453">
      <w:pPr>
        <w:spacing w:line="240" w:lineRule="exact"/>
        <w:ind w:firstLine="142"/>
        <w:jc w:val="both"/>
        <w:rPr>
          <w:rFonts w:ascii="Arial" w:hAnsi="Arial" w:cs="Arial"/>
          <w:sz w:val="18"/>
          <w:szCs w:val="18"/>
        </w:rPr>
      </w:pPr>
      <w:r w:rsidRPr="00AF5453">
        <w:rPr>
          <w:rFonts w:ascii="Arial" w:hAnsi="Arial" w:cs="Arial"/>
          <w:sz w:val="18"/>
          <w:szCs w:val="18"/>
        </w:rPr>
        <w:t xml:space="preserve">Мероприятия включают в себя ежегодный текущий ремонт, находящихся в собственности Благодарненского городского округа Ставропольского края, целью которых является поддержание пешеходных переходов в </w:t>
      </w:r>
      <w:proofErr w:type="gramStart"/>
      <w:r w:rsidRPr="00AF5453">
        <w:rPr>
          <w:rFonts w:ascii="Arial" w:hAnsi="Arial" w:cs="Arial"/>
          <w:sz w:val="18"/>
          <w:szCs w:val="18"/>
        </w:rPr>
        <w:t>нормативном</w:t>
      </w:r>
      <w:proofErr w:type="gramEnd"/>
      <w:r w:rsidRPr="00AF5453">
        <w:rPr>
          <w:rFonts w:ascii="Arial" w:hAnsi="Arial" w:cs="Arial"/>
          <w:sz w:val="18"/>
          <w:szCs w:val="18"/>
        </w:rPr>
        <w:t xml:space="preserve"> по безопасности состояния и круглогодичное без ограничений функционирование. Реализация данных мероприятий предполагает соответствующее финансирование затрат.</w:t>
      </w:r>
    </w:p>
    <w:p w:rsidR="00AF5453" w:rsidRPr="00AF5453" w:rsidRDefault="00AF5453" w:rsidP="00AF5453">
      <w:pPr>
        <w:spacing w:line="240" w:lineRule="exact"/>
        <w:ind w:firstLine="142"/>
        <w:jc w:val="both"/>
        <w:rPr>
          <w:rFonts w:ascii="Arial" w:hAnsi="Arial" w:cs="Arial"/>
          <w:sz w:val="18"/>
          <w:szCs w:val="18"/>
        </w:rPr>
      </w:pPr>
      <w:r w:rsidRPr="00AF5453">
        <w:rPr>
          <w:rFonts w:ascii="Arial" w:hAnsi="Arial" w:cs="Arial"/>
          <w:sz w:val="18"/>
          <w:szCs w:val="18"/>
        </w:rPr>
        <w:t xml:space="preserve">В результате реализации намеченных мероприятий к 2022 году ожидается: </w:t>
      </w:r>
    </w:p>
    <w:p w:rsidR="00AF5453" w:rsidRPr="00AF5453" w:rsidRDefault="00AF5453" w:rsidP="00AF5453">
      <w:pPr>
        <w:spacing w:line="240" w:lineRule="exact"/>
        <w:ind w:firstLine="142"/>
        <w:jc w:val="both"/>
        <w:rPr>
          <w:rFonts w:ascii="Arial" w:hAnsi="Arial" w:cs="Arial"/>
          <w:sz w:val="18"/>
          <w:szCs w:val="18"/>
        </w:rPr>
      </w:pPr>
      <w:r w:rsidRPr="00AF5453">
        <w:rPr>
          <w:rFonts w:ascii="Arial" w:hAnsi="Arial" w:cs="Arial"/>
          <w:sz w:val="18"/>
          <w:szCs w:val="18"/>
        </w:rPr>
        <w:t>увеличение доли пешеходных переходов, находящихся в собственности Благодарненского городского округа Ставропольского края, отвечающих нормативным требованиям;</w:t>
      </w:r>
    </w:p>
    <w:p w:rsidR="00AF5453" w:rsidRDefault="00AF5453" w:rsidP="00AF5453">
      <w:pPr>
        <w:spacing w:line="240" w:lineRule="exact"/>
        <w:ind w:firstLine="142"/>
        <w:jc w:val="both"/>
        <w:rPr>
          <w:rFonts w:ascii="Arial" w:hAnsi="Arial" w:cs="Arial"/>
          <w:sz w:val="18"/>
          <w:szCs w:val="18"/>
        </w:rPr>
      </w:pPr>
      <w:r w:rsidRPr="00AF5453">
        <w:rPr>
          <w:rFonts w:ascii="Arial" w:hAnsi="Arial" w:cs="Arial"/>
          <w:sz w:val="18"/>
          <w:szCs w:val="18"/>
        </w:rPr>
        <w:t>хорошая видимость переходов водителями, приближающимися со всех разрешенных направлений, и видимость пешеходами приближающихся автомобилей</w:t>
      </w:r>
    </w:p>
    <w:p w:rsidR="00AF5453" w:rsidRDefault="00AF5453" w:rsidP="000F2F81">
      <w:pPr>
        <w:spacing w:line="240" w:lineRule="exact"/>
        <w:ind w:firstLine="142"/>
        <w:jc w:val="both"/>
        <w:rPr>
          <w:rFonts w:ascii="Arial" w:hAnsi="Arial" w:cs="Arial"/>
          <w:sz w:val="18"/>
          <w:szCs w:val="18"/>
        </w:rPr>
      </w:pPr>
    </w:p>
    <w:p w:rsidR="00AF5453" w:rsidRDefault="00AF5453" w:rsidP="000F2F81">
      <w:pPr>
        <w:spacing w:line="240" w:lineRule="exact"/>
        <w:ind w:firstLine="142"/>
        <w:jc w:val="both"/>
        <w:rPr>
          <w:rFonts w:ascii="Arial" w:hAnsi="Arial" w:cs="Arial"/>
          <w:sz w:val="18"/>
          <w:szCs w:val="18"/>
        </w:rPr>
      </w:pPr>
    </w:p>
    <w:p w:rsidR="00AF5453" w:rsidRPr="00AF5453" w:rsidRDefault="00AF5453" w:rsidP="00AF5453">
      <w:pPr>
        <w:spacing w:line="240" w:lineRule="exact"/>
        <w:ind w:firstLine="142"/>
        <w:jc w:val="right"/>
        <w:rPr>
          <w:rFonts w:ascii="Arial" w:hAnsi="Arial" w:cs="Arial"/>
          <w:sz w:val="18"/>
          <w:szCs w:val="18"/>
        </w:rPr>
      </w:pPr>
      <w:r w:rsidRPr="00AF5453">
        <w:rPr>
          <w:rFonts w:ascii="Arial" w:hAnsi="Arial" w:cs="Arial"/>
          <w:sz w:val="18"/>
          <w:szCs w:val="18"/>
        </w:rPr>
        <w:tab/>
        <w:t>Приложение 9</w:t>
      </w:r>
    </w:p>
    <w:p w:rsidR="00AF5453" w:rsidRPr="00AF5453" w:rsidRDefault="00AF5453" w:rsidP="00AF5453">
      <w:pPr>
        <w:spacing w:line="240" w:lineRule="exact"/>
        <w:ind w:firstLine="142"/>
        <w:jc w:val="right"/>
        <w:rPr>
          <w:rFonts w:ascii="Arial" w:hAnsi="Arial" w:cs="Arial"/>
          <w:sz w:val="18"/>
          <w:szCs w:val="18"/>
        </w:rPr>
      </w:pPr>
      <w:r w:rsidRPr="00AF5453">
        <w:rPr>
          <w:rFonts w:ascii="Arial" w:hAnsi="Arial" w:cs="Arial"/>
          <w:sz w:val="18"/>
          <w:szCs w:val="18"/>
        </w:rPr>
        <w:t>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w:t>
      </w:r>
    </w:p>
    <w:p w:rsidR="00AF5453" w:rsidRPr="00AF5453" w:rsidRDefault="00AF5453" w:rsidP="00AF5453">
      <w:pPr>
        <w:spacing w:line="240" w:lineRule="exact"/>
        <w:ind w:firstLine="142"/>
        <w:jc w:val="right"/>
        <w:rPr>
          <w:rFonts w:ascii="Arial" w:hAnsi="Arial" w:cs="Arial"/>
          <w:sz w:val="18"/>
          <w:szCs w:val="18"/>
        </w:rPr>
      </w:pP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ПОДПРОГРАММА</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«Остановки»</w:t>
      </w:r>
    </w:p>
    <w:p w:rsidR="00AF5453" w:rsidRP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ПАСПОРТ</w:t>
      </w:r>
    </w:p>
    <w:p w:rsidR="00AF5453" w:rsidRDefault="00AF5453" w:rsidP="00AF5453">
      <w:pPr>
        <w:spacing w:line="240" w:lineRule="exact"/>
        <w:ind w:firstLine="142"/>
        <w:jc w:val="center"/>
        <w:rPr>
          <w:rFonts w:ascii="Arial" w:hAnsi="Arial" w:cs="Arial"/>
          <w:sz w:val="18"/>
          <w:szCs w:val="18"/>
        </w:rPr>
      </w:pPr>
      <w:r w:rsidRPr="00AF5453">
        <w:rPr>
          <w:rFonts w:ascii="Arial" w:hAnsi="Arial" w:cs="Arial"/>
          <w:sz w:val="18"/>
          <w:szCs w:val="18"/>
        </w:rPr>
        <w:t>подпрограммы «Остановки»</w:t>
      </w:r>
    </w:p>
    <w:p w:rsidR="00AF5453" w:rsidRDefault="00AF5453" w:rsidP="000F2F81">
      <w:pPr>
        <w:spacing w:line="240" w:lineRule="exact"/>
        <w:ind w:firstLine="142"/>
        <w:jc w:val="both"/>
        <w:rPr>
          <w:rFonts w:ascii="Arial" w:hAnsi="Arial" w:cs="Arial"/>
          <w:sz w:val="18"/>
          <w:szCs w:val="18"/>
        </w:rPr>
      </w:pP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693"/>
      </w:tblGrid>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Наименование Подпрограммы</w:t>
            </w:r>
          </w:p>
        </w:tc>
        <w:tc>
          <w:tcPr>
            <w:tcW w:w="2693" w:type="dxa"/>
          </w:tcPr>
          <w:p w:rsidR="00AF5453" w:rsidRPr="00AF5453" w:rsidRDefault="00AF5453" w:rsidP="00AF5453">
            <w:pPr>
              <w:autoSpaceDE w:val="0"/>
              <w:autoSpaceDN w:val="0"/>
              <w:adjustRightInd w:val="0"/>
              <w:rPr>
                <w:rFonts w:ascii="Arial" w:hAnsi="Arial" w:cs="Arial"/>
                <w:color w:val="auto"/>
                <w:sz w:val="16"/>
                <w:szCs w:val="16"/>
              </w:rPr>
            </w:pPr>
            <w:r w:rsidRPr="00AF5453">
              <w:rPr>
                <w:rFonts w:ascii="Arial" w:eastAsia="Calibri" w:hAnsi="Arial" w:cs="Arial"/>
                <w:color w:val="auto"/>
                <w:sz w:val="16"/>
                <w:szCs w:val="16"/>
                <w:lang w:eastAsia="en-US"/>
              </w:rPr>
              <w:t>подпрограмма «Остановки»</w:t>
            </w:r>
            <w:r w:rsidRPr="00AF5453">
              <w:rPr>
                <w:rFonts w:ascii="Arial" w:hAnsi="Arial" w:cs="Arial"/>
                <w:color w:val="auto"/>
                <w:sz w:val="16"/>
                <w:szCs w:val="16"/>
              </w:rPr>
              <w:t xml:space="preserve"> (далее – Подпрограмма)  </w:t>
            </w: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Ответственный исполнитель подпрограммы</w:t>
            </w:r>
          </w:p>
        </w:tc>
        <w:tc>
          <w:tcPr>
            <w:tcW w:w="2693" w:type="dxa"/>
          </w:tcPr>
          <w:p w:rsidR="00AF5453" w:rsidRPr="00AF5453" w:rsidRDefault="00AF5453" w:rsidP="00AF5453">
            <w:pPr>
              <w:rPr>
                <w:rFonts w:ascii="Arial" w:hAnsi="Arial" w:cs="Arial"/>
                <w:color w:val="auto"/>
                <w:sz w:val="16"/>
                <w:szCs w:val="16"/>
              </w:rPr>
            </w:pPr>
            <w:r w:rsidRPr="00AF5453">
              <w:rPr>
                <w:rFonts w:ascii="Arial" w:eastAsia="Calibri" w:hAnsi="Arial" w:cs="Arial"/>
                <w:color w:val="auto"/>
                <w:sz w:val="16"/>
                <w:szCs w:val="16"/>
                <w:lang w:eastAsia="en-US"/>
              </w:rPr>
              <w:t>управление по делам территорий АБГО СК</w:t>
            </w:r>
            <w:r w:rsidRPr="00AF5453">
              <w:rPr>
                <w:rFonts w:ascii="Arial" w:hAnsi="Arial" w:cs="Arial"/>
                <w:color w:val="auto"/>
                <w:sz w:val="16"/>
                <w:szCs w:val="16"/>
              </w:rPr>
              <w:t xml:space="preserve"> </w:t>
            </w:r>
          </w:p>
          <w:p w:rsidR="00AF5453" w:rsidRPr="00AF5453" w:rsidRDefault="00AF5453" w:rsidP="00AF5453">
            <w:pPr>
              <w:rPr>
                <w:rFonts w:ascii="Arial" w:hAnsi="Arial" w:cs="Arial"/>
                <w:color w:val="auto"/>
                <w:sz w:val="16"/>
                <w:szCs w:val="16"/>
              </w:rPr>
            </w:pP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Соисполнители подпрограммы</w:t>
            </w:r>
          </w:p>
        </w:tc>
        <w:tc>
          <w:tcPr>
            <w:tcW w:w="26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нет</w:t>
            </w:r>
          </w:p>
          <w:p w:rsidR="00AF5453" w:rsidRPr="00AF5453" w:rsidRDefault="00AF5453" w:rsidP="00AF5453">
            <w:pPr>
              <w:rPr>
                <w:rFonts w:ascii="Arial" w:hAnsi="Arial" w:cs="Arial"/>
                <w:color w:val="auto"/>
                <w:sz w:val="16"/>
                <w:szCs w:val="16"/>
              </w:rPr>
            </w:pP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Участники подпрограммы</w:t>
            </w:r>
          </w:p>
        </w:tc>
        <w:tc>
          <w:tcPr>
            <w:tcW w:w="2693"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хозяйствующие субъекты в Благодарненском городском округе Ставропольского края, муниципальное учреждение «Комбинат благоустройства»</w:t>
            </w:r>
          </w:p>
          <w:p w:rsidR="00AF5453" w:rsidRPr="00AF5453" w:rsidRDefault="00AF5453" w:rsidP="00AF5453">
            <w:pPr>
              <w:autoSpaceDE w:val="0"/>
              <w:autoSpaceDN w:val="0"/>
              <w:adjustRightInd w:val="0"/>
              <w:rPr>
                <w:rFonts w:ascii="Arial" w:hAnsi="Arial" w:cs="Arial"/>
                <w:color w:val="auto"/>
                <w:sz w:val="16"/>
                <w:szCs w:val="16"/>
              </w:rPr>
            </w:pP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Задачи Подпрограммы</w:t>
            </w:r>
          </w:p>
        </w:tc>
        <w:tc>
          <w:tcPr>
            <w:tcW w:w="2693" w:type="dxa"/>
          </w:tcPr>
          <w:p w:rsidR="00AF5453" w:rsidRPr="00AF5453" w:rsidRDefault="00AF5453" w:rsidP="00AF5453">
            <w:pPr>
              <w:autoSpaceDE w:val="0"/>
              <w:autoSpaceDN w:val="0"/>
              <w:adjustRightInd w:val="0"/>
              <w:jc w:val="both"/>
              <w:rPr>
                <w:rFonts w:ascii="Arial" w:eastAsia="Calibri" w:hAnsi="Arial" w:cs="Arial"/>
                <w:color w:val="auto"/>
                <w:sz w:val="16"/>
                <w:szCs w:val="16"/>
                <w:lang w:eastAsia="en-US"/>
              </w:rPr>
            </w:pPr>
            <w:r w:rsidRPr="00AF5453">
              <w:rPr>
                <w:rFonts w:ascii="Arial" w:eastAsia="Calibri" w:hAnsi="Arial" w:cs="Arial"/>
                <w:color w:val="auto"/>
                <w:sz w:val="16"/>
                <w:szCs w:val="16"/>
                <w:lang w:eastAsia="en-US"/>
              </w:rPr>
              <w:t xml:space="preserve">строительство и ремонт остановок общественного транспорта на территории </w:t>
            </w:r>
            <w:r w:rsidRPr="00AF5453">
              <w:rPr>
                <w:rFonts w:ascii="Arial" w:eastAsia="Calibri" w:hAnsi="Arial" w:cs="Arial"/>
                <w:color w:val="auto"/>
                <w:sz w:val="16"/>
                <w:szCs w:val="16"/>
                <w:lang w:eastAsia="en-US"/>
              </w:rPr>
              <w:lastRenderedPageBreak/>
              <w:t>Благодарненского городского округа Ставропольского края</w:t>
            </w: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lastRenderedPageBreak/>
              <w:t>Показатели решения задач подпрограммы</w:t>
            </w:r>
          </w:p>
          <w:p w:rsidR="00AF5453" w:rsidRPr="00AF5453" w:rsidRDefault="00AF5453" w:rsidP="00AF5453">
            <w:pPr>
              <w:rPr>
                <w:rFonts w:ascii="Arial" w:hAnsi="Arial" w:cs="Arial"/>
                <w:color w:val="auto"/>
                <w:sz w:val="16"/>
                <w:szCs w:val="16"/>
              </w:rPr>
            </w:pPr>
          </w:p>
        </w:tc>
        <w:tc>
          <w:tcPr>
            <w:tcW w:w="2693" w:type="dxa"/>
          </w:tcPr>
          <w:p w:rsidR="00AF5453" w:rsidRPr="00AF5453" w:rsidRDefault="00AF5453" w:rsidP="00AF5453">
            <w:pPr>
              <w:autoSpaceDE w:val="0"/>
              <w:autoSpaceDN w:val="0"/>
              <w:adjustRightInd w:val="0"/>
              <w:jc w:val="both"/>
              <w:rPr>
                <w:rFonts w:ascii="Arial" w:eastAsia="Calibri" w:hAnsi="Arial" w:cs="Arial"/>
                <w:color w:val="auto"/>
                <w:sz w:val="16"/>
                <w:szCs w:val="16"/>
                <w:lang w:eastAsia="en-US"/>
              </w:rPr>
            </w:pPr>
            <w:r w:rsidRPr="00AF5453">
              <w:rPr>
                <w:rFonts w:ascii="Arial" w:hAnsi="Arial" w:cs="Arial"/>
                <w:color w:val="auto"/>
                <w:sz w:val="16"/>
                <w:szCs w:val="16"/>
              </w:rPr>
              <w:t xml:space="preserve">количество установленных остановок общественного транспорта на территории </w:t>
            </w:r>
            <w:r w:rsidRPr="00AF5453">
              <w:rPr>
                <w:rFonts w:ascii="Arial" w:eastAsia="Calibri" w:hAnsi="Arial" w:cs="Arial"/>
                <w:color w:val="auto"/>
                <w:sz w:val="16"/>
                <w:szCs w:val="16"/>
                <w:lang w:eastAsia="en-US"/>
              </w:rPr>
              <w:t>Благодарненского городского округа Ставропольского края;</w:t>
            </w:r>
          </w:p>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eastAsia="Calibri" w:hAnsi="Arial" w:cs="Arial"/>
                <w:color w:val="auto"/>
                <w:sz w:val="16"/>
                <w:szCs w:val="16"/>
                <w:lang w:eastAsia="en-US"/>
              </w:rPr>
              <w:t xml:space="preserve">количество отремонтированных </w:t>
            </w:r>
            <w:r w:rsidRPr="00AF5453">
              <w:rPr>
                <w:rFonts w:ascii="Arial" w:hAnsi="Arial" w:cs="Arial"/>
                <w:color w:val="auto"/>
                <w:sz w:val="16"/>
                <w:szCs w:val="16"/>
              </w:rPr>
              <w:t xml:space="preserve">остановок общественного транспорта на территории </w:t>
            </w:r>
            <w:r w:rsidRPr="00AF5453">
              <w:rPr>
                <w:rFonts w:ascii="Arial" w:eastAsia="Calibri" w:hAnsi="Arial" w:cs="Arial"/>
                <w:color w:val="auto"/>
                <w:sz w:val="16"/>
                <w:szCs w:val="16"/>
                <w:lang w:eastAsia="en-US"/>
              </w:rPr>
              <w:t>Благодарненского городского округа Ставропольского края.</w:t>
            </w: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Сроки реализации подпрограммы</w:t>
            </w:r>
          </w:p>
        </w:tc>
        <w:tc>
          <w:tcPr>
            <w:tcW w:w="2693" w:type="dxa"/>
          </w:tcPr>
          <w:p w:rsidR="00AF5453" w:rsidRPr="00AF5453" w:rsidRDefault="00AF5453" w:rsidP="00AF5453">
            <w:pPr>
              <w:autoSpaceDE w:val="0"/>
              <w:autoSpaceDN w:val="0"/>
              <w:adjustRightInd w:val="0"/>
              <w:jc w:val="both"/>
              <w:rPr>
                <w:rFonts w:ascii="Arial" w:hAnsi="Arial" w:cs="Arial"/>
                <w:color w:val="auto"/>
                <w:sz w:val="16"/>
                <w:szCs w:val="16"/>
              </w:rPr>
            </w:pPr>
            <w:r w:rsidRPr="00AF5453">
              <w:rPr>
                <w:rFonts w:ascii="Arial" w:hAnsi="Arial" w:cs="Arial"/>
                <w:color w:val="auto"/>
                <w:sz w:val="16"/>
                <w:szCs w:val="16"/>
              </w:rPr>
              <w:t>2020-2022 годы</w:t>
            </w: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Объемы и источники финансового обеспечения Подпрограммы</w:t>
            </w:r>
          </w:p>
        </w:tc>
        <w:tc>
          <w:tcPr>
            <w:tcW w:w="2693" w:type="dxa"/>
            <w:shd w:val="clear" w:color="auto" w:fill="auto"/>
          </w:tcPr>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объем финансового обеспечения Подпрограммы за счет средств местного бюджета составит 800,10 тыс. рублей, в том числе по годам:</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2020 году – 200,10 тыс. рублей;</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2021 году – 300,00 тыс. рублей;</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2022 году – 300,00 тыс. рублей</w:t>
            </w:r>
          </w:p>
          <w:p w:rsidR="00AF5453" w:rsidRPr="00AF5453" w:rsidRDefault="00AF5453" w:rsidP="00AF5453">
            <w:pPr>
              <w:shd w:val="clear" w:color="auto" w:fill="FFFFFF"/>
              <w:jc w:val="both"/>
              <w:rPr>
                <w:rFonts w:ascii="Arial" w:hAnsi="Arial" w:cs="Arial"/>
                <w:color w:val="auto"/>
                <w:sz w:val="16"/>
                <w:szCs w:val="16"/>
              </w:rPr>
            </w:pP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за счет средств бюджета Ставропольского края составит 0,00 тыс. рублей, в том числе по годам:</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2020 году – 0,00 тыс. рублей;</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2021 году – 0,00 тыс. рублей;</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2022 году – 0,00 тыс. рублей</w:t>
            </w:r>
          </w:p>
          <w:p w:rsidR="00AF5453" w:rsidRPr="00AF5453" w:rsidRDefault="00AF5453" w:rsidP="00AF5453">
            <w:pPr>
              <w:shd w:val="clear" w:color="auto" w:fill="FFFFFF"/>
              <w:jc w:val="both"/>
              <w:rPr>
                <w:rFonts w:ascii="Arial" w:hAnsi="Arial" w:cs="Arial"/>
                <w:color w:val="auto"/>
                <w:sz w:val="16"/>
                <w:szCs w:val="16"/>
              </w:rPr>
            </w:pP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за счет средств местного бюджета составит 800,10 тыс. рублей, в том числе по годам:</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2020 году – 200,10 тыс. рублей;</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2021 году – 300,00 тыс. рублей;</w:t>
            </w:r>
          </w:p>
          <w:p w:rsidR="00AF5453" w:rsidRPr="00AF5453" w:rsidRDefault="00AF5453" w:rsidP="00AF5453">
            <w:pPr>
              <w:shd w:val="clear" w:color="auto" w:fill="FFFFFF"/>
              <w:jc w:val="both"/>
              <w:rPr>
                <w:rFonts w:ascii="Arial" w:hAnsi="Arial" w:cs="Arial"/>
                <w:color w:val="auto"/>
                <w:sz w:val="16"/>
                <w:szCs w:val="16"/>
              </w:rPr>
            </w:pPr>
            <w:r w:rsidRPr="00AF5453">
              <w:rPr>
                <w:rFonts w:ascii="Arial" w:hAnsi="Arial" w:cs="Arial"/>
                <w:color w:val="auto"/>
                <w:sz w:val="16"/>
                <w:szCs w:val="16"/>
              </w:rPr>
              <w:t>в 2022 году – 300,00 тыс. рублей</w:t>
            </w:r>
          </w:p>
          <w:p w:rsidR="00AF5453" w:rsidRPr="00AF5453" w:rsidRDefault="00AF5453" w:rsidP="00AF5453">
            <w:pPr>
              <w:shd w:val="clear" w:color="auto" w:fill="FFFFFF"/>
              <w:jc w:val="both"/>
              <w:rPr>
                <w:rFonts w:ascii="Arial" w:hAnsi="Arial" w:cs="Arial"/>
                <w:color w:val="auto"/>
                <w:sz w:val="16"/>
                <w:szCs w:val="16"/>
              </w:rPr>
            </w:pPr>
          </w:p>
          <w:p w:rsidR="00AF5453" w:rsidRPr="00AF5453" w:rsidRDefault="00AF5453" w:rsidP="00AF5453">
            <w:pPr>
              <w:shd w:val="clear" w:color="auto" w:fill="FFFFFF"/>
              <w:jc w:val="both"/>
              <w:rPr>
                <w:rFonts w:ascii="Arial" w:hAnsi="Arial" w:cs="Arial"/>
                <w:color w:val="auto"/>
                <w:sz w:val="16"/>
                <w:szCs w:val="16"/>
              </w:rPr>
            </w:pPr>
          </w:p>
        </w:tc>
      </w:tr>
      <w:tr w:rsidR="00AF5453" w:rsidRPr="00AF5453" w:rsidTr="00AF5453">
        <w:tc>
          <w:tcPr>
            <w:tcW w:w="2093" w:type="dxa"/>
          </w:tcPr>
          <w:p w:rsidR="00AF5453" w:rsidRPr="00AF5453" w:rsidRDefault="00AF5453" w:rsidP="00AF5453">
            <w:pPr>
              <w:rPr>
                <w:rFonts w:ascii="Arial" w:hAnsi="Arial" w:cs="Arial"/>
                <w:color w:val="auto"/>
                <w:sz w:val="16"/>
                <w:szCs w:val="16"/>
              </w:rPr>
            </w:pPr>
            <w:r w:rsidRPr="00AF5453">
              <w:rPr>
                <w:rFonts w:ascii="Arial" w:hAnsi="Arial" w:cs="Arial"/>
                <w:color w:val="auto"/>
                <w:sz w:val="16"/>
                <w:szCs w:val="16"/>
              </w:rPr>
              <w:t>Ожидаемые конечные результаты Подпрограммы</w:t>
            </w:r>
          </w:p>
        </w:tc>
        <w:tc>
          <w:tcPr>
            <w:tcW w:w="2693" w:type="dxa"/>
          </w:tcPr>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увеличение количества установленных остановок общественного транспорта на территории Благодарненского городского округа Ставропольского края к 2022 году до 10 единиц;</w:t>
            </w:r>
          </w:p>
          <w:p w:rsidR="00AF5453" w:rsidRPr="00AF5453" w:rsidRDefault="00AF5453" w:rsidP="00AF5453">
            <w:pPr>
              <w:jc w:val="both"/>
              <w:rPr>
                <w:rFonts w:ascii="Arial" w:hAnsi="Arial" w:cs="Arial"/>
                <w:color w:val="auto"/>
                <w:sz w:val="16"/>
                <w:szCs w:val="16"/>
              </w:rPr>
            </w:pPr>
            <w:r w:rsidRPr="00AF5453">
              <w:rPr>
                <w:rFonts w:ascii="Arial" w:hAnsi="Arial" w:cs="Arial"/>
                <w:color w:val="auto"/>
                <w:sz w:val="16"/>
                <w:szCs w:val="16"/>
              </w:rPr>
              <w:t>увеличение количества отремонтированных остановок общественного транспорта на территории Благодарненского городского округа Ставропольского края к 2022 году до 14 единиц</w:t>
            </w:r>
          </w:p>
        </w:tc>
      </w:tr>
    </w:tbl>
    <w:p w:rsidR="00AF5453" w:rsidRDefault="00AF5453" w:rsidP="000F2F81">
      <w:pPr>
        <w:spacing w:line="240" w:lineRule="exact"/>
        <w:ind w:firstLine="142"/>
        <w:jc w:val="both"/>
        <w:rPr>
          <w:rFonts w:ascii="Arial" w:hAnsi="Arial" w:cs="Arial"/>
          <w:sz w:val="18"/>
          <w:szCs w:val="18"/>
        </w:rPr>
      </w:pPr>
    </w:p>
    <w:p w:rsidR="00597450" w:rsidRPr="00597450" w:rsidRDefault="00597450" w:rsidP="00597450">
      <w:pPr>
        <w:spacing w:line="240" w:lineRule="exact"/>
        <w:ind w:firstLine="142"/>
        <w:jc w:val="center"/>
        <w:rPr>
          <w:rFonts w:ascii="Arial" w:hAnsi="Arial" w:cs="Arial"/>
          <w:sz w:val="18"/>
          <w:szCs w:val="18"/>
        </w:rPr>
      </w:pPr>
      <w:r w:rsidRPr="00597450">
        <w:rPr>
          <w:rFonts w:ascii="Arial" w:hAnsi="Arial" w:cs="Arial"/>
          <w:sz w:val="18"/>
          <w:szCs w:val="18"/>
        </w:rPr>
        <w:t>ХАРАКТЕРИСТИКА</w:t>
      </w:r>
    </w:p>
    <w:p w:rsidR="00597450" w:rsidRPr="00597450" w:rsidRDefault="00597450" w:rsidP="00597450">
      <w:pPr>
        <w:spacing w:line="240" w:lineRule="exact"/>
        <w:ind w:firstLine="142"/>
        <w:jc w:val="center"/>
        <w:rPr>
          <w:rFonts w:ascii="Arial" w:hAnsi="Arial" w:cs="Arial"/>
          <w:sz w:val="18"/>
          <w:szCs w:val="18"/>
        </w:rPr>
      </w:pPr>
      <w:r w:rsidRPr="00597450">
        <w:rPr>
          <w:rFonts w:ascii="Arial" w:hAnsi="Arial" w:cs="Arial"/>
          <w:sz w:val="18"/>
          <w:szCs w:val="18"/>
        </w:rPr>
        <w:t>основных мероприятий подпрограммы</w:t>
      </w:r>
    </w:p>
    <w:p w:rsidR="00597450" w:rsidRPr="00597450" w:rsidRDefault="00597450" w:rsidP="00597450">
      <w:pPr>
        <w:spacing w:line="240" w:lineRule="exact"/>
        <w:ind w:firstLine="142"/>
        <w:rPr>
          <w:rFonts w:ascii="Arial" w:hAnsi="Arial" w:cs="Arial"/>
          <w:sz w:val="18"/>
          <w:szCs w:val="18"/>
        </w:rPr>
      </w:pPr>
    </w:p>
    <w:p w:rsidR="00597450" w:rsidRPr="00597450" w:rsidRDefault="00597450" w:rsidP="00597450">
      <w:pPr>
        <w:spacing w:line="240" w:lineRule="exact"/>
        <w:ind w:firstLine="142"/>
        <w:rPr>
          <w:rFonts w:ascii="Arial" w:hAnsi="Arial" w:cs="Arial"/>
          <w:sz w:val="18"/>
          <w:szCs w:val="18"/>
        </w:rPr>
      </w:pPr>
      <w:r w:rsidRPr="00597450">
        <w:rPr>
          <w:rFonts w:ascii="Arial" w:hAnsi="Arial" w:cs="Arial"/>
          <w:sz w:val="18"/>
          <w:szCs w:val="18"/>
        </w:rPr>
        <w:t>Автобусные остановки выступают как специально отведенные общественные места, в которых осуществляется посадка/высадка пассажиров наземного рейсового транспорта общего пользования и должны гарантировать безопасность пассажиров общественного транспорта и пешеходов.</w:t>
      </w:r>
    </w:p>
    <w:p w:rsidR="00597450" w:rsidRPr="00597450" w:rsidRDefault="00597450" w:rsidP="00597450">
      <w:pPr>
        <w:spacing w:line="240" w:lineRule="exact"/>
        <w:ind w:firstLine="142"/>
        <w:rPr>
          <w:rFonts w:ascii="Arial" w:hAnsi="Arial" w:cs="Arial"/>
          <w:sz w:val="18"/>
          <w:szCs w:val="18"/>
        </w:rPr>
      </w:pPr>
      <w:r w:rsidRPr="00597450">
        <w:rPr>
          <w:rFonts w:ascii="Arial" w:hAnsi="Arial" w:cs="Arial"/>
          <w:sz w:val="18"/>
          <w:szCs w:val="18"/>
        </w:rPr>
        <w:t xml:space="preserve">Основным мероприятием подпрограммы является строительство новых и ремонт существующих остановок общественного транспорта, так как отсутствие оборудованных для маршрутных такси остановок и наличия остановок вне плана часто приводит к повышению аварийной обстановки на дороге </w:t>
      </w:r>
      <w:r w:rsidRPr="00597450">
        <w:rPr>
          <w:rFonts w:ascii="Arial" w:hAnsi="Arial" w:cs="Arial"/>
          <w:sz w:val="18"/>
          <w:szCs w:val="18"/>
        </w:rPr>
        <w:lastRenderedPageBreak/>
        <w:t>вследствие резкого торможения после разгона и нарушения рядности движения.</w:t>
      </w:r>
    </w:p>
    <w:p w:rsidR="00AF5453" w:rsidRDefault="00597450" w:rsidP="00597450">
      <w:pPr>
        <w:spacing w:line="240" w:lineRule="exact"/>
        <w:ind w:firstLine="142"/>
        <w:rPr>
          <w:rFonts w:ascii="Arial" w:hAnsi="Arial" w:cs="Arial"/>
          <w:sz w:val="18"/>
          <w:szCs w:val="18"/>
        </w:rPr>
      </w:pPr>
      <w:r w:rsidRPr="00597450">
        <w:rPr>
          <w:rFonts w:ascii="Arial" w:hAnsi="Arial" w:cs="Arial"/>
          <w:sz w:val="18"/>
          <w:szCs w:val="18"/>
        </w:rPr>
        <w:t>В результате реализации намеченных мероприятий к 2022 году ожидается повышение уровня комфортности и безопасности населения при нахождении на остановках общественного транспорта.</w:t>
      </w:r>
    </w:p>
    <w:p w:rsidR="00AF5453" w:rsidRDefault="00AF5453" w:rsidP="000F2F81">
      <w:pPr>
        <w:spacing w:line="240" w:lineRule="exact"/>
        <w:ind w:firstLine="142"/>
        <w:jc w:val="both"/>
        <w:rPr>
          <w:rFonts w:ascii="Arial" w:hAnsi="Arial" w:cs="Arial"/>
          <w:sz w:val="18"/>
          <w:szCs w:val="18"/>
        </w:rPr>
      </w:pPr>
    </w:p>
    <w:p w:rsidR="00597450" w:rsidRDefault="00597450" w:rsidP="000F2F81">
      <w:pPr>
        <w:spacing w:line="240" w:lineRule="exact"/>
        <w:ind w:firstLine="142"/>
        <w:jc w:val="both"/>
        <w:rPr>
          <w:rFonts w:ascii="Arial" w:hAnsi="Arial" w:cs="Arial"/>
          <w:sz w:val="18"/>
          <w:szCs w:val="18"/>
        </w:rPr>
      </w:pPr>
    </w:p>
    <w:p w:rsidR="00F83529" w:rsidRPr="00F83529" w:rsidRDefault="00F83529" w:rsidP="00F83529">
      <w:pPr>
        <w:spacing w:line="240" w:lineRule="exact"/>
        <w:ind w:firstLine="142"/>
        <w:jc w:val="right"/>
        <w:rPr>
          <w:rFonts w:ascii="Arial" w:hAnsi="Arial" w:cs="Arial"/>
          <w:sz w:val="18"/>
          <w:szCs w:val="18"/>
        </w:rPr>
      </w:pPr>
      <w:r w:rsidRPr="00F83529">
        <w:rPr>
          <w:rFonts w:ascii="Arial" w:hAnsi="Arial" w:cs="Arial"/>
          <w:sz w:val="18"/>
          <w:szCs w:val="18"/>
        </w:rPr>
        <w:tab/>
        <w:t>Приложение 10</w:t>
      </w:r>
    </w:p>
    <w:p w:rsidR="00F83529" w:rsidRPr="00F83529" w:rsidRDefault="00F83529" w:rsidP="00F83529">
      <w:pPr>
        <w:spacing w:line="240" w:lineRule="exact"/>
        <w:ind w:firstLine="142"/>
        <w:jc w:val="right"/>
        <w:rPr>
          <w:rFonts w:ascii="Arial" w:hAnsi="Arial" w:cs="Arial"/>
          <w:sz w:val="18"/>
          <w:szCs w:val="18"/>
        </w:rPr>
      </w:pPr>
      <w:r w:rsidRPr="00F83529">
        <w:rPr>
          <w:rFonts w:ascii="Arial" w:hAnsi="Arial" w:cs="Arial"/>
          <w:sz w:val="18"/>
          <w:szCs w:val="18"/>
        </w:rPr>
        <w:t>к муниципальной программе Благодарненского городского округа Ставропольского края «Развитие жилищно-коммунального хозяйства и дорожной инфраструктуры»</w:t>
      </w:r>
    </w:p>
    <w:p w:rsidR="00F83529" w:rsidRPr="00F83529" w:rsidRDefault="00F83529" w:rsidP="00F83529">
      <w:pPr>
        <w:spacing w:line="240" w:lineRule="exact"/>
        <w:ind w:firstLine="142"/>
        <w:jc w:val="both"/>
        <w:rPr>
          <w:rFonts w:ascii="Arial" w:hAnsi="Arial" w:cs="Arial"/>
          <w:sz w:val="18"/>
          <w:szCs w:val="18"/>
        </w:rPr>
      </w:pPr>
    </w:p>
    <w:p w:rsidR="00F83529" w:rsidRPr="00F83529" w:rsidRDefault="00F83529" w:rsidP="00F83529">
      <w:pPr>
        <w:spacing w:line="240" w:lineRule="exact"/>
        <w:ind w:firstLine="142"/>
        <w:jc w:val="center"/>
        <w:rPr>
          <w:rFonts w:ascii="Arial" w:hAnsi="Arial" w:cs="Arial"/>
          <w:sz w:val="18"/>
          <w:szCs w:val="18"/>
        </w:rPr>
      </w:pPr>
      <w:r w:rsidRPr="00F83529">
        <w:rPr>
          <w:rFonts w:ascii="Arial" w:hAnsi="Arial" w:cs="Arial"/>
          <w:sz w:val="18"/>
          <w:szCs w:val="18"/>
        </w:rPr>
        <w:t>ПОДПРОГРАММА</w:t>
      </w:r>
    </w:p>
    <w:p w:rsidR="00597450" w:rsidRDefault="00F83529" w:rsidP="00F83529">
      <w:pPr>
        <w:spacing w:line="240" w:lineRule="exact"/>
        <w:ind w:firstLine="142"/>
        <w:jc w:val="center"/>
        <w:rPr>
          <w:rFonts w:ascii="Arial" w:hAnsi="Arial" w:cs="Arial"/>
          <w:sz w:val="18"/>
          <w:szCs w:val="18"/>
        </w:rPr>
      </w:pPr>
      <w:r w:rsidRPr="00F83529">
        <w:rPr>
          <w:rFonts w:ascii="Arial" w:hAnsi="Arial" w:cs="Arial"/>
          <w:sz w:val="18"/>
          <w:szCs w:val="18"/>
        </w:rPr>
        <w:t xml:space="preserve">«Обеспечение реализации программы «Развитие жилищно-коммунального хозяйства и </w:t>
      </w:r>
      <w:proofErr w:type="gramStart"/>
      <w:r w:rsidRPr="00F83529">
        <w:rPr>
          <w:rFonts w:ascii="Arial" w:hAnsi="Arial" w:cs="Arial"/>
          <w:sz w:val="18"/>
          <w:szCs w:val="18"/>
        </w:rPr>
        <w:t>дорожный</w:t>
      </w:r>
      <w:proofErr w:type="gramEnd"/>
      <w:r w:rsidRPr="00F83529">
        <w:rPr>
          <w:rFonts w:ascii="Arial" w:hAnsi="Arial" w:cs="Arial"/>
          <w:sz w:val="18"/>
          <w:szCs w:val="18"/>
        </w:rPr>
        <w:t xml:space="preserve"> инфраструктуры» и общепрограммные мероприятия» муниципальной программы Благодарненского городского округа Ставропольского края «Развитие жилищно-коммунального хозяйства и дорожный инфраструктуры»</w:t>
      </w:r>
    </w:p>
    <w:p w:rsidR="00597450" w:rsidRDefault="00597450" w:rsidP="000F2F81">
      <w:pPr>
        <w:spacing w:line="240" w:lineRule="exact"/>
        <w:ind w:firstLine="142"/>
        <w:jc w:val="both"/>
        <w:rPr>
          <w:rFonts w:ascii="Arial" w:hAnsi="Arial" w:cs="Arial"/>
          <w:sz w:val="18"/>
          <w:szCs w:val="18"/>
        </w:rPr>
      </w:pPr>
    </w:p>
    <w:p w:rsidR="00F83529" w:rsidRPr="00F83529" w:rsidRDefault="00F83529" w:rsidP="00F83529">
      <w:pPr>
        <w:spacing w:line="240" w:lineRule="exact"/>
        <w:ind w:firstLine="142"/>
        <w:jc w:val="both"/>
        <w:rPr>
          <w:rFonts w:ascii="Arial" w:hAnsi="Arial" w:cs="Arial"/>
          <w:sz w:val="18"/>
          <w:szCs w:val="18"/>
        </w:rPr>
      </w:pPr>
      <w:r w:rsidRPr="00F83529">
        <w:rPr>
          <w:rFonts w:ascii="Arial" w:hAnsi="Arial" w:cs="Arial"/>
          <w:sz w:val="18"/>
          <w:szCs w:val="18"/>
        </w:rPr>
        <w:t xml:space="preserve">Основным мероприятием подпрограммы «Обеспечение реализации программы «Развитие жилищно-коммунального хозяйства и </w:t>
      </w:r>
      <w:proofErr w:type="gramStart"/>
      <w:r w:rsidRPr="00F83529">
        <w:rPr>
          <w:rFonts w:ascii="Arial" w:hAnsi="Arial" w:cs="Arial"/>
          <w:sz w:val="18"/>
          <w:szCs w:val="18"/>
        </w:rPr>
        <w:t>дорожный</w:t>
      </w:r>
      <w:proofErr w:type="gramEnd"/>
      <w:r w:rsidRPr="00F83529">
        <w:rPr>
          <w:rFonts w:ascii="Arial" w:hAnsi="Arial" w:cs="Arial"/>
          <w:sz w:val="18"/>
          <w:szCs w:val="18"/>
        </w:rPr>
        <w:t xml:space="preserve"> инфраструктуры» и общепрограммные мероприятия» муниципальной программы Благодарненского городского округа Ставропольского края «Развитие жилищно-коммунального хозяйства и дорожный инфраструктуры» (далее соответственно - Подпрограмма, Программа) является обеспечение деятельности органов местного самоуправления Благодарненского городского округа Ставропольского края по реализации муниципальной Программы.</w:t>
      </w:r>
    </w:p>
    <w:p w:rsidR="00F83529" w:rsidRPr="00F83529" w:rsidRDefault="00F83529" w:rsidP="00F83529">
      <w:pPr>
        <w:spacing w:line="240" w:lineRule="exact"/>
        <w:ind w:firstLine="142"/>
        <w:jc w:val="both"/>
        <w:rPr>
          <w:rFonts w:ascii="Arial" w:hAnsi="Arial" w:cs="Arial"/>
          <w:sz w:val="18"/>
          <w:szCs w:val="18"/>
        </w:rPr>
      </w:pPr>
      <w:r w:rsidRPr="00F83529">
        <w:rPr>
          <w:rFonts w:ascii="Arial" w:hAnsi="Arial" w:cs="Arial"/>
          <w:sz w:val="18"/>
          <w:szCs w:val="18"/>
        </w:rPr>
        <w:t>Для достижения цели Подпрограммы необходимо обеспечить решение следующих задач Подпрограммы:</w:t>
      </w:r>
    </w:p>
    <w:p w:rsidR="00F83529" w:rsidRPr="00F83529" w:rsidRDefault="00F83529" w:rsidP="00F83529">
      <w:pPr>
        <w:spacing w:line="240" w:lineRule="exact"/>
        <w:jc w:val="both"/>
        <w:rPr>
          <w:rFonts w:ascii="Arial" w:hAnsi="Arial" w:cs="Arial"/>
          <w:sz w:val="18"/>
          <w:szCs w:val="18"/>
        </w:rPr>
      </w:pPr>
      <w:r w:rsidRPr="00F83529">
        <w:rPr>
          <w:rFonts w:ascii="Arial" w:hAnsi="Arial" w:cs="Arial"/>
          <w:sz w:val="18"/>
          <w:szCs w:val="18"/>
        </w:rPr>
        <w:t>выполнение функций органов местного самоуправления Благодарненского городского округа Ставропольского края по осуществлению местного самоуправления в Благодарненском городском округе Ставропольского края в соответствии с вышеуказанным Федеральным законом, Уставом Благодарненского городского округа Ставропольского края и Положением об управлении муниципального хозяйства администрации Благодарненского городского округа Ставропольского края;</w:t>
      </w:r>
    </w:p>
    <w:p w:rsidR="00F83529" w:rsidRPr="00F83529" w:rsidRDefault="00F83529" w:rsidP="00F83529">
      <w:pPr>
        <w:spacing w:line="240" w:lineRule="exact"/>
        <w:jc w:val="both"/>
        <w:rPr>
          <w:rFonts w:ascii="Arial" w:hAnsi="Arial" w:cs="Arial"/>
          <w:sz w:val="18"/>
          <w:szCs w:val="18"/>
        </w:rPr>
      </w:pPr>
      <w:r w:rsidRPr="00F83529">
        <w:rPr>
          <w:rFonts w:ascii="Arial" w:hAnsi="Arial" w:cs="Arial"/>
          <w:sz w:val="18"/>
          <w:szCs w:val="18"/>
        </w:rPr>
        <w:t>обеспечение долевого финансирования мероприятий Программы за счет привлечения средств федерального бюджета и бюджета Ставропольского края;</w:t>
      </w:r>
    </w:p>
    <w:p w:rsidR="00F83529" w:rsidRPr="00F83529" w:rsidRDefault="00F83529" w:rsidP="00F83529">
      <w:pPr>
        <w:spacing w:line="240" w:lineRule="exact"/>
        <w:ind w:firstLine="142"/>
        <w:jc w:val="both"/>
        <w:rPr>
          <w:rFonts w:ascii="Arial" w:hAnsi="Arial" w:cs="Arial"/>
          <w:sz w:val="18"/>
          <w:szCs w:val="18"/>
        </w:rPr>
      </w:pPr>
      <w:r w:rsidRPr="00F83529">
        <w:rPr>
          <w:rFonts w:ascii="Arial" w:hAnsi="Arial" w:cs="Arial"/>
          <w:sz w:val="18"/>
          <w:szCs w:val="18"/>
        </w:rPr>
        <w:t>реализация переданных государственных полномочий в соответствии с федеральными и краевыми законами.</w:t>
      </w:r>
    </w:p>
    <w:p w:rsidR="00F83529" w:rsidRPr="00F83529" w:rsidRDefault="00F83529" w:rsidP="00F83529">
      <w:pPr>
        <w:spacing w:line="240" w:lineRule="exact"/>
        <w:ind w:firstLine="142"/>
        <w:jc w:val="both"/>
        <w:rPr>
          <w:rFonts w:ascii="Arial" w:hAnsi="Arial" w:cs="Arial"/>
          <w:sz w:val="18"/>
          <w:szCs w:val="18"/>
        </w:rPr>
      </w:pPr>
      <w:r w:rsidRPr="00F83529">
        <w:rPr>
          <w:rFonts w:ascii="Arial" w:hAnsi="Arial" w:cs="Arial"/>
          <w:sz w:val="18"/>
          <w:szCs w:val="18"/>
        </w:rPr>
        <w:t>Перечень основных мероприятий Подпрограммы приведен в приложении 2 к Программе.</w:t>
      </w:r>
    </w:p>
    <w:p w:rsidR="00F83529" w:rsidRPr="00F83529" w:rsidRDefault="00F83529" w:rsidP="00F83529">
      <w:pPr>
        <w:spacing w:line="240" w:lineRule="exact"/>
        <w:ind w:firstLine="142"/>
        <w:jc w:val="both"/>
        <w:rPr>
          <w:rFonts w:ascii="Arial" w:hAnsi="Arial" w:cs="Arial"/>
          <w:sz w:val="18"/>
          <w:szCs w:val="18"/>
        </w:rPr>
      </w:pPr>
    </w:p>
    <w:p w:rsidR="00F83529" w:rsidRPr="00F83529" w:rsidRDefault="00F83529" w:rsidP="00F83529">
      <w:pPr>
        <w:spacing w:line="240" w:lineRule="exact"/>
        <w:ind w:firstLine="142"/>
        <w:jc w:val="both"/>
        <w:rPr>
          <w:rFonts w:ascii="Arial" w:hAnsi="Arial" w:cs="Arial"/>
          <w:sz w:val="18"/>
          <w:szCs w:val="18"/>
        </w:rPr>
      </w:pPr>
    </w:p>
    <w:p w:rsidR="00F83529" w:rsidRPr="00F83529" w:rsidRDefault="00F83529" w:rsidP="00F83529">
      <w:pPr>
        <w:spacing w:line="240" w:lineRule="exact"/>
        <w:ind w:firstLine="142"/>
        <w:jc w:val="both"/>
        <w:rPr>
          <w:rFonts w:ascii="Arial" w:hAnsi="Arial" w:cs="Arial"/>
          <w:sz w:val="18"/>
          <w:szCs w:val="18"/>
        </w:rPr>
      </w:pPr>
      <w:r w:rsidRPr="00F83529">
        <w:rPr>
          <w:rFonts w:ascii="Arial" w:hAnsi="Arial" w:cs="Arial"/>
          <w:sz w:val="18"/>
          <w:szCs w:val="18"/>
        </w:rPr>
        <w:t xml:space="preserve">Заместитель главы администрации </w:t>
      </w:r>
    </w:p>
    <w:p w:rsidR="00F83529" w:rsidRPr="00F83529" w:rsidRDefault="00F83529" w:rsidP="00F83529">
      <w:pPr>
        <w:spacing w:line="240" w:lineRule="exact"/>
        <w:ind w:firstLine="142"/>
        <w:jc w:val="both"/>
        <w:rPr>
          <w:rFonts w:ascii="Arial" w:hAnsi="Arial" w:cs="Arial"/>
          <w:sz w:val="18"/>
          <w:szCs w:val="18"/>
        </w:rPr>
      </w:pPr>
      <w:r w:rsidRPr="00F83529">
        <w:rPr>
          <w:rFonts w:ascii="Arial" w:hAnsi="Arial" w:cs="Arial"/>
          <w:sz w:val="18"/>
          <w:szCs w:val="18"/>
        </w:rPr>
        <w:t xml:space="preserve">Благодарненского городского округа </w:t>
      </w:r>
    </w:p>
    <w:p w:rsidR="00597450" w:rsidRDefault="00F83529" w:rsidP="00F83529">
      <w:pPr>
        <w:spacing w:line="240" w:lineRule="exact"/>
        <w:ind w:firstLine="142"/>
        <w:jc w:val="both"/>
        <w:rPr>
          <w:rFonts w:ascii="Arial" w:hAnsi="Arial" w:cs="Arial"/>
          <w:sz w:val="18"/>
          <w:szCs w:val="18"/>
        </w:rPr>
      </w:pPr>
      <w:r w:rsidRPr="00F83529">
        <w:rPr>
          <w:rFonts w:ascii="Arial" w:hAnsi="Arial" w:cs="Arial"/>
          <w:sz w:val="18"/>
          <w:szCs w:val="18"/>
        </w:rPr>
        <w:t>Ставропольского края</w:t>
      </w:r>
      <w:r>
        <w:rPr>
          <w:rFonts w:ascii="Arial" w:hAnsi="Arial" w:cs="Arial"/>
          <w:sz w:val="18"/>
          <w:szCs w:val="18"/>
        </w:rPr>
        <w:t xml:space="preserve">                  </w:t>
      </w:r>
      <w:r w:rsidRPr="00F83529">
        <w:rPr>
          <w:rFonts w:ascii="Arial" w:hAnsi="Arial" w:cs="Arial"/>
          <w:sz w:val="18"/>
          <w:szCs w:val="18"/>
        </w:rPr>
        <w:tab/>
        <w:t>Н.Д. Федюнина</w:t>
      </w:r>
    </w:p>
    <w:p w:rsidR="00597450" w:rsidRDefault="00597450" w:rsidP="000F2F8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center"/>
        <w:rPr>
          <w:rFonts w:ascii="Arial" w:hAnsi="Arial" w:cs="Arial"/>
          <w:sz w:val="18"/>
          <w:szCs w:val="18"/>
        </w:rPr>
      </w:pPr>
      <w:r w:rsidRPr="007E6B31">
        <w:rPr>
          <w:rFonts w:ascii="Arial" w:hAnsi="Arial" w:cs="Arial"/>
          <w:sz w:val="18"/>
          <w:szCs w:val="18"/>
        </w:rPr>
        <w:lastRenderedPageBreak/>
        <w:t>ПОСТАНОВЛЕНИЕ</w:t>
      </w:r>
    </w:p>
    <w:p w:rsidR="007E6B31" w:rsidRPr="007E6B31" w:rsidRDefault="007E6B31" w:rsidP="007E6B31">
      <w:pPr>
        <w:spacing w:line="240" w:lineRule="exact"/>
        <w:ind w:firstLine="142"/>
        <w:jc w:val="center"/>
        <w:rPr>
          <w:rFonts w:ascii="Arial" w:hAnsi="Arial" w:cs="Arial"/>
          <w:sz w:val="18"/>
          <w:szCs w:val="18"/>
        </w:rPr>
      </w:pPr>
    </w:p>
    <w:p w:rsidR="007E6B31" w:rsidRDefault="007E6B31" w:rsidP="007E6B31">
      <w:pPr>
        <w:spacing w:line="240" w:lineRule="exact"/>
        <w:ind w:firstLine="142"/>
        <w:jc w:val="center"/>
        <w:rPr>
          <w:rFonts w:ascii="Arial" w:hAnsi="Arial" w:cs="Arial"/>
          <w:sz w:val="18"/>
          <w:szCs w:val="18"/>
        </w:rPr>
      </w:pPr>
      <w:r w:rsidRPr="007E6B31">
        <w:rPr>
          <w:rFonts w:ascii="Arial" w:hAnsi="Arial" w:cs="Arial"/>
          <w:sz w:val="18"/>
          <w:szCs w:val="18"/>
        </w:rPr>
        <w:t>АДМИНИСТРАЦИИ БЛАГОДАРНЕНСКОГО ГОРОДСКОГО ОКРУГА  СТАВРОПОЛЬСКОГО КРАЯ</w:t>
      </w:r>
    </w:p>
    <w:p w:rsidR="007E6B31" w:rsidRPr="007E6B31" w:rsidRDefault="007E6B31" w:rsidP="007E6B31">
      <w:pPr>
        <w:spacing w:line="240" w:lineRule="exact"/>
        <w:ind w:firstLine="142"/>
        <w:jc w:val="center"/>
        <w:rPr>
          <w:rFonts w:ascii="Arial" w:hAnsi="Arial" w:cs="Arial"/>
          <w:sz w:val="18"/>
          <w:szCs w:val="18"/>
        </w:rPr>
      </w:pPr>
    </w:p>
    <w:p w:rsidR="007E6B31" w:rsidRPr="007E6B31" w:rsidRDefault="007E6B31" w:rsidP="007E6B31">
      <w:pPr>
        <w:spacing w:line="240" w:lineRule="exact"/>
        <w:ind w:firstLine="142"/>
        <w:jc w:val="center"/>
        <w:rPr>
          <w:rFonts w:ascii="Arial" w:hAnsi="Arial" w:cs="Arial"/>
          <w:sz w:val="18"/>
          <w:szCs w:val="18"/>
        </w:rPr>
      </w:pPr>
      <w:r>
        <w:rPr>
          <w:rFonts w:ascii="Arial" w:hAnsi="Arial" w:cs="Arial"/>
          <w:sz w:val="18"/>
          <w:szCs w:val="18"/>
        </w:rPr>
        <w:t xml:space="preserve">29 декабря 2020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7E6B31">
        <w:rPr>
          <w:rFonts w:ascii="Arial" w:hAnsi="Arial" w:cs="Arial"/>
          <w:sz w:val="18"/>
          <w:szCs w:val="18"/>
        </w:rPr>
        <w:t>1793</w:t>
      </w:r>
    </w:p>
    <w:p w:rsidR="007E6B31" w:rsidRPr="007E6B31" w:rsidRDefault="007E6B31" w:rsidP="007E6B3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both"/>
        <w:rPr>
          <w:rFonts w:ascii="Arial" w:hAnsi="Arial" w:cs="Arial"/>
          <w:sz w:val="18"/>
          <w:szCs w:val="18"/>
        </w:rPr>
      </w:pPr>
      <w:r w:rsidRPr="007E6B31">
        <w:rPr>
          <w:rFonts w:ascii="Arial" w:hAnsi="Arial" w:cs="Arial"/>
          <w:sz w:val="18"/>
          <w:szCs w:val="18"/>
        </w:rPr>
        <w:t xml:space="preserve">Об отмене постановления администрация Благодарненского городского округа Ставропольского края от 18 декабря 2020 года № 1747 «О признании </w:t>
      </w:r>
      <w:proofErr w:type="gramStart"/>
      <w:r w:rsidRPr="007E6B31">
        <w:rPr>
          <w:rFonts w:ascii="Arial" w:hAnsi="Arial" w:cs="Arial"/>
          <w:sz w:val="18"/>
          <w:szCs w:val="18"/>
        </w:rPr>
        <w:t>утратившими</w:t>
      </w:r>
      <w:proofErr w:type="gramEnd"/>
      <w:r w:rsidRPr="007E6B31">
        <w:rPr>
          <w:rFonts w:ascii="Arial" w:hAnsi="Arial" w:cs="Arial"/>
          <w:sz w:val="18"/>
          <w:szCs w:val="18"/>
        </w:rPr>
        <w:t xml:space="preserve"> силу некоторых нормативных правовых актов муниципального образования города Благодарного»</w:t>
      </w:r>
    </w:p>
    <w:p w:rsidR="007E6B31" w:rsidRPr="007E6B31" w:rsidRDefault="007E6B31" w:rsidP="007E6B3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both"/>
        <w:rPr>
          <w:rFonts w:ascii="Arial" w:hAnsi="Arial" w:cs="Arial"/>
          <w:sz w:val="18"/>
          <w:szCs w:val="18"/>
        </w:rPr>
      </w:pPr>
      <w:r w:rsidRPr="007E6B31">
        <w:rPr>
          <w:rFonts w:ascii="Arial" w:hAnsi="Arial" w:cs="Arial"/>
          <w:sz w:val="18"/>
          <w:szCs w:val="18"/>
        </w:rPr>
        <w:t xml:space="preserve">Администрация Благодарненского городского округа Ставропольского края </w:t>
      </w:r>
    </w:p>
    <w:p w:rsidR="007E6B31" w:rsidRPr="007E6B31" w:rsidRDefault="007E6B31" w:rsidP="007E6B3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center"/>
        <w:rPr>
          <w:rFonts w:ascii="Arial" w:hAnsi="Arial" w:cs="Arial"/>
          <w:sz w:val="18"/>
          <w:szCs w:val="18"/>
        </w:rPr>
      </w:pPr>
      <w:r w:rsidRPr="007E6B31">
        <w:rPr>
          <w:rFonts w:ascii="Arial" w:hAnsi="Arial" w:cs="Arial"/>
          <w:sz w:val="18"/>
          <w:szCs w:val="18"/>
        </w:rPr>
        <w:t>ПОСТАНОВЛЯЕТ:</w:t>
      </w:r>
    </w:p>
    <w:p w:rsidR="007E6B31" w:rsidRPr="007E6B31" w:rsidRDefault="007E6B31" w:rsidP="007E6B31">
      <w:pPr>
        <w:spacing w:line="240" w:lineRule="exact"/>
        <w:ind w:firstLine="142"/>
        <w:jc w:val="both"/>
        <w:rPr>
          <w:rFonts w:ascii="Arial" w:hAnsi="Arial" w:cs="Arial"/>
          <w:sz w:val="18"/>
          <w:szCs w:val="18"/>
        </w:rPr>
      </w:pPr>
      <w:r>
        <w:rPr>
          <w:rFonts w:ascii="Arial" w:hAnsi="Arial" w:cs="Arial"/>
          <w:sz w:val="18"/>
          <w:szCs w:val="18"/>
        </w:rPr>
        <w:t>1.</w:t>
      </w:r>
      <w:r w:rsidRPr="007E6B31">
        <w:rPr>
          <w:rFonts w:ascii="Arial" w:hAnsi="Arial" w:cs="Arial"/>
          <w:sz w:val="18"/>
          <w:szCs w:val="18"/>
        </w:rPr>
        <w:t xml:space="preserve">Отменить постановление администрация Благодарненского городского округа Ставропольского края от 18 декабря 2020 года № 1747 «О признании </w:t>
      </w:r>
      <w:proofErr w:type="gramStart"/>
      <w:r w:rsidRPr="007E6B31">
        <w:rPr>
          <w:rFonts w:ascii="Arial" w:hAnsi="Arial" w:cs="Arial"/>
          <w:sz w:val="18"/>
          <w:szCs w:val="18"/>
        </w:rPr>
        <w:t>утратившими</w:t>
      </w:r>
      <w:proofErr w:type="gramEnd"/>
      <w:r w:rsidRPr="007E6B31">
        <w:rPr>
          <w:rFonts w:ascii="Arial" w:hAnsi="Arial" w:cs="Arial"/>
          <w:sz w:val="18"/>
          <w:szCs w:val="18"/>
        </w:rPr>
        <w:t xml:space="preserve"> силу некоторых нормативных правовых актов муниципального образования города Благодарного».</w:t>
      </w:r>
    </w:p>
    <w:p w:rsidR="007E6B31" w:rsidRPr="007E6B31" w:rsidRDefault="007E6B31" w:rsidP="007E6B3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both"/>
        <w:rPr>
          <w:rFonts w:ascii="Arial" w:hAnsi="Arial" w:cs="Arial"/>
          <w:sz w:val="18"/>
          <w:szCs w:val="18"/>
        </w:rPr>
      </w:pPr>
      <w:r w:rsidRPr="007E6B31">
        <w:rPr>
          <w:rFonts w:ascii="Arial" w:hAnsi="Arial" w:cs="Arial"/>
          <w:sz w:val="18"/>
          <w:szCs w:val="18"/>
        </w:rPr>
        <w:t xml:space="preserve">2. </w:t>
      </w:r>
      <w:proofErr w:type="gramStart"/>
      <w:r w:rsidRPr="007E6B31">
        <w:rPr>
          <w:rFonts w:ascii="Arial" w:hAnsi="Arial" w:cs="Arial"/>
          <w:sz w:val="18"/>
          <w:szCs w:val="18"/>
        </w:rPr>
        <w:t>Контроль за</w:t>
      </w:r>
      <w:proofErr w:type="gramEnd"/>
      <w:r w:rsidRPr="007E6B31">
        <w:rPr>
          <w:rFonts w:ascii="Arial" w:hAnsi="Arial" w:cs="Arial"/>
          <w:sz w:val="18"/>
          <w:szCs w:val="18"/>
        </w:rPr>
        <w:t xml:space="preserve"> выполнением настоящего постановления возложить на заместителя главы администрации Благодарненского городского округа Ставропольского края Федюнину Н.Д.</w:t>
      </w:r>
    </w:p>
    <w:p w:rsidR="007E6B31" w:rsidRPr="007E6B31" w:rsidRDefault="007E6B31" w:rsidP="007E6B3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both"/>
        <w:rPr>
          <w:rFonts w:ascii="Arial" w:hAnsi="Arial" w:cs="Arial"/>
          <w:sz w:val="18"/>
          <w:szCs w:val="18"/>
        </w:rPr>
      </w:pPr>
      <w:r w:rsidRPr="007E6B31">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7E6B31" w:rsidRPr="007E6B31" w:rsidRDefault="007E6B31" w:rsidP="007E6B3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both"/>
        <w:rPr>
          <w:rFonts w:ascii="Arial" w:hAnsi="Arial" w:cs="Arial"/>
          <w:sz w:val="18"/>
          <w:szCs w:val="18"/>
        </w:rPr>
      </w:pPr>
    </w:p>
    <w:p w:rsidR="007E6B31" w:rsidRPr="007E6B31" w:rsidRDefault="007E6B31" w:rsidP="007E6B31">
      <w:pPr>
        <w:spacing w:line="240" w:lineRule="exact"/>
        <w:ind w:firstLine="142"/>
        <w:jc w:val="both"/>
        <w:rPr>
          <w:rFonts w:ascii="Arial" w:hAnsi="Arial" w:cs="Arial"/>
          <w:sz w:val="18"/>
          <w:szCs w:val="18"/>
        </w:rPr>
      </w:pPr>
      <w:r w:rsidRPr="007E6B31">
        <w:rPr>
          <w:rFonts w:ascii="Arial" w:hAnsi="Arial" w:cs="Arial"/>
          <w:sz w:val="18"/>
          <w:szCs w:val="18"/>
        </w:rPr>
        <w:t xml:space="preserve">Глава  </w:t>
      </w:r>
    </w:p>
    <w:p w:rsidR="007E6B31" w:rsidRPr="007E6B31" w:rsidRDefault="007E6B31" w:rsidP="007E6B31">
      <w:pPr>
        <w:spacing w:line="240" w:lineRule="exact"/>
        <w:ind w:firstLine="142"/>
        <w:jc w:val="both"/>
        <w:rPr>
          <w:rFonts w:ascii="Arial" w:hAnsi="Arial" w:cs="Arial"/>
          <w:sz w:val="18"/>
          <w:szCs w:val="18"/>
        </w:rPr>
      </w:pPr>
      <w:r w:rsidRPr="007E6B31">
        <w:rPr>
          <w:rFonts w:ascii="Arial" w:hAnsi="Arial" w:cs="Arial"/>
          <w:sz w:val="18"/>
          <w:szCs w:val="18"/>
        </w:rPr>
        <w:t>Благодарненского городского округа</w:t>
      </w:r>
    </w:p>
    <w:p w:rsidR="00F83529" w:rsidRDefault="007E6B31" w:rsidP="007E6B31">
      <w:pPr>
        <w:spacing w:line="240" w:lineRule="exact"/>
        <w:ind w:firstLine="142"/>
        <w:jc w:val="both"/>
        <w:rPr>
          <w:rFonts w:ascii="Arial" w:hAnsi="Arial" w:cs="Arial"/>
          <w:sz w:val="18"/>
          <w:szCs w:val="18"/>
        </w:rPr>
      </w:pPr>
      <w:r w:rsidRPr="007E6B31">
        <w:rPr>
          <w:rFonts w:ascii="Arial" w:hAnsi="Arial" w:cs="Arial"/>
          <w:sz w:val="18"/>
          <w:szCs w:val="18"/>
        </w:rPr>
        <w:t xml:space="preserve">Ставропольского края </w:t>
      </w:r>
      <w:r>
        <w:rPr>
          <w:rFonts w:ascii="Arial" w:hAnsi="Arial" w:cs="Arial"/>
          <w:sz w:val="18"/>
          <w:szCs w:val="18"/>
        </w:rPr>
        <w:t xml:space="preserve">                        </w:t>
      </w:r>
      <w:r w:rsidRPr="007E6B31">
        <w:rPr>
          <w:rFonts w:ascii="Arial" w:hAnsi="Arial" w:cs="Arial"/>
          <w:sz w:val="18"/>
          <w:szCs w:val="18"/>
        </w:rPr>
        <w:t>А.И. Теньков</w:t>
      </w:r>
    </w:p>
    <w:p w:rsidR="007E6B31" w:rsidRDefault="007E6B31" w:rsidP="007E6B31">
      <w:pPr>
        <w:spacing w:line="240" w:lineRule="exact"/>
        <w:ind w:firstLine="142"/>
        <w:jc w:val="both"/>
        <w:rPr>
          <w:rFonts w:ascii="Arial" w:hAnsi="Arial" w:cs="Arial"/>
          <w:sz w:val="18"/>
          <w:szCs w:val="18"/>
        </w:rPr>
      </w:pPr>
    </w:p>
    <w:p w:rsidR="007E6B31" w:rsidRDefault="007E6B31" w:rsidP="007E6B31">
      <w:pPr>
        <w:spacing w:line="240" w:lineRule="exact"/>
        <w:ind w:firstLine="142"/>
        <w:jc w:val="both"/>
        <w:rPr>
          <w:rFonts w:ascii="Arial" w:hAnsi="Arial" w:cs="Arial"/>
          <w:sz w:val="18"/>
          <w:szCs w:val="18"/>
        </w:rPr>
      </w:pPr>
    </w:p>
    <w:p w:rsidR="00FE7678" w:rsidRDefault="00FE7678" w:rsidP="007E6B31">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center"/>
        <w:rPr>
          <w:rFonts w:ascii="Arial" w:hAnsi="Arial" w:cs="Arial"/>
          <w:sz w:val="18"/>
          <w:szCs w:val="18"/>
        </w:rPr>
      </w:pPr>
      <w:r w:rsidRPr="00FE7678">
        <w:rPr>
          <w:rFonts w:ascii="Arial" w:hAnsi="Arial" w:cs="Arial"/>
          <w:sz w:val="18"/>
          <w:szCs w:val="18"/>
        </w:rPr>
        <w:t>ПОСТАНОВЛЕНИЕ</w:t>
      </w:r>
    </w:p>
    <w:p w:rsidR="00FE7678" w:rsidRPr="00FE7678" w:rsidRDefault="00FE7678" w:rsidP="00FE7678">
      <w:pPr>
        <w:spacing w:line="240" w:lineRule="exact"/>
        <w:ind w:firstLine="142"/>
        <w:jc w:val="center"/>
        <w:rPr>
          <w:rFonts w:ascii="Arial" w:hAnsi="Arial" w:cs="Arial"/>
          <w:sz w:val="18"/>
          <w:szCs w:val="18"/>
        </w:rPr>
      </w:pPr>
    </w:p>
    <w:p w:rsidR="00FE7678" w:rsidRDefault="00FE7678" w:rsidP="00FE7678">
      <w:pPr>
        <w:spacing w:line="240" w:lineRule="exact"/>
        <w:ind w:firstLine="142"/>
        <w:jc w:val="center"/>
        <w:rPr>
          <w:rFonts w:ascii="Arial" w:hAnsi="Arial" w:cs="Arial"/>
          <w:sz w:val="18"/>
          <w:szCs w:val="18"/>
        </w:rPr>
      </w:pPr>
      <w:r w:rsidRPr="00FE7678">
        <w:rPr>
          <w:rFonts w:ascii="Arial" w:hAnsi="Arial" w:cs="Arial"/>
          <w:sz w:val="18"/>
          <w:szCs w:val="18"/>
        </w:rPr>
        <w:t>АДМИНИСТРАЦИИ БЛАГОДАРНЕНСКОГО ГОРОДСКОГО ОКРУГА  СТАВРОПОЛЬСКОГО КРАЯ</w:t>
      </w:r>
    </w:p>
    <w:p w:rsidR="00FE7678" w:rsidRPr="00FE7678" w:rsidRDefault="00FE7678" w:rsidP="00FE7678">
      <w:pPr>
        <w:spacing w:line="240" w:lineRule="exact"/>
        <w:ind w:firstLine="142"/>
        <w:jc w:val="center"/>
        <w:rPr>
          <w:rFonts w:ascii="Arial" w:hAnsi="Arial" w:cs="Arial"/>
          <w:sz w:val="18"/>
          <w:szCs w:val="18"/>
        </w:rPr>
      </w:pPr>
    </w:p>
    <w:p w:rsidR="00FE7678" w:rsidRPr="00FE7678" w:rsidRDefault="00FE7678" w:rsidP="00FE7678">
      <w:pPr>
        <w:spacing w:line="240" w:lineRule="exact"/>
        <w:ind w:firstLine="142"/>
        <w:jc w:val="center"/>
        <w:rPr>
          <w:rFonts w:ascii="Arial" w:hAnsi="Arial" w:cs="Arial"/>
          <w:sz w:val="18"/>
          <w:szCs w:val="18"/>
        </w:rPr>
      </w:pPr>
      <w:r>
        <w:rPr>
          <w:rFonts w:ascii="Arial" w:hAnsi="Arial" w:cs="Arial"/>
          <w:sz w:val="18"/>
          <w:szCs w:val="18"/>
        </w:rPr>
        <w:t>29декабря2020  годаг. Благодарный№</w:t>
      </w:r>
      <w:r w:rsidRPr="00FE7678">
        <w:rPr>
          <w:rFonts w:ascii="Arial" w:hAnsi="Arial" w:cs="Arial"/>
          <w:sz w:val="18"/>
          <w:szCs w:val="18"/>
        </w:rPr>
        <w:t>1802</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r>
        <w:rPr>
          <w:rFonts w:ascii="Arial" w:hAnsi="Arial" w:cs="Arial"/>
          <w:sz w:val="18"/>
          <w:szCs w:val="18"/>
        </w:rPr>
        <w:t>О</w:t>
      </w:r>
      <w:r w:rsidRPr="00FE7678">
        <w:rPr>
          <w:rFonts w:ascii="Arial" w:hAnsi="Arial" w:cs="Arial"/>
          <w:sz w:val="18"/>
          <w:szCs w:val="18"/>
        </w:rPr>
        <w:t>б утверждении муниципальной программы Благодарненского городского округа Ставропольского края «Социальная поддержка граждан»</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proofErr w:type="gramStart"/>
      <w:r w:rsidRPr="00FE7678">
        <w:rPr>
          <w:rFonts w:ascii="Arial" w:hAnsi="Arial" w:cs="Arial"/>
          <w:sz w:val="18"/>
          <w:szCs w:val="18"/>
        </w:rPr>
        <w:t xml:space="preserve">В соответствии с Бюджетным кодексом Российской Федерации, 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распоряжением  администрации </w:t>
      </w:r>
      <w:r w:rsidRPr="00FE7678">
        <w:rPr>
          <w:rFonts w:ascii="Arial" w:hAnsi="Arial" w:cs="Arial"/>
          <w:sz w:val="18"/>
          <w:szCs w:val="18"/>
        </w:rPr>
        <w:lastRenderedPageBreak/>
        <w:t>Благодарненского городского округа Ставропольского края от 10 сентября 2020 года № 595-р «О внесении изменений в перечень муниципальных программ Благодарненского городского округа Ставропольского края</w:t>
      </w:r>
      <w:proofErr w:type="gramEnd"/>
      <w:r w:rsidRPr="00FE7678">
        <w:rPr>
          <w:rFonts w:ascii="Arial" w:hAnsi="Arial" w:cs="Arial"/>
          <w:sz w:val="18"/>
          <w:szCs w:val="18"/>
        </w:rPr>
        <w:t xml:space="preserve">, </w:t>
      </w:r>
      <w:proofErr w:type="gramStart"/>
      <w:r w:rsidRPr="00FE7678">
        <w:rPr>
          <w:rFonts w:ascii="Arial" w:hAnsi="Arial" w:cs="Arial"/>
          <w:sz w:val="18"/>
          <w:szCs w:val="18"/>
        </w:rPr>
        <w:t>утвержденный</w:t>
      </w:r>
      <w:proofErr w:type="gramEnd"/>
      <w:r w:rsidRPr="00FE7678">
        <w:rPr>
          <w:rFonts w:ascii="Arial" w:hAnsi="Arial" w:cs="Arial"/>
          <w:sz w:val="18"/>
          <w:szCs w:val="18"/>
        </w:rPr>
        <w:t xml:space="preserve"> распоряжением администрации Благодарненского городского округа Ставропольского края от 06 августа 2018 года №740-р», администрация Благодарненского городского округа Ставропольского края</w:t>
      </w:r>
    </w:p>
    <w:p w:rsid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center"/>
        <w:rPr>
          <w:rFonts w:ascii="Arial" w:hAnsi="Arial" w:cs="Arial"/>
          <w:sz w:val="18"/>
          <w:szCs w:val="18"/>
        </w:rPr>
      </w:pPr>
      <w:r w:rsidRPr="00FE7678">
        <w:rPr>
          <w:rFonts w:ascii="Arial" w:hAnsi="Arial" w:cs="Arial"/>
          <w:sz w:val="18"/>
          <w:szCs w:val="18"/>
        </w:rPr>
        <w:t>ПОСТАНОВЛЯЕТ:</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1.Утвердить прилагаемую муниципальную программу Благодарненского городского округа Ставропольского края «Социальная поддержка граждан».</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2. Признать утратившими силу:</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2.1. Постановление администрации Благодарненского муниципального района Ставропольского края от 30 ноября 2017 года № 792 «Об утверждении муниципальной программы Благодарненского городского округа Ставропольского края «Социальная поддержка граждан».</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 xml:space="preserve">2.2. Постановления администрации Благодарненского городского округа Ставропольского края </w:t>
      </w:r>
      <w:proofErr w:type="gramStart"/>
      <w:r w:rsidRPr="00FE7678">
        <w:rPr>
          <w:rFonts w:ascii="Arial" w:hAnsi="Arial" w:cs="Arial"/>
          <w:sz w:val="18"/>
          <w:szCs w:val="18"/>
        </w:rPr>
        <w:t>от</w:t>
      </w:r>
      <w:proofErr w:type="gramEnd"/>
      <w:r w:rsidRPr="00FE7678">
        <w:rPr>
          <w:rFonts w:ascii="Arial" w:hAnsi="Arial" w:cs="Arial"/>
          <w:sz w:val="18"/>
          <w:szCs w:val="18"/>
        </w:rPr>
        <w:t>:</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 xml:space="preserve"> 20 марта 2018 года № 314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 xml:space="preserve"> от 09 июня 2018 года № 657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20 августа 2018 года № 948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19 ноября 2018 года № 1270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14 декабря 2018 года № 1376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lastRenderedPageBreak/>
        <w:t>от 18 февраля 2019 года № 249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 xml:space="preserve">от 13 марта 2019 года № 504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 </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26 апреля 2019 года № 817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26 июля 2019 года № 1162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21 октября 2019 года №1761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13 декабря 2019 года № 2006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22 января 2020 №56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10 февраля 2020 № 152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 xml:space="preserve">от 10 июня 2020 № 659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w:t>
      </w:r>
      <w:r w:rsidRPr="00FE7678">
        <w:rPr>
          <w:rFonts w:ascii="Arial" w:hAnsi="Arial" w:cs="Arial"/>
          <w:sz w:val="18"/>
          <w:szCs w:val="18"/>
        </w:rPr>
        <w:lastRenderedPageBreak/>
        <w:t>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27 июля 2020 № 996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01 сентября 2020 года №1133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от 18 ноября 2020 года № 1552 «О внесении изменений в муниципальную программу Благодарненского городского округа Ставропольского края «Социальная поддержка граждан», утвержденную постановлением администрации Благодарненского муниципального района Ставропольского края от 30 ноября 2017 года № 792».</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 xml:space="preserve">3. </w:t>
      </w:r>
      <w:proofErr w:type="gramStart"/>
      <w:r w:rsidRPr="00FE7678">
        <w:rPr>
          <w:rFonts w:ascii="Arial" w:hAnsi="Arial" w:cs="Arial"/>
          <w:sz w:val="18"/>
          <w:szCs w:val="18"/>
        </w:rPr>
        <w:t>Контроль за</w:t>
      </w:r>
      <w:proofErr w:type="gramEnd"/>
      <w:r w:rsidRPr="00FE7678">
        <w:rPr>
          <w:rFonts w:ascii="Arial" w:hAnsi="Arial" w:cs="Arial"/>
          <w:sz w:val="18"/>
          <w:szCs w:val="18"/>
        </w:rPr>
        <w:t xml:space="preserve"> выполнением настоящего постановления возложить на заместителя главы администрации – начальника отдела социального развития администрации Благодарненского городского округа Ставропольского края Агренина Ю.И.</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4. Настоящее постановление вступает в силу с 01 января 2021 года и подлежит официальному опубликованию.</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Глава</w:t>
      </w:r>
    </w:p>
    <w:p w:rsidR="00FE7678" w:rsidRPr="00FE7678"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Благодарненского городского округа</w:t>
      </w:r>
    </w:p>
    <w:p w:rsidR="007E6B31" w:rsidRDefault="00FE7678" w:rsidP="00FE7678">
      <w:pPr>
        <w:spacing w:line="240" w:lineRule="exact"/>
        <w:ind w:firstLine="142"/>
        <w:jc w:val="both"/>
        <w:rPr>
          <w:rFonts w:ascii="Arial" w:hAnsi="Arial" w:cs="Arial"/>
          <w:sz w:val="18"/>
          <w:szCs w:val="18"/>
        </w:rPr>
      </w:pPr>
      <w:r w:rsidRPr="00FE7678">
        <w:rPr>
          <w:rFonts w:ascii="Arial" w:hAnsi="Arial" w:cs="Arial"/>
          <w:sz w:val="18"/>
          <w:szCs w:val="18"/>
        </w:rPr>
        <w:t xml:space="preserve">Ставропольского края            </w:t>
      </w:r>
      <w:r>
        <w:rPr>
          <w:rFonts w:ascii="Arial" w:hAnsi="Arial" w:cs="Arial"/>
          <w:sz w:val="18"/>
          <w:szCs w:val="18"/>
        </w:rPr>
        <w:t xml:space="preserve">                 </w:t>
      </w:r>
      <w:r w:rsidRPr="00FE7678">
        <w:rPr>
          <w:rFonts w:ascii="Arial" w:hAnsi="Arial" w:cs="Arial"/>
          <w:sz w:val="18"/>
          <w:szCs w:val="18"/>
        </w:rPr>
        <w:t>А.И. Теньков</w:t>
      </w:r>
    </w:p>
    <w:p w:rsidR="007E6B31" w:rsidRDefault="007E6B31" w:rsidP="007E6B31">
      <w:pPr>
        <w:spacing w:line="240" w:lineRule="exact"/>
        <w:ind w:firstLine="142"/>
        <w:jc w:val="both"/>
        <w:rPr>
          <w:rFonts w:ascii="Arial" w:hAnsi="Arial" w:cs="Arial"/>
          <w:sz w:val="18"/>
          <w:szCs w:val="18"/>
        </w:rPr>
      </w:pPr>
    </w:p>
    <w:p w:rsidR="00FE7678" w:rsidRDefault="00FE7678" w:rsidP="007E6B31">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right"/>
        <w:rPr>
          <w:rFonts w:ascii="Arial" w:hAnsi="Arial" w:cs="Arial"/>
          <w:sz w:val="18"/>
          <w:szCs w:val="18"/>
        </w:rPr>
      </w:pPr>
      <w:r w:rsidRPr="00FE7678">
        <w:rPr>
          <w:rFonts w:ascii="Arial" w:hAnsi="Arial" w:cs="Arial"/>
          <w:sz w:val="18"/>
          <w:szCs w:val="18"/>
        </w:rPr>
        <w:tab/>
        <w:t>УТВЕРЖДЕНА</w:t>
      </w:r>
    </w:p>
    <w:p w:rsidR="00FE7678" w:rsidRPr="00FE7678" w:rsidRDefault="00FE7678" w:rsidP="00FE7678">
      <w:pPr>
        <w:spacing w:line="240" w:lineRule="exact"/>
        <w:ind w:firstLine="142"/>
        <w:jc w:val="right"/>
        <w:rPr>
          <w:rFonts w:ascii="Arial" w:hAnsi="Arial" w:cs="Arial"/>
          <w:sz w:val="18"/>
          <w:szCs w:val="18"/>
        </w:rPr>
      </w:pPr>
      <w:r w:rsidRPr="00FE7678">
        <w:rPr>
          <w:rFonts w:ascii="Arial" w:hAnsi="Arial" w:cs="Arial"/>
          <w:sz w:val="18"/>
          <w:szCs w:val="18"/>
        </w:rPr>
        <w:t>постановлением администрации Благодарненского городского округа Ставропольского края</w:t>
      </w:r>
    </w:p>
    <w:p w:rsidR="00FE7678" w:rsidRPr="00FE7678" w:rsidRDefault="00FE7678" w:rsidP="00FE7678">
      <w:pPr>
        <w:spacing w:line="240" w:lineRule="exact"/>
        <w:ind w:firstLine="142"/>
        <w:jc w:val="right"/>
        <w:rPr>
          <w:rFonts w:ascii="Arial" w:hAnsi="Arial" w:cs="Arial"/>
          <w:sz w:val="18"/>
          <w:szCs w:val="18"/>
        </w:rPr>
      </w:pPr>
      <w:r w:rsidRPr="00FE7678">
        <w:rPr>
          <w:rFonts w:ascii="Arial" w:hAnsi="Arial" w:cs="Arial"/>
          <w:sz w:val="18"/>
          <w:szCs w:val="18"/>
        </w:rPr>
        <w:t>от 29 декабря 2020 года  № 1802</w:t>
      </w:r>
    </w:p>
    <w:p w:rsidR="00FE7678" w:rsidRPr="00FE7678" w:rsidRDefault="00FE7678" w:rsidP="00FE7678">
      <w:pPr>
        <w:spacing w:line="240" w:lineRule="exact"/>
        <w:ind w:firstLine="142"/>
        <w:jc w:val="both"/>
        <w:rPr>
          <w:rFonts w:ascii="Arial" w:hAnsi="Arial" w:cs="Arial"/>
          <w:sz w:val="18"/>
          <w:szCs w:val="18"/>
        </w:rPr>
      </w:pPr>
    </w:p>
    <w:p w:rsidR="00FE7678" w:rsidRPr="00FE7678" w:rsidRDefault="00FE7678" w:rsidP="00FE7678">
      <w:pPr>
        <w:spacing w:line="240" w:lineRule="exact"/>
        <w:ind w:firstLine="142"/>
        <w:jc w:val="center"/>
        <w:rPr>
          <w:rFonts w:ascii="Arial" w:hAnsi="Arial" w:cs="Arial"/>
          <w:sz w:val="18"/>
          <w:szCs w:val="18"/>
        </w:rPr>
      </w:pPr>
      <w:r w:rsidRPr="00FE7678">
        <w:rPr>
          <w:rFonts w:ascii="Arial" w:hAnsi="Arial" w:cs="Arial"/>
          <w:sz w:val="18"/>
          <w:szCs w:val="18"/>
        </w:rPr>
        <w:t>МУНИЦИПАЛЬНАЯ ПРОГРАММА</w:t>
      </w:r>
    </w:p>
    <w:p w:rsidR="00FE7678" w:rsidRPr="00FE7678" w:rsidRDefault="00FE7678" w:rsidP="00FE7678">
      <w:pPr>
        <w:spacing w:line="240" w:lineRule="exact"/>
        <w:ind w:firstLine="142"/>
        <w:jc w:val="center"/>
        <w:rPr>
          <w:rFonts w:ascii="Arial" w:hAnsi="Arial" w:cs="Arial"/>
          <w:sz w:val="18"/>
          <w:szCs w:val="18"/>
        </w:rPr>
      </w:pPr>
      <w:r w:rsidRPr="00FE7678">
        <w:rPr>
          <w:rFonts w:ascii="Arial" w:hAnsi="Arial" w:cs="Arial"/>
          <w:sz w:val="18"/>
          <w:szCs w:val="18"/>
        </w:rPr>
        <w:t>Благодарненского городского округа Ставропольского края «Социальная поддержка граждан»</w:t>
      </w:r>
    </w:p>
    <w:p w:rsidR="00FE7678" w:rsidRPr="00FE7678" w:rsidRDefault="00FE7678" w:rsidP="00FE7678">
      <w:pPr>
        <w:spacing w:line="240" w:lineRule="exact"/>
        <w:ind w:firstLine="142"/>
        <w:jc w:val="center"/>
        <w:rPr>
          <w:rFonts w:ascii="Arial" w:hAnsi="Arial" w:cs="Arial"/>
          <w:sz w:val="18"/>
          <w:szCs w:val="18"/>
        </w:rPr>
      </w:pPr>
    </w:p>
    <w:p w:rsidR="00FE7678" w:rsidRPr="00FE7678" w:rsidRDefault="00FE7678" w:rsidP="00FE7678">
      <w:pPr>
        <w:spacing w:line="240" w:lineRule="exact"/>
        <w:ind w:firstLine="142"/>
        <w:jc w:val="center"/>
        <w:rPr>
          <w:rFonts w:ascii="Arial" w:hAnsi="Arial" w:cs="Arial"/>
          <w:sz w:val="18"/>
          <w:szCs w:val="18"/>
        </w:rPr>
      </w:pPr>
      <w:r w:rsidRPr="00FE7678">
        <w:rPr>
          <w:rFonts w:ascii="Arial" w:hAnsi="Arial" w:cs="Arial"/>
          <w:sz w:val="18"/>
          <w:szCs w:val="18"/>
        </w:rPr>
        <w:t>ПАСПОРТ</w:t>
      </w:r>
    </w:p>
    <w:p w:rsidR="00FE7678" w:rsidRDefault="00FE7678" w:rsidP="00FE7678">
      <w:pPr>
        <w:spacing w:line="240" w:lineRule="exact"/>
        <w:ind w:firstLine="142"/>
        <w:jc w:val="center"/>
        <w:rPr>
          <w:rFonts w:ascii="Arial" w:hAnsi="Arial" w:cs="Arial"/>
          <w:sz w:val="18"/>
          <w:szCs w:val="18"/>
        </w:rPr>
      </w:pPr>
      <w:r w:rsidRPr="00FE7678">
        <w:rPr>
          <w:rFonts w:ascii="Arial" w:hAnsi="Arial" w:cs="Arial"/>
          <w:sz w:val="18"/>
          <w:szCs w:val="18"/>
        </w:rPr>
        <w:t>муниципальной программы Благодарненского городского округа Ставропольского края «Социальная поддержка граждан»</w:t>
      </w:r>
    </w:p>
    <w:p w:rsidR="00FE7678" w:rsidRDefault="00FE7678" w:rsidP="007E6B31">
      <w:pPr>
        <w:spacing w:line="240" w:lineRule="exact"/>
        <w:ind w:firstLine="142"/>
        <w:jc w:val="both"/>
        <w:rPr>
          <w:rFonts w:ascii="Arial" w:hAnsi="Arial" w:cs="Arial"/>
          <w:sz w:val="18"/>
          <w:szCs w:val="18"/>
        </w:rPr>
      </w:pPr>
    </w:p>
    <w:tbl>
      <w:tblPr>
        <w:tblW w:w="43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3119"/>
      </w:tblGrid>
      <w:tr w:rsidR="00FE7678" w:rsidRPr="00FE7678" w:rsidTr="00FE7678">
        <w:tc>
          <w:tcPr>
            <w:tcW w:w="1275" w:type="dxa"/>
            <w:shd w:val="clear" w:color="auto" w:fill="auto"/>
          </w:tcPr>
          <w:p w:rsidR="00FE7678" w:rsidRPr="00FE7678" w:rsidRDefault="00FE7678" w:rsidP="00FE7678">
            <w:pPr>
              <w:suppressAutoHyphens/>
              <w:autoSpaceDE w:val="0"/>
              <w:snapToGrid w:val="0"/>
              <w:ind w:left="34" w:right="-108"/>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Наименование</w:t>
            </w:r>
          </w:p>
          <w:p w:rsidR="00FE7678" w:rsidRPr="00FE7678" w:rsidRDefault="00FE7678" w:rsidP="00FE7678">
            <w:pPr>
              <w:suppressAutoHyphens/>
              <w:autoSpaceDE w:val="0"/>
              <w:ind w:left="34" w:right="-108"/>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Программы</w:t>
            </w:r>
          </w:p>
          <w:p w:rsidR="00FE7678" w:rsidRPr="00FE7678" w:rsidRDefault="00FE7678" w:rsidP="00FE7678">
            <w:pPr>
              <w:suppressAutoHyphens/>
              <w:autoSpaceDE w:val="0"/>
              <w:ind w:left="34" w:right="140"/>
              <w:jc w:val="both"/>
              <w:rPr>
                <w:rFonts w:ascii="Arial" w:eastAsia="Arial" w:hAnsi="Arial" w:cs="Arial"/>
                <w:color w:val="auto"/>
                <w:sz w:val="16"/>
                <w:szCs w:val="16"/>
                <w:lang w:eastAsia="ar-SA"/>
              </w:rPr>
            </w:pPr>
          </w:p>
        </w:tc>
        <w:tc>
          <w:tcPr>
            <w:tcW w:w="3119" w:type="dxa"/>
            <w:shd w:val="clear" w:color="auto" w:fill="auto"/>
          </w:tcPr>
          <w:p w:rsidR="00FE7678" w:rsidRPr="00FE7678" w:rsidRDefault="00FE7678" w:rsidP="00FE7678">
            <w:pPr>
              <w:suppressAutoHyphens/>
              <w:autoSpaceDE w:val="0"/>
              <w:ind w:left="34" w:right="142"/>
              <w:jc w:val="both"/>
              <w:rPr>
                <w:rFonts w:ascii="Arial" w:eastAsia="Arial" w:hAnsi="Arial" w:cs="Arial"/>
                <w:bCs/>
                <w:color w:val="auto"/>
                <w:sz w:val="16"/>
                <w:szCs w:val="16"/>
                <w:lang w:eastAsia="ar-SA"/>
              </w:rPr>
            </w:pPr>
            <w:r w:rsidRPr="00FE7678">
              <w:rPr>
                <w:rFonts w:ascii="Arial" w:eastAsia="Arial" w:hAnsi="Arial" w:cs="Arial"/>
                <w:bCs/>
                <w:color w:val="auto"/>
                <w:sz w:val="16"/>
                <w:szCs w:val="16"/>
                <w:lang w:eastAsia="ar-SA"/>
              </w:rPr>
              <w:t xml:space="preserve">муниципальная программа Благодарненского </w:t>
            </w:r>
            <w:r w:rsidRPr="00FE7678">
              <w:rPr>
                <w:rFonts w:ascii="Arial" w:eastAsia="Arial" w:hAnsi="Arial" w:cs="Arial"/>
                <w:color w:val="auto"/>
                <w:sz w:val="16"/>
                <w:szCs w:val="16"/>
                <w:lang w:eastAsia="ar-SA"/>
              </w:rPr>
              <w:t xml:space="preserve">городского округа </w:t>
            </w:r>
            <w:r w:rsidRPr="00FE7678">
              <w:rPr>
                <w:rFonts w:ascii="Arial" w:eastAsia="Arial" w:hAnsi="Arial" w:cs="Arial"/>
                <w:bCs/>
                <w:color w:val="auto"/>
                <w:sz w:val="16"/>
                <w:szCs w:val="16"/>
                <w:lang w:eastAsia="ar-SA"/>
              </w:rPr>
              <w:t xml:space="preserve">Ставропольского края «Социальная поддержка граждан» </w:t>
            </w:r>
          </w:p>
          <w:p w:rsidR="00FE7678" w:rsidRPr="00FE7678" w:rsidRDefault="00FE7678" w:rsidP="00FE7678">
            <w:pPr>
              <w:suppressAutoHyphens/>
              <w:autoSpaceDE w:val="0"/>
              <w:ind w:left="34" w:right="34"/>
              <w:rPr>
                <w:rFonts w:ascii="Arial" w:eastAsia="Arial" w:hAnsi="Arial" w:cs="Arial"/>
                <w:color w:val="auto"/>
                <w:sz w:val="16"/>
                <w:szCs w:val="16"/>
                <w:lang w:eastAsia="ar-SA"/>
              </w:rPr>
            </w:pPr>
          </w:p>
        </w:tc>
      </w:tr>
      <w:tr w:rsidR="00FE7678" w:rsidRPr="00FE7678" w:rsidTr="00FE7678">
        <w:tc>
          <w:tcPr>
            <w:tcW w:w="1275" w:type="dxa"/>
            <w:shd w:val="clear" w:color="auto" w:fill="auto"/>
          </w:tcPr>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Ответствен</w:t>
            </w:r>
            <w:r w:rsidRPr="00FE7678">
              <w:rPr>
                <w:rFonts w:ascii="Arial" w:eastAsia="Arial" w:hAnsi="Arial" w:cs="Arial"/>
                <w:color w:val="auto"/>
                <w:sz w:val="16"/>
                <w:szCs w:val="16"/>
                <w:lang w:eastAsia="ar-SA"/>
              </w:rPr>
              <w:lastRenderedPageBreak/>
              <w:t>ный исполнитель Программы</w:t>
            </w:r>
          </w:p>
          <w:p w:rsidR="00FE7678" w:rsidRPr="00FE7678" w:rsidRDefault="00FE7678" w:rsidP="00FE7678">
            <w:pPr>
              <w:suppressAutoHyphens/>
              <w:autoSpaceDE w:val="0"/>
              <w:ind w:left="34" w:right="140"/>
              <w:jc w:val="both"/>
              <w:rPr>
                <w:rFonts w:ascii="Arial" w:eastAsia="Arial" w:hAnsi="Arial" w:cs="Arial"/>
                <w:color w:val="auto"/>
                <w:sz w:val="16"/>
                <w:szCs w:val="16"/>
                <w:lang w:eastAsia="ar-SA"/>
              </w:rPr>
            </w:pPr>
          </w:p>
        </w:tc>
        <w:tc>
          <w:tcPr>
            <w:tcW w:w="3119" w:type="dxa"/>
            <w:shd w:val="clear" w:color="auto" w:fill="auto"/>
          </w:tcPr>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lastRenderedPageBreak/>
              <w:t xml:space="preserve">управление труда и социальной </w:t>
            </w:r>
            <w:r w:rsidRPr="00FE7678">
              <w:rPr>
                <w:rFonts w:ascii="Arial" w:eastAsia="Arial" w:hAnsi="Arial" w:cs="Arial"/>
                <w:color w:val="auto"/>
                <w:sz w:val="16"/>
                <w:szCs w:val="16"/>
                <w:lang w:eastAsia="ar-SA"/>
              </w:rPr>
              <w:lastRenderedPageBreak/>
              <w:t xml:space="preserve">защиты населения администрации Благодарненского </w:t>
            </w:r>
            <w:r w:rsidRPr="00FE7678">
              <w:rPr>
                <w:rFonts w:ascii="Arial" w:eastAsia="Arial" w:hAnsi="Arial" w:cs="Arial"/>
                <w:bCs/>
                <w:color w:val="auto"/>
                <w:sz w:val="16"/>
                <w:szCs w:val="16"/>
                <w:lang w:eastAsia="ar-SA"/>
              </w:rPr>
              <w:t>городского округа</w:t>
            </w:r>
            <w:r w:rsidRPr="00FE7678">
              <w:rPr>
                <w:rFonts w:ascii="Arial" w:eastAsia="Arial" w:hAnsi="Arial" w:cs="Arial"/>
                <w:color w:val="auto"/>
                <w:sz w:val="16"/>
                <w:szCs w:val="16"/>
                <w:lang w:eastAsia="ar-SA"/>
              </w:rPr>
              <w:t xml:space="preserve"> Ставропольского края </w:t>
            </w:r>
          </w:p>
          <w:p w:rsidR="00FE7678" w:rsidRPr="00FE7678" w:rsidRDefault="00FE7678" w:rsidP="00FE7678">
            <w:pPr>
              <w:suppressAutoHyphens/>
              <w:autoSpaceDE w:val="0"/>
              <w:spacing w:line="240" w:lineRule="exact"/>
              <w:ind w:right="34"/>
              <w:rPr>
                <w:rFonts w:ascii="Arial" w:eastAsia="Arial" w:hAnsi="Arial" w:cs="Arial"/>
                <w:color w:val="auto"/>
                <w:sz w:val="16"/>
                <w:szCs w:val="16"/>
                <w:lang w:eastAsia="ar-SA"/>
              </w:rPr>
            </w:pPr>
          </w:p>
        </w:tc>
      </w:tr>
      <w:tr w:rsidR="00FE7678" w:rsidRPr="00FE7678" w:rsidTr="00FE7678">
        <w:tc>
          <w:tcPr>
            <w:tcW w:w="1275" w:type="dxa"/>
            <w:shd w:val="clear" w:color="auto" w:fill="auto"/>
          </w:tcPr>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lastRenderedPageBreak/>
              <w:t>Соисполнители Программы</w:t>
            </w:r>
          </w:p>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p>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p>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p>
          <w:p w:rsidR="00FE7678" w:rsidRPr="00FE7678" w:rsidRDefault="00FE7678" w:rsidP="00FE7678">
            <w:pPr>
              <w:suppressAutoHyphens/>
              <w:autoSpaceDE w:val="0"/>
              <w:snapToGrid w:val="0"/>
              <w:ind w:right="140"/>
              <w:jc w:val="both"/>
              <w:rPr>
                <w:rFonts w:ascii="Arial" w:eastAsia="Arial" w:hAnsi="Arial" w:cs="Arial"/>
                <w:color w:val="auto"/>
                <w:sz w:val="16"/>
                <w:szCs w:val="16"/>
                <w:lang w:eastAsia="ar-SA"/>
              </w:rPr>
            </w:pPr>
          </w:p>
        </w:tc>
        <w:tc>
          <w:tcPr>
            <w:tcW w:w="3119" w:type="dxa"/>
            <w:shd w:val="clear" w:color="auto" w:fill="auto"/>
          </w:tcPr>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 xml:space="preserve">управление образования и молодежной политики администрации Благодарненского </w:t>
            </w:r>
            <w:r w:rsidRPr="00FE7678">
              <w:rPr>
                <w:rFonts w:ascii="Arial" w:eastAsia="Arial" w:hAnsi="Arial" w:cs="Arial"/>
                <w:bCs/>
                <w:color w:val="auto"/>
                <w:sz w:val="16"/>
                <w:szCs w:val="16"/>
                <w:lang w:eastAsia="ar-SA"/>
              </w:rPr>
              <w:t>городского округа</w:t>
            </w:r>
            <w:r w:rsidRPr="00FE7678">
              <w:rPr>
                <w:rFonts w:ascii="Arial" w:eastAsia="Arial" w:hAnsi="Arial" w:cs="Arial"/>
                <w:b/>
                <w:bCs/>
                <w:color w:val="auto"/>
                <w:sz w:val="16"/>
                <w:szCs w:val="16"/>
                <w:lang w:eastAsia="ar-SA"/>
              </w:rPr>
              <w:t xml:space="preserve"> </w:t>
            </w:r>
            <w:r w:rsidRPr="00FE7678">
              <w:rPr>
                <w:rFonts w:ascii="Arial" w:eastAsia="Arial" w:hAnsi="Arial" w:cs="Arial"/>
                <w:color w:val="auto"/>
                <w:sz w:val="16"/>
                <w:szCs w:val="16"/>
                <w:lang w:eastAsia="ar-SA"/>
              </w:rPr>
              <w:t>Ставропольского края</w:t>
            </w:r>
          </w:p>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 xml:space="preserve">управление культуры администрации Благодарненского </w:t>
            </w:r>
            <w:r w:rsidRPr="00FE7678">
              <w:rPr>
                <w:rFonts w:ascii="Arial" w:eastAsia="Arial" w:hAnsi="Arial" w:cs="Arial"/>
                <w:bCs/>
                <w:color w:val="auto"/>
                <w:sz w:val="16"/>
                <w:szCs w:val="16"/>
                <w:lang w:eastAsia="ar-SA"/>
              </w:rPr>
              <w:t>городского округа</w:t>
            </w:r>
            <w:r w:rsidRPr="00FE7678">
              <w:rPr>
                <w:rFonts w:ascii="Arial" w:eastAsia="Arial" w:hAnsi="Arial" w:cs="Arial"/>
                <w:color w:val="auto"/>
                <w:sz w:val="16"/>
                <w:szCs w:val="16"/>
                <w:lang w:eastAsia="ar-SA"/>
              </w:rPr>
              <w:t xml:space="preserve"> Ставропольского края</w:t>
            </w:r>
          </w:p>
        </w:tc>
      </w:tr>
      <w:tr w:rsidR="00FE7678" w:rsidRPr="00FE7678" w:rsidTr="00FE7678">
        <w:tc>
          <w:tcPr>
            <w:tcW w:w="1275" w:type="dxa"/>
            <w:shd w:val="clear" w:color="auto" w:fill="auto"/>
          </w:tcPr>
          <w:p w:rsidR="00FE7678" w:rsidRPr="00FE7678" w:rsidRDefault="00FE7678" w:rsidP="00FE7678">
            <w:pPr>
              <w:suppressAutoHyphens/>
              <w:autoSpaceDE w:val="0"/>
              <w:snapToGrid w:val="0"/>
              <w:ind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Участники Программы</w:t>
            </w:r>
          </w:p>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p>
        </w:tc>
        <w:tc>
          <w:tcPr>
            <w:tcW w:w="3119" w:type="dxa"/>
            <w:shd w:val="clear" w:color="auto" w:fill="auto"/>
          </w:tcPr>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 xml:space="preserve">граждане Благодарненского </w:t>
            </w:r>
            <w:r w:rsidRPr="00FE7678">
              <w:rPr>
                <w:rFonts w:ascii="Arial" w:eastAsia="Arial" w:hAnsi="Arial" w:cs="Arial"/>
                <w:bCs/>
                <w:color w:val="auto"/>
                <w:sz w:val="16"/>
                <w:szCs w:val="16"/>
                <w:lang w:eastAsia="ar-SA"/>
              </w:rPr>
              <w:t>городского округа</w:t>
            </w:r>
            <w:r w:rsidRPr="00FE7678">
              <w:rPr>
                <w:rFonts w:ascii="Arial" w:eastAsia="Arial" w:hAnsi="Arial" w:cs="Arial"/>
                <w:b/>
                <w:bCs/>
                <w:color w:val="auto"/>
                <w:sz w:val="16"/>
                <w:szCs w:val="16"/>
                <w:lang w:eastAsia="ar-SA"/>
              </w:rPr>
              <w:t xml:space="preserve"> </w:t>
            </w:r>
            <w:r w:rsidRPr="00FE7678">
              <w:rPr>
                <w:rFonts w:ascii="Arial" w:eastAsia="Arial" w:hAnsi="Arial" w:cs="Arial"/>
                <w:color w:val="auto"/>
                <w:sz w:val="16"/>
                <w:szCs w:val="16"/>
                <w:lang w:eastAsia="ar-SA"/>
              </w:rPr>
              <w:t>Ставропольского края</w:t>
            </w:r>
          </w:p>
        </w:tc>
      </w:tr>
      <w:tr w:rsidR="00FE7678" w:rsidRPr="00FE7678" w:rsidTr="00FE7678">
        <w:tc>
          <w:tcPr>
            <w:tcW w:w="1275" w:type="dxa"/>
            <w:shd w:val="clear" w:color="auto" w:fill="auto"/>
          </w:tcPr>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Подпрограммы Программы</w:t>
            </w:r>
          </w:p>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p>
        </w:tc>
        <w:tc>
          <w:tcPr>
            <w:tcW w:w="3119" w:type="dxa"/>
            <w:shd w:val="clear" w:color="auto" w:fill="auto"/>
          </w:tcPr>
          <w:p w:rsidR="00FE7678" w:rsidRPr="00FE7678" w:rsidRDefault="00FE7678" w:rsidP="00FE7678">
            <w:pPr>
              <w:suppressAutoHyphens/>
              <w:autoSpaceDE w:val="0"/>
              <w:snapToGrid w:val="0"/>
              <w:ind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«Социальное обеспечение населения»</w:t>
            </w:r>
          </w:p>
          <w:p w:rsidR="00FE7678" w:rsidRPr="00FE7678" w:rsidRDefault="00FE7678" w:rsidP="00FE7678">
            <w:pPr>
              <w:suppressAutoHyphens/>
              <w:autoSpaceDE w:val="0"/>
              <w:snapToGrid w:val="0"/>
              <w:ind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 xml:space="preserve"> «Обеспечение реализации муниципальной программы Благодарненского </w:t>
            </w:r>
            <w:r w:rsidRPr="00FE7678">
              <w:rPr>
                <w:rFonts w:ascii="Arial" w:eastAsia="Arial" w:hAnsi="Arial" w:cs="Arial"/>
                <w:bCs/>
                <w:color w:val="auto"/>
                <w:sz w:val="16"/>
                <w:szCs w:val="16"/>
                <w:lang w:eastAsia="ar-SA"/>
              </w:rPr>
              <w:t xml:space="preserve">городского округа </w:t>
            </w:r>
            <w:r w:rsidRPr="00FE7678">
              <w:rPr>
                <w:rFonts w:ascii="Arial" w:eastAsia="Arial" w:hAnsi="Arial" w:cs="Arial"/>
                <w:color w:val="auto"/>
                <w:sz w:val="16"/>
                <w:szCs w:val="16"/>
                <w:lang w:eastAsia="ar-SA"/>
              </w:rPr>
              <w:t>Ставропольского края «Социальная поддержка граждан» и общепрограммные мероприятия»</w:t>
            </w:r>
          </w:p>
          <w:p w:rsidR="00FE7678" w:rsidRPr="00FE7678" w:rsidRDefault="00FE7678" w:rsidP="00FE7678">
            <w:pPr>
              <w:suppressAutoHyphens/>
              <w:autoSpaceDE w:val="0"/>
              <w:snapToGrid w:val="0"/>
              <w:ind w:right="34"/>
              <w:jc w:val="both"/>
              <w:rPr>
                <w:rFonts w:ascii="Arial" w:eastAsia="Arial" w:hAnsi="Arial" w:cs="Arial"/>
                <w:color w:val="auto"/>
                <w:sz w:val="16"/>
                <w:szCs w:val="16"/>
                <w:lang w:eastAsia="ar-SA"/>
              </w:rPr>
            </w:pPr>
          </w:p>
        </w:tc>
      </w:tr>
      <w:tr w:rsidR="00FE7678" w:rsidRPr="00FE7678" w:rsidTr="00FE7678">
        <w:tc>
          <w:tcPr>
            <w:tcW w:w="1275" w:type="dxa"/>
            <w:shd w:val="clear" w:color="auto" w:fill="auto"/>
          </w:tcPr>
          <w:p w:rsidR="00FE7678" w:rsidRPr="00FE7678" w:rsidRDefault="00FE7678" w:rsidP="00FE7678">
            <w:pPr>
              <w:tabs>
                <w:tab w:val="left" w:pos="1168"/>
                <w:tab w:val="left" w:pos="2160"/>
              </w:tabs>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Цели</w:t>
            </w:r>
          </w:p>
          <w:p w:rsidR="00FE7678" w:rsidRPr="00FE7678" w:rsidRDefault="00FE7678" w:rsidP="00FE7678">
            <w:pPr>
              <w:tabs>
                <w:tab w:val="left" w:pos="1168"/>
                <w:tab w:val="left" w:pos="2160"/>
              </w:tabs>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Программы</w:t>
            </w:r>
          </w:p>
        </w:tc>
        <w:tc>
          <w:tcPr>
            <w:tcW w:w="3119" w:type="dxa"/>
            <w:shd w:val="clear" w:color="auto" w:fill="auto"/>
          </w:tcPr>
          <w:p w:rsidR="00FE7678" w:rsidRPr="00FE7678" w:rsidRDefault="00FE7678" w:rsidP="00FE7678">
            <w:pPr>
              <w:tabs>
                <w:tab w:val="left" w:pos="1769"/>
              </w:tabs>
              <w:suppressAutoHyphens/>
              <w:autoSpaceDE w:val="0"/>
              <w:snapToGrid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повышение уровня и качества жизни населения Благодарненского городского округа Ставропольского края</w:t>
            </w:r>
          </w:p>
          <w:p w:rsidR="00FE7678" w:rsidRPr="00FE7678" w:rsidRDefault="00FE7678" w:rsidP="00FE7678">
            <w:pPr>
              <w:tabs>
                <w:tab w:val="left" w:pos="1769"/>
              </w:tabs>
              <w:suppressAutoHyphens/>
              <w:autoSpaceDE w:val="0"/>
              <w:snapToGrid w:val="0"/>
              <w:ind w:right="34"/>
              <w:jc w:val="both"/>
              <w:rPr>
                <w:rFonts w:ascii="Arial" w:eastAsia="Arial" w:hAnsi="Arial" w:cs="Arial"/>
                <w:color w:val="auto"/>
                <w:sz w:val="16"/>
                <w:szCs w:val="16"/>
                <w:lang w:eastAsia="ar-SA"/>
              </w:rPr>
            </w:pPr>
          </w:p>
        </w:tc>
      </w:tr>
      <w:tr w:rsidR="00FE7678" w:rsidRPr="00FE7678" w:rsidTr="00FE7678">
        <w:tc>
          <w:tcPr>
            <w:tcW w:w="1275" w:type="dxa"/>
            <w:shd w:val="clear" w:color="auto" w:fill="auto"/>
          </w:tcPr>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Индикаторы</w:t>
            </w:r>
          </w:p>
          <w:p w:rsidR="00FE7678" w:rsidRPr="00FE7678" w:rsidRDefault="00FE7678" w:rsidP="00FE7678">
            <w:pPr>
              <w:suppressAutoHyphens/>
              <w:autoSpaceDE w:val="0"/>
              <w:snapToGrid w:val="0"/>
              <w:ind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 xml:space="preserve">достижения </w:t>
            </w:r>
          </w:p>
          <w:p w:rsidR="00FE7678" w:rsidRPr="00FE7678" w:rsidRDefault="00FE7678" w:rsidP="00FE7678">
            <w:pPr>
              <w:suppressAutoHyphens/>
              <w:autoSpaceDE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целей Программы</w:t>
            </w:r>
          </w:p>
        </w:tc>
        <w:tc>
          <w:tcPr>
            <w:tcW w:w="3119" w:type="dxa"/>
            <w:shd w:val="clear" w:color="auto" w:fill="auto"/>
          </w:tcPr>
          <w:p w:rsidR="00FE7678" w:rsidRPr="00FE7678" w:rsidRDefault="00FE7678" w:rsidP="00FE7678">
            <w:pPr>
              <w:suppressAutoHyphens/>
              <w:autoSpaceDE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доля населения городского округа, получившего социальные выплаты, в общей численности населения городского округа</w:t>
            </w:r>
          </w:p>
          <w:p w:rsidR="00FE7678" w:rsidRPr="00FE7678" w:rsidRDefault="00FE7678" w:rsidP="00FE7678">
            <w:pPr>
              <w:suppressAutoHyphens/>
              <w:autoSpaceDE w:val="0"/>
              <w:snapToGrid w:val="0"/>
              <w:ind w:right="34"/>
              <w:jc w:val="both"/>
              <w:rPr>
                <w:rFonts w:ascii="Arial" w:eastAsia="Arial" w:hAnsi="Arial" w:cs="Arial"/>
                <w:color w:val="auto"/>
                <w:sz w:val="16"/>
                <w:szCs w:val="16"/>
                <w:lang w:eastAsia="ar-SA"/>
              </w:rPr>
            </w:pPr>
          </w:p>
        </w:tc>
      </w:tr>
      <w:tr w:rsidR="00FE7678" w:rsidRPr="00FE7678" w:rsidTr="00FE7678">
        <w:tc>
          <w:tcPr>
            <w:tcW w:w="1275" w:type="dxa"/>
            <w:shd w:val="clear" w:color="auto" w:fill="auto"/>
          </w:tcPr>
          <w:p w:rsidR="00FE7678" w:rsidRPr="00FE7678" w:rsidRDefault="00FE7678" w:rsidP="00FE7678">
            <w:pPr>
              <w:suppressAutoHyphens/>
              <w:autoSpaceDE w:val="0"/>
              <w:snapToGrid w:val="0"/>
              <w:ind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 xml:space="preserve">Сроки реализации </w:t>
            </w:r>
          </w:p>
          <w:p w:rsidR="00FE7678" w:rsidRPr="00FE7678" w:rsidRDefault="00FE7678" w:rsidP="00FE7678">
            <w:pPr>
              <w:suppressAutoHyphens/>
              <w:autoSpaceDE w:val="0"/>
              <w:ind w:left="34" w:right="142"/>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Программы</w:t>
            </w:r>
          </w:p>
          <w:p w:rsidR="00FE7678" w:rsidRPr="00FE7678" w:rsidRDefault="00FE7678" w:rsidP="00FE7678">
            <w:pPr>
              <w:suppressAutoHyphens/>
              <w:autoSpaceDE w:val="0"/>
              <w:ind w:right="142"/>
              <w:jc w:val="both"/>
              <w:rPr>
                <w:rFonts w:ascii="Arial" w:eastAsia="Arial" w:hAnsi="Arial" w:cs="Arial"/>
                <w:color w:val="auto"/>
                <w:sz w:val="16"/>
                <w:szCs w:val="16"/>
                <w:lang w:eastAsia="ar-SA"/>
              </w:rPr>
            </w:pPr>
          </w:p>
        </w:tc>
        <w:tc>
          <w:tcPr>
            <w:tcW w:w="3119" w:type="dxa"/>
            <w:shd w:val="clear" w:color="auto" w:fill="auto"/>
          </w:tcPr>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p>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p>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2021-2023 годы</w:t>
            </w:r>
          </w:p>
        </w:tc>
      </w:tr>
      <w:tr w:rsidR="00FE7678" w:rsidRPr="00FE7678" w:rsidTr="00FE7678">
        <w:tc>
          <w:tcPr>
            <w:tcW w:w="1275" w:type="dxa"/>
            <w:shd w:val="clear" w:color="auto" w:fill="auto"/>
          </w:tcPr>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Объемы и источники финансового обеспечения Программы</w:t>
            </w:r>
          </w:p>
        </w:tc>
        <w:tc>
          <w:tcPr>
            <w:tcW w:w="3119" w:type="dxa"/>
            <w:shd w:val="clear" w:color="auto" w:fill="auto"/>
          </w:tcPr>
          <w:p w:rsidR="00FE7678" w:rsidRPr="00FE7678" w:rsidRDefault="00FE7678" w:rsidP="00FE7678">
            <w:pPr>
              <w:suppressAutoHyphens/>
              <w:autoSpaceDE w:val="0"/>
              <w:snapToGrid w:val="0"/>
              <w:ind w:left="34" w:right="34"/>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 xml:space="preserve">Объем финансового обеспечения Программы за счет всех источников финансирования составит  2 071 543,87 тыс. рублей, в том числе по годам:  </w:t>
            </w:r>
          </w:p>
          <w:p w:rsidR="00FE7678" w:rsidRPr="00FE7678" w:rsidRDefault="00FE7678" w:rsidP="00FE7678">
            <w:pPr>
              <w:suppressAutoHyphens/>
              <w:autoSpaceDE w:val="0"/>
              <w:snapToGrid w:val="0"/>
              <w:ind w:right="34" w:firstLine="318"/>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2021 году – 683 844,84 тыс. рублей;</w:t>
            </w:r>
          </w:p>
          <w:p w:rsidR="00FE7678" w:rsidRPr="00FE7678" w:rsidRDefault="00FE7678" w:rsidP="00FE7678">
            <w:pPr>
              <w:suppressAutoHyphens/>
              <w:autoSpaceDE w:val="0"/>
              <w:snapToGrid w:val="0"/>
              <w:ind w:left="176" w:right="34" w:firstLine="142"/>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2022 году – 687 666,44 тыс. рублей;</w:t>
            </w:r>
          </w:p>
          <w:p w:rsidR="00FE7678" w:rsidRPr="00FE7678" w:rsidRDefault="00FE7678" w:rsidP="00FE7678">
            <w:pPr>
              <w:suppressAutoHyphens/>
              <w:autoSpaceDE w:val="0"/>
              <w:snapToGrid w:val="0"/>
              <w:ind w:left="34" w:right="34" w:firstLine="284"/>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2023 году – 700 032,59 тыс. рублей;</w:t>
            </w:r>
          </w:p>
          <w:p w:rsidR="00FE7678" w:rsidRPr="00FE7678" w:rsidRDefault="00FE7678" w:rsidP="00FE7678">
            <w:pPr>
              <w:suppressAutoHyphens/>
              <w:autoSpaceDE w:val="0"/>
              <w:snapToGrid w:val="0"/>
              <w:ind w:left="34" w:right="34"/>
              <w:jc w:val="both"/>
              <w:rPr>
                <w:rFonts w:ascii="Arial" w:eastAsia="Calibri" w:hAnsi="Arial" w:cs="Arial"/>
                <w:color w:val="auto"/>
                <w:sz w:val="16"/>
                <w:szCs w:val="16"/>
                <w:lang w:eastAsia="en-US"/>
              </w:rPr>
            </w:pPr>
          </w:p>
          <w:p w:rsidR="00FE7678" w:rsidRPr="00FE7678" w:rsidRDefault="00FE7678" w:rsidP="00FE7678">
            <w:pPr>
              <w:suppressAutoHyphens/>
              <w:autoSpaceDE w:val="0"/>
              <w:snapToGrid w:val="0"/>
              <w:ind w:left="34" w:right="34"/>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 xml:space="preserve"> по источникам финансирования:</w:t>
            </w:r>
          </w:p>
          <w:p w:rsidR="00FE7678" w:rsidRPr="00FE7678" w:rsidRDefault="00FE7678" w:rsidP="00FE7678">
            <w:pPr>
              <w:suppressAutoHyphens/>
              <w:autoSpaceDE w:val="0"/>
              <w:snapToGrid w:val="0"/>
              <w:ind w:right="34"/>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за счет средств бюджета Ставропольского края: 2 069 770,84 тыс. рублей, в том числе по годам:</w:t>
            </w:r>
          </w:p>
          <w:p w:rsidR="00FE7678" w:rsidRPr="00FE7678" w:rsidRDefault="00FE7678" w:rsidP="00FE7678">
            <w:pPr>
              <w:suppressAutoHyphens/>
              <w:autoSpaceDE w:val="0"/>
              <w:snapToGrid w:val="0"/>
              <w:ind w:left="34" w:right="34"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2021 году – 683 253,83 тыс. рублей;</w:t>
            </w:r>
          </w:p>
          <w:p w:rsidR="00FE7678" w:rsidRPr="00FE7678" w:rsidRDefault="00FE7678" w:rsidP="00FE7678">
            <w:pPr>
              <w:suppressAutoHyphens/>
              <w:autoSpaceDE w:val="0"/>
              <w:ind w:left="34" w:right="-108"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2022 году – 687 075,43 тыс. рублей;</w:t>
            </w:r>
          </w:p>
          <w:p w:rsidR="00FE7678" w:rsidRPr="00FE7678" w:rsidRDefault="00FE7678" w:rsidP="00FE7678">
            <w:pPr>
              <w:suppressAutoHyphens/>
              <w:autoSpaceDE w:val="0"/>
              <w:ind w:left="34" w:right="-108"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2023 году – 699 441,58 тыс. рублей;</w:t>
            </w:r>
          </w:p>
          <w:p w:rsidR="00FE7678" w:rsidRPr="00FE7678" w:rsidRDefault="00FE7678" w:rsidP="00FE7678">
            <w:pPr>
              <w:suppressAutoHyphens/>
              <w:autoSpaceDE w:val="0"/>
              <w:ind w:right="-108"/>
              <w:jc w:val="both"/>
              <w:rPr>
                <w:rFonts w:ascii="Arial" w:eastAsia="Calibri" w:hAnsi="Arial" w:cs="Arial"/>
                <w:color w:val="auto"/>
                <w:sz w:val="16"/>
                <w:szCs w:val="16"/>
                <w:lang w:eastAsia="en-US"/>
              </w:rPr>
            </w:pPr>
          </w:p>
          <w:p w:rsidR="00FE7678" w:rsidRPr="00FE7678" w:rsidRDefault="00FE7678" w:rsidP="00FE7678">
            <w:pPr>
              <w:suppressAutoHyphens/>
              <w:autoSpaceDE w:val="0"/>
              <w:snapToGrid w:val="0"/>
              <w:ind w:right="34"/>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за счет средств местного бюджета: 1 773,03 тыс. рублей, в том числе по годам:</w:t>
            </w:r>
          </w:p>
          <w:p w:rsidR="00FE7678" w:rsidRPr="00FE7678" w:rsidRDefault="00FE7678" w:rsidP="00FE7678">
            <w:pPr>
              <w:suppressAutoHyphens/>
              <w:autoSpaceDE w:val="0"/>
              <w:snapToGrid w:val="0"/>
              <w:ind w:left="34" w:right="34"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2021 году – 591,01 тыс. рублей;</w:t>
            </w:r>
          </w:p>
          <w:p w:rsidR="00FE7678" w:rsidRPr="00FE7678" w:rsidRDefault="00FE7678" w:rsidP="00FE7678">
            <w:pPr>
              <w:suppressAutoHyphens/>
              <w:autoSpaceDE w:val="0"/>
              <w:ind w:left="34" w:right="-108"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2022 году – 591,01 тыс. рублей;</w:t>
            </w:r>
          </w:p>
          <w:p w:rsidR="00FE7678" w:rsidRPr="00FE7678" w:rsidRDefault="00FE7678" w:rsidP="00FE7678">
            <w:pPr>
              <w:suppressAutoHyphens/>
              <w:autoSpaceDE w:val="0"/>
              <w:ind w:left="34" w:right="-108"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2023 году – 591,01 тыс. рублей;</w:t>
            </w:r>
          </w:p>
          <w:p w:rsidR="00FE7678" w:rsidRPr="00FE7678" w:rsidRDefault="00FE7678" w:rsidP="00FE7678">
            <w:pPr>
              <w:suppressAutoHyphens/>
              <w:autoSpaceDE w:val="0"/>
              <w:ind w:right="-108"/>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за счет сре</w:t>
            </w:r>
            <w:proofErr w:type="gramStart"/>
            <w:r w:rsidRPr="00FE7678">
              <w:rPr>
                <w:rFonts w:ascii="Arial" w:eastAsia="Calibri" w:hAnsi="Arial" w:cs="Arial"/>
                <w:color w:val="auto"/>
                <w:sz w:val="16"/>
                <w:szCs w:val="16"/>
                <w:lang w:eastAsia="en-US"/>
              </w:rPr>
              <w:t>дств др</w:t>
            </w:r>
            <w:proofErr w:type="gramEnd"/>
            <w:r w:rsidRPr="00FE7678">
              <w:rPr>
                <w:rFonts w:ascii="Arial" w:eastAsia="Calibri" w:hAnsi="Arial" w:cs="Arial"/>
                <w:color w:val="auto"/>
                <w:sz w:val="16"/>
                <w:szCs w:val="16"/>
                <w:lang w:eastAsia="en-US"/>
              </w:rPr>
              <w:t>угих источников составит 0,00 тыс. рублей, в том числе по годам:</w:t>
            </w:r>
          </w:p>
          <w:p w:rsidR="00FE7678" w:rsidRPr="00FE7678" w:rsidRDefault="00FE7678" w:rsidP="00FE7678">
            <w:pPr>
              <w:suppressAutoHyphens/>
              <w:autoSpaceDE w:val="0"/>
              <w:snapToGrid w:val="0"/>
              <w:ind w:left="34" w:right="34"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2021 году – 0,00 тыс. рублей;</w:t>
            </w:r>
          </w:p>
          <w:p w:rsidR="00FE7678" w:rsidRPr="00FE7678" w:rsidRDefault="00FE7678" w:rsidP="00FE7678">
            <w:pPr>
              <w:suppressAutoHyphens/>
              <w:autoSpaceDE w:val="0"/>
              <w:ind w:left="34" w:right="-108"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2022 году – 0,00 тыс. рублей;</w:t>
            </w:r>
          </w:p>
          <w:p w:rsidR="00FE7678" w:rsidRPr="00FE7678" w:rsidRDefault="00FE7678" w:rsidP="00FE7678">
            <w:pPr>
              <w:suppressAutoHyphens/>
              <w:autoSpaceDE w:val="0"/>
              <w:ind w:left="34" w:right="-108" w:firstLine="283"/>
              <w:jc w:val="both"/>
              <w:rPr>
                <w:rFonts w:ascii="Arial" w:eastAsia="Calibri" w:hAnsi="Arial" w:cs="Arial"/>
                <w:color w:val="auto"/>
                <w:sz w:val="16"/>
                <w:szCs w:val="16"/>
                <w:lang w:eastAsia="en-US"/>
              </w:rPr>
            </w:pPr>
            <w:r w:rsidRPr="00FE7678">
              <w:rPr>
                <w:rFonts w:ascii="Arial" w:eastAsia="Calibri" w:hAnsi="Arial" w:cs="Arial"/>
                <w:color w:val="auto"/>
                <w:sz w:val="16"/>
                <w:szCs w:val="16"/>
                <w:lang w:eastAsia="en-US"/>
              </w:rPr>
              <w:t>в 2023 году – 0,00 тыс. рублей.</w:t>
            </w:r>
          </w:p>
          <w:p w:rsidR="00FE7678" w:rsidRPr="00FE7678" w:rsidRDefault="00FE7678" w:rsidP="00FE7678">
            <w:pPr>
              <w:suppressAutoHyphens/>
              <w:autoSpaceDE w:val="0"/>
              <w:ind w:right="34"/>
              <w:jc w:val="both"/>
              <w:rPr>
                <w:rFonts w:ascii="Arial" w:eastAsia="Arial" w:hAnsi="Arial" w:cs="Arial"/>
                <w:color w:val="auto"/>
                <w:sz w:val="16"/>
                <w:szCs w:val="16"/>
                <w:lang w:eastAsia="ar-SA"/>
              </w:rPr>
            </w:pPr>
          </w:p>
        </w:tc>
      </w:tr>
      <w:tr w:rsidR="00FE7678" w:rsidRPr="00FE7678" w:rsidTr="00FE7678">
        <w:tc>
          <w:tcPr>
            <w:tcW w:w="1275" w:type="dxa"/>
            <w:shd w:val="clear" w:color="auto" w:fill="auto"/>
          </w:tcPr>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Ожидаемые конечные</w:t>
            </w:r>
          </w:p>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lastRenderedPageBreak/>
              <w:t>результаты</w:t>
            </w:r>
          </w:p>
          <w:p w:rsidR="00FE7678" w:rsidRPr="00FE7678" w:rsidRDefault="00FE7678" w:rsidP="00FE7678">
            <w:pPr>
              <w:suppressAutoHyphens/>
              <w:autoSpaceDE w:val="0"/>
              <w:snapToGrid w:val="0"/>
              <w:ind w:left="34" w:right="140"/>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 xml:space="preserve">реализации Программы </w:t>
            </w:r>
          </w:p>
        </w:tc>
        <w:tc>
          <w:tcPr>
            <w:tcW w:w="3119" w:type="dxa"/>
            <w:shd w:val="clear" w:color="auto" w:fill="auto"/>
          </w:tcPr>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r w:rsidRPr="00FE7678">
              <w:rPr>
                <w:rFonts w:ascii="Arial" w:eastAsia="Arial" w:hAnsi="Arial" w:cs="Arial"/>
                <w:color w:val="auto"/>
                <w:sz w:val="16"/>
                <w:szCs w:val="16"/>
                <w:lang w:eastAsia="ar-SA"/>
              </w:rPr>
              <w:t>сохранение доли населения городского округа, получившего социальные выплаты, в общей численности населения городского округа, на уровне 30 процентов</w:t>
            </w:r>
          </w:p>
          <w:p w:rsidR="00FE7678" w:rsidRPr="00FE7678" w:rsidRDefault="00FE7678" w:rsidP="00FE7678">
            <w:pPr>
              <w:suppressAutoHyphens/>
              <w:autoSpaceDE w:val="0"/>
              <w:snapToGrid w:val="0"/>
              <w:ind w:left="34" w:right="34"/>
              <w:jc w:val="both"/>
              <w:rPr>
                <w:rFonts w:ascii="Arial" w:eastAsia="Arial" w:hAnsi="Arial" w:cs="Arial"/>
                <w:color w:val="auto"/>
                <w:sz w:val="16"/>
                <w:szCs w:val="16"/>
                <w:lang w:eastAsia="ar-SA"/>
              </w:rPr>
            </w:pPr>
          </w:p>
          <w:p w:rsidR="00FE7678" w:rsidRPr="00FE7678" w:rsidRDefault="00FE7678" w:rsidP="00FE7678">
            <w:pPr>
              <w:jc w:val="both"/>
              <w:rPr>
                <w:rFonts w:ascii="Arial" w:eastAsia="Calibri" w:hAnsi="Arial" w:cs="Arial"/>
                <w:color w:val="auto"/>
                <w:sz w:val="16"/>
                <w:szCs w:val="16"/>
                <w:shd w:val="clear" w:color="auto" w:fill="FFFFFF"/>
                <w:lang w:eastAsia="en-US"/>
              </w:rPr>
            </w:pPr>
            <w:r w:rsidRPr="00FE7678">
              <w:rPr>
                <w:rFonts w:ascii="Arial" w:eastAsia="Calibri" w:hAnsi="Arial" w:cs="Arial"/>
                <w:color w:val="auto"/>
                <w:sz w:val="16"/>
                <w:szCs w:val="16"/>
                <w:shd w:val="clear" w:color="auto" w:fill="FFFFFF"/>
                <w:lang w:eastAsia="en-US"/>
              </w:rPr>
              <w:t xml:space="preserve">повышение уровня удовлетворенности граждан качеством и доступностью государственных услуг в сфере социальной защиты населения городского округа </w:t>
            </w:r>
          </w:p>
        </w:tc>
      </w:tr>
    </w:tbl>
    <w:p w:rsidR="00FE7678" w:rsidRDefault="00FE7678" w:rsidP="007E6B31">
      <w:pPr>
        <w:spacing w:line="240" w:lineRule="exact"/>
        <w:ind w:firstLine="142"/>
        <w:jc w:val="both"/>
        <w:rPr>
          <w:rFonts w:ascii="Arial" w:hAnsi="Arial" w:cs="Arial"/>
          <w:sz w:val="18"/>
          <w:szCs w:val="18"/>
        </w:rPr>
      </w:pPr>
    </w:p>
    <w:p w:rsidR="00C02714" w:rsidRDefault="00C02714" w:rsidP="00C02714">
      <w:pPr>
        <w:spacing w:line="240" w:lineRule="exact"/>
        <w:ind w:firstLine="142"/>
        <w:jc w:val="center"/>
        <w:rPr>
          <w:rFonts w:ascii="Arial" w:hAnsi="Arial" w:cs="Arial"/>
          <w:sz w:val="18"/>
          <w:szCs w:val="18"/>
        </w:rPr>
      </w:pPr>
      <w:r w:rsidRPr="00C02714">
        <w:rPr>
          <w:rFonts w:ascii="Arial" w:hAnsi="Arial" w:cs="Arial"/>
          <w:sz w:val="18"/>
          <w:szCs w:val="18"/>
        </w:rPr>
        <w:t>Приоритеты и цели</w:t>
      </w:r>
    </w:p>
    <w:p w:rsidR="00C02714" w:rsidRPr="00C02714" w:rsidRDefault="00C02714" w:rsidP="00C02714">
      <w:pPr>
        <w:spacing w:line="240" w:lineRule="exact"/>
        <w:ind w:firstLine="142"/>
        <w:jc w:val="center"/>
        <w:rPr>
          <w:rFonts w:ascii="Arial" w:hAnsi="Arial" w:cs="Arial"/>
          <w:sz w:val="18"/>
          <w:szCs w:val="18"/>
        </w:rPr>
      </w:pP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реализуемой в Благодарненском городском округе Ставропольского края муниципальной политики в соответствующей сфере социально-экономического развития Благодарненского городского округа Ставропольского края.</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Программа разработана в соответствии </w:t>
      </w:r>
      <w:proofErr w:type="gramStart"/>
      <w:r w:rsidRPr="00C02714">
        <w:rPr>
          <w:rFonts w:ascii="Arial" w:hAnsi="Arial" w:cs="Arial"/>
          <w:sz w:val="18"/>
          <w:szCs w:val="18"/>
        </w:rPr>
        <w:t>с</w:t>
      </w:r>
      <w:proofErr w:type="gramEnd"/>
      <w:r w:rsidRPr="00C02714">
        <w:rPr>
          <w:rFonts w:ascii="Arial" w:hAnsi="Arial" w:cs="Arial"/>
          <w:sz w:val="18"/>
          <w:szCs w:val="18"/>
        </w:rPr>
        <w:t>:</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Указом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 распоряжением администрации Благодарненского городского округа Ставропольского края от 10 сентября 2020 года № 595-р «О внесении изменений в перечень муниципальных программ Благодарненского городского округа Ставропольского края, утвержденный распоряжением администрации Благодарненского городского округа Ставропольского края от 06 августа 2018 года №740-р»;</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распоряжением администрации Благодарненского 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городского округа Ставропольского края».</w:t>
      </w:r>
    </w:p>
    <w:p w:rsidR="00C02714" w:rsidRPr="00C02714" w:rsidRDefault="00C02714" w:rsidP="00C02714">
      <w:pPr>
        <w:spacing w:line="240" w:lineRule="exact"/>
        <w:ind w:firstLine="142"/>
        <w:jc w:val="both"/>
        <w:rPr>
          <w:rFonts w:ascii="Arial" w:hAnsi="Arial" w:cs="Arial"/>
          <w:sz w:val="18"/>
          <w:szCs w:val="18"/>
        </w:rPr>
      </w:pPr>
      <w:proofErr w:type="gramStart"/>
      <w:r w:rsidRPr="00C02714">
        <w:rPr>
          <w:rFonts w:ascii="Arial" w:hAnsi="Arial" w:cs="Arial"/>
          <w:sz w:val="18"/>
          <w:szCs w:val="18"/>
        </w:rPr>
        <w:t>Программа направлена на реализацию муниципальной политики городского округа по созданию эффективной системы социальной поддержки граждан, определенной Стратегией социально-экономического развития Благодарненского городского округа Ставропольского края на период до 2035 года, утвержденной  решением Совета депутатов Благодарненского городского округа Ставропольского края первого созыва от 27 декабря 2019 года № 300, прогноза социально-экономического развития  Благодарненского городского округа Ставропольского края, других муниципальных правовых актов Благодарненского городского</w:t>
      </w:r>
      <w:proofErr w:type="gramEnd"/>
      <w:r w:rsidRPr="00C02714">
        <w:rPr>
          <w:rFonts w:ascii="Arial" w:hAnsi="Arial" w:cs="Arial"/>
          <w:sz w:val="18"/>
          <w:szCs w:val="18"/>
        </w:rPr>
        <w:t xml:space="preserve"> округа Ставропольского края. </w:t>
      </w:r>
    </w:p>
    <w:p w:rsidR="00C02714" w:rsidRPr="00C02714" w:rsidRDefault="00C02714" w:rsidP="00C02714">
      <w:pPr>
        <w:spacing w:line="240" w:lineRule="exact"/>
        <w:ind w:firstLine="142"/>
        <w:jc w:val="both"/>
        <w:rPr>
          <w:rFonts w:ascii="Arial" w:hAnsi="Arial" w:cs="Arial"/>
          <w:sz w:val="18"/>
          <w:szCs w:val="18"/>
        </w:rPr>
      </w:pPr>
      <w:proofErr w:type="gramStart"/>
      <w:r w:rsidRPr="00C02714">
        <w:rPr>
          <w:rFonts w:ascii="Arial" w:hAnsi="Arial" w:cs="Arial"/>
          <w:sz w:val="18"/>
          <w:szCs w:val="18"/>
        </w:rPr>
        <w:t xml:space="preserve">Государственные услуги и функции по предоставлению гражданам мер социальной поддержки  в рамках Программы реализуются в соответствии с Законом Ставропольского края от 11 декабря 2009 года № 92-кз "О наделении органов местного самоуправления муниципальных районов и городских </w:t>
      </w:r>
      <w:r w:rsidRPr="00C02714">
        <w:rPr>
          <w:rFonts w:ascii="Arial" w:hAnsi="Arial" w:cs="Arial"/>
          <w:sz w:val="18"/>
          <w:szCs w:val="18"/>
        </w:rPr>
        <w:lastRenderedPageBreak/>
        <w:t>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w:t>
      </w:r>
      <w:proofErr w:type="gramEnd"/>
      <w:r w:rsidRPr="00C02714">
        <w:rPr>
          <w:rFonts w:ascii="Arial" w:hAnsi="Arial" w:cs="Arial"/>
          <w:sz w:val="18"/>
          <w:szCs w:val="18"/>
        </w:rPr>
        <w:t xml:space="preserve"> области труда и социальной защиты отдельных категорий граждан".</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Социально - демографические и экономические особенности жизнедеятельности населения городского округа и характеристики сложившейся системы социальной поддержки позволяют выделить следующие проблемы: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уязвимость неработающих пенсионеров и инвалидов, соотношение между средней заработной платой и средней пенсией определяет граждан данной категории как одну из приоритетных групп социальной поддержки;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семьи с детьми, особенно многодетные семьи, отличаются высокими рисками бедности;</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имеют место ограничения в доступе к социальной инфраструктуре у лиц с ограниченными возможностями здоровья;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недостаточно представлены в числе приоритетных направлений деятельности социально ориентированных некоммерческих организаций городского округа мероприятия, направленные на поддержку социально незащищенных категорий населения.</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Решать эти проблемы необходимо комплексно, совмещая общедоступную и адресную поддержку социально незащищенных категорий граждан по различным направлениям. Обеспечить это возможно исключительно с использованием программно-целевого метода формирования и выполнения соответствующих мероприятий Программы, увязку в рамках единой Программы мероприятий по целям, содержанию работ, их исполнителям и ресурсам.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Приоритетами реализуемой в городском округе муниципальной политики в сфере реализации Программы являются: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реализация прав граждан на социальную защиту в целях ослабления негативных тенденций в обществе и содействия социальной стабильности;</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усиление адресного характера предоставления социальной помощи, учитывающей доходы и особенности различных групп населения городского округа;</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предоставление государственных услуг в сфере социальной защиты населения городского округа в соответствии с административными регламентами;</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создание единого информационного поля и формирование межведомственных </w:t>
      </w:r>
      <w:proofErr w:type="gramStart"/>
      <w:r w:rsidRPr="00C02714">
        <w:rPr>
          <w:rFonts w:ascii="Arial" w:hAnsi="Arial" w:cs="Arial"/>
          <w:sz w:val="18"/>
          <w:szCs w:val="18"/>
        </w:rPr>
        <w:t>баз данных для определения критериев нуждаемости получателей мер социальной поддержки</w:t>
      </w:r>
      <w:proofErr w:type="gramEnd"/>
      <w:r w:rsidRPr="00C02714">
        <w:rPr>
          <w:rFonts w:ascii="Arial" w:hAnsi="Arial" w:cs="Arial"/>
          <w:sz w:val="18"/>
          <w:szCs w:val="18"/>
        </w:rPr>
        <w:t xml:space="preserve"> и реализации социальных льгот и выплат в целях усиления их адресности;</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   формирование доступной среды жизнедеятельности для инвалидов и других маломобильных групп населения в городском округе.</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Специфика социально-демографической структуры населения городского округа проявляется в высоком удельном весе численности инвалидов в общей численности населения городского округа. Численность </w:t>
      </w:r>
      <w:r w:rsidRPr="00C02714">
        <w:rPr>
          <w:rFonts w:ascii="Arial" w:hAnsi="Arial" w:cs="Arial"/>
          <w:sz w:val="18"/>
          <w:szCs w:val="18"/>
        </w:rPr>
        <w:lastRenderedPageBreak/>
        <w:t>инвалидов городского округа на 01 января 2020 года составляет 4 976 человека.  Доля инвалидов в общей численности населения Благодарненского городского округа Ставропольского края (57 624 человек) составляет 8,64 процентов.</w:t>
      </w:r>
    </w:p>
    <w:p w:rsidR="00C02714" w:rsidRPr="00C02714" w:rsidRDefault="00C02714" w:rsidP="00C02714">
      <w:pPr>
        <w:spacing w:line="240" w:lineRule="exact"/>
        <w:ind w:firstLine="142"/>
        <w:jc w:val="both"/>
        <w:rPr>
          <w:rFonts w:ascii="Arial" w:hAnsi="Arial" w:cs="Arial"/>
          <w:sz w:val="18"/>
          <w:szCs w:val="18"/>
        </w:rPr>
      </w:pP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В городском округе последовательно проводится работа по социальной поддержке инвалидов, направленная на улучшение их социального положения, повышение уровня и качества жизни. В городском округе сформированы основы современной системы реабилитации инвалидов, но пока это не позволяет в полной мере решать проблемы реабилитации и социальной интеграции инвалидов и людей с ограниченными возможностями здоровья в обществе.</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Актуальной проблемой является формирование в городском округе доступной среды жизнедеятельности для инвалидов и других маломобильных групп населения городского округа.</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С учётом того, что инвалиды составляют более 8,64 процентов населения городского округа, вопрос обеспечения им беспрепятственного доступа к социально значимым объектам имеет первоочередное значение.</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Реализация мероприятий программы позволит достичь определенных положительных результатов:</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во-первых, достичь положительной динамики основных демографических показателей;</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во-вторых, обеспечить стабильное предоставление гражданам гарантированных мер социальной поддержки;</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в-третьих, позволит создать более комфортную среду проживания жителям городского округа и повысит уровень социальной защищенности маломобильных граждан.</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Целью Программы является:</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         повышение уровня и качества жизни населения Благодарненского городского округа Ставропольского края.</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               В ходе реализации Программы предусматривается обеспечение следующих задач: выполнение государственных обязательств по социальной поддержке граждан в городском округе;</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 повышение информированности граждан о предоставляемых мерах социальной поддержки отдельных категорий граждан.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          Ожидаемыми конечными результатами реализации Программы будут являться: сохранение доли населения городского округа, получившего социальные выплаты, в общей численности населения городского округа на уровне 30 процентов;</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         повышение уровня удовлетворенности граждан качеством и доступностью государственных услуг в сфере социальной защиты населения городского округа.</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Сведения об индикаторах достижения целей муниципальной   программы Благодарненского городского округа Ставропольского края «Социальная поддержка граждан» и показателях решения задач подпрограмм Программы и их значениях приведены в приложении 1 к Программе.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lastRenderedPageBreak/>
        <w:t>Перечень основных мероприятий подпрограмм Программы «Социальная поддержка граждан» приведен в приложении 2 к Программе.</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Объемы и источники финансового обеспечения Программы «Социальная поддержка граждан» приведены в приложении 3 к Программе.   </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Каждой цели Программы (задаче подпрограммы) присваивается весовой коэффициент, в зависимости от значимости достижения цели (задачи подпрограммы), для оценки эффективности реализации Программы, а также с учетом доли финансовых затрат в общем объеме финансирования мероприятий Программы. Сведения о весовых коэффициентах, присвоенных целям Программы, задачам подпрограмм Программы «Социальная поддержка граждан» приведены в приложении 4 к Программе</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 xml:space="preserve">Достижение целей Программы осуществляется путем решения задач подпрограмм Программы и выполнения </w:t>
      </w:r>
      <w:r w:rsidRPr="00C02714">
        <w:rPr>
          <w:rFonts w:ascii="Arial" w:hAnsi="Arial" w:cs="Arial"/>
          <w:sz w:val="18"/>
          <w:szCs w:val="18"/>
        </w:rPr>
        <w:lastRenderedPageBreak/>
        <w:t xml:space="preserve">основных </w:t>
      </w:r>
      <w:proofErr w:type="gramStart"/>
      <w:r w:rsidRPr="00C02714">
        <w:rPr>
          <w:rFonts w:ascii="Arial" w:hAnsi="Arial" w:cs="Arial"/>
          <w:sz w:val="18"/>
          <w:szCs w:val="18"/>
        </w:rPr>
        <w:t>мероприятий</w:t>
      </w:r>
      <w:proofErr w:type="gramEnd"/>
      <w:r w:rsidRPr="00C02714">
        <w:rPr>
          <w:rFonts w:ascii="Arial" w:hAnsi="Arial" w:cs="Arial"/>
          <w:sz w:val="18"/>
          <w:szCs w:val="18"/>
        </w:rPr>
        <w:t xml:space="preserve"> следующих подпрограмм Программы, взаимосвязанных по срокам, ресурсам и исполнителям:</w:t>
      </w:r>
    </w:p>
    <w:p w:rsidR="00C02714" w:rsidRPr="00C02714"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подпрограмма «Социальное обеспечение населения» приведена в приложении 5 к Программе;</w:t>
      </w:r>
    </w:p>
    <w:p w:rsidR="00FE7678" w:rsidRDefault="00C02714" w:rsidP="00C02714">
      <w:pPr>
        <w:spacing w:line="240" w:lineRule="exact"/>
        <w:ind w:firstLine="142"/>
        <w:jc w:val="both"/>
        <w:rPr>
          <w:rFonts w:ascii="Arial" w:hAnsi="Arial" w:cs="Arial"/>
          <w:sz w:val="18"/>
          <w:szCs w:val="18"/>
        </w:rPr>
      </w:pPr>
      <w:r w:rsidRPr="00C02714">
        <w:rPr>
          <w:rFonts w:ascii="Arial" w:hAnsi="Arial" w:cs="Arial"/>
          <w:sz w:val="18"/>
          <w:szCs w:val="18"/>
        </w:rPr>
        <w:t>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 приведена в приложении 6 к Программе</w:t>
      </w:r>
    </w:p>
    <w:p w:rsidR="00FE7678" w:rsidRDefault="00FE7678" w:rsidP="007E6B31">
      <w:pPr>
        <w:spacing w:line="240" w:lineRule="exact"/>
        <w:ind w:firstLine="142"/>
        <w:jc w:val="both"/>
        <w:rPr>
          <w:rFonts w:ascii="Arial" w:hAnsi="Arial" w:cs="Arial"/>
          <w:sz w:val="18"/>
          <w:szCs w:val="18"/>
        </w:rPr>
      </w:pPr>
    </w:p>
    <w:p w:rsidR="00FE7678" w:rsidRDefault="00FE7678" w:rsidP="007E6B31">
      <w:pPr>
        <w:spacing w:line="240" w:lineRule="exact"/>
        <w:ind w:firstLine="142"/>
        <w:jc w:val="both"/>
        <w:rPr>
          <w:rFonts w:ascii="Arial" w:hAnsi="Arial" w:cs="Arial"/>
          <w:sz w:val="18"/>
          <w:szCs w:val="18"/>
        </w:rPr>
      </w:pPr>
    </w:p>
    <w:p w:rsidR="005C030E" w:rsidRDefault="005C030E" w:rsidP="007E6B31">
      <w:pPr>
        <w:spacing w:line="240" w:lineRule="exact"/>
        <w:ind w:firstLine="142"/>
        <w:jc w:val="both"/>
        <w:rPr>
          <w:rFonts w:ascii="Arial" w:hAnsi="Arial" w:cs="Arial"/>
          <w:sz w:val="18"/>
          <w:szCs w:val="18"/>
        </w:rPr>
      </w:pPr>
    </w:p>
    <w:p w:rsidR="00FE7678" w:rsidRDefault="00FE7678" w:rsidP="007E6B31">
      <w:pPr>
        <w:spacing w:line="240" w:lineRule="exact"/>
        <w:ind w:firstLine="142"/>
        <w:jc w:val="both"/>
        <w:rPr>
          <w:rFonts w:ascii="Arial" w:hAnsi="Arial" w:cs="Arial"/>
          <w:sz w:val="18"/>
          <w:szCs w:val="18"/>
        </w:rPr>
      </w:pPr>
    </w:p>
    <w:p w:rsidR="00FE7678" w:rsidRDefault="00FE7678" w:rsidP="007E6B31">
      <w:pPr>
        <w:spacing w:line="240" w:lineRule="exact"/>
        <w:ind w:firstLine="142"/>
        <w:jc w:val="both"/>
        <w:rPr>
          <w:rFonts w:ascii="Arial" w:hAnsi="Arial" w:cs="Arial"/>
          <w:sz w:val="18"/>
          <w:szCs w:val="18"/>
        </w:rPr>
      </w:pPr>
    </w:p>
    <w:p w:rsidR="007302E6" w:rsidRDefault="007302E6" w:rsidP="004121B8">
      <w:pPr>
        <w:spacing w:line="240" w:lineRule="exact"/>
        <w:ind w:firstLine="142"/>
        <w:rPr>
          <w:rFonts w:ascii="Arial" w:hAnsi="Arial" w:cs="Arial"/>
          <w:sz w:val="16"/>
          <w:szCs w:val="16"/>
        </w:rPr>
      </w:pPr>
    </w:p>
    <w:p w:rsidR="00310AF1" w:rsidRDefault="00310AF1" w:rsidP="004121B8">
      <w:pPr>
        <w:spacing w:line="240" w:lineRule="exact"/>
        <w:ind w:firstLine="142"/>
        <w:rPr>
          <w:rFonts w:ascii="Arial" w:hAnsi="Arial" w:cs="Arial"/>
          <w:sz w:val="16"/>
          <w:szCs w:val="16"/>
        </w:rPr>
        <w:sectPr w:rsidR="00310AF1" w:rsidSect="00310AF1">
          <w:type w:val="continuous"/>
          <w:pgSz w:w="11905" w:h="16838"/>
          <w:pgMar w:top="1134" w:right="423" w:bottom="1134" w:left="993" w:header="720" w:footer="720" w:gutter="0"/>
          <w:cols w:num="2" w:space="851"/>
          <w:noEndnote/>
          <w:titlePg/>
          <w:docGrid w:linePitch="381"/>
        </w:sectPr>
      </w:pPr>
    </w:p>
    <w:p w:rsidR="005C030E" w:rsidRPr="005C030E" w:rsidRDefault="005C030E" w:rsidP="005C030E">
      <w:pPr>
        <w:spacing w:line="240" w:lineRule="exact"/>
        <w:ind w:firstLine="142"/>
        <w:jc w:val="right"/>
        <w:rPr>
          <w:rFonts w:ascii="Arial" w:hAnsi="Arial" w:cs="Arial"/>
          <w:sz w:val="18"/>
          <w:szCs w:val="18"/>
        </w:rPr>
      </w:pPr>
      <w:r w:rsidRPr="005C030E">
        <w:rPr>
          <w:rFonts w:ascii="Arial" w:hAnsi="Arial" w:cs="Arial"/>
          <w:sz w:val="16"/>
          <w:szCs w:val="16"/>
        </w:rPr>
        <w:lastRenderedPageBreak/>
        <w:tab/>
      </w:r>
      <w:r w:rsidRPr="005C030E">
        <w:rPr>
          <w:rFonts w:ascii="Arial" w:hAnsi="Arial" w:cs="Arial"/>
          <w:sz w:val="18"/>
          <w:szCs w:val="18"/>
        </w:rPr>
        <w:t>Приложение 1</w:t>
      </w:r>
    </w:p>
    <w:p w:rsidR="005C030E" w:rsidRPr="005C030E" w:rsidRDefault="005C030E" w:rsidP="005C030E">
      <w:pPr>
        <w:spacing w:line="240" w:lineRule="exact"/>
        <w:ind w:firstLine="142"/>
        <w:jc w:val="right"/>
        <w:rPr>
          <w:rFonts w:ascii="Arial" w:hAnsi="Arial" w:cs="Arial"/>
          <w:sz w:val="18"/>
          <w:szCs w:val="18"/>
        </w:rPr>
      </w:pPr>
      <w:r w:rsidRPr="005C030E">
        <w:rPr>
          <w:rFonts w:ascii="Arial" w:hAnsi="Arial" w:cs="Arial"/>
          <w:sz w:val="18"/>
          <w:szCs w:val="18"/>
        </w:rPr>
        <w:t xml:space="preserve">к муниципальной программе Благодарненского городского округа Ставропольского края </w:t>
      </w:r>
    </w:p>
    <w:p w:rsidR="005C030E" w:rsidRPr="005C030E" w:rsidRDefault="005C030E" w:rsidP="005C030E">
      <w:pPr>
        <w:spacing w:line="240" w:lineRule="exact"/>
        <w:ind w:firstLine="142"/>
        <w:jc w:val="right"/>
        <w:rPr>
          <w:rFonts w:ascii="Arial" w:hAnsi="Arial" w:cs="Arial"/>
          <w:sz w:val="18"/>
          <w:szCs w:val="18"/>
        </w:rPr>
      </w:pPr>
      <w:r w:rsidRPr="005C030E">
        <w:rPr>
          <w:rFonts w:ascii="Arial" w:hAnsi="Arial" w:cs="Arial"/>
          <w:sz w:val="18"/>
          <w:szCs w:val="18"/>
        </w:rPr>
        <w:t>«Социальная поддержка граждан»</w:t>
      </w:r>
    </w:p>
    <w:p w:rsidR="005C030E" w:rsidRPr="005C030E" w:rsidRDefault="005C030E" w:rsidP="005C030E">
      <w:pPr>
        <w:spacing w:line="240" w:lineRule="exact"/>
        <w:ind w:firstLine="142"/>
        <w:rPr>
          <w:rFonts w:ascii="Arial" w:hAnsi="Arial" w:cs="Arial"/>
          <w:sz w:val="18"/>
          <w:szCs w:val="18"/>
        </w:rPr>
      </w:pPr>
    </w:p>
    <w:p w:rsidR="005C030E" w:rsidRPr="005C030E" w:rsidRDefault="005C030E" w:rsidP="005C030E">
      <w:pPr>
        <w:spacing w:line="240" w:lineRule="exact"/>
        <w:ind w:firstLine="142"/>
        <w:jc w:val="center"/>
        <w:rPr>
          <w:rFonts w:ascii="Arial" w:hAnsi="Arial" w:cs="Arial"/>
          <w:sz w:val="18"/>
          <w:szCs w:val="18"/>
        </w:rPr>
      </w:pPr>
      <w:r w:rsidRPr="005C030E">
        <w:rPr>
          <w:rFonts w:ascii="Arial" w:hAnsi="Arial" w:cs="Arial"/>
          <w:sz w:val="18"/>
          <w:szCs w:val="18"/>
        </w:rPr>
        <w:t>СВЕДЕНИЯ</w:t>
      </w:r>
    </w:p>
    <w:p w:rsidR="00897652" w:rsidRPr="005C030E" w:rsidRDefault="005C030E" w:rsidP="005C030E">
      <w:pPr>
        <w:spacing w:line="240" w:lineRule="exact"/>
        <w:ind w:firstLine="142"/>
        <w:jc w:val="center"/>
        <w:rPr>
          <w:rFonts w:ascii="Arial" w:hAnsi="Arial" w:cs="Arial"/>
          <w:sz w:val="18"/>
          <w:szCs w:val="18"/>
        </w:rPr>
      </w:pPr>
      <w:r w:rsidRPr="005C030E">
        <w:rPr>
          <w:rFonts w:ascii="Arial" w:hAnsi="Arial" w:cs="Arial"/>
          <w:sz w:val="18"/>
          <w:szCs w:val="18"/>
        </w:rPr>
        <w:t>об индикаторах достижения целей муниципальной программы Благодарненского городского округа Ставропольского края «Социальная поддержка граждан» и показателях решения задач подпрограмм Программы и их значениях</w:t>
      </w:r>
    </w:p>
    <w:p w:rsidR="00897652" w:rsidRDefault="00897652" w:rsidP="005C030E">
      <w:pPr>
        <w:spacing w:line="240" w:lineRule="exact"/>
        <w:ind w:firstLine="142"/>
        <w:jc w:val="center"/>
        <w:rPr>
          <w:rFonts w:ascii="Arial" w:hAnsi="Arial" w:cs="Arial"/>
          <w:sz w:val="16"/>
          <w:szCs w:val="16"/>
        </w:rPr>
      </w:pPr>
    </w:p>
    <w:p w:rsidR="005C030E" w:rsidRDefault="005C030E" w:rsidP="004121B8">
      <w:pPr>
        <w:spacing w:line="240" w:lineRule="exact"/>
        <w:ind w:firstLine="142"/>
        <w:rPr>
          <w:rFonts w:ascii="Arial" w:hAnsi="Arial" w:cs="Arial"/>
          <w:sz w:val="16"/>
          <w:szCs w:val="16"/>
        </w:rPr>
      </w:pPr>
    </w:p>
    <w:p w:rsidR="005C030E" w:rsidRDefault="005C030E" w:rsidP="004121B8">
      <w:pPr>
        <w:spacing w:line="240" w:lineRule="exact"/>
        <w:ind w:firstLine="142"/>
        <w:rPr>
          <w:rFonts w:ascii="Arial" w:hAnsi="Arial" w:cs="Arial"/>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45"/>
        <w:gridCol w:w="851"/>
        <w:gridCol w:w="850"/>
        <w:gridCol w:w="709"/>
        <w:gridCol w:w="709"/>
        <w:gridCol w:w="708"/>
        <w:gridCol w:w="851"/>
      </w:tblGrid>
      <w:tr w:rsidR="005C030E" w:rsidRPr="005C030E" w:rsidTr="005C030E">
        <w:tc>
          <w:tcPr>
            <w:tcW w:w="567" w:type="dxa"/>
            <w:vMerge w:val="restart"/>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 </w:t>
            </w:r>
            <w:proofErr w:type="gramStart"/>
            <w:r w:rsidRPr="005C030E">
              <w:rPr>
                <w:rFonts w:ascii="Arial" w:eastAsia="Calibri" w:hAnsi="Arial" w:cs="Arial"/>
                <w:color w:val="auto"/>
                <w:sz w:val="16"/>
                <w:szCs w:val="16"/>
                <w:lang w:eastAsia="en-US"/>
              </w:rPr>
              <w:t>п</w:t>
            </w:r>
            <w:proofErr w:type="gramEnd"/>
            <w:r w:rsidRPr="005C030E">
              <w:rPr>
                <w:rFonts w:ascii="Arial" w:eastAsia="Calibri" w:hAnsi="Arial" w:cs="Arial"/>
                <w:color w:val="auto"/>
                <w:sz w:val="16"/>
                <w:szCs w:val="16"/>
                <w:lang w:eastAsia="en-US"/>
              </w:rPr>
              <w:t>/п</w:t>
            </w:r>
          </w:p>
        </w:tc>
        <w:tc>
          <w:tcPr>
            <w:tcW w:w="5245" w:type="dxa"/>
            <w:vMerge w:val="restart"/>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Наименование индикатора достижения цели Программы и показателя решения задачи подпрограммы Программы</w:t>
            </w:r>
          </w:p>
        </w:tc>
        <w:tc>
          <w:tcPr>
            <w:tcW w:w="851" w:type="dxa"/>
            <w:vMerge w:val="restart"/>
            <w:shd w:val="clear" w:color="auto" w:fill="auto"/>
          </w:tcPr>
          <w:p w:rsidR="005C030E" w:rsidRPr="005C030E" w:rsidRDefault="005C030E" w:rsidP="005C030E">
            <w:pPr>
              <w:spacing w:line="240" w:lineRule="exact"/>
              <w:ind w:left="-108" w:right="-108"/>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единица       измерения</w:t>
            </w:r>
          </w:p>
        </w:tc>
        <w:tc>
          <w:tcPr>
            <w:tcW w:w="3827" w:type="dxa"/>
            <w:gridSpan w:val="5"/>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значение индикатора достижения цели Программы и показателя решения задачи подпрограммы Программы</w:t>
            </w:r>
            <w:r w:rsidRPr="005C030E" w:rsidDel="006C2FA5">
              <w:rPr>
                <w:rFonts w:ascii="Arial" w:eastAsia="Calibri" w:hAnsi="Arial" w:cs="Arial"/>
                <w:color w:val="auto"/>
                <w:sz w:val="16"/>
                <w:szCs w:val="16"/>
                <w:lang w:eastAsia="en-US"/>
              </w:rPr>
              <w:t xml:space="preserve"> </w:t>
            </w:r>
            <w:r w:rsidRPr="005C030E">
              <w:rPr>
                <w:rFonts w:ascii="Arial" w:eastAsia="Calibri" w:hAnsi="Arial" w:cs="Arial"/>
                <w:color w:val="auto"/>
                <w:sz w:val="16"/>
                <w:szCs w:val="16"/>
                <w:lang w:eastAsia="en-US"/>
              </w:rPr>
              <w:t>по годам</w:t>
            </w:r>
          </w:p>
        </w:tc>
      </w:tr>
      <w:tr w:rsidR="005C030E" w:rsidRPr="005C030E" w:rsidTr="005C030E">
        <w:trPr>
          <w:trHeight w:val="186"/>
        </w:trPr>
        <w:tc>
          <w:tcPr>
            <w:tcW w:w="567" w:type="dxa"/>
            <w:vMerge/>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p>
        </w:tc>
        <w:tc>
          <w:tcPr>
            <w:tcW w:w="5245" w:type="dxa"/>
            <w:vMerge/>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p>
        </w:tc>
        <w:tc>
          <w:tcPr>
            <w:tcW w:w="851" w:type="dxa"/>
            <w:vMerge/>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p>
        </w:tc>
        <w:tc>
          <w:tcPr>
            <w:tcW w:w="850" w:type="dxa"/>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 2019</w:t>
            </w:r>
          </w:p>
        </w:tc>
        <w:tc>
          <w:tcPr>
            <w:tcW w:w="709" w:type="dxa"/>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2020</w:t>
            </w:r>
          </w:p>
        </w:tc>
        <w:tc>
          <w:tcPr>
            <w:tcW w:w="709" w:type="dxa"/>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2021</w:t>
            </w:r>
          </w:p>
        </w:tc>
        <w:tc>
          <w:tcPr>
            <w:tcW w:w="708" w:type="dxa"/>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2022</w:t>
            </w:r>
          </w:p>
        </w:tc>
        <w:tc>
          <w:tcPr>
            <w:tcW w:w="851" w:type="dxa"/>
            <w:shd w:val="clear" w:color="auto" w:fill="auto"/>
          </w:tcPr>
          <w:p w:rsidR="005C030E" w:rsidRPr="005C030E" w:rsidRDefault="005C030E" w:rsidP="005C030E">
            <w:pPr>
              <w:spacing w:line="240" w:lineRule="exact"/>
              <w:jc w:val="center"/>
              <w:rPr>
                <w:rFonts w:ascii="Arial" w:eastAsia="Calibri" w:hAnsi="Arial" w:cs="Arial"/>
                <w:color w:val="auto"/>
                <w:sz w:val="16"/>
                <w:szCs w:val="16"/>
                <w:vertAlign w:val="superscript"/>
                <w:lang w:eastAsia="en-US"/>
              </w:rPr>
            </w:pPr>
            <w:r w:rsidRPr="005C030E">
              <w:rPr>
                <w:rFonts w:ascii="Arial" w:eastAsia="Calibri" w:hAnsi="Arial" w:cs="Arial"/>
                <w:color w:val="auto"/>
                <w:sz w:val="16"/>
                <w:szCs w:val="16"/>
                <w:lang w:eastAsia="en-US"/>
              </w:rPr>
              <w:t>2023</w:t>
            </w:r>
          </w:p>
        </w:tc>
      </w:tr>
      <w:tr w:rsidR="005C030E" w:rsidRPr="005C030E" w:rsidTr="005C030E">
        <w:trPr>
          <w:trHeight w:val="178"/>
        </w:trPr>
        <w:tc>
          <w:tcPr>
            <w:tcW w:w="567" w:type="dxa"/>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p>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w:t>
            </w:r>
          </w:p>
        </w:tc>
        <w:tc>
          <w:tcPr>
            <w:tcW w:w="9923" w:type="dxa"/>
            <w:gridSpan w:val="7"/>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p>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Программа «Социальная поддержка граждан»</w:t>
            </w:r>
          </w:p>
        </w:tc>
      </w:tr>
      <w:tr w:rsidR="005C030E" w:rsidRPr="005C030E" w:rsidTr="005C030E">
        <w:trPr>
          <w:trHeight w:val="178"/>
        </w:trPr>
        <w:tc>
          <w:tcPr>
            <w:tcW w:w="567" w:type="dxa"/>
            <w:shd w:val="clear" w:color="auto" w:fill="auto"/>
          </w:tcPr>
          <w:p w:rsidR="005C030E" w:rsidRPr="005C030E" w:rsidRDefault="005C030E" w:rsidP="005C030E">
            <w:pPr>
              <w:tabs>
                <w:tab w:val="left" w:pos="1769"/>
              </w:tabs>
              <w:suppressAutoHyphens/>
              <w:autoSpaceDE w:val="0"/>
              <w:snapToGrid w:val="0"/>
              <w:ind w:left="34" w:right="34"/>
              <w:jc w:val="center"/>
              <w:rPr>
                <w:rFonts w:ascii="Arial" w:eastAsia="Arial" w:hAnsi="Arial" w:cs="Arial"/>
                <w:color w:val="auto"/>
                <w:sz w:val="16"/>
                <w:szCs w:val="16"/>
                <w:lang w:eastAsia="ar-SA"/>
              </w:rPr>
            </w:pPr>
          </w:p>
          <w:p w:rsidR="005C030E" w:rsidRPr="005C030E" w:rsidRDefault="005C030E" w:rsidP="005C030E">
            <w:pPr>
              <w:tabs>
                <w:tab w:val="left" w:pos="1769"/>
              </w:tabs>
              <w:suppressAutoHyphens/>
              <w:autoSpaceDE w:val="0"/>
              <w:snapToGrid w:val="0"/>
              <w:ind w:left="34" w:right="34"/>
              <w:jc w:val="center"/>
              <w:rPr>
                <w:rFonts w:ascii="Arial" w:eastAsia="Arial" w:hAnsi="Arial" w:cs="Arial"/>
                <w:color w:val="auto"/>
                <w:sz w:val="16"/>
                <w:szCs w:val="16"/>
                <w:lang w:eastAsia="ar-SA"/>
              </w:rPr>
            </w:pPr>
            <w:r w:rsidRPr="005C030E">
              <w:rPr>
                <w:rFonts w:ascii="Arial" w:eastAsia="Arial" w:hAnsi="Arial" w:cs="Arial"/>
                <w:color w:val="auto"/>
                <w:sz w:val="16"/>
                <w:szCs w:val="16"/>
                <w:lang w:eastAsia="ar-SA"/>
              </w:rPr>
              <w:t>2.</w:t>
            </w:r>
          </w:p>
        </w:tc>
        <w:tc>
          <w:tcPr>
            <w:tcW w:w="9923" w:type="dxa"/>
            <w:gridSpan w:val="7"/>
            <w:shd w:val="clear" w:color="auto" w:fill="auto"/>
          </w:tcPr>
          <w:p w:rsidR="005C030E" w:rsidRPr="005C030E" w:rsidRDefault="005C030E" w:rsidP="005C030E">
            <w:pPr>
              <w:spacing w:line="240" w:lineRule="exact"/>
              <w:jc w:val="center"/>
              <w:rPr>
                <w:rFonts w:ascii="Arial" w:eastAsia="Calibri" w:hAnsi="Arial" w:cs="Arial"/>
                <w:color w:val="auto"/>
                <w:sz w:val="16"/>
                <w:szCs w:val="16"/>
                <w:lang w:eastAsia="en-US"/>
              </w:rPr>
            </w:pPr>
          </w:p>
          <w:p w:rsidR="005C030E" w:rsidRPr="005C030E" w:rsidRDefault="005C030E" w:rsidP="005C030E">
            <w:pPr>
              <w:spacing w:line="240" w:lineRule="exact"/>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Цель 1 Программы «Повышение уровня и качества жизни населения Благодарненского городского округа Ставропольского края»</w:t>
            </w:r>
          </w:p>
          <w:p w:rsidR="005C030E" w:rsidRPr="005C030E" w:rsidRDefault="005C030E" w:rsidP="005C030E">
            <w:pPr>
              <w:spacing w:line="240" w:lineRule="exact"/>
              <w:jc w:val="center"/>
              <w:rPr>
                <w:rFonts w:ascii="Arial" w:eastAsia="Calibri" w:hAnsi="Arial" w:cs="Arial"/>
                <w:color w:val="auto"/>
                <w:sz w:val="16"/>
                <w:szCs w:val="16"/>
                <w:lang w:eastAsia="en-US"/>
              </w:rPr>
            </w:pPr>
          </w:p>
        </w:tc>
      </w:tr>
      <w:tr w:rsidR="005C030E" w:rsidRPr="005C030E" w:rsidTr="005C030E">
        <w:trPr>
          <w:trHeight w:val="565"/>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2.1.</w:t>
            </w: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Индикатор 1 достижения цели 1 Программы:</w:t>
            </w:r>
          </w:p>
        </w:tc>
        <w:tc>
          <w:tcPr>
            <w:tcW w:w="851" w:type="dxa"/>
            <w:shd w:val="clear" w:color="auto" w:fill="auto"/>
          </w:tcPr>
          <w:p w:rsidR="005C030E" w:rsidRPr="005C030E" w:rsidRDefault="005C030E" w:rsidP="005C030E">
            <w:pPr>
              <w:rPr>
                <w:rFonts w:ascii="Arial" w:eastAsia="Calibri" w:hAnsi="Arial" w:cs="Arial"/>
                <w:color w:val="auto"/>
                <w:sz w:val="16"/>
                <w:szCs w:val="16"/>
                <w:lang w:eastAsia="en-US"/>
              </w:rPr>
            </w:pPr>
          </w:p>
        </w:tc>
        <w:tc>
          <w:tcPr>
            <w:tcW w:w="850" w:type="dxa"/>
            <w:shd w:val="clear" w:color="auto" w:fill="auto"/>
          </w:tcPr>
          <w:p w:rsidR="005C030E" w:rsidRPr="005C030E" w:rsidRDefault="005C030E" w:rsidP="005C030E">
            <w:pPr>
              <w:jc w:val="right"/>
              <w:rPr>
                <w:rFonts w:ascii="Arial" w:eastAsia="Calibri" w:hAnsi="Arial" w:cs="Arial"/>
                <w:color w:val="auto"/>
                <w:sz w:val="16"/>
                <w:szCs w:val="16"/>
                <w:lang w:eastAsia="en-US"/>
              </w:rPr>
            </w:pP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p>
        </w:tc>
        <w:tc>
          <w:tcPr>
            <w:tcW w:w="708" w:type="dxa"/>
            <w:shd w:val="clear" w:color="auto" w:fill="auto"/>
          </w:tcPr>
          <w:p w:rsidR="005C030E" w:rsidRPr="005C030E" w:rsidRDefault="005C030E" w:rsidP="005C030E">
            <w:pPr>
              <w:jc w:val="right"/>
              <w:rPr>
                <w:rFonts w:ascii="Arial" w:eastAsia="Calibri" w:hAnsi="Arial" w:cs="Arial"/>
                <w:color w:val="auto"/>
                <w:sz w:val="16"/>
                <w:szCs w:val="16"/>
                <w:lang w:eastAsia="en-US"/>
              </w:rPr>
            </w:pPr>
          </w:p>
        </w:tc>
        <w:tc>
          <w:tcPr>
            <w:tcW w:w="851" w:type="dxa"/>
            <w:shd w:val="clear" w:color="auto" w:fill="auto"/>
          </w:tcPr>
          <w:p w:rsidR="005C030E" w:rsidRPr="005C030E" w:rsidRDefault="005C030E" w:rsidP="005C030E">
            <w:pPr>
              <w:jc w:val="right"/>
              <w:rPr>
                <w:rFonts w:ascii="Arial" w:eastAsia="Calibri" w:hAnsi="Arial" w:cs="Arial"/>
                <w:color w:val="auto"/>
                <w:sz w:val="16"/>
                <w:szCs w:val="16"/>
                <w:lang w:eastAsia="en-US"/>
              </w:rPr>
            </w:pPr>
          </w:p>
        </w:tc>
      </w:tr>
      <w:tr w:rsidR="005C030E" w:rsidRPr="005C030E" w:rsidTr="005C030E">
        <w:trPr>
          <w:trHeight w:val="565"/>
        </w:trPr>
        <w:tc>
          <w:tcPr>
            <w:tcW w:w="567" w:type="dxa"/>
            <w:shd w:val="clear" w:color="auto" w:fill="auto"/>
          </w:tcPr>
          <w:p w:rsidR="005C030E" w:rsidRPr="005C030E" w:rsidRDefault="005C030E" w:rsidP="005C030E">
            <w:pPr>
              <w:rPr>
                <w:rFonts w:ascii="Arial" w:eastAsia="Calibri" w:hAnsi="Arial" w:cs="Arial"/>
                <w:color w:val="auto"/>
                <w:sz w:val="16"/>
                <w:szCs w:val="16"/>
                <w:lang w:eastAsia="en-US"/>
              </w:rPr>
            </w:pP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Доля населения городского округа, получившего социальные выплаты, в общей численности населения городского округа </w:t>
            </w:r>
          </w:p>
        </w:tc>
        <w:tc>
          <w:tcPr>
            <w:tcW w:w="851" w:type="dxa"/>
            <w:shd w:val="clear" w:color="auto" w:fill="auto"/>
          </w:tcPr>
          <w:p w:rsidR="005C030E" w:rsidRPr="005C030E" w:rsidRDefault="005C030E" w:rsidP="005C030E">
            <w:pP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проценты</w:t>
            </w:r>
          </w:p>
        </w:tc>
        <w:tc>
          <w:tcPr>
            <w:tcW w:w="850"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30,80</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30,50</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30,30</w:t>
            </w:r>
          </w:p>
        </w:tc>
        <w:tc>
          <w:tcPr>
            <w:tcW w:w="708"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30,10</w:t>
            </w:r>
          </w:p>
        </w:tc>
        <w:tc>
          <w:tcPr>
            <w:tcW w:w="851"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30,05</w:t>
            </w: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 </w:t>
            </w:r>
          </w:p>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w:t>
            </w:r>
          </w:p>
        </w:tc>
        <w:tc>
          <w:tcPr>
            <w:tcW w:w="9923" w:type="dxa"/>
            <w:gridSpan w:val="7"/>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  </w:t>
            </w:r>
          </w:p>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Подпрограмма 1: «Социальное обеспечение населения»</w:t>
            </w: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3.1.</w:t>
            </w:r>
          </w:p>
        </w:tc>
        <w:tc>
          <w:tcPr>
            <w:tcW w:w="9923" w:type="dxa"/>
            <w:gridSpan w:val="7"/>
            <w:shd w:val="clear" w:color="auto" w:fill="auto"/>
          </w:tcPr>
          <w:p w:rsidR="005C030E" w:rsidRPr="005C030E" w:rsidRDefault="005C030E" w:rsidP="005C030E">
            <w:pPr>
              <w:jc w:val="center"/>
              <w:rPr>
                <w:rFonts w:ascii="Arial" w:eastAsia="Calibri" w:hAnsi="Arial" w:cs="Arial"/>
                <w:color w:val="auto"/>
                <w:sz w:val="16"/>
                <w:szCs w:val="16"/>
                <w:lang w:eastAsia="en-US"/>
              </w:rPr>
            </w:pPr>
          </w:p>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Задача 1 Подпрограммы «Выполнение государственных обязательств по социальной поддержке граждан в Благодарненском городском округе Ставропольского края»</w:t>
            </w:r>
          </w:p>
          <w:p w:rsidR="005C030E" w:rsidRPr="005C030E" w:rsidRDefault="005C030E" w:rsidP="005C030E">
            <w:pPr>
              <w:jc w:val="center"/>
              <w:rPr>
                <w:rFonts w:ascii="Arial" w:eastAsia="Calibri" w:hAnsi="Arial" w:cs="Arial"/>
                <w:color w:val="auto"/>
                <w:sz w:val="16"/>
                <w:szCs w:val="16"/>
                <w:lang w:eastAsia="en-US"/>
              </w:rPr>
            </w:pP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3.1.1.</w:t>
            </w: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Показатель 1 решения задачи 1 Подпрограммы 1:</w:t>
            </w:r>
          </w:p>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Доля граждан, которым предоставлены меры социальной поддержки, в общей численности граждан в городском округе, обратившихся и имеющих право на их получение в соответствии с законодательством Российской Федерации и законодательством Ставропольского края</w:t>
            </w:r>
          </w:p>
        </w:tc>
        <w:tc>
          <w:tcPr>
            <w:tcW w:w="851" w:type="dxa"/>
            <w:shd w:val="clear" w:color="auto" w:fill="auto"/>
          </w:tcPr>
          <w:p w:rsidR="005C030E" w:rsidRPr="005C030E" w:rsidRDefault="005C030E" w:rsidP="005C030E">
            <w:pP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проценты </w:t>
            </w:r>
          </w:p>
        </w:tc>
        <w:tc>
          <w:tcPr>
            <w:tcW w:w="850"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708"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851"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3.1.2</w:t>
            </w: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Показатель 2 решения задачи 1 Подпрограммы 1:</w:t>
            </w:r>
          </w:p>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Доля инвалидов, которым оказаны меры социальной поддержки в общей численности инвалидов в городском округе, обратившихся за получением выплат и имеющих на них право</w:t>
            </w:r>
          </w:p>
        </w:tc>
        <w:tc>
          <w:tcPr>
            <w:tcW w:w="851" w:type="dxa"/>
            <w:shd w:val="clear" w:color="auto" w:fill="auto"/>
          </w:tcPr>
          <w:p w:rsidR="005C030E" w:rsidRPr="005C030E" w:rsidRDefault="005C030E" w:rsidP="005C030E">
            <w:pP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проценты </w:t>
            </w:r>
          </w:p>
        </w:tc>
        <w:tc>
          <w:tcPr>
            <w:tcW w:w="850"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708"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c>
          <w:tcPr>
            <w:tcW w:w="851"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100</w:t>
            </w: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3.1.3.</w:t>
            </w: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Показатель 2 решения задачи 1 Подпрограммы 1:</w:t>
            </w:r>
          </w:p>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Увеличение количества многодетных семей, проживающих на территории городского округа</w:t>
            </w:r>
          </w:p>
        </w:tc>
        <w:tc>
          <w:tcPr>
            <w:tcW w:w="851" w:type="dxa"/>
            <w:shd w:val="clear" w:color="auto" w:fill="auto"/>
          </w:tcPr>
          <w:p w:rsidR="005C030E" w:rsidRPr="005C030E" w:rsidRDefault="005C030E" w:rsidP="005C030E">
            <w:pP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семей</w:t>
            </w:r>
          </w:p>
        </w:tc>
        <w:tc>
          <w:tcPr>
            <w:tcW w:w="850"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1424</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1450</w:t>
            </w:r>
          </w:p>
        </w:tc>
        <w:tc>
          <w:tcPr>
            <w:tcW w:w="709"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1470</w:t>
            </w:r>
          </w:p>
        </w:tc>
        <w:tc>
          <w:tcPr>
            <w:tcW w:w="708"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1490</w:t>
            </w:r>
          </w:p>
        </w:tc>
        <w:tc>
          <w:tcPr>
            <w:tcW w:w="851" w:type="dxa"/>
            <w:shd w:val="clear" w:color="auto" w:fill="auto"/>
          </w:tcPr>
          <w:p w:rsidR="005C030E" w:rsidRPr="005C030E" w:rsidRDefault="005C030E" w:rsidP="005C030E">
            <w:pPr>
              <w:jc w:val="right"/>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1500</w:t>
            </w: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3.2.</w:t>
            </w:r>
          </w:p>
        </w:tc>
        <w:tc>
          <w:tcPr>
            <w:tcW w:w="9923" w:type="dxa"/>
            <w:gridSpan w:val="7"/>
            <w:shd w:val="clear" w:color="auto" w:fill="auto"/>
          </w:tcPr>
          <w:p w:rsidR="005C030E" w:rsidRPr="005C030E" w:rsidRDefault="005C030E" w:rsidP="005C030E">
            <w:pPr>
              <w:jc w:val="center"/>
              <w:rPr>
                <w:rFonts w:ascii="Arial" w:eastAsia="Calibri" w:hAnsi="Arial" w:cs="Arial"/>
                <w:color w:val="auto"/>
                <w:sz w:val="16"/>
                <w:szCs w:val="16"/>
                <w:lang w:eastAsia="en-US"/>
              </w:rPr>
            </w:pPr>
          </w:p>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Задача 2 Подпрограммы 1 «Повышение информированности граждан о предоставляемых мерах социальной поддержки </w:t>
            </w:r>
            <w:r w:rsidRPr="005C030E">
              <w:rPr>
                <w:rFonts w:ascii="Arial" w:eastAsia="Calibri" w:hAnsi="Arial" w:cs="Arial"/>
                <w:color w:val="auto"/>
                <w:sz w:val="16"/>
                <w:szCs w:val="16"/>
                <w:lang w:eastAsia="en-US"/>
              </w:rPr>
              <w:lastRenderedPageBreak/>
              <w:t>отдельных категорий граждан»</w:t>
            </w: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Показатель 1 решения задачи 2 Подпрограммы 1:</w:t>
            </w:r>
          </w:p>
          <w:p w:rsidR="005C030E" w:rsidRPr="005C030E" w:rsidRDefault="005C030E" w:rsidP="005C030E">
            <w:pPr>
              <w:jc w:val="center"/>
              <w:rPr>
                <w:rFonts w:ascii="Arial" w:eastAsia="Calibri" w:hAnsi="Arial" w:cs="Arial"/>
                <w:color w:val="auto"/>
                <w:sz w:val="16"/>
                <w:szCs w:val="16"/>
                <w:lang w:eastAsia="en-US"/>
              </w:rPr>
            </w:pP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850"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708"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 xml:space="preserve">3.2.1. </w:t>
            </w:r>
          </w:p>
        </w:tc>
        <w:tc>
          <w:tcPr>
            <w:tcW w:w="5245" w:type="dxa"/>
            <w:shd w:val="clear" w:color="auto" w:fill="auto"/>
          </w:tcPr>
          <w:p w:rsidR="005C030E" w:rsidRPr="005C030E" w:rsidRDefault="005C030E" w:rsidP="005C030E">
            <w:pP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уровень</w:t>
            </w:r>
            <w:r w:rsidRPr="005C030E">
              <w:rPr>
                <w:rFonts w:ascii="Arial" w:eastAsia="Courier New" w:hAnsi="Arial" w:cs="Arial"/>
                <w:color w:val="auto"/>
                <w:sz w:val="16"/>
                <w:szCs w:val="16"/>
                <w:lang w:eastAsia="en-US"/>
              </w:rPr>
              <w:t xml:space="preserve"> удовлетворенности граждан качеством и доступностью государственных   услуг   в   сфере социальной защиты населения городского округа</w:t>
            </w: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проценты</w:t>
            </w:r>
          </w:p>
        </w:tc>
        <w:tc>
          <w:tcPr>
            <w:tcW w:w="850"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90</w:t>
            </w: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90</w:t>
            </w: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90</w:t>
            </w:r>
          </w:p>
        </w:tc>
        <w:tc>
          <w:tcPr>
            <w:tcW w:w="708"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95</w:t>
            </w: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98</w:t>
            </w: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Показатель 1 решения задачи 2 Подпрограммы 1:</w:t>
            </w:r>
          </w:p>
          <w:p w:rsidR="005C030E" w:rsidRPr="005C030E" w:rsidRDefault="005C030E" w:rsidP="005C030E">
            <w:pPr>
              <w:jc w:val="center"/>
              <w:rPr>
                <w:rFonts w:ascii="Arial" w:eastAsia="Calibri" w:hAnsi="Arial" w:cs="Arial"/>
                <w:color w:val="auto"/>
                <w:sz w:val="16"/>
                <w:szCs w:val="16"/>
                <w:lang w:eastAsia="en-US"/>
              </w:rPr>
            </w:pP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850"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708"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p>
        </w:tc>
      </w:tr>
      <w:tr w:rsidR="005C030E" w:rsidRPr="005C030E" w:rsidTr="005C030E">
        <w:trPr>
          <w:trHeight w:val="178"/>
        </w:trPr>
        <w:tc>
          <w:tcPr>
            <w:tcW w:w="567"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3.2.2</w:t>
            </w:r>
          </w:p>
        </w:tc>
        <w:tc>
          <w:tcPr>
            <w:tcW w:w="5245" w:type="dxa"/>
            <w:shd w:val="clear" w:color="auto" w:fill="auto"/>
          </w:tcPr>
          <w:p w:rsidR="005C030E" w:rsidRPr="005C030E" w:rsidRDefault="005C030E" w:rsidP="005C030E">
            <w:pPr>
              <w:jc w:val="both"/>
              <w:rPr>
                <w:rFonts w:ascii="Arial" w:eastAsia="Calibri" w:hAnsi="Arial" w:cs="Arial"/>
                <w:color w:val="auto"/>
                <w:sz w:val="16"/>
                <w:szCs w:val="16"/>
                <w:lang w:eastAsia="en-US"/>
              </w:rPr>
            </w:pPr>
            <w:r w:rsidRPr="005C030E">
              <w:rPr>
                <w:rFonts w:ascii="Arial" w:eastAsia="Courier New" w:hAnsi="Arial" w:cs="Arial"/>
                <w:color w:val="auto"/>
                <w:sz w:val="16"/>
                <w:szCs w:val="16"/>
                <w:lang w:eastAsia="en-US"/>
              </w:rPr>
              <w:t xml:space="preserve">количество информационных материалов, разъясняющих порядок и условия предоставления мер социальной поддержки, опубликованных в средствах массовой информации, на официальном сайте, социальных сетях, распространенных иным способом </w:t>
            </w: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ед.</w:t>
            </w:r>
          </w:p>
        </w:tc>
        <w:tc>
          <w:tcPr>
            <w:tcW w:w="850"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180</w:t>
            </w: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200</w:t>
            </w:r>
          </w:p>
        </w:tc>
        <w:tc>
          <w:tcPr>
            <w:tcW w:w="709"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220</w:t>
            </w:r>
          </w:p>
        </w:tc>
        <w:tc>
          <w:tcPr>
            <w:tcW w:w="708"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240</w:t>
            </w:r>
          </w:p>
        </w:tc>
        <w:tc>
          <w:tcPr>
            <w:tcW w:w="851" w:type="dxa"/>
            <w:shd w:val="clear" w:color="auto" w:fill="auto"/>
          </w:tcPr>
          <w:p w:rsidR="005C030E" w:rsidRPr="005C030E" w:rsidRDefault="005C030E" w:rsidP="005C030E">
            <w:pPr>
              <w:jc w:val="center"/>
              <w:rPr>
                <w:rFonts w:ascii="Arial" w:eastAsia="Calibri" w:hAnsi="Arial" w:cs="Arial"/>
                <w:color w:val="auto"/>
                <w:sz w:val="16"/>
                <w:szCs w:val="16"/>
                <w:lang w:eastAsia="en-US"/>
              </w:rPr>
            </w:pPr>
            <w:r w:rsidRPr="005C030E">
              <w:rPr>
                <w:rFonts w:ascii="Arial" w:eastAsia="Calibri" w:hAnsi="Arial" w:cs="Arial"/>
                <w:color w:val="auto"/>
                <w:sz w:val="16"/>
                <w:szCs w:val="16"/>
                <w:lang w:eastAsia="en-US"/>
              </w:rPr>
              <w:t>260</w:t>
            </w:r>
          </w:p>
        </w:tc>
      </w:tr>
    </w:tbl>
    <w:p w:rsidR="005C030E" w:rsidRDefault="005C030E" w:rsidP="004121B8">
      <w:pPr>
        <w:spacing w:line="240" w:lineRule="exact"/>
        <w:ind w:firstLine="142"/>
        <w:rPr>
          <w:rFonts w:ascii="Arial" w:hAnsi="Arial" w:cs="Arial"/>
          <w:sz w:val="16"/>
          <w:szCs w:val="16"/>
        </w:rPr>
      </w:pPr>
    </w:p>
    <w:p w:rsidR="00172FF9" w:rsidRPr="00172FF9" w:rsidRDefault="00172FF9" w:rsidP="00172FF9">
      <w:pPr>
        <w:spacing w:line="240" w:lineRule="exact"/>
        <w:ind w:firstLine="142"/>
        <w:rPr>
          <w:rFonts w:ascii="Arial" w:hAnsi="Arial" w:cs="Arial"/>
          <w:sz w:val="16"/>
          <w:szCs w:val="16"/>
        </w:rPr>
      </w:pPr>
    </w:p>
    <w:p w:rsidR="00172FF9" w:rsidRPr="00172FF9" w:rsidRDefault="00172FF9" w:rsidP="00172FF9">
      <w:pPr>
        <w:spacing w:line="240" w:lineRule="exact"/>
        <w:ind w:firstLine="142"/>
        <w:jc w:val="right"/>
        <w:rPr>
          <w:rFonts w:ascii="Arial" w:hAnsi="Arial" w:cs="Arial"/>
          <w:sz w:val="18"/>
          <w:szCs w:val="18"/>
        </w:rPr>
      </w:pPr>
      <w:r w:rsidRPr="00172FF9">
        <w:rPr>
          <w:rFonts w:ascii="Arial" w:hAnsi="Arial" w:cs="Arial"/>
          <w:sz w:val="16"/>
          <w:szCs w:val="16"/>
        </w:rPr>
        <w:tab/>
      </w:r>
      <w:r w:rsidRPr="00172FF9">
        <w:rPr>
          <w:rFonts w:ascii="Arial" w:hAnsi="Arial" w:cs="Arial"/>
          <w:sz w:val="18"/>
          <w:szCs w:val="18"/>
        </w:rPr>
        <w:t>Приложение 2</w:t>
      </w:r>
    </w:p>
    <w:p w:rsidR="00172FF9" w:rsidRPr="00172FF9" w:rsidRDefault="00172FF9" w:rsidP="00172FF9">
      <w:pPr>
        <w:spacing w:line="240" w:lineRule="exact"/>
        <w:ind w:firstLine="142"/>
        <w:jc w:val="right"/>
        <w:rPr>
          <w:rFonts w:ascii="Arial" w:hAnsi="Arial" w:cs="Arial"/>
          <w:sz w:val="18"/>
          <w:szCs w:val="18"/>
        </w:rPr>
      </w:pPr>
      <w:r w:rsidRPr="00172FF9">
        <w:rPr>
          <w:rFonts w:ascii="Arial" w:hAnsi="Arial" w:cs="Arial"/>
          <w:sz w:val="18"/>
          <w:szCs w:val="18"/>
        </w:rPr>
        <w:t xml:space="preserve">к муниципальной программе Благодарненского городского округа Ставропольского края </w:t>
      </w:r>
    </w:p>
    <w:p w:rsidR="00172FF9" w:rsidRPr="00172FF9" w:rsidRDefault="00172FF9" w:rsidP="00172FF9">
      <w:pPr>
        <w:spacing w:line="240" w:lineRule="exact"/>
        <w:ind w:firstLine="142"/>
        <w:jc w:val="right"/>
        <w:rPr>
          <w:rFonts w:ascii="Arial" w:hAnsi="Arial" w:cs="Arial"/>
          <w:sz w:val="18"/>
          <w:szCs w:val="18"/>
        </w:rPr>
      </w:pPr>
      <w:r w:rsidRPr="00172FF9">
        <w:rPr>
          <w:rFonts w:ascii="Arial" w:hAnsi="Arial" w:cs="Arial"/>
          <w:sz w:val="18"/>
          <w:szCs w:val="18"/>
        </w:rPr>
        <w:t>«Социальная поддержка граждан»</w:t>
      </w:r>
    </w:p>
    <w:p w:rsidR="00172FF9" w:rsidRPr="00172FF9" w:rsidRDefault="00172FF9" w:rsidP="00172FF9">
      <w:pPr>
        <w:spacing w:line="240" w:lineRule="exact"/>
        <w:ind w:firstLine="142"/>
        <w:rPr>
          <w:rFonts w:ascii="Arial" w:hAnsi="Arial" w:cs="Arial"/>
          <w:sz w:val="18"/>
          <w:szCs w:val="18"/>
        </w:rPr>
      </w:pPr>
    </w:p>
    <w:p w:rsidR="00172FF9" w:rsidRPr="00172FF9" w:rsidRDefault="00172FF9" w:rsidP="00172FF9">
      <w:pPr>
        <w:spacing w:line="240" w:lineRule="exact"/>
        <w:ind w:firstLine="142"/>
        <w:jc w:val="center"/>
        <w:rPr>
          <w:rFonts w:ascii="Arial" w:hAnsi="Arial" w:cs="Arial"/>
          <w:sz w:val="18"/>
          <w:szCs w:val="18"/>
        </w:rPr>
      </w:pPr>
      <w:r w:rsidRPr="00172FF9">
        <w:rPr>
          <w:rFonts w:ascii="Arial" w:hAnsi="Arial" w:cs="Arial"/>
          <w:sz w:val="18"/>
          <w:szCs w:val="18"/>
        </w:rPr>
        <w:t>ПЕРЕЧЕНЬ</w:t>
      </w:r>
    </w:p>
    <w:p w:rsidR="005C030E" w:rsidRPr="00172FF9" w:rsidRDefault="00172FF9" w:rsidP="00172FF9">
      <w:pPr>
        <w:spacing w:line="240" w:lineRule="exact"/>
        <w:ind w:firstLine="142"/>
        <w:jc w:val="center"/>
        <w:rPr>
          <w:rFonts w:ascii="Arial" w:hAnsi="Arial" w:cs="Arial"/>
          <w:sz w:val="18"/>
          <w:szCs w:val="18"/>
        </w:rPr>
      </w:pPr>
      <w:r w:rsidRPr="00172FF9">
        <w:rPr>
          <w:rFonts w:ascii="Arial" w:hAnsi="Arial" w:cs="Arial"/>
          <w:sz w:val="18"/>
          <w:szCs w:val="18"/>
        </w:rPr>
        <w:t>основных мероприятий подпрограмм Программы «Социальная поддержка граждан»</w:t>
      </w:r>
    </w:p>
    <w:p w:rsidR="005C030E" w:rsidRDefault="005C030E" w:rsidP="004121B8">
      <w:pPr>
        <w:spacing w:line="240" w:lineRule="exact"/>
        <w:ind w:firstLine="142"/>
        <w:rPr>
          <w:rFonts w:ascii="Arial" w:hAnsi="Arial" w:cs="Arial"/>
          <w:sz w:val="16"/>
          <w:szCs w:val="16"/>
        </w:rPr>
      </w:pPr>
    </w:p>
    <w:tbl>
      <w:tblPr>
        <w:tblW w:w="10491" w:type="dxa"/>
        <w:tblInd w:w="70" w:type="dxa"/>
        <w:tblLayout w:type="fixed"/>
        <w:tblCellMar>
          <w:left w:w="70" w:type="dxa"/>
          <w:right w:w="70" w:type="dxa"/>
        </w:tblCellMar>
        <w:tblLook w:val="0000" w:firstRow="0" w:lastRow="0" w:firstColumn="0" w:lastColumn="0" w:noHBand="0" w:noVBand="0"/>
      </w:tblPr>
      <w:tblGrid>
        <w:gridCol w:w="489"/>
        <w:gridCol w:w="3906"/>
        <w:gridCol w:w="142"/>
        <w:gridCol w:w="1276"/>
        <w:gridCol w:w="1276"/>
        <w:gridCol w:w="992"/>
        <w:gridCol w:w="1134"/>
        <w:gridCol w:w="1276"/>
      </w:tblGrid>
      <w:tr w:rsidR="00172FF9" w:rsidRPr="00172FF9" w:rsidTr="00172FF9">
        <w:trPr>
          <w:cantSplit/>
          <w:trHeight w:val="240"/>
        </w:trPr>
        <w:tc>
          <w:tcPr>
            <w:tcW w:w="489" w:type="dxa"/>
            <w:vMerge w:val="restart"/>
            <w:tcBorders>
              <w:top w:val="single" w:sz="6" w:space="0" w:color="auto"/>
              <w:left w:val="single" w:sz="6" w:space="0" w:color="auto"/>
              <w:bottom w:val="nil"/>
              <w:right w:val="single" w:sz="6" w:space="0" w:color="auto"/>
            </w:tcBorders>
          </w:tcPr>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w:t>
            </w:r>
            <w:r w:rsidRPr="00172FF9">
              <w:rPr>
                <w:rFonts w:ascii="Arial" w:eastAsia="Calibri" w:hAnsi="Arial" w:cs="Arial"/>
                <w:color w:val="auto"/>
                <w:sz w:val="18"/>
                <w:szCs w:val="18"/>
                <w:lang w:eastAsia="en-US"/>
              </w:rPr>
              <w:br/>
            </w:r>
            <w:proofErr w:type="gramStart"/>
            <w:r w:rsidRPr="00172FF9">
              <w:rPr>
                <w:rFonts w:ascii="Arial" w:eastAsia="Calibri" w:hAnsi="Arial" w:cs="Arial"/>
                <w:color w:val="auto"/>
                <w:sz w:val="18"/>
                <w:szCs w:val="18"/>
                <w:lang w:eastAsia="en-US"/>
              </w:rPr>
              <w:t>п</w:t>
            </w:r>
            <w:proofErr w:type="gramEnd"/>
            <w:r w:rsidRPr="00172FF9">
              <w:rPr>
                <w:rFonts w:ascii="Arial" w:eastAsia="Calibri" w:hAnsi="Arial" w:cs="Arial"/>
                <w:color w:val="auto"/>
                <w:sz w:val="18"/>
                <w:szCs w:val="18"/>
                <w:lang w:eastAsia="en-US"/>
              </w:rPr>
              <w:t>/п</w:t>
            </w:r>
          </w:p>
        </w:tc>
        <w:tc>
          <w:tcPr>
            <w:tcW w:w="4048" w:type="dxa"/>
            <w:gridSpan w:val="2"/>
            <w:vMerge w:val="restart"/>
            <w:tcBorders>
              <w:top w:val="single" w:sz="6" w:space="0" w:color="auto"/>
              <w:left w:val="single" w:sz="6" w:space="0" w:color="auto"/>
              <w:right w:val="single" w:sz="6" w:space="0" w:color="auto"/>
            </w:tcBorders>
          </w:tcPr>
          <w:p w:rsidR="00172FF9" w:rsidRPr="00172FF9" w:rsidRDefault="00172FF9" w:rsidP="00172FF9">
            <w:pPr>
              <w:autoSpaceDE w:val="0"/>
              <w:autoSpaceDN w:val="0"/>
              <w:adjustRightInd w:val="0"/>
              <w:spacing w:line="240" w:lineRule="exact"/>
              <w:ind w:left="-54" w:right="-28"/>
              <w:jc w:val="center"/>
              <w:rPr>
                <w:rFonts w:ascii="Arial" w:eastAsia="Calibri" w:hAnsi="Arial" w:cs="Arial"/>
                <w:color w:val="auto"/>
                <w:spacing w:val="-2"/>
                <w:sz w:val="18"/>
                <w:szCs w:val="18"/>
                <w:lang w:eastAsia="en-US"/>
              </w:rPr>
            </w:pPr>
            <w:r w:rsidRPr="00172FF9">
              <w:rPr>
                <w:rFonts w:ascii="Arial" w:eastAsia="Calibri" w:hAnsi="Arial" w:cs="Arial"/>
                <w:color w:val="auto"/>
                <w:spacing w:val="-2"/>
                <w:sz w:val="18"/>
                <w:szCs w:val="18"/>
                <w:lang w:eastAsia="en-US"/>
              </w:rPr>
              <w:t>Наименование подпрограммы Программы, основного мероприятия подпрограммы Программы</w:t>
            </w:r>
          </w:p>
        </w:tc>
        <w:tc>
          <w:tcPr>
            <w:tcW w:w="1276" w:type="dxa"/>
            <w:vMerge w:val="restart"/>
            <w:tcBorders>
              <w:top w:val="single" w:sz="6" w:space="0" w:color="auto"/>
              <w:left w:val="single" w:sz="6" w:space="0" w:color="auto"/>
              <w:right w:val="single" w:sz="6" w:space="0" w:color="auto"/>
            </w:tcBorders>
          </w:tcPr>
          <w:p w:rsidR="00172FF9" w:rsidRPr="00172FF9" w:rsidRDefault="00172FF9" w:rsidP="00172FF9">
            <w:pPr>
              <w:autoSpaceDE w:val="0"/>
              <w:autoSpaceDN w:val="0"/>
              <w:adjustRightInd w:val="0"/>
              <w:spacing w:line="240" w:lineRule="exact"/>
              <w:ind w:left="-54" w:right="-28"/>
              <w:jc w:val="center"/>
              <w:rPr>
                <w:rFonts w:ascii="Arial" w:eastAsia="Calibri" w:hAnsi="Arial" w:cs="Arial"/>
                <w:color w:val="auto"/>
                <w:spacing w:val="-2"/>
                <w:sz w:val="18"/>
                <w:szCs w:val="18"/>
                <w:lang w:eastAsia="en-US"/>
              </w:rPr>
            </w:pPr>
            <w:r w:rsidRPr="00172FF9">
              <w:rPr>
                <w:rFonts w:ascii="Arial" w:eastAsia="Calibri" w:hAnsi="Arial" w:cs="Arial"/>
                <w:color w:val="auto"/>
                <w:spacing w:val="-2"/>
                <w:sz w:val="18"/>
                <w:szCs w:val="18"/>
                <w:lang w:eastAsia="en-US"/>
              </w:rPr>
              <w:t>тип основного мероприятия</w:t>
            </w:r>
            <w:proofErr w:type="gramStart"/>
            <w:r w:rsidRPr="00172FF9">
              <w:rPr>
                <w:rFonts w:ascii="Arial" w:eastAsia="Calibri" w:hAnsi="Arial" w:cs="Arial"/>
                <w:color w:val="auto"/>
                <w:spacing w:val="-2"/>
                <w:sz w:val="18"/>
                <w:szCs w:val="18"/>
                <w:vertAlign w:val="superscript"/>
                <w:lang w:eastAsia="en-US"/>
              </w:rPr>
              <w:t>7</w:t>
            </w:r>
            <w:proofErr w:type="gramEnd"/>
          </w:p>
        </w:tc>
        <w:tc>
          <w:tcPr>
            <w:tcW w:w="1276" w:type="dxa"/>
            <w:vMerge w:val="restart"/>
            <w:tcBorders>
              <w:top w:val="single" w:sz="6" w:space="0" w:color="auto"/>
              <w:left w:val="single" w:sz="6" w:space="0" w:color="auto"/>
              <w:bottom w:val="nil"/>
              <w:right w:val="single" w:sz="6" w:space="0" w:color="auto"/>
            </w:tcBorders>
          </w:tcPr>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ответственный исполнитель (соисполнитель, участник) подпрограммы Программы, основного мероприятия подпрограммы Программы</w:t>
            </w:r>
          </w:p>
        </w:tc>
        <w:tc>
          <w:tcPr>
            <w:tcW w:w="2126" w:type="dxa"/>
            <w:gridSpan w:val="2"/>
            <w:tcBorders>
              <w:top w:val="single" w:sz="6" w:space="0" w:color="auto"/>
              <w:left w:val="single" w:sz="6" w:space="0" w:color="auto"/>
              <w:bottom w:val="single" w:sz="6" w:space="0" w:color="auto"/>
              <w:right w:val="single" w:sz="6" w:space="0" w:color="auto"/>
            </w:tcBorders>
          </w:tcPr>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срок</w:t>
            </w:r>
          </w:p>
        </w:tc>
        <w:tc>
          <w:tcPr>
            <w:tcW w:w="1276" w:type="dxa"/>
            <w:vMerge w:val="restart"/>
            <w:tcBorders>
              <w:top w:val="single" w:sz="6" w:space="0" w:color="auto"/>
              <w:left w:val="single" w:sz="6" w:space="0" w:color="auto"/>
              <w:bottom w:val="nil"/>
              <w:right w:val="single" w:sz="6" w:space="0" w:color="auto"/>
            </w:tcBorders>
          </w:tcPr>
          <w:p w:rsidR="00172FF9" w:rsidRPr="00172FF9" w:rsidRDefault="00172FF9" w:rsidP="00172FF9">
            <w:pPr>
              <w:autoSpaceDE w:val="0"/>
              <w:autoSpaceDN w:val="0"/>
              <w:adjustRightInd w:val="0"/>
              <w:spacing w:line="240" w:lineRule="exact"/>
              <w:jc w:val="center"/>
              <w:rPr>
                <w:rFonts w:ascii="Arial" w:eastAsia="Calibri" w:hAnsi="Arial" w:cs="Arial"/>
                <w:color w:val="auto"/>
                <w:spacing w:val="-4"/>
                <w:sz w:val="18"/>
                <w:szCs w:val="18"/>
                <w:lang w:eastAsia="en-US"/>
              </w:rPr>
            </w:pPr>
            <w:r w:rsidRPr="00172FF9">
              <w:rPr>
                <w:rFonts w:ascii="Arial" w:eastAsia="Calibri" w:hAnsi="Arial" w:cs="Arial"/>
                <w:color w:val="auto"/>
                <w:spacing w:val="-4"/>
                <w:sz w:val="18"/>
                <w:szCs w:val="18"/>
                <w:lang w:eastAsia="en-US"/>
              </w:rPr>
              <w:t>связь с индикаторами достижения целей Программы и показателями решения задач подпрограммы Программы</w:t>
            </w:r>
          </w:p>
        </w:tc>
      </w:tr>
      <w:tr w:rsidR="00172FF9" w:rsidRPr="00172FF9" w:rsidTr="00172FF9">
        <w:trPr>
          <w:cantSplit/>
          <w:trHeight w:val="720"/>
        </w:trPr>
        <w:tc>
          <w:tcPr>
            <w:tcW w:w="489" w:type="dxa"/>
            <w:vMerge/>
            <w:tcBorders>
              <w:top w:val="nil"/>
              <w:left w:val="single" w:sz="6" w:space="0" w:color="auto"/>
              <w:bottom w:val="single" w:sz="4" w:space="0" w:color="auto"/>
              <w:right w:val="single" w:sz="6" w:space="0" w:color="auto"/>
            </w:tcBorders>
            <w:vAlign w:val="center"/>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4048" w:type="dxa"/>
            <w:gridSpan w:val="2"/>
            <w:vMerge/>
            <w:tcBorders>
              <w:left w:val="single" w:sz="6" w:space="0" w:color="auto"/>
              <w:bottom w:val="single" w:sz="4" w:space="0" w:color="auto"/>
              <w:right w:val="single" w:sz="6" w:space="0" w:color="auto"/>
            </w:tcBorders>
            <w:vAlign w:val="center"/>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1276" w:type="dxa"/>
            <w:vMerge/>
            <w:tcBorders>
              <w:left w:val="single" w:sz="6" w:space="0" w:color="auto"/>
              <w:bottom w:val="single" w:sz="4" w:space="0" w:color="auto"/>
              <w:right w:val="single" w:sz="6" w:space="0" w:color="auto"/>
            </w:tcBorders>
            <w:vAlign w:val="center"/>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1276" w:type="dxa"/>
            <w:vMerge/>
            <w:tcBorders>
              <w:top w:val="nil"/>
              <w:left w:val="single" w:sz="6" w:space="0" w:color="auto"/>
              <w:bottom w:val="single" w:sz="4" w:space="0" w:color="auto"/>
              <w:right w:val="single" w:sz="6" w:space="0" w:color="auto"/>
            </w:tcBorders>
            <w:vAlign w:val="center"/>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992" w:type="dxa"/>
            <w:tcBorders>
              <w:top w:val="single" w:sz="6" w:space="0" w:color="auto"/>
              <w:left w:val="single" w:sz="6" w:space="0" w:color="auto"/>
              <w:bottom w:val="single" w:sz="4" w:space="0" w:color="auto"/>
              <w:right w:val="single" w:sz="6" w:space="0" w:color="auto"/>
            </w:tcBorders>
          </w:tcPr>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нача</w:t>
            </w:r>
          </w:p>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ла</w:t>
            </w:r>
          </w:p>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реализации</w:t>
            </w:r>
          </w:p>
        </w:tc>
        <w:tc>
          <w:tcPr>
            <w:tcW w:w="1134" w:type="dxa"/>
            <w:tcBorders>
              <w:top w:val="single" w:sz="6" w:space="0" w:color="auto"/>
              <w:left w:val="single" w:sz="6" w:space="0" w:color="auto"/>
              <w:bottom w:val="single" w:sz="4" w:space="0" w:color="auto"/>
              <w:right w:val="single" w:sz="6" w:space="0" w:color="auto"/>
            </w:tcBorders>
          </w:tcPr>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окончания реали</w:t>
            </w:r>
          </w:p>
          <w:p w:rsidR="00172FF9" w:rsidRPr="00172FF9" w:rsidRDefault="00172FF9" w:rsidP="00172FF9">
            <w:pPr>
              <w:autoSpaceDE w:val="0"/>
              <w:autoSpaceDN w:val="0"/>
              <w:adjustRightInd w:val="0"/>
              <w:spacing w:line="240" w:lineRule="exact"/>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зации</w:t>
            </w:r>
          </w:p>
        </w:tc>
        <w:tc>
          <w:tcPr>
            <w:tcW w:w="1276" w:type="dxa"/>
            <w:vMerge/>
            <w:tcBorders>
              <w:top w:val="nil"/>
              <w:left w:val="single" w:sz="6" w:space="0" w:color="auto"/>
              <w:bottom w:val="single" w:sz="4" w:space="0" w:color="auto"/>
              <w:right w:val="single" w:sz="6" w:space="0" w:color="auto"/>
            </w:tcBorders>
            <w:vAlign w:val="center"/>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r>
      <w:tr w:rsidR="00172FF9" w:rsidRPr="00172FF9" w:rsidTr="00172FF9">
        <w:trPr>
          <w:cantSplit/>
          <w:trHeight w:val="116"/>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10002" w:type="dxa"/>
            <w:gridSpan w:val="7"/>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Цель Программы: «Повышение уровня и качества жизни населения Благодарненского городского округа Ставропольского края»</w:t>
            </w:r>
          </w:p>
        </w:tc>
      </w:tr>
      <w:tr w:rsidR="00172FF9" w:rsidRPr="00172FF9" w:rsidTr="00172FF9">
        <w:trPr>
          <w:cantSplit/>
          <w:trHeight w:val="240"/>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4048" w:type="dxa"/>
            <w:gridSpan w:val="2"/>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Подпрограмма 1:</w:t>
            </w:r>
          </w:p>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«Социальное обеспечение населения»</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 xml:space="preserve">              Х</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управление</w:t>
            </w:r>
          </w:p>
        </w:tc>
        <w:tc>
          <w:tcPr>
            <w:tcW w:w="992"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2021</w:t>
            </w:r>
          </w:p>
        </w:tc>
        <w:tc>
          <w:tcPr>
            <w:tcW w:w="1134"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2023</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п.2.1. приложения 1 к Программе</w:t>
            </w:r>
          </w:p>
        </w:tc>
      </w:tr>
      <w:tr w:rsidR="00172FF9" w:rsidRPr="00172FF9" w:rsidTr="00172FF9">
        <w:trPr>
          <w:cantSplit/>
          <w:trHeight w:val="240"/>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10002" w:type="dxa"/>
            <w:gridSpan w:val="7"/>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highlight w:val="yellow"/>
                <w:lang w:eastAsia="en-US"/>
              </w:rPr>
            </w:pPr>
            <w:r w:rsidRPr="00172FF9">
              <w:rPr>
                <w:rFonts w:ascii="Arial" w:eastAsia="Calibri" w:hAnsi="Arial" w:cs="Arial"/>
                <w:color w:val="auto"/>
                <w:sz w:val="18"/>
                <w:szCs w:val="18"/>
                <w:lang w:eastAsia="en-US"/>
              </w:rPr>
              <w:t>Задача подпрограммы Программы: «Выполнение государственных обязательств по социальной поддержке граждан в Благодарненском городском округе Ставропольского края»</w:t>
            </w:r>
          </w:p>
        </w:tc>
      </w:tr>
      <w:tr w:rsidR="00172FF9" w:rsidRPr="00172FF9" w:rsidTr="00172FF9">
        <w:trPr>
          <w:cantSplit/>
          <w:trHeight w:val="240"/>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1.</w:t>
            </w:r>
          </w:p>
        </w:tc>
        <w:tc>
          <w:tcPr>
            <w:tcW w:w="390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both"/>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Основное мероприятие «Предоставление мер социальной поддержки семьям и детям»</w:t>
            </w:r>
          </w:p>
        </w:tc>
        <w:tc>
          <w:tcPr>
            <w:tcW w:w="1418" w:type="dxa"/>
            <w:gridSpan w:val="2"/>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исполнение публичных нормативных обязательств</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управление</w:t>
            </w:r>
          </w:p>
        </w:tc>
        <w:tc>
          <w:tcPr>
            <w:tcW w:w="992"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2021</w:t>
            </w:r>
          </w:p>
        </w:tc>
        <w:tc>
          <w:tcPr>
            <w:tcW w:w="1134"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2023</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п. 3.1.1.; 3.1.3. приложения 1 к Программе</w:t>
            </w:r>
          </w:p>
        </w:tc>
      </w:tr>
      <w:tr w:rsidR="00172FF9" w:rsidRPr="00172FF9" w:rsidTr="00172FF9">
        <w:trPr>
          <w:cantSplit/>
          <w:trHeight w:val="240"/>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w:t>
            </w:r>
          </w:p>
        </w:tc>
        <w:tc>
          <w:tcPr>
            <w:tcW w:w="390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both"/>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Основное мероприятие «Предоставление мер социальной поддержки отдельным категориям граждан»</w:t>
            </w:r>
          </w:p>
        </w:tc>
        <w:tc>
          <w:tcPr>
            <w:tcW w:w="1418" w:type="dxa"/>
            <w:gridSpan w:val="2"/>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исполнение публичных нормативных обязательств</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управление, управление образования и молодежной политики АБГО СК, управление культуры администрации БГО СК</w:t>
            </w:r>
          </w:p>
        </w:tc>
        <w:tc>
          <w:tcPr>
            <w:tcW w:w="992"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2021</w:t>
            </w:r>
          </w:p>
        </w:tc>
        <w:tc>
          <w:tcPr>
            <w:tcW w:w="1134"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2023</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п. 3.1.1.; 3.1.2. приложения 1 к Программе</w:t>
            </w:r>
          </w:p>
        </w:tc>
      </w:tr>
      <w:tr w:rsidR="00172FF9" w:rsidRPr="00172FF9" w:rsidTr="00172FF9">
        <w:trPr>
          <w:cantSplit/>
          <w:trHeight w:val="240"/>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3.</w:t>
            </w:r>
          </w:p>
        </w:tc>
        <w:tc>
          <w:tcPr>
            <w:tcW w:w="390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both"/>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Основное мероприятие реализация регионального проекта «Финансовая поддержка семей при рождении детей»</w:t>
            </w:r>
          </w:p>
        </w:tc>
        <w:tc>
          <w:tcPr>
            <w:tcW w:w="1418" w:type="dxa"/>
            <w:gridSpan w:val="2"/>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исполнение публичных нормативных обязательств</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управление</w:t>
            </w:r>
          </w:p>
        </w:tc>
        <w:tc>
          <w:tcPr>
            <w:tcW w:w="992"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2021</w:t>
            </w:r>
          </w:p>
        </w:tc>
        <w:tc>
          <w:tcPr>
            <w:tcW w:w="1134"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2023</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п. 3.1.1.; 3.1.3. приложения 1 к Программе</w:t>
            </w:r>
          </w:p>
        </w:tc>
      </w:tr>
      <w:tr w:rsidR="00172FF9" w:rsidRPr="00172FF9" w:rsidTr="00172FF9">
        <w:trPr>
          <w:cantSplit/>
          <w:trHeight w:val="240"/>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lastRenderedPageBreak/>
              <w:t>4.</w:t>
            </w:r>
          </w:p>
        </w:tc>
        <w:tc>
          <w:tcPr>
            <w:tcW w:w="390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both"/>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Основное мероприятие «</w:t>
            </w:r>
            <w:r w:rsidRPr="00172FF9">
              <w:rPr>
                <w:rFonts w:ascii="Arial" w:eastAsia="Courier New" w:hAnsi="Arial" w:cs="Arial"/>
                <w:color w:val="auto"/>
                <w:sz w:val="18"/>
                <w:szCs w:val="18"/>
                <w:lang w:eastAsia="en-US"/>
              </w:rPr>
              <w:t>Повышение уровня удовлетворенности граждан качеством и доступностью государственных   услуг   в   сфере социальной защиты населения городского округа»</w:t>
            </w:r>
          </w:p>
        </w:tc>
        <w:tc>
          <w:tcPr>
            <w:tcW w:w="1418" w:type="dxa"/>
            <w:gridSpan w:val="2"/>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ourier New" w:hAnsi="Arial" w:cs="Arial"/>
                <w:color w:val="auto"/>
                <w:sz w:val="18"/>
                <w:szCs w:val="18"/>
                <w:lang w:eastAsia="en-US"/>
              </w:rPr>
              <w:t>предоставление государственных услуг в сфере социальной защиты населения городского округа в соответствии с административными регламентами предоставления государственных услуг</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управление</w:t>
            </w:r>
          </w:p>
        </w:tc>
        <w:tc>
          <w:tcPr>
            <w:tcW w:w="992"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2021</w:t>
            </w:r>
          </w:p>
        </w:tc>
        <w:tc>
          <w:tcPr>
            <w:tcW w:w="1134"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2023</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п. 3.2.1.</w:t>
            </w:r>
          </w:p>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 xml:space="preserve"> приложения 1 к Программе</w:t>
            </w:r>
          </w:p>
        </w:tc>
      </w:tr>
      <w:tr w:rsidR="00172FF9" w:rsidRPr="00172FF9" w:rsidTr="00172FF9">
        <w:trPr>
          <w:cantSplit/>
          <w:trHeight w:val="240"/>
        </w:trPr>
        <w:tc>
          <w:tcPr>
            <w:tcW w:w="489"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5.</w:t>
            </w:r>
          </w:p>
        </w:tc>
        <w:tc>
          <w:tcPr>
            <w:tcW w:w="390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rPr>
                <w:rFonts w:ascii="Arial" w:eastAsia="Calibri" w:hAnsi="Arial" w:cs="Arial"/>
                <w:sz w:val="18"/>
                <w:szCs w:val="18"/>
                <w:lang w:eastAsia="en-US"/>
              </w:rPr>
            </w:pPr>
            <w:r w:rsidRPr="00172FF9">
              <w:rPr>
                <w:rFonts w:ascii="Arial" w:eastAsia="Calibri" w:hAnsi="Arial" w:cs="Arial"/>
                <w:sz w:val="18"/>
                <w:szCs w:val="18"/>
                <w:lang w:eastAsia="en-US"/>
              </w:rPr>
              <w:t>Основное мероприятие «</w:t>
            </w:r>
            <w:r w:rsidRPr="00172FF9">
              <w:rPr>
                <w:rFonts w:ascii="Arial" w:eastAsia="Courier New" w:hAnsi="Arial" w:cs="Arial"/>
                <w:color w:val="auto"/>
                <w:sz w:val="18"/>
                <w:szCs w:val="18"/>
                <w:lang w:eastAsia="en-US"/>
              </w:rPr>
              <w:t>Проведение информационно-разъяснительной работы с населением о предоставляемых мерах социальной поддержки отдельным категориям граждан</w:t>
            </w:r>
            <w:r w:rsidRPr="00172FF9">
              <w:rPr>
                <w:rFonts w:ascii="Arial" w:eastAsia="Calibri" w:hAnsi="Arial" w:cs="Arial"/>
                <w:sz w:val="18"/>
                <w:szCs w:val="18"/>
                <w:lang w:eastAsia="en-US"/>
              </w:rPr>
              <w:t>»</w:t>
            </w:r>
          </w:p>
          <w:p w:rsidR="00172FF9" w:rsidRPr="00172FF9" w:rsidRDefault="00172FF9" w:rsidP="00172FF9">
            <w:pPr>
              <w:autoSpaceDE w:val="0"/>
              <w:autoSpaceDN w:val="0"/>
              <w:adjustRightInd w:val="0"/>
              <w:jc w:val="both"/>
              <w:rPr>
                <w:rFonts w:ascii="Arial" w:eastAsia="Courier New" w:hAnsi="Arial" w:cs="Arial"/>
                <w:color w:val="auto"/>
                <w:sz w:val="18"/>
                <w:szCs w:val="18"/>
                <w:lang w:eastAsia="en-US"/>
              </w:rPr>
            </w:pPr>
          </w:p>
        </w:tc>
        <w:tc>
          <w:tcPr>
            <w:tcW w:w="1418" w:type="dxa"/>
            <w:gridSpan w:val="2"/>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ourier New" w:hAnsi="Arial" w:cs="Arial"/>
                <w:color w:val="auto"/>
                <w:sz w:val="18"/>
                <w:szCs w:val="18"/>
                <w:lang w:eastAsia="en-US"/>
              </w:rPr>
            </w:pPr>
            <w:r w:rsidRPr="00172FF9">
              <w:rPr>
                <w:rFonts w:ascii="Arial" w:eastAsia="Calibri" w:hAnsi="Arial" w:cs="Arial"/>
                <w:color w:val="auto"/>
                <w:sz w:val="18"/>
                <w:szCs w:val="18"/>
                <w:lang w:eastAsia="en-US"/>
              </w:rPr>
              <w:t xml:space="preserve">индивидуальное консультирование, размещение в СМИ, на </w:t>
            </w:r>
            <w:proofErr w:type="gramStart"/>
            <w:r w:rsidRPr="00172FF9">
              <w:rPr>
                <w:rFonts w:ascii="Arial" w:eastAsia="Calibri" w:hAnsi="Arial" w:cs="Arial"/>
                <w:color w:val="auto"/>
                <w:sz w:val="18"/>
                <w:szCs w:val="18"/>
                <w:lang w:eastAsia="en-US"/>
              </w:rPr>
              <w:t>Интернет-портале</w:t>
            </w:r>
            <w:proofErr w:type="gramEnd"/>
            <w:r w:rsidRPr="00172FF9">
              <w:rPr>
                <w:rFonts w:ascii="Arial" w:eastAsia="Calibri" w:hAnsi="Arial" w:cs="Arial"/>
                <w:color w:val="auto"/>
                <w:sz w:val="18"/>
                <w:szCs w:val="18"/>
                <w:lang w:eastAsia="en-US"/>
              </w:rPr>
              <w:t>, информационных стендах управления актуальной информации в сфере действующего законодательства о предоставлении мер социальной поддержки гражданам</w:t>
            </w: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rPr>
                <w:rFonts w:ascii="Arial" w:eastAsia="Calibri" w:hAnsi="Arial" w:cs="Arial"/>
                <w:color w:val="auto"/>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п. 3.2.2.</w:t>
            </w:r>
          </w:p>
          <w:p w:rsidR="00172FF9" w:rsidRPr="00172FF9" w:rsidRDefault="00172FF9" w:rsidP="00172FF9">
            <w:pPr>
              <w:autoSpaceDE w:val="0"/>
              <w:autoSpaceDN w:val="0"/>
              <w:adjustRightInd w:val="0"/>
              <w:jc w:val="center"/>
              <w:rPr>
                <w:rFonts w:ascii="Arial" w:eastAsia="Calibri" w:hAnsi="Arial" w:cs="Arial"/>
                <w:color w:val="auto"/>
                <w:sz w:val="18"/>
                <w:szCs w:val="18"/>
                <w:lang w:eastAsia="en-US"/>
              </w:rPr>
            </w:pPr>
            <w:r w:rsidRPr="00172FF9">
              <w:rPr>
                <w:rFonts w:ascii="Arial" w:eastAsia="Calibri" w:hAnsi="Arial" w:cs="Arial"/>
                <w:color w:val="auto"/>
                <w:sz w:val="18"/>
                <w:szCs w:val="18"/>
                <w:lang w:eastAsia="en-US"/>
              </w:rPr>
              <w:t xml:space="preserve"> приложения 1 к Программе</w:t>
            </w:r>
          </w:p>
        </w:tc>
      </w:tr>
    </w:tbl>
    <w:p w:rsidR="005C030E" w:rsidRDefault="005C030E" w:rsidP="004121B8">
      <w:pPr>
        <w:spacing w:line="240" w:lineRule="exact"/>
        <w:ind w:firstLine="142"/>
        <w:rPr>
          <w:rFonts w:ascii="Arial" w:hAnsi="Arial" w:cs="Arial"/>
          <w:sz w:val="16"/>
          <w:szCs w:val="16"/>
        </w:rPr>
      </w:pPr>
    </w:p>
    <w:p w:rsidR="005C030E" w:rsidRDefault="00457E2B" w:rsidP="004121B8">
      <w:pPr>
        <w:spacing w:line="240" w:lineRule="exact"/>
        <w:ind w:firstLine="142"/>
        <w:rPr>
          <w:rFonts w:ascii="Arial" w:hAnsi="Arial" w:cs="Arial"/>
          <w:sz w:val="18"/>
          <w:szCs w:val="18"/>
        </w:rPr>
      </w:pPr>
      <w:r w:rsidRPr="00457E2B">
        <w:rPr>
          <w:rFonts w:ascii="Arial" w:hAnsi="Arial" w:cs="Arial"/>
          <w:sz w:val="18"/>
          <w:szCs w:val="18"/>
        </w:rPr>
        <w:t>Используемые сокращения:</w:t>
      </w:r>
    </w:p>
    <w:p w:rsidR="00457E2B" w:rsidRPr="00457E2B" w:rsidRDefault="00457E2B" w:rsidP="004121B8">
      <w:pPr>
        <w:spacing w:line="240" w:lineRule="exact"/>
        <w:ind w:firstLine="142"/>
        <w:rPr>
          <w:rFonts w:ascii="Arial" w:hAnsi="Arial" w:cs="Arial"/>
          <w:sz w:val="18"/>
          <w:szCs w:val="18"/>
        </w:rPr>
      </w:pPr>
    </w:p>
    <w:tbl>
      <w:tblPr>
        <w:tblW w:w="0" w:type="auto"/>
        <w:tblLook w:val="04A0" w:firstRow="1" w:lastRow="0" w:firstColumn="1" w:lastColumn="0" w:noHBand="0" w:noVBand="1"/>
      </w:tblPr>
      <w:tblGrid>
        <w:gridCol w:w="2655"/>
        <w:gridCol w:w="8050"/>
      </w:tblGrid>
      <w:tr w:rsidR="00457E2B" w:rsidRPr="00457E2B" w:rsidTr="00325189">
        <w:tc>
          <w:tcPr>
            <w:tcW w:w="3369" w:type="dxa"/>
            <w:shd w:val="clear" w:color="auto" w:fill="auto"/>
          </w:tcPr>
          <w:p w:rsidR="00457E2B" w:rsidRPr="00457E2B" w:rsidRDefault="00457E2B" w:rsidP="00457E2B">
            <w:pPr>
              <w:autoSpaceDE w:val="0"/>
              <w:autoSpaceDN w:val="0"/>
              <w:adjustRightInd w:val="0"/>
              <w:outlineLvl w:val="2"/>
              <w:rPr>
                <w:rFonts w:ascii="Arial" w:eastAsia="Calibri" w:hAnsi="Arial" w:cs="Arial"/>
                <w:color w:val="auto"/>
                <w:sz w:val="18"/>
                <w:szCs w:val="18"/>
                <w:lang w:eastAsia="en-US"/>
              </w:rPr>
            </w:pPr>
            <w:r w:rsidRPr="00457E2B">
              <w:rPr>
                <w:rFonts w:ascii="Arial" w:eastAsia="Calibri" w:hAnsi="Arial" w:cs="Arial"/>
                <w:color w:val="auto"/>
                <w:sz w:val="18"/>
                <w:szCs w:val="18"/>
                <w:lang w:eastAsia="en-US"/>
              </w:rPr>
              <w:t>Управление культуры администрации БГО СК</w:t>
            </w:r>
          </w:p>
        </w:tc>
        <w:tc>
          <w:tcPr>
            <w:tcW w:w="11984" w:type="dxa"/>
            <w:shd w:val="clear" w:color="auto" w:fill="auto"/>
          </w:tcPr>
          <w:p w:rsidR="00457E2B" w:rsidRPr="00457E2B" w:rsidRDefault="00457E2B" w:rsidP="00457E2B">
            <w:pPr>
              <w:autoSpaceDE w:val="0"/>
              <w:autoSpaceDN w:val="0"/>
              <w:adjustRightInd w:val="0"/>
              <w:jc w:val="both"/>
              <w:outlineLvl w:val="2"/>
              <w:rPr>
                <w:rFonts w:ascii="Arial" w:eastAsia="Calibri" w:hAnsi="Arial" w:cs="Arial"/>
                <w:color w:val="auto"/>
                <w:sz w:val="18"/>
                <w:szCs w:val="18"/>
                <w:lang w:eastAsia="en-US"/>
              </w:rPr>
            </w:pPr>
            <w:r w:rsidRPr="00457E2B">
              <w:rPr>
                <w:rFonts w:ascii="Arial" w:eastAsia="Calibri" w:hAnsi="Arial" w:cs="Arial"/>
                <w:color w:val="auto"/>
                <w:sz w:val="18"/>
                <w:szCs w:val="18"/>
                <w:lang w:eastAsia="en-US"/>
              </w:rPr>
              <w:t>управление культуры администрация Благодарненского городского округа Ставропольского края;</w:t>
            </w:r>
          </w:p>
        </w:tc>
      </w:tr>
      <w:tr w:rsidR="00457E2B" w:rsidRPr="00457E2B" w:rsidTr="00325189">
        <w:tc>
          <w:tcPr>
            <w:tcW w:w="3369" w:type="dxa"/>
            <w:shd w:val="clear" w:color="auto" w:fill="auto"/>
          </w:tcPr>
          <w:p w:rsidR="00457E2B" w:rsidRPr="00457E2B" w:rsidRDefault="00457E2B" w:rsidP="00457E2B">
            <w:pPr>
              <w:autoSpaceDE w:val="0"/>
              <w:autoSpaceDN w:val="0"/>
              <w:adjustRightInd w:val="0"/>
              <w:outlineLvl w:val="2"/>
              <w:rPr>
                <w:rFonts w:ascii="Arial" w:eastAsia="Calibri" w:hAnsi="Arial" w:cs="Arial"/>
                <w:color w:val="auto"/>
                <w:sz w:val="18"/>
                <w:szCs w:val="18"/>
                <w:lang w:eastAsia="en-US"/>
              </w:rPr>
            </w:pPr>
            <w:r w:rsidRPr="00457E2B">
              <w:rPr>
                <w:rFonts w:ascii="Arial" w:eastAsia="Calibri" w:hAnsi="Arial" w:cs="Arial"/>
                <w:color w:val="auto"/>
                <w:sz w:val="18"/>
                <w:szCs w:val="18"/>
                <w:lang w:eastAsia="en-US"/>
              </w:rPr>
              <w:t>управление</w:t>
            </w:r>
          </w:p>
        </w:tc>
        <w:tc>
          <w:tcPr>
            <w:tcW w:w="11984" w:type="dxa"/>
            <w:shd w:val="clear" w:color="auto" w:fill="auto"/>
          </w:tcPr>
          <w:p w:rsidR="00457E2B" w:rsidRPr="00457E2B" w:rsidRDefault="00457E2B" w:rsidP="00457E2B">
            <w:pPr>
              <w:autoSpaceDE w:val="0"/>
              <w:autoSpaceDN w:val="0"/>
              <w:adjustRightInd w:val="0"/>
              <w:jc w:val="both"/>
              <w:outlineLvl w:val="2"/>
              <w:rPr>
                <w:rFonts w:ascii="Arial" w:eastAsia="Calibri" w:hAnsi="Arial" w:cs="Arial"/>
                <w:color w:val="auto"/>
                <w:sz w:val="18"/>
                <w:szCs w:val="18"/>
                <w:lang w:eastAsia="en-US"/>
              </w:rPr>
            </w:pPr>
            <w:r w:rsidRPr="00457E2B">
              <w:rPr>
                <w:rFonts w:ascii="Arial" w:eastAsia="Calibri" w:hAnsi="Arial" w:cs="Arial"/>
                <w:color w:val="auto"/>
                <w:sz w:val="18"/>
                <w:szCs w:val="18"/>
                <w:lang w:eastAsia="en-US"/>
              </w:rPr>
              <w:t>управление труда и социальной защиты населения администрации Благодарненского городского округа Ставропольского края;</w:t>
            </w:r>
          </w:p>
        </w:tc>
      </w:tr>
      <w:tr w:rsidR="00457E2B" w:rsidRPr="00457E2B" w:rsidTr="00325189">
        <w:tc>
          <w:tcPr>
            <w:tcW w:w="3369" w:type="dxa"/>
            <w:shd w:val="clear" w:color="auto" w:fill="auto"/>
          </w:tcPr>
          <w:p w:rsidR="00457E2B" w:rsidRPr="00457E2B" w:rsidRDefault="00457E2B" w:rsidP="00457E2B">
            <w:pPr>
              <w:autoSpaceDE w:val="0"/>
              <w:autoSpaceDN w:val="0"/>
              <w:adjustRightInd w:val="0"/>
              <w:outlineLvl w:val="2"/>
              <w:rPr>
                <w:rFonts w:ascii="Arial" w:eastAsia="Calibri" w:hAnsi="Arial" w:cs="Arial"/>
                <w:color w:val="auto"/>
                <w:sz w:val="18"/>
                <w:szCs w:val="18"/>
                <w:lang w:eastAsia="en-US"/>
              </w:rPr>
            </w:pPr>
            <w:r w:rsidRPr="00457E2B">
              <w:rPr>
                <w:rFonts w:ascii="Arial" w:eastAsia="Calibri" w:hAnsi="Arial" w:cs="Arial"/>
                <w:color w:val="auto"/>
                <w:sz w:val="18"/>
                <w:szCs w:val="18"/>
                <w:lang w:eastAsia="en-US"/>
              </w:rPr>
              <w:t>Управление образования и молодежной политики АБГО СК</w:t>
            </w:r>
          </w:p>
        </w:tc>
        <w:tc>
          <w:tcPr>
            <w:tcW w:w="11984" w:type="dxa"/>
            <w:shd w:val="clear" w:color="auto" w:fill="auto"/>
          </w:tcPr>
          <w:p w:rsidR="00457E2B" w:rsidRPr="00457E2B" w:rsidRDefault="00457E2B" w:rsidP="00457E2B">
            <w:pPr>
              <w:suppressAutoHyphens/>
              <w:autoSpaceDE w:val="0"/>
              <w:snapToGrid w:val="0"/>
              <w:ind w:left="34" w:right="34"/>
              <w:jc w:val="both"/>
              <w:rPr>
                <w:rFonts w:ascii="Arial" w:eastAsia="Arial" w:hAnsi="Arial" w:cs="Arial"/>
                <w:color w:val="auto"/>
                <w:sz w:val="18"/>
                <w:szCs w:val="18"/>
                <w:lang w:eastAsia="ar-SA"/>
              </w:rPr>
            </w:pPr>
            <w:r w:rsidRPr="00457E2B">
              <w:rPr>
                <w:rFonts w:ascii="Arial" w:eastAsia="Arial" w:hAnsi="Arial" w:cs="Arial"/>
                <w:color w:val="auto"/>
                <w:sz w:val="18"/>
                <w:szCs w:val="18"/>
                <w:lang w:eastAsia="ar-SA"/>
              </w:rPr>
              <w:t xml:space="preserve">управление образования и молодежной политики администрации Благодарненского </w:t>
            </w:r>
            <w:r w:rsidRPr="00457E2B">
              <w:rPr>
                <w:rFonts w:ascii="Arial" w:eastAsia="Arial" w:hAnsi="Arial" w:cs="Arial"/>
                <w:bCs/>
                <w:color w:val="auto"/>
                <w:sz w:val="18"/>
                <w:szCs w:val="18"/>
                <w:lang w:eastAsia="ar-SA"/>
              </w:rPr>
              <w:t>городского округа</w:t>
            </w:r>
            <w:r w:rsidRPr="00457E2B">
              <w:rPr>
                <w:rFonts w:ascii="Arial" w:eastAsia="Arial" w:hAnsi="Arial" w:cs="Arial"/>
                <w:b/>
                <w:bCs/>
                <w:color w:val="auto"/>
                <w:sz w:val="18"/>
                <w:szCs w:val="18"/>
                <w:lang w:eastAsia="ar-SA"/>
              </w:rPr>
              <w:t xml:space="preserve"> </w:t>
            </w:r>
            <w:r w:rsidRPr="00457E2B">
              <w:rPr>
                <w:rFonts w:ascii="Arial" w:eastAsia="Arial" w:hAnsi="Arial" w:cs="Arial"/>
                <w:color w:val="auto"/>
                <w:sz w:val="18"/>
                <w:szCs w:val="18"/>
                <w:lang w:eastAsia="ar-SA"/>
              </w:rPr>
              <w:t>Ставропольского края</w:t>
            </w:r>
          </w:p>
          <w:p w:rsidR="00457E2B" w:rsidRPr="00457E2B" w:rsidRDefault="00457E2B" w:rsidP="00457E2B">
            <w:pPr>
              <w:autoSpaceDE w:val="0"/>
              <w:autoSpaceDN w:val="0"/>
              <w:adjustRightInd w:val="0"/>
              <w:outlineLvl w:val="2"/>
              <w:rPr>
                <w:rFonts w:ascii="Arial" w:eastAsia="Calibri" w:hAnsi="Arial" w:cs="Arial"/>
                <w:color w:val="auto"/>
                <w:sz w:val="18"/>
                <w:szCs w:val="18"/>
                <w:lang w:eastAsia="en-US"/>
              </w:rPr>
            </w:pPr>
          </w:p>
          <w:p w:rsidR="00457E2B" w:rsidRPr="00457E2B" w:rsidRDefault="00457E2B" w:rsidP="00457E2B">
            <w:pPr>
              <w:autoSpaceDE w:val="0"/>
              <w:autoSpaceDN w:val="0"/>
              <w:adjustRightInd w:val="0"/>
              <w:outlineLvl w:val="2"/>
              <w:rPr>
                <w:rFonts w:ascii="Arial" w:eastAsia="Calibri" w:hAnsi="Arial" w:cs="Arial"/>
                <w:color w:val="auto"/>
                <w:sz w:val="18"/>
                <w:szCs w:val="18"/>
                <w:lang w:eastAsia="en-US"/>
              </w:rPr>
            </w:pPr>
          </w:p>
        </w:tc>
      </w:tr>
    </w:tbl>
    <w:p w:rsidR="005C030E" w:rsidRDefault="005C030E" w:rsidP="004121B8">
      <w:pPr>
        <w:spacing w:line="240" w:lineRule="exact"/>
        <w:ind w:firstLine="142"/>
        <w:rPr>
          <w:rFonts w:ascii="Arial" w:hAnsi="Arial" w:cs="Arial"/>
          <w:sz w:val="16"/>
          <w:szCs w:val="16"/>
        </w:rPr>
      </w:pPr>
    </w:p>
    <w:p w:rsidR="00457E2B" w:rsidRPr="00457E2B" w:rsidRDefault="00457E2B" w:rsidP="00457E2B">
      <w:pPr>
        <w:spacing w:line="240" w:lineRule="exact"/>
        <w:ind w:firstLine="142"/>
        <w:rPr>
          <w:rFonts w:ascii="Arial" w:hAnsi="Arial" w:cs="Arial"/>
          <w:sz w:val="16"/>
          <w:szCs w:val="16"/>
        </w:rPr>
      </w:pPr>
    </w:p>
    <w:p w:rsidR="00457E2B" w:rsidRPr="00457E2B" w:rsidRDefault="00457E2B" w:rsidP="00457E2B">
      <w:pPr>
        <w:spacing w:line="240" w:lineRule="exact"/>
        <w:ind w:firstLine="142"/>
        <w:jc w:val="right"/>
        <w:rPr>
          <w:rFonts w:ascii="Arial" w:hAnsi="Arial" w:cs="Arial"/>
          <w:sz w:val="16"/>
          <w:szCs w:val="16"/>
        </w:rPr>
      </w:pPr>
      <w:r w:rsidRPr="00457E2B">
        <w:rPr>
          <w:rFonts w:ascii="Arial" w:hAnsi="Arial" w:cs="Arial"/>
          <w:sz w:val="16"/>
          <w:szCs w:val="16"/>
        </w:rPr>
        <w:tab/>
        <w:t>Приложение 3</w:t>
      </w:r>
    </w:p>
    <w:p w:rsidR="00457E2B" w:rsidRPr="00457E2B" w:rsidRDefault="00457E2B" w:rsidP="00457E2B">
      <w:pPr>
        <w:spacing w:line="240" w:lineRule="exact"/>
        <w:ind w:firstLine="142"/>
        <w:jc w:val="right"/>
        <w:rPr>
          <w:rFonts w:ascii="Arial" w:hAnsi="Arial" w:cs="Arial"/>
          <w:sz w:val="16"/>
          <w:szCs w:val="16"/>
        </w:rPr>
      </w:pPr>
      <w:r w:rsidRPr="00457E2B">
        <w:rPr>
          <w:rFonts w:ascii="Arial" w:hAnsi="Arial" w:cs="Arial"/>
          <w:sz w:val="16"/>
          <w:szCs w:val="16"/>
        </w:rPr>
        <w:t>к муниципальной программе</w:t>
      </w:r>
    </w:p>
    <w:p w:rsidR="00457E2B" w:rsidRPr="00457E2B" w:rsidRDefault="00457E2B" w:rsidP="00457E2B">
      <w:pPr>
        <w:spacing w:line="240" w:lineRule="exact"/>
        <w:ind w:firstLine="142"/>
        <w:jc w:val="right"/>
        <w:rPr>
          <w:rFonts w:ascii="Arial" w:hAnsi="Arial" w:cs="Arial"/>
          <w:sz w:val="16"/>
          <w:szCs w:val="16"/>
        </w:rPr>
      </w:pPr>
      <w:r w:rsidRPr="00457E2B">
        <w:rPr>
          <w:rFonts w:ascii="Arial" w:hAnsi="Arial" w:cs="Arial"/>
          <w:sz w:val="16"/>
          <w:szCs w:val="16"/>
        </w:rPr>
        <w:t xml:space="preserve"> Благодарненского городского округа Ставропольского края</w:t>
      </w:r>
    </w:p>
    <w:p w:rsidR="00457E2B" w:rsidRPr="00457E2B" w:rsidRDefault="00457E2B" w:rsidP="00457E2B">
      <w:pPr>
        <w:spacing w:line="240" w:lineRule="exact"/>
        <w:ind w:firstLine="142"/>
        <w:jc w:val="right"/>
        <w:rPr>
          <w:rFonts w:ascii="Arial" w:hAnsi="Arial" w:cs="Arial"/>
          <w:sz w:val="16"/>
          <w:szCs w:val="16"/>
        </w:rPr>
      </w:pPr>
      <w:r w:rsidRPr="00457E2B">
        <w:rPr>
          <w:rFonts w:ascii="Arial" w:hAnsi="Arial" w:cs="Arial"/>
          <w:sz w:val="16"/>
          <w:szCs w:val="16"/>
        </w:rPr>
        <w:t xml:space="preserve"> «Социальная поддержка граждан»</w:t>
      </w:r>
    </w:p>
    <w:p w:rsidR="00457E2B" w:rsidRPr="00457E2B" w:rsidRDefault="00457E2B" w:rsidP="00457E2B">
      <w:pPr>
        <w:spacing w:line="240" w:lineRule="exact"/>
        <w:rPr>
          <w:rFonts w:ascii="Arial" w:hAnsi="Arial" w:cs="Arial"/>
          <w:sz w:val="16"/>
          <w:szCs w:val="16"/>
        </w:rPr>
      </w:pPr>
    </w:p>
    <w:p w:rsidR="00457E2B" w:rsidRPr="00457E2B" w:rsidRDefault="00457E2B" w:rsidP="00457E2B">
      <w:pPr>
        <w:spacing w:line="240" w:lineRule="exact"/>
        <w:ind w:firstLine="142"/>
        <w:jc w:val="center"/>
        <w:rPr>
          <w:rFonts w:ascii="Arial" w:hAnsi="Arial" w:cs="Arial"/>
          <w:sz w:val="16"/>
          <w:szCs w:val="16"/>
        </w:rPr>
      </w:pPr>
      <w:r w:rsidRPr="00457E2B">
        <w:rPr>
          <w:rFonts w:ascii="Arial" w:hAnsi="Arial" w:cs="Arial"/>
          <w:sz w:val="16"/>
          <w:szCs w:val="16"/>
        </w:rPr>
        <w:t>ОБЪЕМЫ И ИСТОЧНИКИ</w:t>
      </w:r>
    </w:p>
    <w:p w:rsidR="005C030E" w:rsidRDefault="00457E2B" w:rsidP="00457E2B">
      <w:pPr>
        <w:spacing w:line="240" w:lineRule="exact"/>
        <w:ind w:firstLine="142"/>
        <w:jc w:val="center"/>
        <w:rPr>
          <w:rFonts w:ascii="Arial" w:hAnsi="Arial" w:cs="Arial"/>
          <w:sz w:val="16"/>
          <w:szCs w:val="16"/>
        </w:rPr>
      </w:pPr>
      <w:r w:rsidRPr="00457E2B">
        <w:rPr>
          <w:rFonts w:ascii="Arial" w:hAnsi="Arial" w:cs="Arial"/>
          <w:sz w:val="16"/>
          <w:szCs w:val="16"/>
        </w:rPr>
        <w:t>финансового обеспечения Программы «Социальная поддержка граждан»</w:t>
      </w:r>
    </w:p>
    <w:p w:rsidR="00897652" w:rsidRDefault="00897652" w:rsidP="004121B8">
      <w:pPr>
        <w:spacing w:line="240" w:lineRule="exact"/>
        <w:ind w:firstLine="142"/>
        <w:rPr>
          <w:rFonts w:ascii="Arial" w:hAnsi="Arial" w:cs="Arial"/>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389"/>
        <w:gridCol w:w="5103"/>
        <w:gridCol w:w="1134"/>
        <w:gridCol w:w="992"/>
        <w:gridCol w:w="1134"/>
      </w:tblGrid>
      <w:tr w:rsidR="00457E2B" w:rsidRPr="00457E2B" w:rsidTr="00457E2B">
        <w:tc>
          <w:tcPr>
            <w:tcW w:w="738" w:type="dxa"/>
            <w:vMerge w:val="restart"/>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 xml:space="preserve">№ </w:t>
            </w:r>
            <w:proofErr w:type="gramStart"/>
            <w:r w:rsidRPr="00457E2B">
              <w:rPr>
                <w:rFonts w:ascii="Arial" w:eastAsia="Calibri" w:hAnsi="Arial" w:cs="Arial"/>
                <w:color w:val="auto"/>
                <w:sz w:val="16"/>
                <w:szCs w:val="16"/>
                <w:lang w:eastAsia="en-US"/>
              </w:rPr>
              <w:t>п</w:t>
            </w:r>
            <w:proofErr w:type="gramEnd"/>
            <w:r w:rsidRPr="00457E2B">
              <w:rPr>
                <w:rFonts w:ascii="Arial" w:eastAsia="Calibri" w:hAnsi="Arial" w:cs="Arial"/>
                <w:color w:val="auto"/>
                <w:sz w:val="16"/>
                <w:szCs w:val="16"/>
                <w:lang w:eastAsia="en-US"/>
              </w:rPr>
              <w:t>/п</w:t>
            </w:r>
          </w:p>
        </w:tc>
        <w:tc>
          <w:tcPr>
            <w:tcW w:w="1389" w:type="dxa"/>
            <w:vMerge w:val="restart"/>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 xml:space="preserve">Наименование Программы, подпрограммы Программы, основного </w:t>
            </w:r>
            <w:r w:rsidRPr="00457E2B">
              <w:rPr>
                <w:rFonts w:ascii="Arial" w:eastAsia="Calibri" w:hAnsi="Arial" w:cs="Arial"/>
                <w:color w:val="auto"/>
                <w:sz w:val="16"/>
                <w:szCs w:val="16"/>
                <w:lang w:eastAsia="en-US"/>
              </w:rPr>
              <w:lastRenderedPageBreak/>
              <w:t>мероприятия подпрограммы Программы</w:t>
            </w:r>
          </w:p>
        </w:tc>
        <w:tc>
          <w:tcPr>
            <w:tcW w:w="5103" w:type="dxa"/>
            <w:vMerge w:val="restart"/>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lastRenderedPageBreak/>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260" w:type="dxa"/>
            <w:gridSpan w:val="3"/>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прогнозная (справочная</w:t>
            </w:r>
            <w:proofErr w:type="gramStart"/>
            <w:r w:rsidRPr="00457E2B">
              <w:rPr>
                <w:rFonts w:ascii="Arial" w:eastAsia="Calibri" w:hAnsi="Arial" w:cs="Arial"/>
                <w:color w:val="auto"/>
                <w:sz w:val="16"/>
                <w:szCs w:val="16"/>
                <w:lang w:eastAsia="en-US"/>
              </w:rPr>
              <w:t>)о</w:t>
            </w:r>
            <w:proofErr w:type="gramEnd"/>
            <w:r w:rsidRPr="00457E2B">
              <w:rPr>
                <w:rFonts w:ascii="Arial" w:eastAsia="Calibri" w:hAnsi="Arial" w:cs="Arial"/>
                <w:color w:val="auto"/>
                <w:sz w:val="16"/>
                <w:szCs w:val="16"/>
                <w:lang w:eastAsia="en-US"/>
              </w:rPr>
              <w:t>ценка расходов по годам (тыс. рублей)</w:t>
            </w:r>
          </w:p>
        </w:tc>
      </w:tr>
      <w:tr w:rsidR="00457E2B" w:rsidRPr="00457E2B" w:rsidTr="00457E2B">
        <w:tc>
          <w:tcPr>
            <w:tcW w:w="738" w:type="dxa"/>
            <w:vMerge/>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389" w:type="dxa"/>
            <w:vMerge/>
          </w:tcPr>
          <w:p w:rsidR="00457E2B" w:rsidRPr="00457E2B" w:rsidRDefault="00457E2B" w:rsidP="00457E2B">
            <w:pPr>
              <w:spacing w:line="240" w:lineRule="exact"/>
              <w:jc w:val="center"/>
              <w:rPr>
                <w:rFonts w:ascii="Arial" w:eastAsia="Calibri" w:hAnsi="Arial" w:cs="Arial"/>
                <w:color w:val="auto"/>
                <w:sz w:val="16"/>
                <w:szCs w:val="16"/>
                <w:lang w:eastAsia="en-US"/>
              </w:rPr>
            </w:pPr>
          </w:p>
        </w:tc>
        <w:tc>
          <w:tcPr>
            <w:tcW w:w="5103" w:type="dxa"/>
            <w:vMerge/>
          </w:tcPr>
          <w:p w:rsidR="00457E2B" w:rsidRPr="00457E2B" w:rsidRDefault="00457E2B" w:rsidP="00457E2B">
            <w:pPr>
              <w:spacing w:line="240" w:lineRule="exact"/>
              <w:jc w:val="center"/>
              <w:rPr>
                <w:rFonts w:ascii="Arial" w:eastAsia="Calibri" w:hAnsi="Arial" w:cs="Arial"/>
                <w:color w:val="auto"/>
                <w:sz w:val="16"/>
                <w:szCs w:val="16"/>
                <w:lang w:eastAsia="en-US"/>
              </w:rPr>
            </w:pPr>
          </w:p>
        </w:tc>
        <w:tc>
          <w:tcPr>
            <w:tcW w:w="1134" w:type="dxa"/>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2021</w:t>
            </w:r>
          </w:p>
        </w:tc>
        <w:tc>
          <w:tcPr>
            <w:tcW w:w="992" w:type="dxa"/>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2022</w:t>
            </w:r>
          </w:p>
        </w:tc>
        <w:tc>
          <w:tcPr>
            <w:tcW w:w="1134" w:type="dxa"/>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2023</w:t>
            </w:r>
          </w:p>
        </w:tc>
      </w:tr>
      <w:tr w:rsidR="00457E2B" w:rsidRPr="00457E2B" w:rsidTr="00457E2B">
        <w:tc>
          <w:tcPr>
            <w:tcW w:w="738" w:type="dxa"/>
            <w:vMerge w:val="restart"/>
          </w:tcPr>
          <w:p w:rsidR="00457E2B" w:rsidRPr="00457E2B" w:rsidRDefault="00457E2B" w:rsidP="00325189">
            <w:pPr>
              <w:autoSpaceDE w:val="0"/>
              <w:autoSpaceDN w:val="0"/>
              <w:adjustRightInd w:val="0"/>
              <w:jc w:val="center"/>
              <w:outlineLvl w:val="2"/>
              <w:rPr>
                <w:rFonts w:ascii="Arial" w:hAnsi="Arial" w:cs="Arial"/>
                <w:sz w:val="16"/>
                <w:szCs w:val="16"/>
              </w:rPr>
            </w:pPr>
            <w:r w:rsidRPr="00457E2B">
              <w:rPr>
                <w:rFonts w:ascii="Arial" w:hAnsi="Arial" w:cs="Arial"/>
                <w:sz w:val="16"/>
                <w:szCs w:val="16"/>
              </w:rPr>
              <w:lastRenderedPageBreak/>
              <w:t>1.</w:t>
            </w:r>
          </w:p>
        </w:tc>
        <w:tc>
          <w:tcPr>
            <w:tcW w:w="1389"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Программа «Социальная поддержка граждан», всего</w:t>
            </w: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бюджетные ассигнования бюджета Благодарненского городского округа Ставропольского края,</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w:t>
            </w:r>
            <w:proofErr w:type="gramStart"/>
            <w:r w:rsidRPr="00457E2B">
              <w:rPr>
                <w:rFonts w:ascii="Arial" w:hAnsi="Arial" w:cs="Arial"/>
                <w:sz w:val="16"/>
                <w:szCs w:val="16"/>
              </w:rPr>
              <w:t>е-</w:t>
            </w:r>
            <w:proofErr w:type="gramEnd"/>
            <w:r w:rsidRPr="00457E2B">
              <w:rPr>
                <w:rFonts w:ascii="Arial" w:hAnsi="Arial" w:cs="Arial"/>
                <w:sz w:val="16"/>
                <w:szCs w:val="16"/>
              </w:rPr>
              <w:t xml:space="preserve"> 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683 844,84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687 666,44</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700 032,59</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683 253,83</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687 075,43</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699 441,58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672 144,55</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675 966,15</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688 332,30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11 063,80</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11 063,80</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11 063,80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45,48</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45,48</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45,48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 xml:space="preserve">средства местного бюджета, </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591,01</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591,01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591,01</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90,67</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500,34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vertAlign w:val="superscript"/>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2.</w:t>
            </w:r>
          </w:p>
        </w:tc>
        <w:tc>
          <w:tcPr>
            <w:tcW w:w="1389"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Подпрограмма 1 «Социальное обеспечение населения», всего</w:t>
            </w: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 xml:space="preserve">бюджетные ассигнования бюджета Благодарненского городского округа Ставропольского края, </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(далее - 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661 901,22</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665 711,45</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678 076,44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661 400,88</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665 211,11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677 576,10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650 291,60</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654 101,83</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666 466,82</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11 063,80</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11 063,80</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11 063,80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45,48</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45,48</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45,48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500,34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500,34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2.1.</w:t>
            </w:r>
          </w:p>
        </w:tc>
        <w:tc>
          <w:tcPr>
            <w:tcW w:w="1389"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Основное мероприятие 1 «Предоставление мер социальной поддержки семьям и детям», всего</w:t>
            </w: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 xml:space="preserve">бюджетные ассигнования бюджета Благодарненского городского округа Ставропольского края, </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(далее - 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349 849,73</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356 858,05</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366 531,54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349 849,73</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356 858,05</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366 531,54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349 849,73</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356 858,05</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366 531,54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2.2</w:t>
            </w:r>
          </w:p>
        </w:tc>
        <w:tc>
          <w:tcPr>
            <w:tcW w:w="1389"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Основное мероприятие 2 «Предоставление мер социальной поддержки отдельным категориям граждан», всего</w:t>
            </w: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бюджетные ассигнования бюджета Благодарненского городского округа Ставропольского края,</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 xml:space="preserve"> (далее-местный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203 039,05</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189 736,92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191 299,84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202 538,71</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189 236,58</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190 799,50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191 429,43</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178 127,30</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179 690,22</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11 063,80</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11 063,80</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11 063,80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45,48</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45,48</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45,48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500,34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500,34</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500,34</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ind w:right="33"/>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2.3.</w:t>
            </w:r>
          </w:p>
        </w:tc>
        <w:tc>
          <w:tcPr>
            <w:tcW w:w="1389"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Основное мероприятие 3 «Региональный проект «Финансовая поддержка семей при рождении детей», всего</w:t>
            </w: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бюджетные ассигнования бюджета Благодарненского городского округа Ставропольского края</w:t>
            </w:r>
            <w:r w:rsidRPr="00457E2B">
              <w:rPr>
                <w:rFonts w:ascii="Arial" w:hAnsi="Arial" w:cs="Arial"/>
                <w:sz w:val="16"/>
                <w:szCs w:val="16"/>
                <w:vertAlign w:val="superscript"/>
              </w:rPr>
              <w:t>8</w:t>
            </w:r>
            <w:r w:rsidRPr="00457E2B">
              <w:rPr>
                <w:rFonts w:ascii="Arial" w:hAnsi="Arial" w:cs="Arial"/>
                <w:sz w:val="16"/>
                <w:szCs w:val="16"/>
              </w:rPr>
              <w:t>,</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w:t>
            </w:r>
            <w:proofErr w:type="gramStart"/>
            <w:r w:rsidRPr="00457E2B">
              <w:rPr>
                <w:rFonts w:ascii="Arial" w:hAnsi="Arial" w:cs="Arial"/>
                <w:sz w:val="16"/>
                <w:szCs w:val="16"/>
              </w:rPr>
              <w:t>е-</w:t>
            </w:r>
            <w:proofErr w:type="gramEnd"/>
            <w:r w:rsidRPr="00457E2B">
              <w:rPr>
                <w:rFonts w:ascii="Arial" w:hAnsi="Arial" w:cs="Arial"/>
                <w:sz w:val="16"/>
                <w:szCs w:val="16"/>
              </w:rPr>
              <w:t xml:space="preserve"> местный бюджет), в т. ч. </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109 012,44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119 116,48</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120 245,06</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109 012,44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119 116,48</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120 245,06</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109 012,44</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119 116,48</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120 245,06</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2.4.</w:t>
            </w:r>
          </w:p>
        </w:tc>
        <w:tc>
          <w:tcPr>
            <w:tcW w:w="1389" w:type="dxa"/>
            <w:vMerge w:val="restart"/>
          </w:tcPr>
          <w:p w:rsidR="00457E2B" w:rsidRPr="00457E2B" w:rsidRDefault="00457E2B" w:rsidP="00325189">
            <w:pPr>
              <w:rPr>
                <w:rFonts w:ascii="Arial" w:hAnsi="Arial" w:cs="Arial"/>
                <w:sz w:val="16"/>
                <w:szCs w:val="16"/>
              </w:rPr>
            </w:pPr>
            <w:r w:rsidRPr="00457E2B">
              <w:rPr>
                <w:rFonts w:ascii="Arial" w:hAnsi="Arial" w:cs="Arial"/>
                <w:sz w:val="16"/>
                <w:szCs w:val="16"/>
              </w:rPr>
              <w:t>Основное мероприятие 4</w:t>
            </w:r>
          </w:p>
          <w:p w:rsidR="00457E2B" w:rsidRPr="00457E2B" w:rsidRDefault="00457E2B" w:rsidP="00325189">
            <w:pPr>
              <w:jc w:val="both"/>
              <w:rPr>
                <w:rFonts w:ascii="Arial" w:eastAsia="Courier New" w:hAnsi="Arial" w:cs="Arial"/>
                <w:sz w:val="16"/>
                <w:szCs w:val="16"/>
              </w:rPr>
            </w:pPr>
            <w:r w:rsidRPr="00457E2B">
              <w:rPr>
                <w:rFonts w:ascii="Arial" w:eastAsia="Courier New" w:hAnsi="Arial" w:cs="Arial"/>
                <w:sz w:val="16"/>
                <w:szCs w:val="16"/>
              </w:rPr>
              <w:t>«Повышение уровня удовлетворенности граждан качеством и доступностью государственных услуг в сфере социальной защиты населения городского округа», всего</w:t>
            </w:r>
          </w:p>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финансирование не требуется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0,00</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0,00</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0,00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бюджетные ассигнования бюджета Благодарненского городского округа Ставропольского края</w:t>
            </w:r>
            <w:r w:rsidRPr="00457E2B">
              <w:rPr>
                <w:rFonts w:ascii="Arial" w:hAnsi="Arial" w:cs="Arial"/>
                <w:sz w:val="16"/>
                <w:szCs w:val="16"/>
                <w:vertAlign w:val="superscript"/>
              </w:rPr>
              <w:t>8</w:t>
            </w:r>
            <w:r w:rsidRPr="00457E2B">
              <w:rPr>
                <w:rFonts w:ascii="Arial" w:hAnsi="Arial" w:cs="Arial"/>
                <w:sz w:val="16"/>
                <w:szCs w:val="16"/>
              </w:rPr>
              <w:t>,</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w:t>
            </w:r>
            <w:proofErr w:type="gramStart"/>
            <w:r w:rsidRPr="00457E2B">
              <w:rPr>
                <w:rFonts w:ascii="Arial" w:hAnsi="Arial" w:cs="Arial"/>
                <w:sz w:val="16"/>
                <w:szCs w:val="16"/>
              </w:rPr>
              <w:t>е-</w:t>
            </w:r>
            <w:proofErr w:type="gramEnd"/>
            <w:r w:rsidRPr="00457E2B">
              <w:rPr>
                <w:rFonts w:ascii="Arial" w:hAnsi="Arial" w:cs="Arial"/>
                <w:sz w:val="16"/>
                <w:szCs w:val="16"/>
              </w:rPr>
              <w:t xml:space="preserve"> 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2.5.</w:t>
            </w:r>
          </w:p>
        </w:tc>
        <w:tc>
          <w:tcPr>
            <w:tcW w:w="1389" w:type="dxa"/>
            <w:vMerge w:val="restart"/>
          </w:tcPr>
          <w:p w:rsidR="00457E2B" w:rsidRPr="00457E2B" w:rsidRDefault="00457E2B" w:rsidP="00325189">
            <w:pPr>
              <w:autoSpaceDE w:val="0"/>
              <w:autoSpaceDN w:val="0"/>
              <w:adjustRightInd w:val="0"/>
              <w:jc w:val="both"/>
              <w:rPr>
                <w:rFonts w:ascii="Arial" w:hAnsi="Arial" w:cs="Arial"/>
                <w:sz w:val="16"/>
                <w:szCs w:val="16"/>
              </w:rPr>
            </w:pPr>
            <w:r w:rsidRPr="00457E2B">
              <w:rPr>
                <w:rFonts w:ascii="Arial" w:hAnsi="Arial" w:cs="Arial"/>
                <w:sz w:val="16"/>
                <w:szCs w:val="16"/>
              </w:rPr>
              <w:t>Основное мероприятие 5:</w:t>
            </w:r>
          </w:p>
          <w:p w:rsidR="00457E2B" w:rsidRPr="00457E2B" w:rsidRDefault="00457E2B" w:rsidP="00325189">
            <w:pPr>
              <w:ind w:right="282"/>
              <w:jc w:val="both"/>
              <w:rPr>
                <w:rFonts w:ascii="Arial" w:eastAsia="Courier New" w:hAnsi="Arial" w:cs="Arial"/>
                <w:sz w:val="16"/>
                <w:szCs w:val="16"/>
              </w:rPr>
            </w:pPr>
            <w:r w:rsidRPr="00457E2B">
              <w:rPr>
                <w:rFonts w:ascii="Arial" w:eastAsia="Courier New" w:hAnsi="Arial" w:cs="Arial"/>
                <w:sz w:val="16"/>
                <w:szCs w:val="16"/>
              </w:rPr>
              <w:t>«Проведение информационно-разъяснительной работы с населением о предоставляемых мерах социальной поддержки отдельным категориям граждан», всего</w:t>
            </w:r>
          </w:p>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финансирование не требуется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0,00</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0,00</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0,00</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бюджетные ассигнования бюджета Благодарненского городского округа Ставропольского края</w:t>
            </w:r>
            <w:r w:rsidRPr="00457E2B">
              <w:rPr>
                <w:rFonts w:ascii="Arial" w:hAnsi="Arial" w:cs="Arial"/>
                <w:sz w:val="16"/>
                <w:szCs w:val="16"/>
                <w:vertAlign w:val="superscript"/>
              </w:rPr>
              <w:t>8</w:t>
            </w:r>
            <w:r w:rsidRPr="00457E2B">
              <w:rPr>
                <w:rFonts w:ascii="Arial" w:hAnsi="Arial" w:cs="Arial"/>
                <w:sz w:val="16"/>
                <w:szCs w:val="16"/>
              </w:rPr>
              <w:t>,</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w:t>
            </w:r>
            <w:proofErr w:type="gramStart"/>
            <w:r w:rsidRPr="00457E2B">
              <w:rPr>
                <w:rFonts w:ascii="Arial" w:hAnsi="Arial" w:cs="Arial"/>
                <w:sz w:val="16"/>
                <w:szCs w:val="16"/>
              </w:rPr>
              <w:t>е-</w:t>
            </w:r>
            <w:proofErr w:type="gramEnd"/>
            <w:r w:rsidRPr="00457E2B">
              <w:rPr>
                <w:rFonts w:ascii="Arial" w:hAnsi="Arial" w:cs="Arial"/>
                <w:sz w:val="16"/>
                <w:szCs w:val="16"/>
              </w:rPr>
              <w:t xml:space="preserve"> 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autoSpaceDE w:val="0"/>
              <w:autoSpaceDN w:val="0"/>
              <w:adjustRightInd w:val="0"/>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3.</w:t>
            </w:r>
          </w:p>
        </w:tc>
        <w:tc>
          <w:tcPr>
            <w:tcW w:w="1389" w:type="dxa"/>
            <w:vMerge w:val="restart"/>
          </w:tcPr>
          <w:p w:rsidR="00457E2B" w:rsidRPr="00457E2B" w:rsidRDefault="00457E2B" w:rsidP="00325189">
            <w:pPr>
              <w:suppressAutoHyphens/>
              <w:jc w:val="both"/>
              <w:rPr>
                <w:rFonts w:ascii="Arial" w:hAnsi="Arial" w:cs="Arial"/>
                <w:sz w:val="16"/>
                <w:szCs w:val="16"/>
              </w:rPr>
            </w:pPr>
            <w:r w:rsidRPr="00457E2B">
              <w:rPr>
                <w:rFonts w:ascii="Arial" w:hAnsi="Arial" w:cs="Arial"/>
                <w:sz w:val="16"/>
                <w:szCs w:val="16"/>
              </w:rPr>
              <w:t xml:space="preserve">Подпрограмма 3 «Обеспечение реализации муниципальной </w:t>
            </w:r>
            <w:r w:rsidRPr="00457E2B">
              <w:rPr>
                <w:rFonts w:ascii="Arial" w:hAnsi="Arial" w:cs="Arial"/>
                <w:sz w:val="16"/>
                <w:szCs w:val="16"/>
              </w:rPr>
              <w:lastRenderedPageBreak/>
              <w:t>программы Благодарненского городского округа Ставропольского края «Социальная поддержка граждан» и общепрограммные мероприятия», всего</w:t>
            </w: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lastRenderedPageBreak/>
              <w:t>бюджетные ассигнования бюджета Благодарненского городского округа Ставропольского края</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(далее-местный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21 943,62</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21 954,99</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21 956,15</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21 852,95</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21 864,32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21 865,48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21 852,95</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21 864,32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21 865,48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90,67</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90,67</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val="restart"/>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3.1.</w:t>
            </w:r>
          </w:p>
        </w:tc>
        <w:tc>
          <w:tcPr>
            <w:tcW w:w="1389" w:type="dxa"/>
            <w:vMerge w:val="restart"/>
          </w:tcPr>
          <w:p w:rsidR="00457E2B" w:rsidRPr="00457E2B" w:rsidRDefault="00457E2B" w:rsidP="00325189">
            <w:pPr>
              <w:suppressAutoHyphens/>
              <w:jc w:val="both"/>
              <w:rPr>
                <w:rFonts w:ascii="Arial" w:hAnsi="Arial" w:cs="Arial"/>
                <w:sz w:val="16"/>
                <w:szCs w:val="16"/>
              </w:rPr>
            </w:pPr>
            <w:r w:rsidRPr="00457E2B">
              <w:rPr>
                <w:rFonts w:ascii="Arial" w:hAnsi="Arial" w:cs="Arial"/>
                <w:sz w:val="16"/>
                <w:szCs w:val="16"/>
              </w:rPr>
              <w:t xml:space="preserve">Основное мероприятие 1  «Обеспечение реализации Программы», всего </w:t>
            </w: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 xml:space="preserve">бюджетные ассигнования бюджета Благодарненского городского округа Ставропольского края </w:t>
            </w:r>
          </w:p>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(дале</w:t>
            </w:r>
            <w:proofErr w:type="gramStart"/>
            <w:r w:rsidRPr="00457E2B">
              <w:rPr>
                <w:rFonts w:ascii="Arial" w:hAnsi="Arial" w:cs="Arial"/>
                <w:sz w:val="16"/>
                <w:szCs w:val="16"/>
              </w:rPr>
              <w:t>е-</w:t>
            </w:r>
            <w:proofErr w:type="gramEnd"/>
            <w:r w:rsidRPr="00457E2B">
              <w:rPr>
                <w:rFonts w:ascii="Arial" w:hAnsi="Arial" w:cs="Arial"/>
                <w:sz w:val="16"/>
                <w:szCs w:val="16"/>
              </w:rPr>
              <w:t xml:space="preserve"> местный бюджет), в т. ч.</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21 943,62</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21 954,99</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21 956,15</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21 852,95</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21 864,32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21 865,48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21 852,95</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21 864,32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21 865,48</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90,67</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в т. ч.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ответственному исполнителю</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90,67</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90,67</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1</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соисполнителю 2</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r w:rsidR="00457E2B" w:rsidRPr="00457E2B" w:rsidTr="00457E2B">
        <w:tc>
          <w:tcPr>
            <w:tcW w:w="738" w:type="dxa"/>
            <w:vMerge/>
          </w:tcPr>
          <w:p w:rsidR="00457E2B" w:rsidRPr="00457E2B" w:rsidRDefault="00457E2B" w:rsidP="00325189">
            <w:pPr>
              <w:autoSpaceDE w:val="0"/>
              <w:autoSpaceDN w:val="0"/>
              <w:adjustRightInd w:val="0"/>
              <w:outlineLvl w:val="2"/>
              <w:rPr>
                <w:rFonts w:ascii="Arial" w:hAnsi="Arial" w:cs="Arial"/>
                <w:sz w:val="16"/>
                <w:szCs w:val="16"/>
              </w:rPr>
            </w:pPr>
          </w:p>
        </w:tc>
        <w:tc>
          <w:tcPr>
            <w:tcW w:w="1389" w:type="dxa"/>
            <w:vMerge/>
          </w:tcPr>
          <w:p w:rsidR="00457E2B" w:rsidRPr="00457E2B" w:rsidRDefault="00457E2B" w:rsidP="00325189">
            <w:pPr>
              <w:suppressAutoHyphens/>
              <w:jc w:val="both"/>
              <w:rPr>
                <w:rFonts w:ascii="Arial" w:hAnsi="Arial" w:cs="Arial"/>
                <w:sz w:val="16"/>
                <w:szCs w:val="16"/>
              </w:rPr>
            </w:pPr>
          </w:p>
        </w:tc>
        <w:tc>
          <w:tcPr>
            <w:tcW w:w="5103" w:type="dxa"/>
          </w:tcPr>
          <w:p w:rsidR="00457E2B" w:rsidRPr="00457E2B" w:rsidRDefault="00457E2B" w:rsidP="00325189">
            <w:pPr>
              <w:autoSpaceDE w:val="0"/>
              <w:autoSpaceDN w:val="0"/>
              <w:adjustRightInd w:val="0"/>
              <w:outlineLvl w:val="2"/>
              <w:rPr>
                <w:rFonts w:ascii="Arial" w:hAnsi="Arial" w:cs="Arial"/>
                <w:sz w:val="16"/>
                <w:szCs w:val="16"/>
              </w:rPr>
            </w:pPr>
            <w:r w:rsidRPr="00457E2B">
              <w:rPr>
                <w:rFonts w:ascii="Arial" w:hAnsi="Arial" w:cs="Arial"/>
                <w:sz w:val="16"/>
                <w:szCs w:val="16"/>
              </w:rPr>
              <w:t>средства других источников</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992"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z w:val="16"/>
                <w:szCs w:val="16"/>
                <w:lang w:eastAsia="en-US"/>
              </w:rPr>
            </w:pPr>
            <w:r w:rsidRPr="00457E2B">
              <w:rPr>
                <w:rFonts w:ascii="Arial" w:eastAsia="Calibri" w:hAnsi="Arial" w:cs="Arial"/>
                <w:color w:val="auto"/>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rsidR="00457E2B" w:rsidRPr="00457E2B" w:rsidRDefault="00457E2B" w:rsidP="00457E2B">
            <w:pPr>
              <w:autoSpaceDE w:val="0"/>
              <w:autoSpaceDN w:val="0"/>
              <w:adjustRightInd w:val="0"/>
              <w:spacing w:line="240" w:lineRule="exact"/>
              <w:jc w:val="center"/>
              <w:outlineLvl w:val="2"/>
              <w:rPr>
                <w:rFonts w:ascii="Arial" w:eastAsia="Calibri" w:hAnsi="Arial" w:cs="Arial"/>
                <w:color w:val="auto"/>
                <w:spacing w:val="-2"/>
                <w:sz w:val="16"/>
                <w:szCs w:val="16"/>
                <w:lang w:eastAsia="en-US"/>
              </w:rPr>
            </w:pPr>
            <w:r w:rsidRPr="00457E2B">
              <w:rPr>
                <w:rFonts w:ascii="Arial" w:eastAsia="Calibri" w:hAnsi="Arial" w:cs="Arial"/>
                <w:color w:val="auto"/>
                <w:spacing w:val="-2"/>
                <w:sz w:val="16"/>
                <w:szCs w:val="16"/>
                <w:lang w:eastAsia="en-US"/>
              </w:rPr>
              <w:t>-</w:t>
            </w:r>
          </w:p>
        </w:tc>
      </w:tr>
    </w:tbl>
    <w:p w:rsidR="00897652" w:rsidRDefault="00897652" w:rsidP="004121B8">
      <w:pPr>
        <w:spacing w:line="240" w:lineRule="exact"/>
        <w:ind w:firstLine="142"/>
        <w:rPr>
          <w:rFonts w:ascii="Arial" w:hAnsi="Arial" w:cs="Arial"/>
          <w:sz w:val="16"/>
          <w:szCs w:val="16"/>
        </w:rPr>
      </w:pPr>
    </w:p>
    <w:p w:rsidR="00325189" w:rsidRPr="00325189" w:rsidRDefault="00325189" w:rsidP="00325189">
      <w:pPr>
        <w:spacing w:line="240" w:lineRule="exact"/>
        <w:ind w:firstLine="142"/>
        <w:jc w:val="right"/>
        <w:rPr>
          <w:rFonts w:ascii="Arial" w:hAnsi="Arial" w:cs="Arial"/>
          <w:sz w:val="18"/>
          <w:szCs w:val="18"/>
        </w:rPr>
      </w:pPr>
      <w:r w:rsidRPr="00325189">
        <w:rPr>
          <w:rFonts w:ascii="Arial" w:hAnsi="Arial" w:cs="Arial"/>
          <w:sz w:val="16"/>
          <w:szCs w:val="16"/>
        </w:rPr>
        <w:tab/>
      </w:r>
      <w:r w:rsidRPr="00325189">
        <w:rPr>
          <w:rFonts w:ascii="Arial" w:hAnsi="Arial" w:cs="Arial"/>
          <w:sz w:val="16"/>
          <w:szCs w:val="16"/>
        </w:rPr>
        <w:tab/>
      </w:r>
      <w:r w:rsidRPr="00325189">
        <w:rPr>
          <w:rFonts w:ascii="Arial" w:hAnsi="Arial" w:cs="Arial"/>
          <w:sz w:val="18"/>
          <w:szCs w:val="18"/>
        </w:rPr>
        <w:t xml:space="preserve">Приложение 4 </w:t>
      </w:r>
    </w:p>
    <w:p w:rsidR="00325189" w:rsidRPr="00325189" w:rsidRDefault="00325189" w:rsidP="00325189">
      <w:pPr>
        <w:spacing w:line="240" w:lineRule="exact"/>
        <w:ind w:firstLine="142"/>
        <w:jc w:val="right"/>
        <w:rPr>
          <w:rFonts w:ascii="Arial" w:hAnsi="Arial" w:cs="Arial"/>
          <w:sz w:val="18"/>
          <w:szCs w:val="18"/>
        </w:rPr>
      </w:pPr>
      <w:r w:rsidRPr="00325189">
        <w:rPr>
          <w:rFonts w:ascii="Arial" w:hAnsi="Arial" w:cs="Arial"/>
          <w:sz w:val="18"/>
          <w:szCs w:val="18"/>
        </w:rPr>
        <w:t>к муниципальной программе</w:t>
      </w:r>
    </w:p>
    <w:p w:rsidR="00325189" w:rsidRPr="00325189" w:rsidRDefault="00325189" w:rsidP="00325189">
      <w:pPr>
        <w:spacing w:line="240" w:lineRule="exact"/>
        <w:ind w:firstLine="142"/>
        <w:jc w:val="right"/>
        <w:rPr>
          <w:rFonts w:ascii="Arial" w:hAnsi="Arial" w:cs="Arial"/>
          <w:sz w:val="18"/>
          <w:szCs w:val="18"/>
        </w:rPr>
      </w:pPr>
      <w:r w:rsidRPr="00325189">
        <w:rPr>
          <w:rFonts w:ascii="Arial" w:hAnsi="Arial" w:cs="Arial"/>
          <w:sz w:val="18"/>
          <w:szCs w:val="18"/>
        </w:rPr>
        <w:t xml:space="preserve"> Благодарненского городского округа Ставропольского края</w:t>
      </w:r>
    </w:p>
    <w:p w:rsidR="00325189" w:rsidRPr="00325189" w:rsidRDefault="00325189" w:rsidP="00325189">
      <w:pPr>
        <w:spacing w:line="240" w:lineRule="exact"/>
        <w:ind w:firstLine="142"/>
        <w:jc w:val="right"/>
        <w:rPr>
          <w:rFonts w:ascii="Arial" w:hAnsi="Arial" w:cs="Arial"/>
          <w:sz w:val="16"/>
          <w:szCs w:val="16"/>
        </w:rPr>
      </w:pPr>
      <w:r w:rsidRPr="00325189">
        <w:rPr>
          <w:rFonts w:ascii="Arial" w:hAnsi="Arial" w:cs="Arial"/>
          <w:sz w:val="18"/>
          <w:szCs w:val="18"/>
        </w:rPr>
        <w:t xml:space="preserve"> «Социальная поддержка граждан</w:t>
      </w:r>
    </w:p>
    <w:p w:rsidR="00325189" w:rsidRPr="00325189" w:rsidRDefault="00325189" w:rsidP="00325189">
      <w:pPr>
        <w:spacing w:line="240" w:lineRule="exact"/>
        <w:ind w:firstLine="142"/>
        <w:rPr>
          <w:rFonts w:ascii="Arial" w:hAnsi="Arial" w:cs="Arial"/>
          <w:sz w:val="16"/>
          <w:szCs w:val="16"/>
        </w:rPr>
      </w:pPr>
    </w:p>
    <w:p w:rsidR="00325189" w:rsidRPr="00325189" w:rsidRDefault="00325189" w:rsidP="00325189">
      <w:pPr>
        <w:spacing w:line="240" w:lineRule="exact"/>
        <w:ind w:firstLine="142"/>
        <w:jc w:val="center"/>
        <w:rPr>
          <w:rFonts w:ascii="Arial" w:hAnsi="Arial" w:cs="Arial"/>
          <w:sz w:val="18"/>
          <w:szCs w:val="18"/>
        </w:rPr>
      </w:pPr>
      <w:r w:rsidRPr="00325189">
        <w:rPr>
          <w:rFonts w:ascii="Arial" w:hAnsi="Arial" w:cs="Arial"/>
          <w:sz w:val="18"/>
          <w:szCs w:val="18"/>
        </w:rPr>
        <w:t>СВЕДЕНИЯ</w:t>
      </w:r>
    </w:p>
    <w:p w:rsidR="00325189" w:rsidRPr="00325189" w:rsidRDefault="00325189" w:rsidP="00325189">
      <w:pPr>
        <w:spacing w:line="240" w:lineRule="exact"/>
        <w:ind w:firstLine="142"/>
        <w:jc w:val="center"/>
        <w:rPr>
          <w:rFonts w:ascii="Arial" w:hAnsi="Arial" w:cs="Arial"/>
          <w:sz w:val="18"/>
          <w:szCs w:val="18"/>
        </w:rPr>
      </w:pPr>
      <w:r w:rsidRPr="00325189">
        <w:rPr>
          <w:rFonts w:ascii="Arial" w:hAnsi="Arial" w:cs="Arial"/>
          <w:sz w:val="18"/>
          <w:szCs w:val="18"/>
        </w:rPr>
        <w:t>о весовых коэффициентах, присвоенных целям Программы «Социальная поддержка граждан»,</w:t>
      </w:r>
    </w:p>
    <w:p w:rsidR="00897652" w:rsidRPr="00325189" w:rsidRDefault="00325189" w:rsidP="00325189">
      <w:pPr>
        <w:spacing w:line="240" w:lineRule="exact"/>
        <w:ind w:firstLine="142"/>
        <w:jc w:val="center"/>
        <w:rPr>
          <w:rFonts w:ascii="Arial" w:hAnsi="Arial" w:cs="Arial"/>
          <w:sz w:val="18"/>
          <w:szCs w:val="18"/>
        </w:rPr>
      </w:pPr>
      <w:r w:rsidRPr="00325189">
        <w:rPr>
          <w:rFonts w:ascii="Arial" w:hAnsi="Arial" w:cs="Arial"/>
          <w:sz w:val="18"/>
          <w:szCs w:val="18"/>
        </w:rPr>
        <w:t>задачам подпрограммы Программы</w:t>
      </w:r>
    </w:p>
    <w:p w:rsidR="00897652" w:rsidRDefault="00897652" w:rsidP="004121B8">
      <w:pPr>
        <w:spacing w:line="240" w:lineRule="exact"/>
        <w:ind w:firstLine="142"/>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3787"/>
        <w:gridCol w:w="2051"/>
        <w:gridCol w:w="2051"/>
        <w:gridCol w:w="1944"/>
      </w:tblGrid>
      <w:tr w:rsidR="00591F62" w:rsidRPr="00591F62" w:rsidTr="00591F62">
        <w:tc>
          <w:tcPr>
            <w:tcW w:w="765" w:type="dxa"/>
            <w:vMerge w:val="restart"/>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w:t>
            </w:r>
          </w:p>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proofErr w:type="gramStart"/>
            <w:r w:rsidRPr="00591F62">
              <w:rPr>
                <w:rFonts w:ascii="Arial" w:eastAsia="Calibri" w:hAnsi="Arial" w:cs="Arial"/>
                <w:color w:val="auto"/>
                <w:sz w:val="16"/>
                <w:szCs w:val="16"/>
                <w:lang w:eastAsia="en-US"/>
              </w:rPr>
              <w:t>п</w:t>
            </w:r>
            <w:proofErr w:type="gramEnd"/>
            <w:r w:rsidRPr="00591F62">
              <w:rPr>
                <w:rFonts w:ascii="Arial" w:eastAsia="Calibri" w:hAnsi="Arial" w:cs="Arial"/>
                <w:color w:val="auto"/>
                <w:sz w:val="16"/>
                <w:szCs w:val="16"/>
                <w:lang w:eastAsia="en-US"/>
              </w:rPr>
              <w:t>/п</w:t>
            </w:r>
          </w:p>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w:t>
            </w:r>
          </w:p>
        </w:tc>
        <w:tc>
          <w:tcPr>
            <w:tcW w:w="3787" w:type="dxa"/>
            <w:vMerge w:val="restart"/>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Цель Программы и задачи подпрограмм Программы</w:t>
            </w:r>
          </w:p>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p>
        </w:tc>
        <w:tc>
          <w:tcPr>
            <w:tcW w:w="6046" w:type="dxa"/>
            <w:gridSpan w:val="3"/>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Значения весовых коэффициентов, присвоенных целям Программы и задачам подпрограмм Программы по годам</w:t>
            </w:r>
          </w:p>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p>
        </w:tc>
      </w:tr>
      <w:tr w:rsidR="00591F62" w:rsidRPr="00591F62" w:rsidTr="00591F62">
        <w:tc>
          <w:tcPr>
            <w:tcW w:w="765" w:type="dxa"/>
            <w:vMerge/>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p>
        </w:tc>
        <w:tc>
          <w:tcPr>
            <w:tcW w:w="3787" w:type="dxa"/>
            <w:vMerge/>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2020</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2021</w:t>
            </w:r>
          </w:p>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p>
        </w:tc>
        <w:tc>
          <w:tcPr>
            <w:tcW w:w="1944"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2022</w:t>
            </w:r>
          </w:p>
        </w:tc>
      </w:tr>
      <w:tr w:rsidR="00591F62" w:rsidRPr="00591F62" w:rsidTr="00591F62">
        <w:tc>
          <w:tcPr>
            <w:tcW w:w="765"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1.</w:t>
            </w:r>
          </w:p>
        </w:tc>
        <w:tc>
          <w:tcPr>
            <w:tcW w:w="3787"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Цель 1 Программы «Повышение уровня и качества жизни населения Благодарненского городского округа Ставропольского края»</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1</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1</w:t>
            </w:r>
          </w:p>
        </w:tc>
        <w:tc>
          <w:tcPr>
            <w:tcW w:w="1944"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1</w:t>
            </w:r>
          </w:p>
        </w:tc>
      </w:tr>
      <w:tr w:rsidR="00591F62" w:rsidRPr="00591F62" w:rsidTr="00591F62">
        <w:tc>
          <w:tcPr>
            <w:tcW w:w="765"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2.</w:t>
            </w:r>
          </w:p>
        </w:tc>
        <w:tc>
          <w:tcPr>
            <w:tcW w:w="3787"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Подпрограмма 1 «Социальное обеспечение населения»</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p>
        </w:tc>
        <w:tc>
          <w:tcPr>
            <w:tcW w:w="1944"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p>
        </w:tc>
      </w:tr>
      <w:tr w:rsidR="00591F62" w:rsidRPr="00591F62" w:rsidTr="00591F62">
        <w:tc>
          <w:tcPr>
            <w:tcW w:w="765"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2.1.</w:t>
            </w:r>
          </w:p>
        </w:tc>
        <w:tc>
          <w:tcPr>
            <w:tcW w:w="3787"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Задача 1 подпрограммы 1 Программы «Выполнение государственных обязательств по социальной поддержке граждан в Благодарненском городском округе Ставропольского края»</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0,9</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0,9</w:t>
            </w:r>
          </w:p>
        </w:tc>
        <w:tc>
          <w:tcPr>
            <w:tcW w:w="1944"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0,9</w:t>
            </w:r>
          </w:p>
        </w:tc>
      </w:tr>
      <w:tr w:rsidR="00591F62" w:rsidRPr="00591F62" w:rsidTr="00591F62">
        <w:tc>
          <w:tcPr>
            <w:tcW w:w="765"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2.2.</w:t>
            </w:r>
          </w:p>
        </w:tc>
        <w:tc>
          <w:tcPr>
            <w:tcW w:w="3787" w:type="dxa"/>
            <w:shd w:val="clear" w:color="auto" w:fill="auto"/>
          </w:tcPr>
          <w:p w:rsidR="00591F62" w:rsidRPr="00591F62" w:rsidRDefault="00591F62" w:rsidP="00591F62">
            <w:pPr>
              <w:suppressAutoHyphens/>
              <w:spacing w:line="228" w:lineRule="auto"/>
              <w:ind w:right="-1"/>
              <w:jc w:val="both"/>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Задача 2 подпрограммы 1 Программы «Повышение информированности граждан о предоставляемых мерах социальной поддержки отдельных категорий граждан»</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0,1</w:t>
            </w:r>
          </w:p>
        </w:tc>
        <w:tc>
          <w:tcPr>
            <w:tcW w:w="2051"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0,1</w:t>
            </w:r>
          </w:p>
        </w:tc>
        <w:tc>
          <w:tcPr>
            <w:tcW w:w="1944" w:type="dxa"/>
            <w:shd w:val="clear" w:color="auto" w:fill="auto"/>
          </w:tcPr>
          <w:p w:rsidR="00591F62" w:rsidRPr="00591F62" w:rsidRDefault="00591F62" w:rsidP="00591F62">
            <w:pPr>
              <w:suppressAutoHyphens/>
              <w:spacing w:line="228" w:lineRule="auto"/>
              <w:ind w:right="-1"/>
              <w:jc w:val="center"/>
              <w:rPr>
                <w:rFonts w:ascii="Arial" w:eastAsia="Calibri" w:hAnsi="Arial" w:cs="Arial"/>
                <w:color w:val="auto"/>
                <w:sz w:val="16"/>
                <w:szCs w:val="16"/>
                <w:lang w:eastAsia="en-US"/>
              </w:rPr>
            </w:pPr>
            <w:r w:rsidRPr="00591F62">
              <w:rPr>
                <w:rFonts w:ascii="Arial" w:eastAsia="Calibri" w:hAnsi="Arial" w:cs="Arial"/>
                <w:color w:val="auto"/>
                <w:sz w:val="16"/>
                <w:szCs w:val="16"/>
                <w:lang w:eastAsia="en-US"/>
              </w:rPr>
              <w:t>0,1</w:t>
            </w:r>
          </w:p>
        </w:tc>
      </w:tr>
    </w:tbl>
    <w:p w:rsidR="00897652" w:rsidRDefault="00897652" w:rsidP="004121B8">
      <w:pPr>
        <w:spacing w:line="240" w:lineRule="exact"/>
        <w:ind w:firstLine="142"/>
        <w:rPr>
          <w:rFonts w:ascii="Arial" w:hAnsi="Arial" w:cs="Arial"/>
          <w:sz w:val="16"/>
          <w:szCs w:val="16"/>
        </w:rPr>
      </w:pPr>
    </w:p>
    <w:p w:rsidR="00591F62" w:rsidRDefault="00591F62" w:rsidP="004121B8">
      <w:pPr>
        <w:spacing w:line="240" w:lineRule="exact"/>
        <w:ind w:firstLine="142"/>
        <w:rPr>
          <w:rFonts w:ascii="Arial" w:hAnsi="Arial" w:cs="Arial"/>
          <w:sz w:val="16"/>
          <w:szCs w:val="16"/>
        </w:rPr>
      </w:pPr>
    </w:p>
    <w:p w:rsidR="00591F62" w:rsidRDefault="00591F62" w:rsidP="004121B8">
      <w:pPr>
        <w:spacing w:line="240" w:lineRule="exact"/>
        <w:ind w:firstLine="142"/>
        <w:rPr>
          <w:rFonts w:ascii="Arial" w:hAnsi="Arial" w:cs="Arial"/>
          <w:sz w:val="16"/>
          <w:szCs w:val="16"/>
        </w:rPr>
      </w:pPr>
    </w:p>
    <w:p w:rsidR="00591F62" w:rsidRDefault="00591F62" w:rsidP="004121B8">
      <w:pPr>
        <w:spacing w:line="240" w:lineRule="exact"/>
        <w:ind w:firstLine="142"/>
        <w:rPr>
          <w:rFonts w:ascii="Arial" w:hAnsi="Arial" w:cs="Arial"/>
          <w:sz w:val="16"/>
          <w:szCs w:val="16"/>
        </w:rPr>
      </w:pPr>
    </w:p>
    <w:p w:rsidR="00591F62" w:rsidRPr="00591F62" w:rsidRDefault="00591F62" w:rsidP="00591F62">
      <w:pPr>
        <w:spacing w:line="240" w:lineRule="exact"/>
        <w:ind w:firstLine="142"/>
        <w:jc w:val="right"/>
        <w:rPr>
          <w:rFonts w:ascii="Arial" w:hAnsi="Arial" w:cs="Arial"/>
          <w:sz w:val="18"/>
          <w:szCs w:val="18"/>
        </w:rPr>
      </w:pPr>
      <w:r w:rsidRPr="00591F62">
        <w:rPr>
          <w:rFonts w:ascii="Arial" w:hAnsi="Arial" w:cs="Arial"/>
          <w:sz w:val="16"/>
          <w:szCs w:val="16"/>
        </w:rPr>
        <w:tab/>
      </w:r>
      <w:r w:rsidRPr="00591F62">
        <w:rPr>
          <w:rFonts w:ascii="Arial" w:hAnsi="Arial" w:cs="Arial"/>
          <w:sz w:val="18"/>
          <w:szCs w:val="18"/>
        </w:rPr>
        <w:t>Приложение 5</w:t>
      </w:r>
    </w:p>
    <w:p w:rsidR="00591F62" w:rsidRPr="00591F62" w:rsidRDefault="00591F62" w:rsidP="00591F62">
      <w:pPr>
        <w:spacing w:line="240" w:lineRule="exact"/>
        <w:ind w:firstLine="142"/>
        <w:jc w:val="right"/>
        <w:rPr>
          <w:rFonts w:ascii="Arial" w:hAnsi="Arial" w:cs="Arial"/>
          <w:sz w:val="18"/>
          <w:szCs w:val="18"/>
        </w:rPr>
      </w:pPr>
      <w:r w:rsidRPr="00591F62">
        <w:rPr>
          <w:rFonts w:ascii="Arial" w:hAnsi="Arial" w:cs="Arial"/>
          <w:sz w:val="18"/>
          <w:szCs w:val="18"/>
        </w:rPr>
        <w:t xml:space="preserve">к муниципальной программе Благодарненского городского округа Ставропольского края </w:t>
      </w:r>
    </w:p>
    <w:p w:rsidR="00591F62" w:rsidRPr="00591F62" w:rsidRDefault="00591F62" w:rsidP="00591F62">
      <w:pPr>
        <w:spacing w:line="240" w:lineRule="exact"/>
        <w:ind w:firstLine="142"/>
        <w:jc w:val="right"/>
        <w:rPr>
          <w:rFonts w:ascii="Arial" w:hAnsi="Arial" w:cs="Arial"/>
          <w:sz w:val="18"/>
          <w:szCs w:val="18"/>
        </w:rPr>
      </w:pPr>
      <w:r w:rsidRPr="00591F62">
        <w:rPr>
          <w:rFonts w:ascii="Arial" w:hAnsi="Arial" w:cs="Arial"/>
          <w:sz w:val="18"/>
          <w:szCs w:val="18"/>
        </w:rPr>
        <w:t>«Социальная поддержка граждан»</w:t>
      </w: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jc w:val="center"/>
        <w:rPr>
          <w:rFonts w:ascii="Arial" w:hAnsi="Arial" w:cs="Arial"/>
          <w:sz w:val="18"/>
          <w:szCs w:val="18"/>
        </w:rPr>
      </w:pPr>
      <w:r w:rsidRPr="00591F62">
        <w:rPr>
          <w:rFonts w:ascii="Arial" w:hAnsi="Arial" w:cs="Arial"/>
          <w:sz w:val="18"/>
          <w:szCs w:val="18"/>
        </w:rPr>
        <w:t>ПОДПРОГРАММА</w:t>
      </w:r>
    </w:p>
    <w:p w:rsidR="00591F62" w:rsidRPr="00591F62" w:rsidRDefault="00591F62" w:rsidP="00591F62">
      <w:pPr>
        <w:spacing w:line="240" w:lineRule="exact"/>
        <w:ind w:firstLine="142"/>
        <w:jc w:val="center"/>
        <w:rPr>
          <w:rFonts w:ascii="Arial" w:hAnsi="Arial" w:cs="Arial"/>
          <w:sz w:val="18"/>
          <w:szCs w:val="18"/>
        </w:rPr>
      </w:pPr>
      <w:r w:rsidRPr="00591F62">
        <w:rPr>
          <w:rFonts w:ascii="Arial" w:hAnsi="Arial" w:cs="Arial"/>
          <w:sz w:val="18"/>
          <w:szCs w:val="18"/>
        </w:rPr>
        <w:t>«Социальное обеспечение населения»</w:t>
      </w:r>
    </w:p>
    <w:p w:rsidR="00591F62" w:rsidRPr="00591F62" w:rsidRDefault="00591F62" w:rsidP="00591F62">
      <w:pPr>
        <w:spacing w:line="240" w:lineRule="exact"/>
        <w:ind w:firstLine="142"/>
        <w:jc w:val="center"/>
        <w:rPr>
          <w:rFonts w:ascii="Arial" w:hAnsi="Arial" w:cs="Arial"/>
          <w:sz w:val="18"/>
          <w:szCs w:val="18"/>
        </w:rPr>
      </w:pPr>
    </w:p>
    <w:p w:rsidR="00591F62" w:rsidRPr="00591F62" w:rsidRDefault="00591F62" w:rsidP="00591F62">
      <w:pPr>
        <w:spacing w:line="240" w:lineRule="exact"/>
        <w:ind w:firstLine="142"/>
        <w:jc w:val="center"/>
        <w:rPr>
          <w:rFonts w:ascii="Arial" w:hAnsi="Arial" w:cs="Arial"/>
          <w:sz w:val="18"/>
          <w:szCs w:val="18"/>
        </w:rPr>
      </w:pPr>
      <w:r w:rsidRPr="00591F62">
        <w:rPr>
          <w:rFonts w:ascii="Arial" w:hAnsi="Arial" w:cs="Arial"/>
          <w:sz w:val="18"/>
          <w:szCs w:val="18"/>
        </w:rPr>
        <w:lastRenderedPageBreak/>
        <w:t>ПАСПОРТ</w:t>
      </w:r>
    </w:p>
    <w:p w:rsidR="00591F62" w:rsidRPr="00591F62" w:rsidRDefault="00591F62" w:rsidP="00591F62">
      <w:pPr>
        <w:spacing w:line="240" w:lineRule="exact"/>
        <w:ind w:firstLine="142"/>
        <w:jc w:val="center"/>
        <w:rPr>
          <w:rFonts w:ascii="Arial" w:hAnsi="Arial" w:cs="Arial"/>
          <w:sz w:val="18"/>
          <w:szCs w:val="18"/>
        </w:rPr>
      </w:pPr>
      <w:r w:rsidRPr="00591F62">
        <w:rPr>
          <w:rFonts w:ascii="Arial" w:hAnsi="Arial" w:cs="Arial"/>
          <w:sz w:val="18"/>
          <w:szCs w:val="18"/>
        </w:rPr>
        <w:t>подпрограммы «Социальное обеспечение населения» муниципальной программы Благодарненского городского округа Ставропольского края «Социальная поддержка граждан»</w:t>
      </w:r>
    </w:p>
    <w:p w:rsidR="00325189" w:rsidRDefault="00325189" w:rsidP="004121B8">
      <w:pPr>
        <w:spacing w:line="240" w:lineRule="exact"/>
        <w:ind w:firstLine="142"/>
        <w:rPr>
          <w:rFonts w:ascii="Arial" w:hAnsi="Arial" w:cs="Arial"/>
          <w:sz w:val="16"/>
          <w:szCs w:val="16"/>
        </w:rPr>
      </w:pPr>
    </w:p>
    <w:p w:rsidR="00591F62" w:rsidRDefault="00591F62" w:rsidP="004121B8">
      <w:pPr>
        <w:spacing w:line="240" w:lineRule="exact"/>
        <w:ind w:firstLine="142"/>
        <w:rPr>
          <w:rFonts w:ascii="Arial" w:hAnsi="Arial" w:cs="Arial"/>
          <w:sz w:val="16"/>
          <w:szCs w:val="16"/>
        </w:rPr>
        <w:sectPr w:rsidR="00591F62" w:rsidSect="00DD7A7C">
          <w:type w:val="continuous"/>
          <w:pgSz w:w="11905" w:h="16838"/>
          <w:pgMar w:top="1134" w:right="423" w:bottom="1134" w:left="993" w:header="720" w:footer="720" w:gutter="0"/>
          <w:cols w:space="851"/>
          <w:noEndnote/>
          <w:titlePg/>
          <w:docGrid w:linePitch="381"/>
        </w:sectPr>
      </w:pPr>
    </w:p>
    <w:tbl>
      <w:tblPr>
        <w:tblW w:w="4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693"/>
      </w:tblGrid>
      <w:tr w:rsidR="00591F62" w:rsidRPr="00591F62" w:rsidTr="00591F62">
        <w:tc>
          <w:tcPr>
            <w:tcW w:w="1701" w:type="dxa"/>
            <w:shd w:val="clear" w:color="auto" w:fill="auto"/>
          </w:tcPr>
          <w:p w:rsidR="00591F62" w:rsidRPr="00591F62" w:rsidRDefault="00591F62" w:rsidP="00591F62">
            <w:pPr>
              <w:suppressAutoHyphens/>
              <w:autoSpaceDE w:val="0"/>
              <w:snapToGrid w:val="0"/>
              <w:ind w:left="34" w:right="-108"/>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lastRenderedPageBreak/>
              <w:t>Наименование</w:t>
            </w:r>
          </w:p>
          <w:p w:rsidR="00591F62" w:rsidRPr="00591F62" w:rsidRDefault="00591F62" w:rsidP="00591F62">
            <w:pPr>
              <w:suppressAutoHyphens/>
              <w:autoSpaceDE w:val="0"/>
              <w:ind w:left="34" w:right="-108"/>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подпрограммы</w:t>
            </w:r>
          </w:p>
          <w:p w:rsidR="00591F62" w:rsidRPr="00591F62" w:rsidRDefault="00591F62" w:rsidP="00591F62">
            <w:pPr>
              <w:suppressAutoHyphens/>
              <w:autoSpaceDE w:val="0"/>
              <w:ind w:left="34" w:right="140"/>
              <w:jc w:val="both"/>
              <w:rPr>
                <w:rFonts w:ascii="Arial" w:eastAsia="Arial" w:hAnsi="Arial" w:cs="Arial"/>
                <w:color w:val="auto"/>
                <w:sz w:val="18"/>
                <w:szCs w:val="18"/>
                <w:lang w:eastAsia="ar-SA"/>
              </w:rPr>
            </w:pPr>
          </w:p>
        </w:tc>
        <w:tc>
          <w:tcPr>
            <w:tcW w:w="2693" w:type="dxa"/>
            <w:shd w:val="clear" w:color="auto" w:fill="auto"/>
          </w:tcPr>
          <w:p w:rsidR="00591F62" w:rsidRPr="00591F62" w:rsidRDefault="00591F62" w:rsidP="00591F62">
            <w:pPr>
              <w:suppressAutoHyphens/>
              <w:autoSpaceDE w:val="0"/>
              <w:ind w:left="34" w:right="142"/>
              <w:jc w:val="both"/>
              <w:rPr>
                <w:rFonts w:ascii="Arial" w:eastAsia="Arial" w:hAnsi="Arial" w:cs="Arial"/>
                <w:bCs/>
                <w:color w:val="auto"/>
                <w:sz w:val="18"/>
                <w:szCs w:val="18"/>
                <w:lang w:eastAsia="ar-SA"/>
              </w:rPr>
            </w:pPr>
            <w:r w:rsidRPr="00591F62">
              <w:rPr>
                <w:rFonts w:ascii="Arial" w:eastAsia="Arial" w:hAnsi="Arial" w:cs="Arial"/>
                <w:bCs/>
                <w:color w:val="auto"/>
                <w:sz w:val="18"/>
                <w:szCs w:val="18"/>
                <w:lang w:eastAsia="ar-SA"/>
              </w:rPr>
              <w:t xml:space="preserve">«Социальное обеспечение населения» муниципальной программы </w:t>
            </w:r>
            <w:r w:rsidRPr="00591F62">
              <w:rPr>
                <w:rFonts w:ascii="Arial" w:eastAsia="Arial" w:hAnsi="Arial" w:cs="Arial"/>
                <w:color w:val="auto"/>
                <w:sz w:val="18"/>
                <w:szCs w:val="18"/>
                <w:lang w:eastAsia="ar-SA"/>
              </w:rPr>
              <w:t xml:space="preserve">Благодарненского </w:t>
            </w:r>
            <w:r w:rsidRPr="00591F62">
              <w:rPr>
                <w:rFonts w:ascii="Arial" w:eastAsia="Arial" w:hAnsi="Arial" w:cs="Arial"/>
                <w:bCs/>
                <w:color w:val="auto"/>
                <w:sz w:val="18"/>
                <w:szCs w:val="18"/>
                <w:lang w:eastAsia="ar-SA"/>
              </w:rPr>
              <w:t xml:space="preserve">городского округа </w:t>
            </w:r>
            <w:r w:rsidRPr="00591F62">
              <w:rPr>
                <w:rFonts w:ascii="Arial" w:eastAsia="Arial" w:hAnsi="Arial" w:cs="Arial"/>
                <w:color w:val="auto"/>
                <w:sz w:val="18"/>
                <w:szCs w:val="18"/>
                <w:lang w:eastAsia="ar-SA"/>
              </w:rPr>
              <w:t>Ставропольского края</w:t>
            </w:r>
            <w:r w:rsidRPr="00591F62">
              <w:rPr>
                <w:rFonts w:ascii="Arial" w:eastAsia="Arial" w:hAnsi="Arial" w:cs="Arial"/>
                <w:bCs/>
                <w:color w:val="auto"/>
                <w:sz w:val="18"/>
                <w:szCs w:val="18"/>
                <w:lang w:eastAsia="ar-SA"/>
              </w:rPr>
              <w:t xml:space="preserve"> «Социальная поддержка граждан» </w:t>
            </w:r>
          </w:p>
          <w:p w:rsidR="00591F62" w:rsidRPr="00591F62" w:rsidRDefault="00591F62" w:rsidP="00591F62">
            <w:pPr>
              <w:suppressAutoHyphens/>
              <w:autoSpaceDE w:val="0"/>
              <w:ind w:left="34" w:right="34"/>
              <w:rPr>
                <w:rFonts w:ascii="Arial" w:eastAsia="Arial" w:hAnsi="Arial" w:cs="Arial"/>
                <w:color w:val="auto"/>
                <w:sz w:val="18"/>
                <w:szCs w:val="18"/>
                <w:lang w:eastAsia="ar-SA"/>
              </w:rPr>
            </w:pPr>
          </w:p>
        </w:tc>
      </w:tr>
      <w:tr w:rsidR="00591F62" w:rsidRPr="00591F62" w:rsidTr="00591F62">
        <w:tc>
          <w:tcPr>
            <w:tcW w:w="1701" w:type="dxa"/>
            <w:shd w:val="clear" w:color="auto" w:fill="auto"/>
          </w:tcPr>
          <w:p w:rsidR="00591F62" w:rsidRPr="00591F62" w:rsidRDefault="00591F62" w:rsidP="00591F62">
            <w:pPr>
              <w:suppressAutoHyphens/>
              <w:autoSpaceDE w:val="0"/>
              <w:snapToGrid w:val="0"/>
              <w:ind w:left="34"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Ответственный исполнитель подпрограммы</w:t>
            </w:r>
          </w:p>
          <w:p w:rsidR="00591F62" w:rsidRPr="00591F62" w:rsidRDefault="00591F62" w:rsidP="00591F62">
            <w:pPr>
              <w:suppressAutoHyphens/>
              <w:autoSpaceDE w:val="0"/>
              <w:ind w:left="34" w:right="140"/>
              <w:jc w:val="both"/>
              <w:rPr>
                <w:rFonts w:ascii="Arial" w:eastAsia="Arial" w:hAnsi="Arial" w:cs="Arial"/>
                <w:color w:val="auto"/>
                <w:sz w:val="18"/>
                <w:szCs w:val="18"/>
                <w:lang w:eastAsia="ar-SA"/>
              </w:rPr>
            </w:pPr>
          </w:p>
        </w:tc>
        <w:tc>
          <w:tcPr>
            <w:tcW w:w="2693" w:type="dxa"/>
            <w:shd w:val="clear" w:color="auto" w:fill="auto"/>
          </w:tcPr>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управление труда и социальной защиты населения администрации Благодарненского городского округа Ставропольского края</w:t>
            </w:r>
          </w:p>
          <w:p w:rsidR="00591F62" w:rsidRPr="00591F62" w:rsidRDefault="00591F62" w:rsidP="00591F62">
            <w:pPr>
              <w:suppressAutoHyphens/>
              <w:autoSpaceDE w:val="0"/>
              <w:spacing w:line="240" w:lineRule="exact"/>
              <w:ind w:right="34"/>
              <w:rPr>
                <w:rFonts w:ascii="Arial" w:eastAsia="Arial" w:hAnsi="Arial" w:cs="Arial"/>
                <w:color w:val="auto"/>
                <w:sz w:val="18"/>
                <w:szCs w:val="18"/>
                <w:lang w:eastAsia="ar-SA"/>
              </w:rPr>
            </w:pPr>
          </w:p>
        </w:tc>
      </w:tr>
      <w:tr w:rsidR="00591F62" w:rsidRPr="00591F62" w:rsidTr="00591F62">
        <w:tc>
          <w:tcPr>
            <w:tcW w:w="1701" w:type="dxa"/>
            <w:shd w:val="clear" w:color="auto" w:fill="auto"/>
          </w:tcPr>
          <w:p w:rsidR="00591F62" w:rsidRPr="00591F62" w:rsidRDefault="00591F62" w:rsidP="00591F62">
            <w:pPr>
              <w:suppressAutoHyphens/>
              <w:autoSpaceDE w:val="0"/>
              <w:snapToGrid w:val="0"/>
              <w:ind w:left="34"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Соисполнители подпрограммы</w:t>
            </w:r>
          </w:p>
        </w:tc>
        <w:tc>
          <w:tcPr>
            <w:tcW w:w="2693" w:type="dxa"/>
            <w:shd w:val="clear" w:color="auto" w:fill="auto"/>
          </w:tcPr>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управление образования и молодежной политики администрации Благодарненского городского округа Ставропольского края</w:t>
            </w:r>
          </w:p>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управление культуры администрации Благодарненского городского округа Ставропольского края</w:t>
            </w:r>
          </w:p>
          <w:p w:rsidR="00591F62" w:rsidRPr="00591F62" w:rsidRDefault="00591F62" w:rsidP="00591F62">
            <w:pPr>
              <w:suppressAutoHyphens/>
              <w:autoSpaceDE w:val="0"/>
              <w:snapToGrid w:val="0"/>
              <w:ind w:right="34"/>
              <w:jc w:val="both"/>
              <w:rPr>
                <w:rFonts w:ascii="Arial" w:eastAsia="Arial" w:hAnsi="Arial" w:cs="Arial"/>
                <w:color w:val="auto"/>
                <w:sz w:val="18"/>
                <w:szCs w:val="18"/>
                <w:lang w:eastAsia="ar-SA"/>
              </w:rPr>
            </w:pPr>
          </w:p>
        </w:tc>
      </w:tr>
      <w:tr w:rsidR="00591F62" w:rsidRPr="00591F62" w:rsidTr="00591F62">
        <w:tc>
          <w:tcPr>
            <w:tcW w:w="1701" w:type="dxa"/>
            <w:shd w:val="clear" w:color="auto" w:fill="auto"/>
          </w:tcPr>
          <w:p w:rsidR="00591F62" w:rsidRPr="00591F62" w:rsidRDefault="00591F62" w:rsidP="00591F62">
            <w:pPr>
              <w:suppressAutoHyphens/>
              <w:autoSpaceDE w:val="0"/>
              <w:snapToGrid w:val="0"/>
              <w:ind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Участники подпрограммы</w:t>
            </w:r>
          </w:p>
        </w:tc>
        <w:tc>
          <w:tcPr>
            <w:tcW w:w="2693" w:type="dxa"/>
            <w:shd w:val="clear" w:color="auto" w:fill="auto"/>
          </w:tcPr>
          <w:p w:rsidR="00591F62" w:rsidRPr="00591F62" w:rsidRDefault="00591F62" w:rsidP="00591F62">
            <w:pPr>
              <w:suppressAutoHyphens/>
              <w:autoSpaceDE w:val="0"/>
              <w:snapToGrid w:val="0"/>
              <w:ind w:right="34"/>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граждане, проживающие на территории Благодарненского городского округа Ставропольского края</w:t>
            </w:r>
          </w:p>
          <w:p w:rsidR="00591F62" w:rsidRPr="00591F62" w:rsidRDefault="00591F62" w:rsidP="00591F62">
            <w:pPr>
              <w:suppressAutoHyphens/>
              <w:autoSpaceDE w:val="0"/>
              <w:snapToGrid w:val="0"/>
              <w:ind w:right="34"/>
              <w:jc w:val="center"/>
              <w:rPr>
                <w:rFonts w:ascii="Arial" w:eastAsia="Arial" w:hAnsi="Arial" w:cs="Arial"/>
                <w:color w:val="auto"/>
                <w:sz w:val="18"/>
                <w:szCs w:val="18"/>
                <w:lang w:eastAsia="ar-SA"/>
              </w:rPr>
            </w:pPr>
          </w:p>
        </w:tc>
      </w:tr>
      <w:tr w:rsidR="00591F62" w:rsidRPr="00591F62" w:rsidTr="00591F62">
        <w:tc>
          <w:tcPr>
            <w:tcW w:w="1701" w:type="dxa"/>
            <w:shd w:val="clear" w:color="auto" w:fill="auto"/>
          </w:tcPr>
          <w:p w:rsidR="00591F62" w:rsidRPr="00591F62" w:rsidRDefault="00591F62" w:rsidP="00591F62">
            <w:pPr>
              <w:suppressAutoHyphens/>
              <w:autoSpaceDE w:val="0"/>
              <w:snapToGrid w:val="0"/>
              <w:ind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Задача подпрограммы</w:t>
            </w:r>
          </w:p>
        </w:tc>
        <w:tc>
          <w:tcPr>
            <w:tcW w:w="2693" w:type="dxa"/>
            <w:shd w:val="clear" w:color="auto" w:fill="auto"/>
          </w:tcPr>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выполнение государственных обязательств по социальной поддержке граждан в Благодарненском городском округе Ставропольского края</w:t>
            </w:r>
          </w:p>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повышение информированности граждан о предоставляемых мерах социальной поддержки отдельных категорий граждан (далее-меры социальной поддержки)</w:t>
            </w:r>
          </w:p>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p>
        </w:tc>
      </w:tr>
      <w:tr w:rsidR="00591F62" w:rsidRPr="00591F62" w:rsidTr="00591F62">
        <w:tc>
          <w:tcPr>
            <w:tcW w:w="1701" w:type="dxa"/>
            <w:shd w:val="clear" w:color="auto" w:fill="auto"/>
          </w:tcPr>
          <w:p w:rsidR="00591F62" w:rsidRPr="00591F62" w:rsidRDefault="00591F62" w:rsidP="00591F62">
            <w:pPr>
              <w:suppressAutoHyphens/>
              <w:autoSpaceDE w:val="0"/>
              <w:snapToGrid w:val="0"/>
              <w:ind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Показатели решения</w:t>
            </w:r>
          </w:p>
          <w:p w:rsidR="00591F62" w:rsidRPr="00591F62" w:rsidRDefault="00591F62" w:rsidP="00591F62">
            <w:pPr>
              <w:suppressAutoHyphens/>
              <w:autoSpaceDE w:val="0"/>
              <w:snapToGrid w:val="0"/>
              <w:ind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задачи подпрограммы</w:t>
            </w:r>
          </w:p>
          <w:p w:rsidR="00591F62" w:rsidRPr="00591F62" w:rsidRDefault="00591F62" w:rsidP="00591F62">
            <w:pPr>
              <w:suppressAutoHyphens/>
              <w:autoSpaceDE w:val="0"/>
              <w:ind w:left="34" w:right="140"/>
              <w:jc w:val="both"/>
              <w:rPr>
                <w:rFonts w:ascii="Arial" w:eastAsia="Arial" w:hAnsi="Arial" w:cs="Arial"/>
                <w:color w:val="auto"/>
                <w:sz w:val="18"/>
                <w:szCs w:val="18"/>
                <w:lang w:eastAsia="ar-SA"/>
              </w:rPr>
            </w:pPr>
          </w:p>
        </w:tc>
        <w:tc>
          <w:tcPr>
            <w:tcW w:w="2693" w:type="dxa"/>
            <w:shd w:val="clear" w:color="auto" w:fill="auto"/>
          </w:tcPr>
          <w:p w:rsidR="00591F62" w:rsidRPr="00591F62" w:rsidRDefault="00591F62" w:rsidP="00591F62">
            <w:pPr>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доля граждан, которым предоставлены меры социальной поддержки, в общей численности граждан в городском округе,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591F62" w:rsidRPr="00591F62" w:rsidRDefault="00591F62" w:rsidP="00591F62">
            <w:pPr>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 xml:space="preserve">доля инвалидов, которым </w:t>
            </w:r>
            <w:r w:rsidRPr="00591F62">
              <w:rPr>
                <w:rFonts w:ascii="Arial" w:eastAsia="Calibri" w:hAnsi="Arial" w:cs="Arial"/>
                <w:color w:val="auto"/>
                <w:sz w:val="18"/>
                <w:szCs w:val="18"/>
                <w:lang w:eastAsia="en-US"/>
              </w:rPr>
              <w:lastRenderedPageBreak/>
              <w:t>оказаны меры социальной поддержки в общей численности инвалидов в городском округе, обратившихся за получением выплат и имеющих на них право</w:t>
            </w:r>
          </w:p>
          <w:p w:rsidR="00591F62" w:rsidRPr="00591F62" w:rsidRDefault="00591F62" w:rsidP="00591F62">
            <w:pPr>
              <w:jc w:val="both"/>
              <w:rPr>
                <w:rFonts w:ascii="Arial" w:eastAsia="Calibri" w:hAnsi="Arial" w:cs="Arial"/>
                <w:color w:val="auto"/>
                <w:sz w:val="18"/>
                <w:szCs w:val="18"/>
                <w:lang w:eastAsia="en-US"/>
              </w:rPr>
            </w:pPr>
          </w:p>
          <w:p w:rsidR="00591F62" w:rsidRPr="00591F62" w:rsidRDefault="00591F62" w:rsidP="00591F62">
            <w:pPr>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 xml:space="preserve">количество многодетных семей, проживающих на территории Благодарненского городского округа Ставропольского края </w:t>
            </w:r>
          </w:p>
          <w:p w:rsidR="00591F62" w:rsidRPr="00591F62" w:rsidRDefault="00591F62" w:rsidP="00591F62">
            <w:pPr>
              <w:jc w:val="both"/>
              <w:rPr>
                <w:rFonts w:ascii="Arial" w:eastAsia="Calibri" w:hAnsi="Arial" w:cs="Arial"/>
                <w:color w:val="auto"/>
                <w:sz w:val="18"/>
                <w:szCs w:val="18"/>
                <w:lang w:eastAsia="en-US"/>
              </w:rPr>
            </w:pPr>
          </w:p>
          <w:p w:rsidR="00591F62" w:rsidRPr="00591F62" w:rsidRDefault="00591F62" w:rsidP="00591F62">
            <w:pPr>
              <w:widowControl w:val="0"/>
              <w:autoSpaceDE w:val="0"/>
              <w:autoSpaceDN w:val="0"/>
              <w:adjustRightInd w:val="0"/>
              <w:ind w:left="34"/>
              <w:jc w:val="both"/>
              <w:rPr>
                <w:rFonts w:ascii="Arial" w:eastAsia="Courier New" w:hAnsi="Arial" w:cs="Arial"/>
                <w:color w:val="auto"/>
                <w:sz w:val="18"/>
                <w:szCs w:val="18"/>
              </w:rPr>
            </w:pPr>
            <w:r w:rsidRPr="00591F62">
              <w:rPr>
                <w:rFonts w:ascii="Arial" w:eastAsia="Courier New" w:hAnsi="Arial" w:cs="Arial"/>
                <w:color w:val="auto"/>
                <w:sz w:val="18"/>
                <w:szCs w:val="18"/>
              </w:rPr>
              <w:t>уровень удовлетворенности граждан качеством и доступностью государственных   услуг   в   сфере социальной защиты населения городского округа</w:t>
            </w:r>
          </w:p>
          <w:p w:rsidR="00591F62" w:rsidRPr="00591F62" w:rsidRDefault="00591F62" w:rsidP="00591F62">
            <w:pPr>
              <w:widowControl w:val="0"/>
              <w:autoSpaceDE w:val="0"/>
              <w:autoSpaceDN w:val="0"/>
              <w:adjustRightInd w:val="0"/>
              <w:ind w:left="34"/>
              <w:jc w:val="both"/>
              <w:rPr>
                <w:rFonts w:ascii="Arial" w:eastAsia="Courier New" w:hAnsi="Arial" w:cs="Arial"/>
                <w:color w:val="auto"/>
                <w:sz w:val="18"/>
                <w:szCs w:val="18"/>
              </w:rPr>
            </w:pPr>
          </w:p>
          <w:p w:rsidR="00591F62" w:rsidRPr="00591F62" w:rsidRDefault="00591F62" w:rsidP="00591F62">
            <w:pPr>
              <w:widowControl w:val="0"/>
              <w:autoSpaceDE w:val="0"/>
              <w:autoSpaceDN w:val="0"/>
              <w:adjustRightInd w:val="0"/>
              <w:ind w:left="34"/>
              <w:jc w:val="both"/>
              <w:rPr>
                <w:rFonts w:ascii="Arial" w:eastAsia="Courier New" w:hAnsi="Arial" w:cs="Arial"/>
                <w:color w:val="auto"/>
                <w:sz w:val="18"/>
                <w:szCs w:val="18"/>
              </w:rPr>
            </w:pPr>
            <w:r w:rsidRPr="00591F62">
              <w:rPr>
                <w:rFonts w:ascii="Arial" w:eastAsia="Courier New" w:hAnsi="Arial" w:cs="Arial"/>
                <w:color w:val="auto"/>
                <w:sz w:val="18"/>
                <w:szCs w:val="18"/>
              </w:rPr>
              <w:t>количество информационных материалов, разъясняющих порядок и условия предоставления мер социальной поддержки, опубликованных в средствах массовой информации, на официальном сайте, социальных сетях, распространенных иным способом</w:t>
            </w:r>
          </w:p>
          <w:p w:rsidR="00591F62" w:rsidRPr="00591F62" w:rsidRDefault="00591F62" w:rsidP="00591F62">
            <w:pPr>
              <w:jc w:val="both"/>
              <w:rPr>
                <w:rFonts w:ascii="Arial" w:eastAsia="Calibri" w:hAnsi="Arial" w:cs="Arial"/>
                <w:color w:val="auto"/>
                <w:sz w:val="18"/>
                <w:szCs w:val="18"/>
                <w:lang w:eastAsia="en-US"/>
              </w:rPr>
            </w:pPr>
          </w:p>
        </w:tc>
      </w:tr>
      <w:tr w:rsidR="00591F62" w:rsidRPr="00591F62" w:rsidTr="00591F62">
        <w:tc>
          <w:tcPr>
            <w:tcW w:w="1701" w:type="dxa"/>
            <w:shd w:val="clear" w:color="auto" w:fill="auto"/>
          </w:tcPr>
          <w:p w:rsidR="00591F62" w:rsidRPr="00591F62" w:rsidRDefault="00591F62" w:rsidP="00591F62">
            <w:pPr>
              <w:suppressAutoHyphens/>
              <w:autoSpaceDE w:val="0"/>
              <w:snapToGrid w:val="0"/>
              <w:ind w:left="34"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Сроки реализации</w:t>
            </w:r>
          </w:p>
          <w:p w:rsidR="00591F62" w:rsidRPr="00591F62" w:rsidRDefault="00591F62" w:rsidP="00591F62">
            <w:pPr>
              <w:suppressAutoHyphens/>
              <w:autoSpaceDE w:val="0"/>
              <w:snapToGrid w:val="0"/>
              <w:ind w:left="34"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 xml:space="preserve">подпрограммы </w:t>
            </w:r>
          </w:p>
          <w:p w:rsidR="00591F62" w:rsidRPr="00591F62" w:rsidRDefault="00591F62" w:rsidP="00591F62">
            <w:pPr>
              <w:suppressAutoHyphens/>
              <w:autoSpaceDE w:val="0"/>
              <w:snapToGrid w:val="0"/>
              <w:ind w:left="34" w:right="140"/>
              <w:jc w:val="both"/>
              <w:rPr>
                <w:rFonts w:ascii="Arial" w:eastAsia="Arial" w:hAnsi="Arial" w:cs="Arial"/>
                <w:color w:val="auto"/>
                <w:sz w:val="18"/>
                <w:szCs w:val="18"/>
                <w:lang w:eastAsia="ar-SA"/>
              </w:rPr>
            </w:pPr>
          </w:p>
          <w:p w:rsidR="00591F62" w:rsidRPr="00591F62" w:rsidRDefault="00591F62" w:rsidP="00591F62">
            <w:pPr>
              <w:suppressAutoHyphens/>
              <w:autoSpaceDE w:val="0"/>
              <w:snapToGrid w:val="0"/>
              <w:ind w:left="34"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Объемы и источники финансового обеспечения подпрограммы</w:t>
            </w:r>
          </w:p>
        </w:tc>
        <w:tc>
          <w:tcPr>
            <w:tcW w:w="2693" w:type="dxa"/>
            <w:shd w:val="clear" w:color="auto" w:fill="auto"/>
          </w:tcPr>
          <w:p w:rsidR="00591F62" w:rsidRPr="00591F62" w:rsidRDefault="00591F62" w:rsidP="00591F62">
            <w:pPr>
              <w:suppressAutoHyphens/>
              <w:autoSpaceDE w:val="0"/>
              <w:snapToGrid w:val="0"/>
              <w:ind w:left="34" w:right="34"/>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 xml:space="preserve">2021 – 2023 годы </w:t>
            </w:r>
          </w:p>
          <w:p w:rsidR="00591F62" w:rsidRPr="00591F62" w:rsidRDefault="00591F62" w:rsidP="00591F62">
            <w:pPr>
              <w:suppressAutoHyphens/>
              <w:autoSpaceDE w:val="0"/>
              <w:snapToGrid w:val="0"/>
              <w:ind w:left="34" w:right="34"/>
              <w:jc w:val="both"/>
              <w:rPr>
                <w:rFonts w:ascii="Arial" w:eastAsia="Calibri" w:hAnsi="Arial" w:cs="Arial"/>
                <w:color w:val="auto"/>
                <w:sz w:val="18"/>
                <w:szCs w:val="18"/>
                <w:lang w:eastAsia="en-US"/>
              </w:rPr>
            </w:pPr>
          </w:p>
          <w:p w:rsidR="00591F62" w:rsidRPr="00591F62" w:rsidRDefault="00591F62" w:rsidP="00591F62">
            <w:pPr>
              <w:suppressAutoHyphens/>
              <w:autoSpaceDE w:val="0"/>
              <w:snapToGrid w:val="0"/>
              <w:ind w:left="34" w:right="34"/>
              <w:jc w:val="both"/>
              <w:rPr>
                <w:rFonts w:ascii="Arial" w:eastAsia="Calibri" w:hAnsi="Arial" w:cs="Arial"/>
                <w:color w:val="auto"/>
                <w:sz w:val="18"/>
                <w:szCs w:val="18"/>
                <w:lang w:eastAsia="en-US"/>
              </w:rPr>
            </w:pPr>
          </w:p>
          <w:p w:rsidR="00591F62" w:rsidRPr="00591F62" w:rsidRDefault="00591F62" w:rsidP="00591F62">
            <w:pPr>
              <w:suppressAutoHyphens/>
              <w:autoSpaceDE w:val="0"/>
              <w:snapToGrid w:val="0"/>
              <w:ind w:left="34" w:right="34"/>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общий объем финансового обеспечения Подпрограммы за счет всех источников финансирования составит 2 005 689,11 тыс. рублей, в том числе по годам:</w:t>
            </w:r>
          </w:p>
          <w:p w:rsidR="00591F62" w:rsidRPr="00591F62" w:rsidRDefault="00591F62" w:rsidP="00591F62">
            <w:pPr>
              <w:suppressAutoHyphens/>
              <w:autoSpaceDE w:val="0"/>
              <w:snapToGrid w:val="0"/>
              <w:ind w:left="34" w:right="34"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2021 году – 661 901,22 тыс. рублей</w:t>
            </w:r>
          </w:p>
          <w:p w:rsidR="00591F62" w:rsidRPr="00591F62" w:rsidRDefault="00591F62" w:rsidP="00591F62">
            <w:pPr>
              <w:suppressAutoHyphens/>
              <w:autoSpaceDE w:val="0"/>
              <w:snapToGrid w:val="0"/>
              <w:ind w:left="34" w:right="34"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2022 году – 665 711,45 тыс. рублей</w:t>
            </w:r>
          </w:p>
          <w:p w:rsidR="00591F62" w:rsidRPr="00591F62" w:rsidRDefault="00591F62" w:rsidP="00591F62">
            <w:pPr>
              <w:suppressAutoHyphens/>
              <w:autoSpaceDE w:val="0"/>
              <w:snapToGrid w:val="0"/>
              <w:ind w:left="34" w:right="34"/>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 xml:space="preserve">    в 2023 году – 678 076,44 тыс. рублей</w:t>
            </w:r>
          </w:p>
          <w:p w:rsidR="00591F62" w:rsidRPr="00591F62" w:rsidRDefault="00591F62" w:rsidP="00591F62">
            <w:pPr>
              <w:suppressAutoHyphens/>
              <w:autoSpaceDE w:val="0"/>
              <w:snapToGrid w:val="0"/>
              <w:ind w:left="34" w:right="34"/>
              <w:jc w:val="both"/>
              <w:rPr>
                <w:rFonts w:ascii="Arial" w:eastAsia="Calibri" w:hAnsi="Arial" w:cs="Arial"/>
                <w:color w:val="auto"/>
                <w:sz w:val="18"/>
                <w:szCs w:val="18"/>
                <w:lang w:eastAsia="en-US"/>
              </w:rPr>
            </w:pPr>
          </w:p>
          <w:p w:rsidR="00591F62" w:rsidRPr="00591F62" w:rsidRDefault="00591F62" w:rsidP="00591F62">
            <w:pPr>
              <w:suppressAutoHyphens/>
              <w:autoSpaceDE w:val="0"/>
              <w:snapToGrid w:val="0"/>
              <w:ind w:left="34" w:right="34"/>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том числе по источникам финансового обеспечения:</w:t>
            </w:r>
          </w:p>
          <w:p w:rsidR="00591F62" w:rsidRPr="00591F62" w:rsidRDefault="00591F62" w:rsidP="00591F62">
            <w:pPr>
              <w:suppressAutoHyphens/>
              <w:autoSpaceDE w:val="0"/>
              <w:snapToGrid w:val="0"/>
              <w:ind w:right="34"/>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за счет средств бюджета Ставропольского края- 2 004 188,09 тыс. рублей, в том числе по годам:</w:t>
            </w:r>
          </w:p>
          <w:p w:rsidR="00591F62" w:rsidRPr="00591F62" w:rsidRDefault="00591F62" w:rsidP="00591F62">
            <w:pPr>
              <w:suppressAutoHyphens/>
              <w:autoSpaceDE w:val="0"/>
              <w:snapToGrid w:val="0"/>
              <w:ind w:left="34" w:right="34"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2021 году – 661 400,88 тыс. рублей</w:t>
            </w:r>
          </w:p>
          <w:p w:rsidR="00591F62" w:rsidRPr="00591F62" w:rsidRDefault="00591F62" w:rsidP="00591F62">
            <w:pPr>
              <w:suppressAutoHyphens/>
              <w:autoSpaceDE w:val="0"/>
              <w:ind w:left="34" w:right="-108"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2022 году – 665 211,11 тыс. рублей</w:t>
            </w:r>
          </w:p>
          <w:p w:rsidR="00591F62" w:rsidRPr="00591F62" w:rsidRDefault="00591F62" w:rsidP="00591F62">
            <w:pPr>
              <w:suppressAutoHyphens/>
              <w:autoSpaceDE w:val="0"/>
              <w:ind w:left="34" w:right="-108"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2023 году – 677 576,10 тыс. рублей</w:t>
            </w:r>
          </w:p>
          <w:p w:rsidR="00591F62" w:rsidRPr="00591F62" w:rsidRDefault="00591F62" w:rsidP="00591F62">
            <w:pPr>
              <w:suppressAutoHyphens/>
              <w:autoSpaceDE w:val="0"/>
              <w:ind w:left="34" w:right="-108" w:firstLine="283"/>
              <w:jc w:val="both"/>
              <w:rPr>
                <w:rFonts w:ascii="Arial" w:eastAsia="Calibri" w:hAnsi="Arial" w:cs="Arial"/>
                <w:color w:val="auto"/>
                <w:sz w:val="18"/>
                <w:szCs w:val="18"/>
                <w:lang w:eastAsia="en-US"/>
              </w:rPr>
            </w:pPr>
          </w:p>
          <w:p w:rsidR="00591F62" w:rsidRPr="00591F62" w:rsidRDefault="00591F62" w:rsidP="00591F62">
            <w:pPr>
              <w:suppressAutoHyphens/>
              <w:autoSpaceDE w:val="0"/>
              <w:snapToGrid w:val="0"/>
              <w:ind w:right="34"/>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lastRenderedPageBreak/>
              <w:t>за счет средств местного бюджета: 1 501,02 тыс. рублей, в том числе по годам:</w:t>
            </w:r>
          </w:p>
          <w:p w:rsidR="00591F62" w:rsidRPr="00591F62" w:rsidRDefault="00591F62" w:rsidP="00591F62">
            <w:pPr>
              <w:suppressAutoHyphens/>
              <w:autoSpaceDE w:val="0"/>
              <w:snapToGrid w:val="0"/>
              <w:ind w:left="34" w:right="34"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2021 году – 500,34 тыс. рублей</w:t>
            </w:r>
          </w:p>
          <w:p w:rsidR="00591F62" w:rsidRPr="00591F62" w:rsidRDefault="00591F62" w:rsidP="00591F62">
            <w:pPr>
              <w:suppressAutoHyphens/>
              <w:autoSpaceDE w:val="0"/>
              <w:ind w:left="34" w:right="-108"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2022 году – 500,34 тыс. рублей</w:t>
            </w:r>
          </w:p>
          <w:p w:rsidR="00591F62" w:rsidRPr="00591F62" w:rsidRDefault="00591F62" w:rsidP="00591F62">
            <w:pPr>
              <w:suppressAutoHyphens/>
              <w:autoSpaceDE w:val="0"/>
              <w:ind w:left="34" w:right="-108" w:firstLine="283"/>
              <w:jc w:val="both"/>
              <w:rPr>
                <w:rFonts w:ascii="Arial" w:eastAsia="Calibri" w:hAnsi="Arial" w:cs="Arial"/>
                <w:color w:val="auto"/>
                <w:sz w:val="18"/>
                <w:szCs w:val="18"/>
                <w:lang w:eastAsia="en-US"/>
              </w:rPr>
            </w:pPr>
            <w:r w:rsidRPr="00591F62">
              <w:rPr>
                <w:rFonts w:ascii="Arial" w:eastAsia="Calibri" w:hAnsi="Arial" w:cs="Arial"/>
                <w:color w:val="auto"/>
                <w:sz w:val="18"/>
                <w:szCs w:val="18"/>
                <w:lang w:eastAsia="en-US"/>
              </w:rPr>
              <w:t>в 2023 году – 500,34 тыс. рублей</w:t>
            </w:r>
          </w:p>
          <w:p w:rsidR="00591F62" w:rsidRPr="00591F62" w:rsidRDefault="00591F62" w:rsidP="00591F62">
            <w:pPr>
              <w:suppressAutoHyphens/>
              <w:autoSpaceDE w:val="0"/>
              <w:ind w:left="34" w:right="-108" w:firstLine="283"/>
              <w:jc w:val="both"/>
              <w:rPr>
                <w:rFonts w:ascii="Arial" w:eastAsia="Calibri" w:hAnsi="Arial" w:cs="Arial"/>
                <w:color w:val="auto"/>
                <w:sz w:val="18"/>
                <w:szCs w:val="18"/>
                <w:lang w:eastAsia="en-US"/>
              </w:rPr>
            </w:pPr>
          </w:p>
        </w:tc>
      </w:tr>
      <w:tr w:rsidR="00591F62" w:rsidRPr="00591F62" w:rsidTr="00591F62">
        <w:tc>
          <w:tcPr>
            <w:tcW w:w="1701" w:type="dxa"/>
            <w:shd w:val="clear" w:color="auto" w:fill="auto"/>
          </w:tcPr>
          <w:p w:rsidR="00591F62" w:rsidRPr="00591F62" w:rsidRDefault="00591F62" w:rsidP="00591F62">
            <w:pPr>
              <w:suppressAutoHyphens/>
              <w:autoSpaceDE w:val="0"/>
              <w:snapToGrid w:val="0"/>
              <w:ind w:left="34" w:right="140"/>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lastRenderedPageBreak/>
              <w:t xml:space="preserve">Ожидаемые конечные результаты реализации подпрограммы </w:t>
            </w:r>
          </w:p>
        </w:tc>
        <w:tc>
          <w:tcPr>
            <w:tcW w:w="2693" w:type="dxa"/>
            <w:shd w:val="clear" w:color="auto" w:fill="auto"/>
          </w:tcPr>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обеспечение мерами социальной поддержки 100 процентов граждан,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p>
          <w:p w:rsidR="00591F62" w:rsidRPr="00591F62" w:rsidRDefault="00591F62" w:rsidP="00591F62">
            <w:pPr>
              <w:suppressAutoHyphens/>
              <w:autoSpaceDE w:val="0"/>
              <w:snapToGrid w:val="0"/>
              <w:ind w:left="34" w:right="34"/>
              <w:jc w:val="both"/>
              <w:rPr>
                <w:rFonts w:ascii="Arial" w:eastAsia="Arial" w:hAnsi="Arial" w:cs="Arial"/>
                <w:color w:val="auto"/>
                <w:sz w:val="18"/>
                <w:szCs w:val="18"/>
                <w:lang w:eastAsia="ar-SA"/>
              </w:rPr>
            </w:pPr>
            <w:r w:rsidRPr="00591F62">
              <w:rPr>
                <w:rFonts w:ascii="Arial" w:eastAsia="Arial" w:hAnsi="Arial" w:cs="Arial"/>
                <w:color w:val="auto"/>
                <w:sz w:val="18"/>
                <w:szCs w:val="18"/>
                <w:lang w:eastAsia="ar-SA"/>
              </w:rPr>
              <w:t>увеличение количества многодетных семей, проживающих на территории Благодарненского городского округа Ставропольского края до 2023 года до 1500</w:t>
            </w:r>
          </w:p>
          <w:p w:rsidR="00591F62" w:rsidRPr="00591F62" w:rsidRDefault="00591F62" w:rsidP="00591F62">
            <w:pPr>
              <w:suppressAutoHyphens/>
              <w:autoSpaceDE w:val="0"/>
              <w:snapToGrid w:val="0"/>
              <w:ind w:right="34"/>
              <w:rPr>
                <w:rFonts w:ascii="Arial" w:eastAsia="Arial" w:hAnsi="Arial" w:cs="Arial"/>
                <w:color w:val="auto"/>
                <w:sz w:val="18"/>
                <w:szCs w:val="18"/>
                <w:lang w:eastAsia="ar-SA"/>
              </w:rPr>
            </w:pPr>
          </w:p>
        </w:tc>
      </w:tr>
    </w:tbl>
    <w:p w:rsidR="00591F62" w:rsidRDefault="00591F62" w:rsidP="004121B8">
      <w:pPr>
        <w:spacing w:line="240" w:lineRule="exact"/>
        <w:ind w:firstLine="142"/>
        <w:rPr>
          <w:rFonts w:ascii="Arial" w:hAnsi="Arial" w:cs="Arial"/>
          <w:sz w:val="16"/>
          <w:szCs w:val="16"/>
        </w:rPr>
      </w:pPr>
    </w:p>
    <w:p w:rsidR="00591F62" w:rsidRPr="00591F62" w:rsidRDefault="00591F62" w:rsidP="00591F62">
      <w:pPr>
        <w:spacing w:line="240" w:lineRule="exact"/>
        <w:ind w:firstLine="142"/>
        <w:jc w:val="both"/>
        <w:rPr>
          <w:rFonts w:ascii="Arial" w:hAnsi="Arial" w:cs="Arial"/>
          <w:sz w:val="18"/>
          <w:szCs w:val="18"/>
        </w:rPr>
      </w:pPr>
      <w:r w:rsidRPr="00591F62">
        <w:rPr>
          <w:rFonts w:ascii="Arial" w:hAnsi="Arial" w:cs="Arial"/>
          <w:sz w:val="18"/>
          <w:szCs w:val="18"/>
        </w:rPr>
        <w:t>Характеристика основных мероприятий Подпрограммы</w:t>
      </w:r>
    </w:p>
    <w:p w:rsidR="00591F62" w:rsidRPr="00591F62" w:rsidRDefault="00591F62" w:rsidP="00591F62">
      <w:pPr>
        <w:spacing w:line="240" w:lineRule="exact"/>
        <w:ind w:firstLine="142"/>
        <w:jc w:val="both"/>
        <w:rPr>
          <w:rFonts w:ascii="Arial" w:hAnsi="Arial" w:cs="Arial"/>
          <w:sz w:val="18"/>
          <w:szCs w:val="18"/>
        </w:rPr>
      </w:pP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Подпрограммой предусмотрена реализация следующих основных мероприятий:</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1) предоставление мер социальной поддержки семьям и детям, в рамках которых предполагается:</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выплата ежегодного социального пособия на проезд учащимся (студентам);</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выплата пособия на ребенка;</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выплата ежемесячной денежной компенсации на каждого ребенка в возрасте до 18 лет многодетным семьям;</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осуществление ежемесячных выплат на детей в возрасте от трех до семи лет включительно</w:t>
      </w:r>
      <w:proofErr w:type="gramStart"/>
      <w:r w:rsidRPr="00591F62">
        <w:rPr>
          <w:rFonts w:ascii="Arial" w:hAnsi="Arial" w:cs="Arial"/>
          <w:sz w:val="18"/>
          <w:szCs w:val="18"/>
        </w:rPr>
        <w:t xml:space="preserve">.. </w:t>
      </w:r>
      <w:proofErr w:type="gramEnd"/>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lastRenderedPageBreak/>
        <w:t>Непосредственным результатом реализации основного мероприятия подпрограммы станет обеспечение мерами социальной поддержки 100 процентов граждан,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591F62" w:rsidRPr="00591F62" w:rsidRDefault="00591F62" w:rsidP="00591F62">
      <w:pPr>
        <w:spacing w:line="240" w:lineRule="exact"/>
        <w:jc w:val="both"/>
        <w:rPr>
          <w:rFonts w:ascii="Arial" w:hAnsi="Arial" w:cs="Arial"/>
          <w:sz w:val="18"/>
          <w:szCs w:val="18"/>
        </w:rPr>
      </w:pP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2) Предоставление мер социальной поддержки отдельным категориям граждан, в рамках которых предполагается:</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осуществление ежегодной денежной выплаты лицам, награжденным нагрудным знаком "Почетный донор России";</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оплата жилищно-коммунальных услуг отдельным категориям граждан;</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выплаты инвалидам компенсаций страховых премий по договорам обязательного страхования гражданской ответственности владельцев транспортных сре</w:t>
      </w:r>
      <w:proofErr w:type="gramStart"/>
      <w:r w:rsidRPr="00591F62">
        <w:rPr>
          <w:rFonts w:ascii="Arial" w:hAnsi="Arial" w:cs="Arial"/>
          <w:sz w:val="18"/>
          <w:szCs w:val="18"/>
        </w:rPr>
        <w:t>дств в с</w:t>
      </w:r>
      <w:proofErr w:type="gramEnd"/>
      <w:r w:rsidRPr="00591F62">
        <w:rPr>
          <w:rFonts w:ascii="Arial" w:hAnsi="Arial" w:cs="Arial"/>
          <w:sz w:val="18"/>
          <w:szCs w:val="18"/>
        </w:rPr>
        <w:t>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предоставление государственной социальной помощи малоимущим семьям, малоимущим одиноко проживающим гражданам;</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выплата социального пособия на погребение;</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обеспечение мер социальной поддержки ветеранов труда и тружеников тыла;</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 xml:space="preserve">обеспечение </w:t>
      </w:r>
      <w:proofErr w:type="gramStart"/>
      <w:r w:rsidRPr="00591F62">
        <w:rPr>
          <w:rFonts w:ascii="Arial" w:hAnsi="Arial" w:cs="Arial"/>
          <w:sz w:val="18"/>
          <w:szCs w:val="18"/>
        </w:rPr>
        <w:t>мер социальной поддержки ветеранов труда Ставропольского края</w:t>
      </w:r>
      <w:proofErr w:type="gramEnd"/>
      <w:r w:rsidRPr="00591F62">
        <w:rPr>
          <w:rFonts w:ascii="Arial" w:hAnsi="Arial" w:cs="Arial"/>
          <w:sz w:val="18"/>
          <w:szCs w:val="18"/>
        </w:rPr>
        <w:t>;</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ежемесячная доплата к пенсии гражданам, ставшим инвалидами при исполнении служебных обязанностей в районах боевых действий;</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ежемесячная денежная выплата семьям погибших ветеранов боевых действий;</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предоставление гражданам субсидий на оплату жилого помещения и коммунальных услуг;</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предоставление  дополнительной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lastRenderedPageBreak/>
        <w:t>меры социальной поддержки отдельных категорий граждан, работающих и проживающих в сельской местности;</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оказание государственной социальной помощи на основании социального контракта отдельным категориям граждан;</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Непосредственным результатом реализации основного мероприятия подпрограммы станет обеспечение мерами социальной поддержки 100 процентов граждан,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 xml:space="preserve">3)  Реализация регионального проекта "Финансовая поддержка семей при </w:t>
      </w:r>
      <w:proofErr w:type="gramStart"/>
      <w:r w:rsidRPr="00591F62">
        <w:rPr>
          <w:rFonts w:ascii="Arial" w:hAnsi="Arial" w:cs="Arial"/>
          <w:sz w:val="18"/>
          <w:szCs w:val="18"/>
        </w:rPr>
        <w:t>рождении</w:t>
      </w:r>
      <w:proofErr w:type="gramEnd"/>
      <w:r w:rsidRPr="00591F62">
        <w:rPr>
          <w:rFonts w:ascii="Arial" w:hAnsi="Arial" w:cs="Arial"/>
          <w:sz w:val="18"/>
          <w:szCs w:val="18"/>
        </w:rPr>
        <w:t xml:space="preserve"> детей" в рамках </w:t>
      </w:r>
      <w:proofErr w:type="gramStart"/>
      <w:r w:rsidRPr="00591F62">
        <w:rPr>
          <w:rFonts w:ascii="Arial" w:hAnsi="Arial" w:cs="Arial"/>
          <w:sz w:val="18"/>
          <w:szCs w:val="18"/>
        </w:rPr>
        <w:t>которого</w:t>
      </w:r>
      <w:proofErr w:type="gramEnd"/>
      <w:r w:rsidRPr="00591F62">
        <w:rPr>
          <w:rFonts w:ascii="Arial" w:hAnsi="Arial" w:cs="Arial"/>
          <w:sz w:val="18"/>
          <w:szCs w:val="18"/>
        </w:rPr>
        <w:t xml:space="preserve"> предполагается:</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предоставление государственной социальной помощи малоимущим семьям, малоимущим одиноко проживающим гражданам;</w:t>
      </w:r>
    </w:p>
    <w:p w:rsidR="00591F62" w:rsidRPr="00591F62" w:rsidRDefault="00591F62" w:rsidP="00591F62">
      <w:pPr>
        <w:spacing w:line="240" w:lineRule="exact"/>
        <w:jc w:val="both"/>
        <w:rPr>
          <w:rFonts w:ascii="Arial" w:hAnsi="Arial" w:cs="Arial"/>
          <w:sz w:val="18"/>
          <w:szCs w:val="18"/>
        </w:rPr>
      </w:pPr>
      <w:r w:rsidRPr="00591F62">
        <w:rPr>
          <w:rFonts w:ascii="Arial" w:hAnsi="Arial" w:cs="Arial"/>
          <w:sz w:val="18"/>
          <w:szCs w:val="18"/>
        </w:rPr>
        <w:t>ежемесячная выплата в связи с рождением (усыновлением) первого ребенка.</w:t>
      </w:r>
    </w:p>
    <w:p w:rsidR="00591F62" w:rsidRPr="00591F62" w:rsidRDefault="00591F62" w:rsidP="00591F62">
      <w:pPr>
        <w:spacing w:line="240" w:lineRule="exact"/>
        <w:jc w:val="both"/>
        <w:rPr>
          <w:rFonts w:ascii="Arial" w:hAnsi="Arial" w:cs="Arial"/>
          <w:sz w:val="18"/>
          <w:szCs w:val="18"/>
        </w:rPr>
      </w:pPr>
    </w:p>
    <w:p w:rsidR="00591F62" w:rsidRPr="00591F62" w:rsidRDefault="00591F62" w:rsidP="00591F62">
      <w:pPr>
        <w:spacing w:line="240" w:lineRule="exact"/>
        <w:ind w:firstLine="142"/>
        <w:jc w:val="both"/>
        <w:rPr>
          <w:rFonts w:ascii="Arial" w:hAnsi="Arial" w:cs="Arial"/>
          <w:sz w:val="18"/>
          <w:szCs w:val="18"/>
        </w:rPr>
      </w:pPr>
      <w:r w:rsidRPr="00591F62">
        <w:rPr>
          <w:rFonts w:ascii="Arial" w:hAnsi="Arial" w:cs="Arial"/>
          <w:sz w:val="18"/>
          <w:szCs w:val="18"/>
        </w:rPr>
        <w:t>Основные мероприятия подпрограммы приведены в приложении 2 к Программе.</w:t>
      </w:r>
    </w:p>
    <w:p w:rsidR="00591F62" w:rsidRPr="00591F62" w:rsidRDefault="00591F62" w:rsidP="004121B8">
      <w:pPr>
        <w:spacing w:line="240" w:lineRule="exact"/>
        <w:ind w:firstLine="142"/>
        <w:rPr>
          <w:rFonts w:ascii="Arial" w:hAnsi="Arial" w:cs="Arial"/>
          <w:sz w:val="18"/>
          <w:szCs w:val="18"/>
        </w:rPr>
      </w:pPr>
    </w:p>
    <w:p w:rsidR="00591F62" w:rsidRDefault="00591F62" w:rsidP="004121B8">
      <w:pPr>
        <w:spacing w:line="240" w:lineRule="exact"/>
        <w:ind w:firstLine="142"/>
        <w:rPr>
          <w:rFonts w:ascii="Arial" w:hAnsi="Arial" w:cs="Arial"/>
          <w:sz w:val="18"/>
          <w:szCs w:val="18"/>
        </w:rPr>
      </w:pPr>
    </w:p>
    <w:p w:rsidR="00591F62" w:rsidRPr="00591F62" w:rsidRDefault="00591F62" w:rsidP="004121B8">
      <w:pPr>
        <w:spacing w:line="240" w:lineRule="exact"/>
        <w:ind w:firstLine="142"/>
        <w:rPr>
          <w:rFonts w:ascii="Arial" w:hAnsi="Arial" w:cs="Arial"/>
          <w:sz w:val="18"/>
          <w:szCs w:val="18"/>
        </w:rPr>
      </w:pPr>
    </w:p>
    <w:p w:rsidR="00591F62" w:rsidRPr="00591F62" w:rsidRDefault="00591F62" w:rsidP="00591F62">
      <w:pPr>
        <w:spacing w:line="240" w:lineRule="exact"/>
        <w:ind w:firstLine="142"/>
        <w:jc w:val="right"/>
        <w:rPr>
          <w:rFonts w:ascii="Arial" w:hAnsi="Arial" w:cs="Arial"/>
          <w:sz w:val="18"/>
          <w:szCs w:val="18"/>
        </w:rPr>
      </w:pPr>
      <w:r w:rsidRPr="00591F62">
        <w:rPr>
          <w:rFonts w:ascii="Arial" w:hAnsi="Arial" w:cs="Arial"/>
          <w:sz w:val="18"/>
          <w:szCs w:val="18"/>
        </w:rPr>
        <w:t>Приложение 6</w:t>
      </w:r>
    </w:p>
    <w:p w:rsidR="00591F62" w:rsidRPr="00591F62" w:rsidRDefault="00591F62" w:rsidP="00591F62">
      <w:pPr>
        <w:spacing w:line="240" w:lineRule="exact"/>
        <w:ind w:firstLine="142"/>
        <w:jc w:val="right"/>
        <w:rPr>
          <w:rFonts w:ascii="Arial" w:hAnsi="Arial" w:cs="Arial"/>
          <w:sz w:val="18"/>
          <w:szCs w:val="18"/>
        </w:rPr>
      </w:pPr>
      <w:r w:rsidRPr="00591F62">
        <w:rPr>
          <w:rFonts w:ascii="Arial" w:hAnsi="Arial" w:cs="Arial"/>
          <w:sz w:val="18"/>
          <w:szCs w:val="18"/>
        </w:rPr>
        <w:t xml:space="preserve"> к муниципальной программе Благодарненского городского округа Ставропольского края «Социальная поддержка граждан»</w:t>
      </w:r>
    </w:p>
    <w:p w:rsidR="00591F62" w:rsidRPr="00591F62" w:rsidRDefault="00591F62" w:rsidP="004121B8">
      <w:pPr>
        <w:spacing w:line="240" w:lineRule="exact"/>
        <w:ind w:firstLine="142"/>
        <w:rPr>
          <w:rFonts w:ascii="Arial" w:hAnsi="Arial" w:cs="Arial"/>
          <w:sz w:val="18"/>
          <w:szCs w:val="18"/>
        </w:rPr>
      </w:pPr>
    </w:p>
    <w:p w:rsidR="00591F62" w:rsidRPr="00591F62" w:rsidRDefault="00591F62" w:rsidP="00591F62">
      <w:pPr>
        <w:spacing w:line="240" w:lineRule="exact"/>
        <w:ind w:firstLine="142"/>
        <w:jc w:val="center"/>
        <w:rPr>
          <w:rFonts w:ascii="Arial" w:hAnsi="Arial" w:cs="Arial"/>
          <w:sz w:val="18"/>
          <w:szCs w:val="18"/>
        </w:rPr>
      </w:pPr>
      <w:r w:rsidRPr="00591F62">
        <w:rPr>
          <w:rFonts w:ascii="Arial" w:hAnsi="Arial" w:cs="Arial"/>
          <w:sz w:val="18"/>
          <w:szCs w:val="18"/>
        </w:rPr>
        <w:t>ПОДПРОГРАММА</w:t>
      </w:r>
    </w:p>
    <w:p w:rsidR="00591F62" w:rsidRPr="00591F62" w:rsidRDefault="00591F62" w:rsidP="00591F62">
      <w:pPr>
        <w:spacing w:line="240" w:lineRule="exact"/>
        <w:ind w:firstLine="142"/>
        <w:jc w:val="center"/>
        <w:rPr>
          <w:rFonts w:ascii="Arial" w:hAnsi="Arial" w:cs="Arial"/>
          <w:sz w:val="18"/>
          <w:szCs w:val="18"/>
        </w:rPr>
      </w:pPr>
      <w:r w:rsidRPr="00591F62">
        <w:rPr>
          <w:rFonts w:ascii="Arial" w:hAnsi="Arial" w:cs="Arial"/>
          <w:sz w:val="18"/>
          <w:szCs w:val="18"/>
        </w:rPr>
        <w:t>«Обеспечение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p w:rsidR="00591F62" w:rsidRPr="00591F62" w:rsidRDefault="00591F62" w:rsidP="00591F62">
      <w:pPr>
        <w:spacing w:line="240" w:lineRule="exact"/>
        <w:ind w:firstLine="142"/>
        <w:jc w:val="center"/>
        <w:rPr>
          <w:rFonts w:ascii="Arial" w:hAnsi="Arial" w:cs="Arial"/>
          <w:sz w:val="18"/>
          <w:szCs w:val="18"/>
        </w:rPr>
      </w:pPr>
      <w:r w:rsidRPr="00591F62">
        <w:rPr>
          <w:rFonts w:ascii="Arial" w:hAnsi="Arial" w:cs="Arial"/>
          <w:sz w:val="18"/>
          <w:szCs w:val="18"/>
        </w:rPr>
        <w:t>муниципальной программы Благодарненского городского округа Ставропольского края «Социальная поддержка граждан»</w:t>
      </w: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rPr>
          <w:rFonts w:ascii="Arial" w:hAnsi="Arial" w:cs="Arial"/>
          <w:sz w:val="18"/>
          <w:szCs w:val="18"/>
        </w:rPr>
      </w:pPr>
      <w:proofErr w:type="gramStart"/>
      <w:r w:rsidRPr="00591F62">
        <w:rPr>
          <w:rFonts w:ascii="Arial" w:hAnsi="Arial" w:cs="Arial"/>
          <w:sz w:val="18"/>
          <w:szCs w:val="18"/>
        </w:rPr>
        <w:t xml:space="preserve">Целью подпрограммы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 муниципальной программы Благодарненского городского округа Ставропольского края "Социальная поддержка граждан" (далее - Подпрограмма, Программа, городского округа) является осуществление управлением труда и социальной защиты населения администрации Благодарненского городского округа Ставропольского края (далее  управление) - ответственным исполнителем Программы деятельности в сфере развития социальной защиты населения </w:t>
      </w:r>
      <w:r w:rsidRPr="00591F62">
        <w:rPr>
          <w:rFonts w:ascii="Arial" w:hAnsi="Arial" w:cs="Arial"/>
          <w:sz w:val="18"/>
          <w:szCs w:val="18"/>
        </w:rPr>
        <w:lastRenderedPageBreak/>
        <w:t>Благодарненского городского</w:t>
      </w:r>
      <w:proofErr w:type="gramEnd"/>
      <w:r w:rsidRPr="00591F62">
        <w:rPr>
          <w:rFonts w:ascii="Arial" w:hAnsi="Arial" w:cs="Arial"/>
          <w:sz w:val="18"/>
          <w:szCs w:val="18"/>
        </w:rPr>
        <w:t xml:space="preserve"> округа Ставропольского края.</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Для достижения вышеуказанной цели необходимо решение следующих задач:</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выполнение функций управлением по осуществлению отдельных государственных полномочий, переданных органам местного самоуправления муниципальных образований Ставропольского края, а также других функций, определенных Положением об управлении труда и социальной защите населения администрации Благодарненского городского округа Ставропольского края;</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предоставление государственных услуг в сфере социальной защиты населения Благодарненского городского округа Ставропольского края;</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формирование единого информационного пространства в целях эффективного развития сферы социальной защиты населения Благодарненского городского округа Ставропольского края.</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Основным мероприятием Подпрограммы является:</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 xml:space="preserve">осуществление отдельных государственных полномочий в области труда и социальной защиты отдельных категорий граждан. </w:t>
      </w:r>
    </w:p>
    <w:p w:rsidR="00591F62" w:rsidRPr="00591F62" w:rsidRDefault="00591F62" w:rsidP="00591F62">
      <w:pPr>
        <w:spacing w:line="240" w:lineRule="exact"/>
        <w:ind w:firstLine="142"/>
        <w:rPr>
          <w:rFonts w:ascii="Arial" w:hAnsi="Arial" w:cs="Arial"/>
          <w:sz w:val="18"/>
          <w:szCs w:val="18"/>
        </w:rPr>
      </w:pPr>
      <w:proofErr w:type="gramStart"/>
      <w:r w:rsidRPr="00591F62">
        <w:rPr>
          <w:rFonts w:ascii="Arial" w:hAnsi="Arial" w:cs="Arial"/>
          <w:sz w:val="18"/>
          <w:szCs w:val="18"/>
        </w:rPr>
        <w:t>В соответствии с Законом Ставропольского края от 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социальной защиты отдельных категорий граждан" управлению выделяются субвенции на реализацию мероприятий</w:t>
      </w:r>
      <w:proofErr w:type="gramEnd"/>
      <w:r w:rsidRPr="00591F62">
        <w:rPr>
          <w:rFonts w:ascii="Arial" w:hAnsi="Arial" w:cs="Arial"/>
          <w:sz w:val="18"/>
          <w:szCs w:val="18"/>
        </w:rPr>
        <w:t xml:space="preserve"> в рамках переданных государственных полномочий из бюджета Ставропольского края.</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Объем финансового обеспечения Подпрограммы за счет всех источников финансирования составит 65 854,76 тыс. рублей, в том числе по годам:</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2021 году – 21 943,62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2022 году – 21 954,99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2023 году – 21 956,15 тыс. рублей;</w:t>
      </w: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 xml:space="preserve"> по источникам финансирования:</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за счет средств бюджета Ставропольского края: 65 582,75 тыс. рублей, в том числе по годам:</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2021 году – 21 852,95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2022 году – 21 864,32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2023 году – 21 865,48 тыс. рублей;</w:t>
      </w: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за счет средств местного бюджета: 272,01 тыс. рублей, в том числе по годам:</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2021 году – 90,67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2022 году – 90,67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2023 году – 90,67 тыс. рублей;</w:t>
      </w: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за счет сре</w:t>
      </w:r>
      <w:proofErr w:type="gramStart"/>
      <w:r w:rsidRPr="00591F62">
        <w:rPr>
          <w:rFonts w:ascii="Arial" w:hAnsi="Arial" w:cs="Arial"/>
          <w:sz w:val="18"/>
          <w:szCs w:val="18"/>
        </w:rPr>
        <w:t>дств др</w:t>
      </w:r>
      <w:proofErr w:type="gramEnd"/>
      <w:r w:rsidRPr="00591F62">
        <w:rPr>
          <w:rFonts w:ascii="Arial" w:hAnsi="Arial" w:cs="Arial"/>
          <w:sz w:val="18"/>
          <w:szCs w:val="18"/>
        </w:rPr>
        <w:t>угих источников составит 0,00 тыс. рублей, в том числе по годам:</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2021 году – 0,00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в 2022 году – 0,00 тыс. рублей;</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lastRenderedPageBreak/>
        <w:t>в 2023 году – 0,00 тыс. рублей.</w:t>
      </w: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rPr>
          <w:rFonts w:ascii="Arial" w:hAnsi="Arial" w:cs="Arial"/>
          <w:sz w:val="18"/>
          <w:szCs w:val="18"/>
        </w:rPr>
      </w:pP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 xml:space="preserve">Заместитель главы администрации </w:t>
      </w:r>
    </w:p>
    <w:p w:rsidR="00591F62" w:rsidRPr="00591F62" w:rsidRDefault="00591F62" w:rsidP="00591F62">
      <w:pPr>
        <w:spacing w:line="240" w:lineRule="exact"/>
        <w:ind w:firstLine="142"/>
        <w:rPr>
          <w:rFonts w:ascii="Arial" w:hAnsi="Arial" w:cs="Arial"/>
          <w:sz w:val="18"/>
          <w:szCs w:val="18"/>
        </w:rPr>
      </w:pPr>
      <w:r w:rsidRPr="00591F62">
        <w:rPr>
          <w:rFonts w:ascii="Arial" w:hAnsi="Arial" w:cs="Arial"/>
          <w:sz w:val="18"/>
          <w:szCs w:val="18"/>
        </w:rPr>
        <w:t xml:space="preserve">Благодарненского городского округа </w:t>
      </w:r>
    </w:p>
    <w:p w:rsidR="00591F62" w:rsidRPr="00591F62" w:rsidRDefault="00591F62" w:rsidP="00591F62">
      <w:pPr>
        <w:spacing w:line="240" w:lineRule="exact"/>
        <w:ind w:firstLine="142"/>
        <w:rPr>
          <w:rFonts w:ascii="Arial" w:hAnsi="Arial" w:cs="Arial"/>
          <w:sz w:val="18"/>
          <w:szCs w:val="18"/>
        </w:rPr>
      </w:pPr>
      <w:r>
        <w:rPr>
          <w:rFonts w:ascii="Arial" w:hAnsi="Arial" w:cs="Arial"/>
          <w:sz w:val="18"/>
          <w:szCs w:val="18"/>
        </w:rPr>
        <w:t xml:space="preserve">Ставропольского края                        </w:t>
      </w:r>
      <w:r w:rsidRPr="00591F62">
        <w:rPr>
          <w:rFonts w:ascii="Arial" w:hAnsi="Arial" w:cs="Arial"/>
          <w:sz w:val="18"/>
          <w:szCs w:val="18"/>
        </w:rPr>
        <w:t>Н.Д. Федюнина</w:t>
      </w:r>
    </w:p>
    <w:p w:rsidR="00591F62" w:rsidRDefault="00591F62" w:rsidP="004121B8">
      <w:pPr>
        <w:spacing w:line="240" w:lineRule="exact"/>
        <w:ind w:firstLine="142"/>
        <w:rPr>
          <w:rFonts w:ascii="Arial" w:hAnsi="Arial" w:cs="Arial"/>
          <w:sz w:val="16"/>
          <w:szCs w:val="16"/>
        </w:rPr>
      </w:pPr>
    </w:p>
    <w:p w:rsidR="00591F62" w:rsidRDefault="00591F62" w:rsidP="004121B8">
      <w:pPr>
        <w:spacing w:line="240" w:lineRule="exact"/>
        <w:ind w:firstLine="142"/>
        <w:rPr>
          <w:rFonts w:ascii="Arial" w:hAnsi="Arial" w:cs="Arial"/>
          <w:sz w:val="16"/>
          <w:szCs w:val="16"/>
        </w:rPr>
      </w:pPr>
    </w:p>
    <w:p w:rsidR="00591F62" w:rsidRPr="003D0936" w:rsidRDefault="00591F62" w:rsidP="003D0936">
      <w:pPr>
        <w:spacing w:line="240" w:lineRule="exact"/>
        <w:ind w:firstLine="142"/>
        <w:jc w:val="center"/>
        <w:rPr>
          <w:rFonts w:ascii="Arial" w:hAnsi="Arial" w:cs="Arial"/>
          <w:sz w:val="18"/>
          <w:szCs w:val="18"/>
        </w:rPr>
      </w:pPr>
      <w:r w:rsidRPr="003D0936">
        <w:rPr>
          <w:rFonts w:ascii="Arial" w:hAnsi="Arial" w:cs="Arial"/>
          <w:sz w:val="18"/>
          <w:szCs w:val="18"/>
        </w:rPr>
        <w:t>Дополнительные и обосновывающие документы к проекту Программы</w:t>
      </w:r>
    </w:p>
    <w:p w:rsidR="00591F62" w:rsidRPr="003D0936" w:rsidRDefault="00591F62" w:rsidP="003D0936">
      <w:pPr>
        <w:spacing w:line="240" w:lineRule="exact"/>
        <w:ind w:firstLine="142"/>
        <w:jc w:val="center"/>
        <w:rPr>
          <w:rFonts w:ascii="Arial" w:hAnsi="Arial" w:cs="Arial"/>
          <w:sz w:val="18"/>
          <w:szCs w:val="18"/>
        </w:rPr>
      </w:pPr>
      <w:r w:rsidRPr="003D0936">
        <w:rPr>
          <w:rFonts w:ascii="Arial" w:hAnsi="Arial" w:cs="Arial"/>
          <w:sz w:val="18"/>
          <w:szCs w:val="18"/>
        </w:rPr>
        <w:t>Благодарненского городского округа Ставропольского края «Социальная поддержка граждан»</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Раздел 1. Характеристика текущего состояния соответствующей сферы социально-экономического развития Благодарненского городского округа Ставропольского края, ее основные показатели и формулировка основных проблем в указанной сфере</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Население Благодарненского городского округа Ставропольского края, как и России в целом, переживает период демографического старения. Численность постоянного населения в трудоспособном возрасте Благодарненского городского округа на протяжении нескольких лет снижается. Так в 2019 году численность населения городского округа составила 57,89 тысяч человек, численность трудоспособного населения составила 28,13 тысяч человек, что составило 48,59 процента от общей численности населения городского округа. Прогнозная численность населения городского округа на 2020 год составляет 57,43 тысяч человек, прогнозная численность трудоспособного населения на 2020 год составляет 28,14 тысяч человек, что составит 49,00 процентов от общей численности населения городского округа. Демографическая ситуация в Благодарненском городском округе Ставропольского края (далее – городской округ) характеризуется уменьшением населения городского округа и увеличением доли граждан пожилого возраста.</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В городском округе обостряется проблема социального неравенства между трудоспособными и нетрудоспособными гражданами. Одним из способов решения проблем снижения уровня и качества жизни граждан, их социальной дезадаптации является поддержание реальных доходов граждан путем предоставления социальных выплат: пособий, компенсаций, ежемесячных и единовременных денежных выплат. Эффективное функционирование сферы социальной защиты населения городского округа направлено на предоставление мер социальной поддержки, социальных гарантий и выплат в полном объеме и с учетом конкретной жизненной ситуации гражданина, его социального статуса, состава семьи, дохода.</w:t>
      </w:r>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 xml:space="preserve">Государственные услуги и функции по предоставлению гражданам мер социальной поддержки реализуются в соответствии с Законом Ставропольского края от 11 декабря 2009 года № 92-КЗ "О наделении органов местного самоуправления муниципальных </w:t>
      </w:r>
      <w:r w:rsidRPr="003D0936">
        <w:rPr>
          <w:rFonts w:ascii="Arial" w:hAnsi="Arial" w:cs="Arial"/>
          <w:sz w:val="18"/>
          <w:szCs w:val="18"/>
        </w:rPr>
        <w:lastRenderedPageBreak/>
        <w:t>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w:t>
      </w:r>
      <w:proofErr w:type="gramEnd"/>
      <w:r w:rsidRPr="003D0936">
        <w:rPr>
          <w:rFonts w:ascii="Arial" w:hAnsi="Arial" w:cs="Arial"/>
          <w:sz w:val="18"/>
          <w:szCs w:val="18"/>
        </w:rPr>
        <w:t xml:space="preserve"> социальной защиты отдельных категорий граждан".</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Объем произведенных расходов на указанные цели в 2018 году составил 383 998,12 тыс. рублей, кассовое исполнение бюджета на указанные цели в 2019 году составило 404 711,75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Социальную поддержку в первом полугодии 2020 года в сумме 267 771,18 тысяч рублей за счет федерального и краевого бюджетов через управление уже получили более 29,7 тысяч человек, за аналогичный период 2019 года социальные выплаты предоставлены 28,7 тысяч человек. Сегодня практически каждый третий житель городского округа является получателем мер социальной поддержки. Низкий уровень доходов граждан не позволяет им самостоятельно решать возникающие проблемы, выходить из сложившейся трудной жизненной ситуации. Сглаживание различий в уровне жизни возложено на систему социальной поддержки населения городского округа.</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В целях улучшения демографической ситуации необходимо продолжать и совершенствовать политику поддержки семей с детьми. Ее приоритетными направлениями выступает поддержка семьи, как при рождении ребенка, так и в случае попадания семей с детьми и несовершеннолетних в трудную жизненную ситуацию.</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Сложившаяся в Ставропольском крае система региональных пособий и иных мер социальной поддержки граждан, имеющих детей, построена на основе принципа адресности, что позволяет сконцентрировать финансовые ресурсы бюджета Ставропольского края для оказания помощи наиболее </w:t>
      </w:r>
      <w:proofErr w:type="gramStart"/>
      <w:r w:rsidRPr="003D0936">
        <w:rPr>
          <w:rFonts w:ascii="Arial" w:hAnsi="Arial" w:cs="Arial"/>
          <w:sz w:val="18"/>
          <w:szCs w:val="18"/>
        </w:rPr>
        <w:t>нуждающимся</w:t>
      </w:r>
      <w:proofErr w:type="gramEnd"/>
      <w:r w:rsidRPr="003D0936">
        <w:rPr>
          <w:rFonts w:ascii="Arial" w:hAnsi="Arial" w:cs="Arial"/>
          <w:sz w:val="18"/>
          <w:szCs w:val="18"/>
        </w:rPr>
        <w:t xml:space="preserve"> в ней.</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Семьи, имеющие несовершеннолетних детей, особенно неполные и многодетные, в нынешних социально – экономических условиях продолжают оставаться социально уязвимыми, </w:t>
      </w:r>
      <w:proofErr w:type="gramStart"/>
      <w:r w:rsidRPr="003D0936">
        <w:rPr>
          <w:rFonts w:ascii="Arial" w:hAnsi="Arial" w:cs="Arial"/>
          <w:sz w:val="18"/>
          <w:szCs w:val="18"/>
        </w:rPr>
        <w:t>а</w:t>
      </w:r>
      <w:proofErr w:type="gramEnd"/>
      <w:r w:rsidRPr="003D0936">
        <w:rPr>
          <w:rFonts w:ascii="Arial" w:hAnsi="Arial" w:cs="Arial"/>
          <w:sz w:val="18"/>
          <w:szCs w:val="18"/>
        </w:rPr>
        <w:t xml:space="preserve"> следовательно – нуждающимися в поддержке государства.</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Адресная помощь малоимущим гражданам, не имеющим возможности самостоятельного решения социальных проблем ввиду низкого уровня их доходов – одно из приоритетных направлений социальной политики, проводимой Правительством Ставропольского края.</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Несмотря на постоянный рост размера заработной платы, число граждан, нуждающихся в мерах социальной поддержки со стороны государства, остается достаточно высоким.</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Поддержание реальных доходов населения городского округа за счет оказания адресной социальной помощи с учетом конкретной трудной жизненной ситуации гражданина, его социального статуса, состава семьи, получаемого дохода является одним из способов </w:t>
      </w:r>
      <w:r w:rsidRPr="003D0936">
        <w:rPr>
          <w:rFonts w:ascii="Arial" w:hAnsi="Arial" w:cs="Arial"/>
          <w:sz w:val="18"/>
          <w:szCs w:val="18"/>
        </w:rPr>
        <w:lastRenderedPageBreak/>
        <w:t>решения проблемы снижения уровня и качества жизни граждан, их социальной дезадаптации.</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Актуальным остается обеспечение уже установленных мер социальной поддержки с учетом индексации их размеров, а также адресного подхода при их предоставлении. При этом на первый план выходит информированность населения городского округа о своих правах на получение мер социальной поддержки, качество и доступность получения ими государственных услуг.</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Общим итогом реализации Программы станет предоставление социальных выплат жителям городского округа что позволит, с одной стороны, повысить уровень и качество жизни отдельных категорий граждан, с другой – обеспечить полный охват </w:t>
      </w:r>
      <w:proofErr w:type="gramStart"/>
      <w:r w:rsidRPr="003D0936">
        <w:rPr>
          <w:rFonts w:ascii="Arial" w:hAnsi="Arial" w:cs="Arial"/>
          <w:sz w:val="18"/>
          <w:szCs w:val="18"/>
        </w:rPr>
        <w:t>выплатами</w:t>
      </w:r>
      <w:proofErr w:type="gramEnd"/>
      <w:r w:rsidRPr="003D0936">
        <w:rPr>
          <w:rFonts w:ascii="Arial" w:hAnsi="Arial" w:cs="Arial"/>
          <w:sz w:val="18"/>
          <w:szCs w:val="18"/>
        </w:rPr>
        <w:t xml:space="preserve"> всех граждан, имеющих право на их получение.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Общий экономический эффект от реализации Программы будет достигнут за счет увеличения доходов граждан. Социальная эффективность реализации мероприятий Программы будет выражена в улучшении качества жизни граждан путем предоставления мер социальной поддержки своевременно и в полном объеме.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Косвенный социально-экономический эффект от реализации Программы будет выражаться в развитии и закреплении положительных демографических тенденций в обществе, укреплении семейных отношений и снижении уровня социальной напряженности в обществе.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Сроки реализации Программы: 2021 – 2023 годы.</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Раздел 2. </w:t>
      </w:r>
      <w:proofErr w:type="gramStart"/>
      <w:r w:rsidRPr="003D0936">
        <w:rPr>
          <w:rFonts w:ascii="Arial" w:hAnsi="Arial" w:cs="Arial"/>
          <w:sz w:val="18"/>
          <w:szCs w:val="18"/>
        </w:rPr>
        <w:t>Обоснование необходимых объемов бюджетных ассигнований местного бюджета по каждому основному мероприятию подпрограмм  Программы в части расходных обязательств Благодарненского городского округа Ставропольского края с учетом прогнозируемого уровня инфляции, а также иных факторов в соответствии с нормативными правовыми актами Благодарненского городского округа Ставропольского края, регулирующими порядок составления проекта местного бюджета на очередной финансовый год и плановый период с анализом возможности (невозможности) использования</w:t>
      </w:r>
      <w:proofErr w:type="gramEnd"/>
      <w:r w:rsidRPr="003D0936">
        <w:rPr>
          <w:rFonts w:ascii="Arial" w:hAnsi="Arial" w:cs="Arial"/>
          <w:sz w:val="18"/>
          <w:szCs w:val="18"/>
        </w:rPr>
        <w:t xml:space="preserve"> иных инструментов реализации каждого основного мероприятия подпрограмм Программы – за счет привлечения внебюджетных источников и др.</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Общий объем бюджетных ассигнований местного бюджета на финансовое обеспечение Программы «Социальная поддержка граждан» приведен в Приложении 3 к Программе.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Общий объем бюджетных ассигнований местного бюджета на выполнение мероприятий Программы составит 1 926 238,03 тыс. рублей, в том числе по источникам финансирования:</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за счет средств бюджета Ставропольского края: 1 924 465,00 тыс. рублей, в том числе по годам:</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2021 году – 631 581,27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2022 году – 641 630,51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lastRenderedPageBreak/>
        <w:t>в 2023 году – 651 253,22 тыс. рублей;</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за счет средств местного бюджета: 1 773,03 тыс. рублей, в том числе по годам: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2021 году – 591,01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2022 году – 591,01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в 2023 году – 591,01 тыс. рублей.</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Общий объем бюджетных ассигнований местного бюджета на выполнение мероприятий Подпрограммы составит 1 860 548,48 тыс. рублей, в том числе по источникам финансирования:</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за счет средств бюджета Ставропольского края: 1 859 047,46 тыс. рублей, в том числе по годам:</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2021 году – 609 783,92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2022 году – 619 820,95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в 2023 году – 629 442,59 тыс. рублей;</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за счет средств местного бюджета: 1 501,02 тыс. рублей, в том числе по годам: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2021 году – 500,34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в 2022 году – 500,34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в 2023 году – 500,34 тыс.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Подпрограмма программы «Социальное обеспечение населения»</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Основное мероприятие «Предоставление мер социальной поддержки семьям и детям»</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Объем бюджетных ассигнований местного бюджета на реализацию основного мероприятия «Предоставление мер социальной поддержки семьям и детям» подпрограммы Программы «Социальное обеспечение населения» планируется в пределах средств, предусмотренных Законом Ставропольского края «О бюджете Ставропольского края на 2021 год и плановый период 2022 и 2023 годов».</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Объем годовых бюджетных ассигнований бюджета Благодарненского городского округа Ставропольского края на реализацию основного мероприятия в 2021 году составит 310 027,59 тысяч рублей, в том числе: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310 027,59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0,00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Объем годовых бюджетных ассигнований бюджета Благодарненского городского округа Ставропольского края на реализацию основного мероприятия в 2022 году составит 326 117,34 тысяч рублей, в том числе: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326 117,34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0,00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Объем годовых бюджетных ассигнований бюджета Благодарненского городского округа Ставропольского края на реализацию основного мероприятия в 2023 году составит 334 546,65 тысяч рублей, в том числе: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334 546,65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0,00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lastRenderedPageBreak/>
        <w:t>Увеличение объема планируемых бюджетных ассигнований на 2022-2023 годы по основному мероприятию «Предоставление мер социальной поддержки семьям и детям» планируется с учетом увеличения количества семей и количества детей, имеющих право на меры социальной поддержки.</w:t>
      </w:r>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Объемы бюджетных ассигнований на реализацию основного мероприятия рассчитываются в разрезе всех направлений расходов на основании Закона Ставропольского края «О бюджетном процессе в Ставропольском крае», Порядке проведения сверки исходных данных для проведения расчетов по распределению бюджетных средств на 2021 год и плановый период 2022 и 2023 годов с органами местного самоуправления муниципальных образований Ставропольского края, утвержденному приказом министерства финансов Ставропольского края</w:t>
      </w:r>
      <w:proofErr w:type="gramEnd"/>
      <w:r w:rsidRPr="003D0936">
        <w:rPr>
          <w:rFonts w:ascii="Arial" w:hAnsi="Arial" w:cs="Arial"/>
          <w:sz w:val="18"/>
          <w:szCs w:val="18"/>
        </w:rPr>
        <w:t xml:space="preserve"> </w:t>
      </w:r>
      <w:proofErr w:type="gramStart"/>
      <w:r w:rsidRPr="003D0936">
        <w:rPr>
          <w:rFonts w:ascii="Arial" w:hAnsi="Arial" w:cs="Arial"/>
          <w:sz w:val="18"/>
          <w:szCs w:val="18"/>
        </w:rPr>
        <w:t>от 15 июня 2020 года № 155 (ред. от 19 августа 2020 года) «Об утверждении Порядка проведения сверки исходных данных для проведения расчетов по распределению бюджетных средств на 2021 год и плановый период 2022 и 2023 годов с органами местного самоуправления муниципальных  образований Ставропольского края», согласно «Методике расчета годового норматива финансовых средств, необходимых органам местного самоуправления муниципальных районов и городских округов</w:t>
      </w:r>
      <w:proofErr w:type="gramEnd"/>
      <w:r w:rsidRPr="003D0936">
        <w:rPr>
          <w:rFonts w:ascii="Arial" w:hAnsi="Arial" w:cs="Arial"/>
          <w:sz w:val="18"/>
          <w:szCs w:val="18"/>
        </w:rPr>
        <w:t xml:space="preserve"> </w:t>
      </w:r>
      <w:proofErr w:type="gramStart"/>
      <w:r w:rsidRPr="003D0936">
        <w:rPr>
          <w:rFonts w:ascii="Arial" w:hAnsi="Arial" w:cs="Arial"/>
          <w:sz w:val="18"/>
          <w:szCs w:val="18"/>
        </w:rPr>
        <w:t>в Ставропольском крае для осуществления отдельных государственных полномочий Российской Федерации, переданных для осуществления органам государственной власти субъекта Российской Федерации по предоставлению  мер социальной поддержки» произведена сверка численности граждан, имеющих право на предоставление различных мер социальной поддержки, по состоянию на 01 января года, предшествующему планируемому периоду, с учетом динамики изменения численности указанной категории граждан (детей, семей), прогнозируемой на основе анализа данных</w:t>
      </w:r>
      <w:proofErr w:type="gramEnd"/>
      <w:r w:rsidRPr="003D0936">
        <w:rPr>
          <w:rFonts w:ascii="Arial" w:hAnsi="Arial" w:cs="Arial"/>
          <w:sz w:val="18"/>
          <w:szCs w:val="18"/>
        </w:rPr>
        <w:t xml:space="preserve"> за последние годы и составляет в разрезе направления расходов:</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студентов, имеющих право на получение ежегодного социального пособия на проезд по состоянию на 01 января 2020 года - 28 человек. Прогнозируемая численность студентов на 2021 год – 28 человек, на 2022 -2023 годы – 28 человек. </w:t>
      </w:r>
      <w:proofErr w:type="gramStart"/>
      <w:r w:rsidRPr="003D0936">
        <w:rPr>
          <w:rFonts w:ascii="Arial" w:hAnsi="Arial" w:cs="Arial"/>
          <w:sz w:val="18"/>
          <w:szCs w:val="18"/>
        </w:rPr>
        <w:t>Объем средств на 2021 год запланирован в сумме 36,55 тыс. рублей, на плановый 2022 и 2023 годы в сумме 36,35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численность детей, родители (усыновители, опекуны, попечители) которых в соответствии с Законом Ставропольского края от 07 декабря 2004 года № 101-кз «О пособии на ребенка» имеют право на получение пособия на ребенка, численность детей, одиноких матерей, имеющих право на получение ежемесячного пособия на ребенка в увеличенном на 100 процентов размере по состоянию на 01 января 2020 года – 5836 человек.</w:t>
      </w:r>
      <w:proofErr w:type="gramEnd"/>
      <w:r w:rsidRPr="003D0936">
        <w:rPr>
          <w:rFonts w:ascii="Arial" w:hAnsi="Arial" w:cs="Arial"/>
          <w:sz w:val="18"/>
          <w:szCs w:val="18"/>
        </w:rPr>
        <w:t xml:space="preserve"> Прогнозируемая численность получателей пособия на ребенка на 2021 год – 6201 человек, на 2022-2023 годы – 6201 человек. </w:t>
      </w:r>
      <w:proofErr w:type="gramStart"/>
      <w:r w:rsidRPr="003D0936">
        <w:rPr>
          <w:rFonts w:ascii="Arial" w:hAnsi="Arial" w:cs="Arial"/>
          <w:sz w:val="18"/>
          <w:szCs w:val="18"/>
        </w:rPr>
        <w:t xml:space="preserve">Объем средств на 2021 год запланирован в сумме 44 102,56 тыс. рублей, на </w:t>
      </w:r>
      <w:r w:rsidRPr="003D0936">
        <w:rPr>
          <w:rFonts w:ascii="Arial" w:hAnsi="Arial" w:cs="Arial"/>
          <w:sz w:val="18"/>
          <w:szCs w:val="18"/>
        </w:rPr>
        <w:lastRenderedPageBreak/>
        <w:t>плановый 2022 и 2023 годы запланирован в сумме 44 102,56 тыс.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количество получателей государственных пособий по уходу за первым ребенком, по уходу за вторым ребенком или последующими детьми, единовременного пособия при  рождении ребенка,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w:t>
      </w:r>
      <w:proofErr w:type="gramEnd"/>
      <w:r w:rsidRPr="003D0936">
        <w:rPr>
          <w:rFonts w:ascii="Arial" w:hAnsi="Arial" w:cs="Arial"/>
          <w:sz w:val="18"/>
          <w:szCs w:val="18"/>
        </w:rPr>
        <w:t xml:space="preserve"> №81-ФЗ «О государственных пособиях гражданам, имеющим детей» по состоянию на 01  января 2020 года – 1 115 человек. Прогнозируемая численность получателей государственных пособий на 2021 год – 1 067 человек, на 2022 год – 1 067 человек, на 2023 год – 1 067 человек. Объем средств на 2021 год запланирован в сумме 55 532,85 тыс. рублей, на плановый 2022 год – 57 681,36 тыс. рублей, на 2023 год – 57 769,36 тыс.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численность детей, проживающих в многодетных семьях, приемных семьях, семьях опекунов (попечителей), имеющих право на получение ежемесячной денежной компенсации на каждого ребенка в возрасте до 18 лет многодетным семьям по состояния на 01 января 2020 г. – 4 973 человек. Прогнозируемая численность получателей ежемесячной денежной компенсации на 2021 год –5 429 человек, на 2022 год – 5 592 человек, на 2023 год – 5 760. Объем средств на 2021 год запланирован в сумме 43 973,27 тыс. рублей, на плановый 2022 год – 45 293,52 тыс. рублей, на 2023 год – 46 654,27 тыс.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получателей по выплате ежегодной денежной компенсации многодетным семьям, на каждого из детей не старше 18 лет, обучающихся в общеобразовательных учреждениях на приобретение комплекта школьной одежды, спортивной одежды и обуви, и школьных письменных принадлежностей по состояния на 01 января 2020 г. – 1487 человек. Прогнозируемая численность получателей ежегодной денежной компенсации на 2021 год – 1 621 человек, на 2022-2023 годы – 1 621 человек. </w:t>
      </w:r>
      <w:proofErr w:type="gramStart"/>
      <w:r w:rsidRPr="003D0936">
        <w:rPr>
          <w:rFonts w:ascii="Arial" w:hAnsi="Arial" w:cs="Arial"/>
          <w:sz w:val="18"/>
          <w:szCs w:val="18"/>
        </w:rPr>
        <w:t>Объем средств на 2021 год запланирован в сумме 1 816,22 тыс. рублей, на плановый 2022 – 2023 годы- 1 816,22 тыс.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получателей по выплате денежной компенсации семьям, в которых в период с 01 января 2011 года по 31 декабря 2015 года родился третий или последующий ребенок по состояния на 01 января 2020 г. – 240 человек. Прогнозируемая численность получателей компенсации на 2021 год – 130 человек, на 2022 год – 90 человек, на 2023 год – 25 человек. </w:t>
      </w:r>
      <w:proofErr w:type="gramStart"/>
      <w:r w:rsidRPr="003D0936">
        <w:rPr>
          <w:rFonts w:ascii="Arial" w:hAnsi="Arial" w:cs="Arial"/>
          <w:sz w:val="18"/>
          <w:szCs w:val="18"/>
        </w:rPr>
        <w:t>Объем средств на 2021 год запланирован в сумме 430,12 тыс. рублей, на плановый 2022 год - 225,45 тыс. рублей, на 2023 год – 118,29 тыс.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lastRenderedPageBreak/>
        <w:t>численность получателей, родители которых имеют право на получение ежемесячной выплаты на детей в возрасте от трех до семи лет включительно по состояния на 01 января 2020 г. – 2683 человек. Прогнозируемая численность получателей ежемесячных выплат на детей в возрасте от трех до семи лет на 2021 год – 2 683 человек, на 2022 - 2023 годы – 2703 человек. Объем средств на 2021 год запланирован в сумме 164 136,02 тыс. рублей, на плановый 2022 год – 176 961,68 тыс. рублей, на 2023 год – 184 049,40 тыс. рублей.</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Привлечение внебюджетных источников для реализации основного мероприятия «Предоставление мер социальной поддержки семьям и детям» не предусмотрено.</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Подпрограмма программы «Социальное обеспечение населения»</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Основное мероприятие «Предоставление мер социальной поддержки отдельным категориям граждан»</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Объем бюджетных ассигнований местного бюджета на реализацию основного мероприятия «Предоставление мер социальной поддержки отдельным категориям граждан» подпрограммы Программы «Социальное обеспечение населения» планируется в пределах средств, предусмотренных Законом Ставропольского края «О бюджете Ставропольского края на 2021 год и плановый период 2022 и 2023 годов».</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Объем годовых бюджетных ассигнований бюджета Благодарненского городского округа Ставропольского края на реализацию основного мероприятия в 2021 году составит 190 868,31 тысяч рублей, в том числе: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190 367,97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500,34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Объем годовых бюджетных ассигнований бюджета Благодарненского городского округа Ставропольского края на реализацию основного мероприятия в 2022 году составит 174 415,93 тысяч рублей, в том числе: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173 915,59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500,34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Объем годовых бюджетных ассигнований бюджета Благодарненского городского округа Ставропольского края на реализацию основного мероприятия в 2023 году составит 172 513,58 тысяч рублей, в том числе: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172 013,24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500,34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Уменьшение объема планируемых бюджетных ассигнований на 2022-2023 годы по основному мероприятию «Предоставление мер социальной поддержки отдельным категориям граждан» планируется с учетом уменьшения количества льготных категорий граждан.</w:t>
      </w:r>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 xml:space="preserve">Объем бюджетных ассигнований местного бюджета на реализацию основного мероприятия «Предоставление </w:t>
      </w:r>
      <w:r w:rsidRPr="003D0936">
        <w:rPr>
          <w:rFonts w:ascii="Arial" w:hAnsi="Arial" w:cs="Arial"/>
          <w:sz w:val="18"/>
          <w:szCs w:val="18"/>
        </w:rPr>
        <w:lastRenderedPageBreak/>
        <w:t>мер социальной поддержки отдельным категориям граждан» рассчитывается в разрезе всех направлений расходов на основании Закона Ставропольского края «О бюджетном процессе в Ставропольском крае», Порядке проведения сверки исходных данных для проведения расчетов по распределению бюджетных средств на 2021 год и плановый период 2022 и 2023 годов с органами местного самоуправления муниципальных</w:t>
      </w:r>
      <w:proofErr w:type="gramEnd"/>
      <w:r w:rsidRPr="003D0936">
        <w:rPr>
          <w:rFonts w:ascii="Arial" w:hAnsi="Arial" w:cs="Arial"/>
          <w:sz w:val="18"/>
          <w:szCs w:val="18"/>
        </w:rPr>
        <w:t xml:space="preserve"> </w:t>
      </w:r>
      <w:proofErr w:type="gramStart"/>
      <w:r w:rsidRPr="003D0936">
        <w:rPr>
          <w:rFonts w:ascii="Arial" w:hAnsi="Arial" w:cs="Arial"/>
          <w:sz w:val="18"/>
          <w:szCs w:val="18"/>
        </w:rPr>
        <w:t>образований Ставропольского края, утвержденному приказом министерства финансов Ставропольского края 15 июня 2020 года № 155 (ред. от 19 августа 2020 года) «Об утверждении Порядка проведения сверки исходных данных для проведения расчетов по распределению бюджетных средств на 2020 год и плановый период 2022 и 2023 годов с органами местного самоуправления муниципальных  образований Ставропольского края», согласно «Методике расчета годового норматива финансовых средств, необходимых</w:t>
      </w:r>
      <w:proofErr w:type="gramEnd"/>
      <w:r w:rsidRPr="003D0936">
        <w:rPr>
          <w:rFonts w:ascii="Arial" w:hAnsi="Arial" w:cs="Arial"/>
          <w:sz w:val="18"/>
          <w:szCs w:val="18"/>
        </w:rPr>
        <w:t xml:space="preserve"> </w:t>
      </w:r>
      <w:proofErr w:type="gramStart"/>
      <w:r w:rsidRPr="003D0936">
        <w:rPr>
          <w:rFonts w:ascii="Arial" w:hAnsi="Arial" w:cs="Arial"/>
          <w:sz w:val="18"/>
          <w:szCs w:val="18"/>
        </w:rPr>
        <w:t>органам местного самоуправления муниципальных районов и городских округов в Ставропольском крае для осуществления отдельных государственных полномочий Российской Федерации, переданных для осуществления органам государственной власти субъекта Российской Федерации по предоставлению  мер социальной поддержки» произведена сверка численности граждан, имеющих право на предоставление различных мер социальной поддержки, по состоянию на 01 января года, предшествующему планируемому периоду, с учетом динамики изменения численности указанной категории</w:t>
      </w:r>
      <w:proofErr w:type="gramEnd"/>
      <w:r w:rsidRPr="003D0936">
        <w:rPr>
          <w:rFonts w:ascii="Arial" w:hAnsi="Arial" w:cs="Arial"/>
          <w:sz w:val="18"/>
          <w:szCs w:val="18"/>
        </w:rPr>
        <w:t xml:space="preserve"> </w:t>
      </w:r>
      <w:proofErr w:type="gramStart"/>
      <w:r w:rsidRPr="003D0936">
        <w:rPr>
          <w:rFonts w:ascii="Arial" w:hAnsi="Arial" w:cs="Arial"/>
          <w:sz w:val="18"/>
          <w:szCs w:val="18"/>
        </w:rPr>
        <w:t>граждан, прогнозируемой на основе анализа данных за последние годы по направлению расходов:</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численность граждан, награжденных нагрудным знаком «Почетный донор России», «Почетный донор СССР» по состоянию на 01 января 2020 года – 289 человек. Прогнозируемая численность на 2021 год – 289 человек, на 2022-2023 годы – 289 человек. Объем средств на 2021 год запланирован в сумме 4 104,19 тысяч рублей, на плановый 2022 год –4 268,35 тысяч рублей, на 2023 год- 4 268,35 тысяч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численность граждан, имеющих право на получение компенсации расходов по оплате жилищно-коммунальных услуг в соответствии с Законом Российской Федерации от 15 мая 1991 года №1244-1 «О социальной защите граждан, подвергшихся воздействию радиации вследствие катастрофы на Чернобыльской АЭС», федеральными законами от 24 ноября 1995 года №181-ФЗ «О социальной защите инвалидов в Российской Федерации», от 12 января 1995 года №5-ФЗ «О ветеранах», от</w:t>
      </w:r>
      <w:proofErr w:type="gramEnd"/>
      <w:r w:rsidRPr="003D0936">
        <w:rPr>
          <w:rFonts w:ascii="Arial" w:hAnsi="Arial" w:cs="Arial"/>
          <w:sz w:val="18"/>
          <w:szCs w:val="18"/>
        </w:rPr>
        <w:t xml:space="preserve"> </w:t>
      </w:r>
      <w:proofErr w:type="gramStart"/>
      <w:r w:rsidRPr="003D0936">
        <w:rPr>
          <w:rFonts w:ascii="Arial" w:hAnsi="Arial" w:cs="Arial"/>
          <w:sz w:val="18"/>
          <w:szCs w:val="18"/>
        </w:rPr>
        <w:t>26 ноября 1998 года № 175-ФЗ «О социальной защите граждан, подвергшимся радиационному воздействию вследствие ядерных испытаний на Семипалатинском полигоне» по состояния на 01 января 2020 года – 5631 человек.</w:t>
      </w:r>
      <w:proofErr w:type="gramEnd"/>
      <w:r w:rsidRPr="003D0936">
        <w:rPr>
          <w:rFonts w:ascii="Arial" w:hAnsi="Arial" w:cs="Arial"/>
          <w:sz w:val="18"/>
          <w:szCs w:val="18"/>
        </w:rPr>
        <w:t xml:space="preserve"> Прогнозируемая численность на 2021-2023 годы – 5970 человек. </w:t>
      </w:r>
      <w:proofErr w:type="gramStart"/>
      <w:r w:rsidRPr="003D0936">
        <w:rPr>
          <w:rFonts w:ascii="Arial" w:hAnsi="Arial" w:cs="Arial"/>
          <w:sz w:val="18"/>
          <w:szCs w:val="18"/>
        </w:rPr>
        <w:t>Объем средств на 2021 год запланирован в сумме 55 839,05 тысяч рублей, на плановый 2022 и 2023 годы запланирован в сумме 55 839,05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lastRenderedPageBreak/>
        <w:t xml:space="preserve">численность инвалидов, имеющих право на получение компенсации страховых премий по состоянию на 01 января 2020 года – 4 человека. Прогнозируемая численность на 2021-2023 годы – 6 человек. </w:t>
      </w:r>
      <w:proofErr w:type="gramStart"/>
      <w:r w:rsidRPr="003D0936">
        <w:rPr>
          <w:rFonts w:ascii="Arial" w:hAnsi="Arial" w:cs="Arial"/>
          <w:sz w:val="18"/>
          <w:szCs w:val="18"/>
        </w:rPr>
        <w:t>Объем средств на 2021 год запланирован в сумме 5,16 тысяч рублей, на плановый 2022 и 2023 годы запланирован в сумме 5,16 тысяч рублей;</w:t>
      </w:r>
      <w:proofErr w:type="gramEnd"/>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w:t>
      </w:r>
      <w:proofErr w:type="gramStart"/>
      <w:r w:rsidRPr="003D0936">
        <w:rPr>
          <w:rFonts w:ascii="Arial" w:hAnsi="Arial" w:cs="Arial"/>
          <w:sz w:val="18"/>
          <w:szCs w:val="18"/>
        </w:rPr>
        <w:t>граждан, обратившихся за выплатой пособия на погребение определяется</w:t>
      </w:r>
      <w:proofErr w:type="gramEnd"/>
      <w:r w:rsidRPr="003D0936">
        <w:rPr>
          <w:rFonts w:ascii="Arial" w:hAnsi="Arial" w:cs="Arial"/>
          <w:sz w:val="18"/>
          <w:szCs w:val="18"/>
        </w:rPr>
        <w:t xml:space="preserve"> исходя из прошлогодней численности граждан, получивших пособие на погребение. Количество </w:t>
      </w:r>
      <w:proofErr w:type="gramStart"/>
      <w:r w:rsidRPr="003D0936">
        <w:rPr>
          <w:rFonts w:ascii="Arial" w:hAnsi="Arial" w:cs="Arial"/>
          <w:sz w:val="18"/>
          <w:szCs w:val="18"/>
        </w:rPr>
        <w:t>граждан, получивших пособие на погребение в 2019 году составило</w:t>
      </w:r>
      <w:proofErr w:type="gramEnd"/>
      <w:r w:rsidRPr="003D0936">
        <w:rPr>
          <w:rFonts w:ascii="Arial" w:hAnsi="Arial" w:cs="Arial"/>
          <w:sz w:val="18"/>
          <w:szCs w:val="18"/>
        </w:rPr>
        <w:t xml:space="preserve"> 68 человек. </w:t>
      </w:r>
      <w:proofErr w:type="gramStart"/>
      <w:r w:rsidRPr="003D0936">
        <w:rPr>
          <w:rFonts w:ascii="Arial" w:hAnsi="Arial" w:cs="Arial"/>
          <w:sz w:val="18"/>
          <w:szCs w:val="18"/>
        </w:rPr>
        <w:t>Объем средств на 2021 год запланирован в сумме 491,37 тысяч рублей, на плановый 2022 и 2023 годы запланирован в сумме 491,37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педагогических работников образовательных организаций, </w:t>
      </w:r>
      <w:proofErr w:type="gramStart"/>
      <w:r w:rsidRPr="003D0936">
        <w:rPr>
          <w:rFonts w:ascii="Arial" w:hAnsi="Arial" w:cs="Arial"/>
          <w:sz w:val="18"/>
          <w:szCs w:val="18"/>
        </w:rPr>
        <w:t>проживающим</w:t>
      </w:r>
      <w:proofErr w:type="gramEnd"/>
      <w:r w:rsidRPr="003D0936">
        <w:rPr>
          <w:rFonts w:ascii="Arial" w:hAnsi="Arial" w:cs="Arial"/>
          <w:sz w:val="18"/>
          <w:szCs w:val="18"/>
        </w:rPr>
        <w:t xml:space="preserve"> и работающим в сельских населенных пунктах, рабочих поселках (поселках городского типа), имеющих право на предоставление мер социальной поддержки по оплате жилых помещений, отопления и освещения по состоянию на 01 января 2020 года - 396 человек. Прогнозируемая численность на 2021-2023 годы –427 человек. </w:t>
      </w:r>
      <w:proofErr w:type="gramStart"/>
      <w:r w:rsidRPr="003D0936">
        <w:rPr>
          <w:rFonts w:ascii="Arial" w:hAnsi="Arial" w:cs="Arial"/>
          <w:sz w:val="18"/>
          <w:szCs w:val="18"/>
        </w:rPr>
        <w:t>Объем средств на 2021 год запланирован в сумме 11 109,28 тысяч рублей, на плановый 2022 и 2023 годы запланирован в сумме 11 109,28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Численность граждан, имеющих право на предоставление компенсации расходов на уплату взноса на капитальный ремонт общего имущества в многоквартирном доме отдельным категориям граждан по состоянию на 01 января 2020 года - 57 человек. Прогнозируемая численность на 2021 - 2023 годы –427 человек. Объем средств на 2021 год запланирован в сумме 269,37 тысяч рублей, на плановый 2022 год - 308,08 тыс. рублей, на 2023 год -  запланирован в сумме 308,08 тысяч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численность граждан, имеющих право на ежегодную денежную выплату гражданам Российской Федерации, родившимся на территории Союза Советских Социалистических Республик, а также на иных территориях, которые на дату начала Великой Отечественной войны входили в его состав, не достигшим совершеннолетия на 3 сентября 1945 года и постоянно проживающим на территории Ставропольского края по состоянию на 01 января 2020 года - 3052 человек, на 2022</w:t>
      </w:r>
      <w:proofErr w:type="gramEnd"/>
      <w:r w:rsidRPr="003D0936">
        <w:rPr>
          <w:rFonts w:ascii="Arial" w:hAnsi="Arial" w:cs="Arial"/>
          <w:sz w:val="18"/>
          <w:szCs w:val="18"/>
        </w:rPr>
        <w:t xml:space="preserve"> год – 2872 человек, на 2023 год- 2692 человека. </w:t>
      </w:r>
      <w:proofErr w:type="gramStart"/>
      <w:r w:rsidRPr="003D0936">
        <w:rPr>
          <w:rFonts w:ascii="Arial" w:hAnsi="Arial" w:cs="Arial"/>
          <w:sz w:val="18"/>
          <w:szCs w:val="18"/>
        </w:rPr>
        <w:t>Объем средств на 2021 год запланирован в сумме 14 714,46 тысяч рублей, на плановый 2022-2023 годы -  запланирован в сумме 0,00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ветеранов труда и тружеников тыла, имеющих право на получение ежемесячной денежной выплаты по состоянию на 01 января 2020 года - 2390 человек. Прогнозируемая численность на 2021 год – 2179 человек, на 2022 год – 2114 человек, на 2023 год- </w:t>
      </w:r>
      <w:r w:rsidRPr="003D0936">
        <w:rPr>
          <w:rFonts w:ascii="Arial" w:hAnsi="Arial" w:cs="Arial"/>
          <w:sz w:val="18"/>
          <w:szCs w:val="18"/>
        </w:rPr>
        <w:lastRenderedPageBreak/>
        <w:t xml:space="preserve">2051 человека. </w:t>
      </w:r>
      <w:proofErr w:type="gramStart"/>
      <w:r w:rsidRPr="003D0936">
        <w:rPr>
          <w:rFonts w:ascii="Arial" w:hAnsi="Arial" w:cs="Arial"/>
          <w:sz w:val="18"/>
          <w:szCs w:val="18"/>
        </w:rPr>
        <w:t>Объем средств на 2021 год запланирован в сумме 37 808,20 тысяч рублей, на плановый 2022 год – 37 808,20 тысяч рублей, и на 2023 годы запланирован в сумме 37 808,20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ветеранов труда Ставропольского края, имеющих право на получение ежемесячной денежной выплаты по состоянию на 01 января 2020 года – 2544 человека. Прогнозируемая численность на 2021 год – 2 431 человек, на 2022 год – 2358 человек, на 2023 год - 2287 человек. </w:t>
      </w:r>
      <w:proofErr w:type="gramStart"/>
      <w:r w:rsidRPr="003D0936">
        <w:rPr>
          <w:rFonts w:ascii="Arial" w:hAnsi="Arial" w:cs="Arial"/>
          <w:sz w:val="18"/>
          <w:szCs w:val="18"/>
        </w:rPr>
        <w:t>Объем средств на 2021 год запланирован в сумме 43 501,15 тысяч рублей, на плановый 2022 год – 43 501,15 тысяч рублей, на 2023 год запланирован в сумме 43 501,15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численность реабилитированных лиц, численность лиц, признанных пострадавшими от политических репрессий, имеющих право на получение ежемесячной денежной выплаты по состоянию на 01 января 2020 года – 38 человек. Прогнозируемая численность на 2021 год – 36 человек, на 2022 год – 35 человек, на 2023 год- 34 человек. Объем средств на 2021 год запланирован в сумме 650,10 тысяч рублей, на плановый 2022 год – 650,10 тысяч рублей, на 2023 год запланирован в сумме 650,10 тысяч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военнослужащих, имеющих право на получение ежемесячной доплаты к пенсии по состоянию на 01 января 2020 года – 7 человек. Прогнозируемая численность на 2021 - 2023 годы – 7 человек. </w:t>
      </w:r>
      <w:proofErr w:type="gramStart"/>
      <w:r w:rsidRPr="003D0936">
        <w:rPr>
          <w:rFonts w:ascii="Arial" w:hAnsi="Arial" w:cs="Arial"/>
          <w:sz w:val="18"/>
          <w:szCs w:val="18"/>
        </w:rPr>
        <w:t>Объем средств на 2021 год запланирован в сумме 67,30 тысяч рублей, на плановый 2022 и 2023 годы запланирован в сумме 67,30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членов семей погибших военнослужащих, имеющих право на ежемесячные денежные выплаты по состояния на 01 января 2020 года – 12 человек. Прогнозируемая численность на 2021-2023 годы – 12 человек. </w:t>
      </w:r>
      <w:proofErr w:type="gramStart"/>
      <w:r w:rsidRPr="003D0936">
        <w:rPr>
          <w:rFonts w:ascii="Arial" w:hAnsi="Arial" w:cs="Arial"/>
          <w:sz w:val="18"/>
          <w:szCs w:val="18"/>
        </w:rPr>
        <w:t>Объем средств на 2021 год запланирован в сумме 105,70 тысяч рублей, на плановый 2022 и 2023 годы запланирован в сумме 105,70 тысяч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численность граждан, которым </w:t>
      </w:r>
      <w:proofErr w:type="gramStart"/>
      <w:r w:rsidRPr="003D0936">
        <w:rPr>
          <w:rFonts w:ascii="Arial" w:hAnsi="Arial" w:cs="Arial"/>
          <w:sz w:val="18"/>
          <w:szCs w:val="18"/>
        </w:rPr>
        <w:t>начислялись субсидии на оплату жилого помещения и коммунальных услуг по состоянию на 01 января 2020 года составила</w:t>
      </w:r>
      <w:proofErr w:type="gramEnd"/>
      <w:r w:rsidRPr="003D0936">
        <w:rPr>
          <w:rFonts w:ascii="Arial" w:hAnsi="Arial" w:cs="Arial"/>
          <w:sz w:val="18"/>
          <w:szCs w:val="18"/>
        </w:rPr>
        <w:t xml:space="preserve"> 1002 человек. Прогнозируемая численность на 2021 -2023 годы – 944 человека. Объем средств на 2021 год запланирован в сумме 21 002,30 тысяч рублей, на плановый 2022 год – 19 061,51 тыс. рублей и на 2023 год запланирован в сумме 17 159,16 тысяч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численность граждан, имеющих право на предоставление дополнительной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по состоянию на 01 мая 2020 года составила 13 человек. Прогнозируемая численность на 2021 - 2023 годы – 12 человек;</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работников культуры, работающих и проживающих в сельской местности и имеющих право на предоставление мер социальной поддержки по состоянию на 01 января 2020 года – 53 человека. Прогнозируемая численность на 2021-2023 годы –53 человека. </w:t>
      </w:r>
      <w:proofErr w:type="gramStart"/>
      <w:r w:rsidRPr="003D0936">
        <w:rPr>
          <w:rFonts w:ascii="Arial" w:hAnsi="Arial" w:cs="Arial"/>
          <w:sz w:val="18"/>
          <w:szCs w:val="18"/>
        </w:rPr>
        <w:t>Объем средств на 2021 год запланирован в сумме 500,34 тысяч рублей, на плановый 2022 и 2023 годы запланирован в сумме 500,34 тысяч рублей.</w:t>
      </w:r>
      <w:proofErr w:type="gramEnd"/>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Привлечение внебюджетных источников для реализации основного мероприятия «Предоставление мер социальной поддержки семьям и детям» не предусмотрено.</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3D0936">
      <w:pPr>
        <w:spacing w:line="240" w:lineRule="exact"/>
        <w:ind w:firstLine="142"/>
        <w:jc w:val="center"/>
        <w:rPr>
          <w:rFonts w:ascii="Arial" w:hAnsi="Arial" w:cs="Arial"/>
          <w:sz w:val="18"/>
          <w:szCs w:val="18"/>
        </w:rPr>
      </w:pPr>
      <w:r w:rsidRPr="003D0936">
        <w:rPr>
          <w:rFonts w:ascii="Arial" w:hAnsi="Arial" w:cs="Arial"/>
          <w:sz w:val="18"/>
          <w:szCs w:val="18"/>
        </w:rPr>
        <w:t>Региональный проект</w:t>
      </w:r>
    </w:p>
    <w:p w:rsidR="00591F62" w:rsidRPr="003D0936" w:rsidRDefault="00591F62" w:rsidP="003D0936">
      <w:pPr>
        <w:spacing w:line="240" w:lineRule="exact"/>
        <w:ind w:firstLine="142"/>
        <w:jc w:val="center"/>
        <w:rPr>
          <w:rFonts w:ascii="Arial" w:hAnsi="Arial" w:cs="Arial"/>
          <w:sz w:val="18"/>
          <w:szCs w:val="18"/>
        </w:rPr>
      </w:pPr>
      <w:r w:rsidRPr="003D0936">
        <w:rPr>
          <w:rFonts w:ascii="Arial" w:hAnsi="Arial" w:cs="Arial"/>
          <w:sz w:val="18"/>
          <w:szCs w:val="18"/>
        </w:rPr>
        <w:t>«Финансовая поддержка семей при рождении детей»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Объем бюджетных ассигнований местного бюджета на реализацию регионального проекта «Финансовая поддержка семей при рождении детей» планируется в пределах средств, предусмотренных Законом Ставропольского края «О бюджете Ставропольского края на 2021 год и плановый период 2022 и 2023 годов».</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Объем годовых бюджетных ассигнований бюджета Благодарненского городского округа Ставропольского края на реализацию регионального проекта в 2021 году составит 109 388,36 тысяч рублей, в том числе: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109 388,36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0,00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Объем годовых бюджетных ассигнований бюджета Благодарненского городского округа Ставропольского края на реализацию регионального проекта в 2022 году составит 119 788,02 тысяч рублей, в том числе: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119 788,02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0,00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Объем годовых бюджетных ассигнований бюджета Благодарненского городского округа Ставропольского края на реализацию регионального проекта в 2023 году составит 122 882,70 тысяч рублей, в том числе:</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бюджета Ставропольского края 122 882,70 тыс. рублей, </w:t>
      </w: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 средства местного бюджета 0,00 тысяч рублей. </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Объем бюджетных ассигнований местного бюджета на реализацию регионального проекта «Финансовая поддержка семей при рождении детей» рассчитывается в разрезе всех направлений расходов на основании Закона Ставропольского края «О бюджетном процессе в Ставропольском крае», Порядке проведения сверки исходных данных для проведения расчетов по распределению бюджетных средств на 2021 год и плановый период 2022 и 2023 годов с органами местного самоуправления муниципальных образований</w:t>
      </w:r>
      <w:proofErr w:type="gramEnd"/>
      <w:r w:rsidRPr="003D0936">
        <w:rPr>
          <w:rFonts w:ascii="Arial" w:hAnsi="Arial" w:cs="Arial"/>
          <w:sz w:val="18"/>
          <w:szCs w:val="18"/>
        </w:rPr>
        <w:t xml:space="preserve"> </w:t>
      </w:r>
      <w:proofErr w:type="gramStart"/>
      <w:r w:rsidRPr="003D0936">
        <w:rPr>
          <w:rFonts w:ascii="Arial" w:hAnsi="Arial" w:cs="Arial"/>
          <w:sz w:val="18"/>
          <w:szCs w:val="18"/>
        </w:rPr>
        <w:t xml:space="preserve">Ставропольского края, утвержденному приказом </w:t>
      </w:r>
      <w:r w:rsidRPr="003D0936">
        <w:rPr>
          <w:rFonts w:ascii="Arial" w:hAnsi="Arial" w:cs="Arial"/>
          <w:sz w:val="18"/>
          <w:szCs w:val="18"/>
        </w:rPr>
        <w:lastRenderedPageBreak/>
        <w:t>министерства финансов Ставропольского края 15 июня 2020 года  № 155 (ред. от 19 августа 2020 года) «Об утверждении Порядка проведения сверки исходных данных для проведения расчетов по распределению бюджетных средств на 2021 год и плановый период 2022 и 2023 годов с органами местного самоуправления муниципальных  образований Ставропольского края», согласно «Методике расчета годового норматива финансовых средств, необходимых органам</w:t>
      </w:r>
      <w:proofErr w:type="gramEnd"/>
      <w:r w:rsidRPr="003D0936">
        <w:rPr>
          <w:rFonts w:ascii="Arial" w:hAnsi="Arial" w:cs="Arial"/>
          <w:sz w:val="18"/>
          <w:szCs w:val="18"/>
        </w:rPr>
        <w:t xml:space="preserve"> </w:t>
      </w:r>
      <w:proofErr w:type="gramStart"/>
      <w:r w:rsidRPr="003D0936">
        <w:rPr>
          <w:rFonts w:ascii="Arial" w:hAnsi="Arial" w:cs="Arial"/>
          <w:sz w:val="18"/>
          <w:szCs w:val="18"/>
        </w:rPr>
        <w:t>местного самоуправления муниципальных районов и городских округов в Ставропольском крае для осуществления отдельных государственных полномочий Российской Федерации, переданных для осуществления органам государственной власти субъекта Российской Федерации по предоставлению  мер социальной поддержки» произведена сверка численности граждан, имеющих право на предоставление различных мер социальной поддержки, по состоянию на 01 января года, предшествующему планируемому периоду, с учетом динамики изменения численности указанной категории граждан</w:t>
      </w:r>
      <w:proofErr w:type="gramEnd"/>
      <w:r w:rsidRPr="003D0936">
        <w:rPr>
          <w:rFonts w:ascii="Arial" w:hAnsi="Arial" w:cs="Arial"/>
          <w:sz w:val="18"/>
          <w:szCs w:val="18"/>
        </w:rPr>
        <w:t xml:space="preserve">, </w:t>
      </w:r>
      <w:proofErr w:type="gramStart"/>
      <w:r w:rsidRPr="003D0936">
        <w:rPr>
          <w:rFonts w:ascii="Arial" w:hAnsi="Arial" w:cs="Arial"/>
          <w:sz w:val="18"/>
          <w:szCs w:val="18"/>
        </w:rPr>
        <w:t xml:space="preserve">прогнозируемой на основе анализа данных за последние годы по направлению расходов: </w:t>
      </w:r>
      <w:proofErr w:type="gramEnd"/>
    </w:p>
    <w:p w:rsidR="00591F62" w:rsidRPr="003D0936" w:rsidRDefault="00591F62" w:rsidP="00591F62">
      <w:pPr>
        <w:spacing w:line="240" w:lineRule="exact"/>
        <w:ind w:firstLine="142"/>
        <w:jc w:val="both"/>
        <w:rPr>
          <w:rFonts w:ascii="Arial" w:hAnsi="Arial" w:cs="Arial"/>
          <w:sz w:val="18"/>
          <w:szCs w:val="18"/>
        </w:rPr>
      </w:pPr>
      <w:proofErr w:type="gramStart"/>
      <w:r w:rsidRPr="003D0936">
        <w:rPr>
          <w:rFonts w:ascii="Arial" w:hAnsi="Arial" w:cs="Arial"/>
          <w:sz w:val="18"/>
          <w:szCs w:val="18"/>
        </w:rPr>
        <w:t>численность детей, родители которых имеют право на получение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в соответствии с постановлением Губернатора Ставропольского края от 17 августа 2012 года  № 571 « О мерах по реализации Указа Президента Российской Федерации от 07</w:t>
      </w:r>
      <w:proofErr w:type="gramEnd"/>
      <w:r w:rsidRPr="003D0936">
        <w:rPr>
          <w:rFonts w:ascii="Arial" w:hAnsi="Arial" w:cs="Arial"/>
          <w:sz w:val="18"/>
          <w:szCs w:val="18"/>
        </w:rPr>
        <w:t xml:space="preserve"> мая 2012 года  №606 «О мерах по реализации демографической политики Российской Федерации», по состоянию на 01 января года 2020 года – 463 человек. Прогнозируемая численность получателей мер социальной поддержки на 2021 год - 534 человек, на 2022 год - 580 человек, на 2023 год – 580 человек. </w:t>
      </w:r>
      <w:proofErr w:type="gramStart"/>
      <w:r w:rsidRPr="003D0936">
        <w:rPr>
          <w:rFonts w:ascii="Arial" w:hAnsi="Arial" w:cs="Arial"/>
          <w:sz w:val="18"/>
          <w:szCs w:val="18"/>
        </w:rPr>
        <w:t xml:space="preserve">Объем средств на 2021 год запланирован в сумме 57 375,45 тыс. рублей, на плановый 2022 года – 61 496,82 тыс. рублей и 2023 год запланирован в сумме 61 496,82 тыс. рублей; </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граждан, обратившихся за предоставлением государственной социальной помощи малоимущим семьям, малоимущим одиноко проживающим гражданам определяется исходя из прошлогодней численности граждан, получивших государственную социальную помощь. Количество </w:t>
      </w:r>
      <w:proofErr w:type="gramStart"/>
      <w:r w:rsidRPr="003D0936">
        <w:rPr>
          <w:rFonts w:ascii="Arial" w:hAnsi="Arial" w:cs="Arial"/>
          <w:sz w:val="18"/>
          <w:szCs w:val="18"/>
        </w:rPr>
        <w:t>граждан, получивших государственную социальную помощь в 2019 году составило</w:t>
      </w:r>
      <w:proofErr w:type="gramEnd"/>
      <w:r w:rsidRPr="003D0936">
        <w:rPr>
          <w:rFonts w:ascii="Arial" w:hAnsi="Arial" w:cs="Arial"/>
          <w:sz w:val="18"/>
          <w:szCs w:val="18"/>
        </w:rPr>
        <w:t xml:space="preserve"> 379 семей. </w:t>
      </w:r>
      <w:proofErr w:type="gramStart"/>
      <w:r w:rsidRPr="003D0936">
        <w:rPr>
          <w:rFonts w:ascii="Arial" w:hAnsi="Arial" w:cs="Arial"/>
          <w:sz w:val="18"/>
          <w:szCs w:val="18"/>
        </w:rPr>
        <w:t>Объем средств на 2021 год запланирован в сумме 150,00 тыс. рублей, на плановый 2022 и 2023 годы запланирован в сумме 150,00 тыс. рублей;</w:t>
      </w:r>
      <w:proofErr w:type="gramEnd"/>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Численность граждан, в связи с рождением (усыновлением) первого ребенка по состоянию на 01 января года 2020 года – 289 человек. Прогнозируемая численность получателей мер социальной поддержки на 2021 год - 404 человек, на 2022 год - 410 человек, на 2023 год – 580 человек. Объем средств на 2021 год </w:t>
      </w:r>
      <w:r w:rsidRPr="003D0936">
        <w:rPr>
          <w:rFonts w:ascii="Arial" w:hAnsi="Arial" w:cs="Arial"/>
          <w:sz w:val="18"/>
          <w:szCs w:val="18"/>
        </w:rPr>
        <w:lastRenderedPageBreak/>
        <w:t>запланирован в сумме 51 862,91 тыс. рублей, на плановый 2022 года – 58 141,20 тыс. рублей и 2023 год запланирован в сумме 61 235,88 тыс. рублей.</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Раздел 3. Описание основных мер правового регулирования в соответствующей сфере реализации Программы, направленных на достижение целей и (или) ожидаемых конечных результатов реализации Программы, с обоснованием основных положений необходимых нормативных правовых актов Благодарненского городского округа Ставропольского края и сроков их принятия.</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В рамках реализации Программы в соответствующей сфере применение мер правового регулирования не предусмотрено.</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Раздел 4. </w:t>
      </w:r>
      <w:proofErr w:type="gramStart"/>
      <w:r w:rsidRPr="003D0936">
        <w:rPr>
          <w:rFonts w:ascii="Arial" w:hAnsi="Arial" w:cs="Arial"/>
          <w:sz w:val="18"/>
          <w:szCs w:val="18"/>
        </w:rPr>
        <w:t>Сведения о формах федерального статистического наблюдения, если значения индикаторов достижения целей Программы (показателей решения задач подпрограмм Программы) определяются на основе данных федерального статистического наблюдения, сведения о методиках расчета значений индикаторов достижения целей Программы (показателей решения задач подпрограмм Программы), утвержденных Правительством Российской Федерации или федеральным органом исполнительной власти, Правительством Ставропольского края, администрацией Благодарненского городского округа Ставропольского края или ответственным исполнителем Программы</w:t>
      </w:r>
      <w:proofErr w:type="gramEnd"/>
      <w:r w:rsidRPr="003D0936">
        <w:rPr>
          <w:rFonts w:ascii="Arial" w:hAnsi="Arial" w:cs="Arial"/>
          <w:sz w:val="18"/>
          <w:szCs w:val="18"/>
        </w:rPr>
        <w:t xml:space="preserve"> (соисполнителем Программы).</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 xml:space="preserve">Сведения о формах федерального статистического наблюдения, о методиках </w:t>
      </w:r>
      <w:proofErr w:type="gramStart"/>
      <w:r w:rsidRPr="003D0936">
        <w:rPr>
          <w:rFonts w:ascii="Arial" w:hAnsi="Arial" w:cs="Arial"/>
          <w:sz w:val="18"/>
          <w:szCs w:val="18"/>
        </w:rPr>
        <w:t>расчета значений индикаторов достижения целей</w:t>
      </w:r>
      <w:proofErr w:type="gramEnd"/>
      <w:r w:rsidRPr="003D0936">
        <w:rPr>
          <w:rFonts w:ascii="Arial" w:hAnsi="Arial" w:cs="Arial"/>
          <w:sz w:val="18"/>
          <w:szCs w:val="18"/>
        </w:rPr>
        <w:t xml:space="preserve"> Программы (показателей решения задач подпрограмм) представлены в Сведениях об источнике информации и методике расчета индикаторов достижения целей Программы и показателей решения задач подпрограмм Программы в приложении 1 к дополнительным документам.</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Раздел 5. Сведения об объемах средств местного бюджета, планируемых для направления на развитие инновационной деятельности в Благодарненском городском округе Ставропольского края в рамках реализации Программы.</w:t>
      </w:r>
    </w:p>
    <w:p w:rsidR="00591F62" w:rsidRPr="003D0936" w:rsidRDefault="00591F62" w:rsidP="00591F62">
      <w:pPr>
        <w:spacing w:line="240" w:lineRule="exact"/>
        <w:ind w:firstLine="142"/>
        <w:jc w:val="both"/>
        <w:rPr>
          <w:rFonts w:ascii="Arial" w:hAnsi="Arial" w:cs="Arial"/>
          <w:sz w:val="18"/>
          <w:szCs w:val="18"/>
        </w:rPr>
      </w:pPr>
    </w:p>
    <w:p w:rsidR="00591F62" w:rsidRPr="003D0936" w:rsidRDefault="00591F62" w:rsidP="00591F62">
      <w:pPr>
        <w:spacing w:line="240" w:lineRule="exact"/>
        <w:ind w:firstLine="142"/>
        <w:jc w:val="both"/>
        <w:rPr>
          <w:rFonts w:ascii="Arial" w:hAnsi="Arial" w:cs="Arial"/>
          <w:sz w:val="18"/>
          <w:szCs w:val="18"/>
        </w:rPr>
      </w:pPr>
      <w:r w:rsidRPr="003D0936">
        <w:rPr>
          <w:rFonts w:ascii="Arial" w:hAnsi="Arial" w:cs="Arial"/>
          <w:sz w:val="18"/>
          <w:szCs w:val="18"/>
        </w:rPr>
        <w:t>Средства местного бюджета на развитие инновационной деятельности в Благодарненском городском округе Ставропольского края в рамках реализации Программы не планируются.</w:t>
      </w:r>
    </w:p>
    <w:p w:rsidR="00591F62" w:rsidRDefault="00591F62" w:rsidP="004121B8">
      <w:pPr>
        <w:spacing w:line="240" w:lineRule="exact"/>
        <w:ind w:firstLine="142"/>
        <w:rPr>
          <w:rFonts w:ascii="Arial" w:hAnsi="Arial" w:cs="Arial"/>
          <w:sz w:val="16"/>
          <w:szCs w:val="16"/>
        </w:rPr>
      </w:pPr>
    </w:p>
    <w:p w:rsidR="00591F62" w:rsidRDefault="00591F62" w:rsidP="004121B8">
      <w:pPr>
        <w:spacing w:line="240" w:lineRule="exact"/>
        <w:ind w:firstLine="142"/>
        <w:rPr>
          <w:rFonts w:ascii="Arial" w:hAnsi="Arial" w:cs="Arial"/>
          <w:sz w:val="16"/>
          <w:szCs w:val="16"/>
        </w:rPr>
      </w:pPr>
    </w:p>
    <w:p w:rsidR="00830EDF" w:rsidRDefault="00830EDF" w:rsidP="004121B8">
      <w:pPr>
        <w:spacing w:line="240" w:lineRule="exact"/>
        <w:ind w:firstLine="142"/>
        <w:rPr>
          <w:rFonts w:ascii="Arial" w:hAnsi="Arial" w:cs="Arial"/>
          <w:sz w:val="16"/>
          <w:szCs w:val="16"/>
        </w:rPr>
      </w:pP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ПОСТАНОВЛЕНИЕ</w:t>
      </w:r>
    </w:p>
    <w:p w:rsidR="00830EDF" w:rsidRPr="00830EDF" w:rsidRDefault="00830EDF" w:rsidP="00830EDF">
      <w:pPr>
        <w:spacing w:line="240" w:lineRule="exact"/>
        <w:ind w:firstLine="142"/>
        <w:jc w:val="center"/>
        <w:rPr>
          <w:rFonts w:ascii="Arial" w:hAnsi="Arial" w:cs="Arial"/>
          <w:sz w:val="18"/>
          <w:szCs w:val="18"/>
        </w:rPr>
      </w:pPr>
    </w:p>
    <w:p w:rsid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АДМИНИСТРАЦИИ БЛАГОДАРНЕНСКОГО ГОРОДСКОГО ОКРУГА  СТАВРОПОЛЬСКОГО КРАЯ</w:t>
      </w:r>
    </w:p>
    <w:p w:rsidR="00830EDF" w:rsidRPr="00830EDF" w:rsidRDefault="00830EDF" w:rsidP="00830EDF">
      <w:pPr>
        <w:spacing w:line="240" w:lineRule="exact"/>
        <w:ind w:firstLine="142"/>
        <w:jc w:val="center"/>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r>
        <w:rPr>
          <w:rFonts w:ascii="Arial" w:hAnsi="Arial" w:cs="Arial"/>
          <w:sz w:val="18"/>
          <w:szCs w:val="18"/>
        </w:rPr>
        <w:lastRenderedPageBreak/>
        <w:t xml:space="preserve">29 декабря 2020  года г. </w:t>
      </w:r>
      <w:proofErr w:type="gramStart"/>
      <w:r>
        <w:rPr>
          <w:rFonts w:ascii="Arial" w:hAnsi="Arial" w:cs="Arial"/>
          <w:sz w:val="18"/>
          <w:szCs w:val="18"/>
        </w:rPr>
        <w:t>Благодарный</w:t>
      </w:r>
      <w:proofErr w:type="gramEnd"/>
      <w:r>
        <w:rPr>
          <w:rFonts w:ascii="Arial" w:hAnsi="Arial" w:cs="Arial"/>
          <w:sz w:val="18"/>
          <w:szCs w:val="18"/>
        </w:rPr>
        <w:t xml:space="preserve"> №1</w:t>
      </w:r>
      <w:r w:rsidRPr="00830EDF">
        <w:rPr>
          <w:rFonts w:ascii="Arial" w:hAnsi="Arial" w:cs="Arial"/>
          <w:sz w:val="18"/>
          <w:szCs w:val="18"/>
        </w:rPr>
        <w:t>809</w:t>
      </w:r>
    </w:p>
    <w:p w:rsidR="00830EDF" w:rsidRP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r w:rsidRPr="00830EDF">
        <w:rPr>
          <w:rFonts w:ascii="Arial" w:hAnsi="Arial" w:cs="Arial"/>
          <w:sz w:val="18"/>
          <w:szCs w:val="18"/>
        </w:rPr>
        <w:t>Об утверждении Программы профилактики нарушений обязательных требований, требований, установленных муниципальными правовыми актами по организации и осуществлению муниципального земельного контроля на 2021 год и планируемый период 2022-2023 годов</w:t>
      </w:r>
    </w:p>
    <w:p w:rsidR="00830EDF" w:rsidRP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proofErr w:type="gramStart"/>
      <w:r w:rsidRPr="00830EDF">
        <w:rPr>
          <w:rFonts w:ascii="Arial" w:hAnsi="Arial" w:cs="Arial"/>
          <w:sz w:val="18"/>
          <w:szCs w:val="18"/>
        </w:rPr>
        <w:t>В соответствии с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26 декабря 2018 года № 1680 «Об утверждении</w:t>
      </w:r>
      <w:proofErr w:type="gramEnd"/>
      <w:r w:rsidRPr="00830EDF">
        <w:rPr>
          <w:rFonts w:ascii="Arial" w:hAnsi="Arial" w:cs="Arial"/>
          <w:sz w:val="18"/>
          <w:szCs w:val="18"/>
        </w:rPr>
        <w:t xml:space="preserve"> </w:t>
      </w:r>
      <w:proofErr w:type="gramStart"/>
      <w:r w:rsidRPr="00830EDF">
        <w:rPr>
          <w:rFonts w:ascii="Arial" w:hAnsi="Arial" w:cs="Arial"/>
          <w:sz w:val="18"/>
          <w:szCs w:val="18"/>
        </w:rPr>
        <w:t>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в целях предупреждения нарушений обязательных требований земельного законодательства, законодательства Ставропольского края в отношении объектов земельных отношений, расположенных в границах Благодарненского городского округа Ставропольского края, администрация Благодарненского городского округа Ставропольского края,</w:t>
      </w:r>
      <w:proofErr w:type="gramEnd"/>
    </w:p>
    <w:p w:rsidR="00830EDF" w:rsidRP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ПОСТАНОВЛЯЕТ:</w:t>
      </w:r>
    </w:p>
    <w:p w:rsidR="00830EDF" w:rsidRP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r w:rsidRPr="00830EDF">
        <w:rPr>
          <w:rFonts w:ascii="Arial" w:hAnsi="Arial" w:cs="Arial"/>
          <w:sz w:val="18"/>
          <w:szCs w:val="18"/>
        </w:rPr>
        <w:t>1. Утердить прилагаемую  Программу профилактики нарушений обязательных требований, требований, установленных муниципальными правовыми актами по организации и осуществлению муниципального земельного контроля на 2021 год и планируемый период 2022-2023 годов.</w:t>
      </w:r>
    </w:p>
    <w:p w:rsidR="00830EDF" w:rsidRP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proofErr w:type="gramStart"/>
      <w:r>
        <w:rPr>
          <w:rFonts w:ascii="Arial" w:hAnsi="Arial" w:cs="Arial"/>
          <w:sz w:val="18"/>
          <w:szCs w:val="18"/>
        </w:rPr>
        <w:t>2.</w:t>
      </w:r>
      <w:r w:rsidRPr="00830EDF">
        <w:rPr>
          <w:rFonts w:ascii="Arial" w:hAnsi="Arial" w:cs="Arial"/>
          <w:sz w:val="18"/>
          <w:szCs w:val="18"/>
        </w:rPr>
        <w:t>Контроль за выполнением настоящего постановления возложить на исполняющего обязанности заместителя главы администрации Благодарненского городского округа Ставропольского края, начальника финансового управления администрации Благодарненского городского округа Ставропольского края Кузнецову Л. В.</w:t>
      </w:r>
      <w:proofErr w:type="gramEnd"/>
    </w:p>
    <w:p w:rsidR="00830EDF" w:rsidRP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r>
        <w:rPr>
          <w:rFonts w:ascii="Arial" w:hAnsi="Arial" w:cs="Arial"/>
          <w:sz w:val="18"/>
          <w:szCs w:val="18"/>
        </w:rPr>
        <w:t>3.</w:t>
      </w:r>
      <w:r w:rsidRPr="00830EDF">
        <w:rPr>
          <w:rFonts w:ascii="Arial" w:hAnsi="Arial" w:cs="Arial"/>
          <w:sz w:val="18"/>
          <w:szCs w:val="18"/>
        </w:rPr>
        <w:t>Настоящее постановление вступает в силу на следующий день после дня его официального опубликования.</w:t>
      </w:r>
    </w:p>
    <w:p w:rsidR="00830EDF" w:rsidRPr="00830EDF" w:rsidRDefault="00830EDF" w:rsidP="00830EDF">
      <w:pPr>
        <w:spacing w:line="240" w:lineRule="exact"/>
        <w:ind w:firstLine="142"/>
        <w:rPr>
          <w:rFonts w:ascii="Arial" w:hAnsi="Arial" w:cs="Arial"/>
          <w:sz w:val="18"/>
          <w:szCs w:val="18"/>
        </w:rPr>
      </w:pPr>
    </w:p>
    <w:p w:rsidR="00830EDF" w:rsidRDefault="00830EDF" w:rsidP="00830EDF">
      <w:pPr>
        <w:spacing w:line="240" w:lineRule="exact"/>
        <w:ind w:firstLine="142"/>
        <w:rPr>
          <w:rFonts w:ascii="Arial" w:hAnsi="Arial" w:cs="Arial"/>
          <w:sz w:val="18"/>
          <w:szCs w:val="18"/>
        </w:rPr>
      </w:pPr>
    </w:p>
    <w:p w:rsidR="00830EDF" w:rsidRPr="00830EDF" w:rsidRDefault="00830EDF" w:rsidP="00830EDF">
      <w:pPr>
        <w:spacing w:line="240" w:lineRule="exact"/>
        <w:ind w:firstLine="142"/>
        <w:rPr>
          <w:rFonts w:ascii="Arial" w:hAnsi="Arial" w:cs="Arial"/>
          <w:sz w:val="18"/>
          <w:szCs w:val="18"/>
        </w:rPr>
      </w:pPr>
      <w:r w:rsidRPr="00830EDF">
        <w:rPr>
          <w:rFonts w:ascii="Arial" w:hAnsi="Arial" w:cs="Arial"/>
          <w:sz w:val="18"/>
          <w:szCs w:val="18"/>
        </w:rPr>
        <w:t>Глава</w:t>
      </w:r>
    </w:p>
    <w:p w:rsidR="00830EDF" w:rsidRPr="00830EDF" w:rsidRDefault="00830EDF" w:rsidP="00830EDF">
      <w:pPr>
        <w:spacing w:line="240" w:lineRule="exact"/>
        <w:ind w:firstLine="142"/>
        <w:rPr>
          <w:rFonts w:ascii="Arial" w:hAnsi="Arial" w:cs="Arial"/>
          <w:sz w:val="18"/>
          <w:szCs w:val="18"/>
        </w:rPr>
      </w:pPr>
      <w:r w:rsidRPr="00830EDF">
        <w:rPr>
          <w:rFonts w:ascii="Arial" w:hAnsi="Arial" w:cs="Arial"/>
          <w:sz w:val="18"/>
          <w:szCs w:val="18"/>
        </w:rPr>
        <w:t>Благодарненского городского округа</w:t>
      </w:r>
    </w:p>
    <w:p w:rsidR="00591F62" w:rsidRPr="00830EDF" w:rsidRDefault="00830EDF" w:rsidP="00830EDF">
      <w:pPr>
        <w:spacing w:line="240" w:lineRule="exact"/>
        <w:ind w:firstLine="142"/>
        <w:rPr>
          <w:rFonts w:ascii="Arial" w:hAnsi="Arial" w:cs="Arial"/>
          <w:sz w:val="18"/>
          <w:szCs w:val="18"/>
        </w:rPr>
      </w:pPr>
      <w:r w:rsidRPr="00830EDF">
        <w:rPr>
          <w:rFonts w:ascii="Arial" w:hAnsi="Arial" w:cs="Arial"/>
          <w:sz w:val="18"/>
          <w:szCs w:val="18"/>
        </w:rPr>
        <w:t>Ставропольского края</w:t>
      </w:r>
      <w:r w:rsidRPr="00830EDF">
        <w:rPr>
          <w:rFonts w:ascii="Arial" w:hAnsi="Arial" w:cs="Arial"/>
          <w:sz w:val="18"/>
          <w:szCs w:val="18"/>
        </w:rPr>
        <w:tab/>
      </w:r>
      <w:r>
        <w:rPr>
          <w:rFonts w:ascii="Arial" w:hAnsi="Arial" w:cs="Arial"/>
          <w:sz w:val="18"/>
          <w:szCs w:val="18"/>
        </w:rPr>
        <w:t xml:space="preserve">                      </w:t>
      </w:r>
      <w:r w:rsidRPr="00830EDF">
        <w:rPr>
          <w:rFonts w:ascii="Arial" w:hAnsi="Arial" w:cs="Arial"/>
          <w:sz w:val="18"/>
          <w:szCs w:val="18"/>
        </w:rPr>
        <w:t>А.И.Теньков</w:t>
      </w:r>
    </w:p>
    <w:p w:rsidR="00830EDF" w:rsidRDefault="00830EDF" w:rsidP="004121B8">
      <w:pPr>
        <w:spacing w:line="240" w:lineRule="exact"/>
        <w:ind w:firstLine="142"/>
        <w:rPr>
          <w:rFonts w:ascii="Arial" w:hAnsi="Arial" w:cs="Arial"/>
          <w:sz w:val="16"/>
          <w:szCs w:val="16"/>
        </w:rPr>
      </w:pPr>
    </w:p>
    <w:p w:rsidR="00830EDF" w:rsidRDefault="00830EDF" w:rsidP="004121B8">
      <w:pPr>
        <w:spacing w:line="240" w:lineRule="exact"/>
        <w:ind w:firstLine="142"/>
        <w:rPr>
          <w:rFonts w:ascii="Arial" w:hAnsi="Arial" w:cs="Arial"/>
          <w:sz w:val="16"/>
          <w:szCs w:val="16"/>
        </w:rPr>
      </w:pPr>
    </w:p>
    <w:p w:rsidR="00830EDF" w:rsidRPr="00830EDF" w:rsidRDefault="00830EDF" w:rsidP="00830EDF">
      <w:pPr>
        <w:spacing w:line="240" w:lineRule="exact"/>
        <w:ind w:firstLine="142"/>
        <w:jc w:val="right"/>
        <w:rPr>
          <w:rFonts w:ascii="Arial" w:hAnsi="Arial" w:cs="Arial"/>
          <w:sz w:val="18"/>
          <w:szCs w:val="18"/>
        </w:rPr>
      </w:pPr>
      <w:r w:rsidRPr="00830EDF">
        <w:rPr>
          <w:rFonts w:ascii="Arial" w:hAnsi="Arial" w:cs="Arial"/>
          <w:sz w:val="16"/>
          <w:szCs w:val="16"/>
        </w:rPr>
        <w:lastRenderedPageBreak/>
        <w:tab/>
      </w:r>
      <w:r w:rsidRPr="00830EDF">
        <w:rPr>
          <w:rFonts w:ascii="Arial" w:hAnsi="Arial" w:cs="Arial"/>
          <w:sz w:val="18"/>
          <w:szCs w:val="18"/>
        </w:rPr>
        <w:t>УТВЕРЖДЕНА</w:t>
      </w:r>
    </w:p>
    <w:p w:rsidR="00830EDF" w:rsidRPr="00830EDF" w:rsidRDefault="00830EDF" w:rsidP="00830EDF">
      <w:pPr>
        <w:spacing w:line="240" w:lineRule="exact"/>
        <w:ind w:firstLine="142"/>
        <w:jc w:val="right"/>
        <w:rPr>
          <w:rFonts w:ascii="Arial" w:hAnsi="Arial" w:cs="Arial"/>
          <w:sz w:val="18"/>
          <w:szCs w:val="18"/>
        </w:rPr>
      </w:pPr>
      <w:r w:rsidRPr="00830EDF">
        <w:rPr>
          <w:rFonts w:ascii="Arial" w:hAnsi="Arial" w:cs="Arial"/>
          <w:sz w:val="18"/>
          <w:szCs w:val="18"/>
        </w:rPr>
        <w:t>постановлением администрации</w:t>
      </w:r>
    </w:p>
    <w:p w:rsidR="00830EDF" w:rsidRPr="00830EDF" w:rsidRDefault="00830EDF" w:rsidP="00830EDF">
      <w:pPr>
        <w:spacing w:line="240" w:lineRule="exact"/>
        <w:ind w:firstLine="142"/>
        <w:jc w:val="right"/>
        <w:rPr>
          <w:rFonts w:ascii="Arial" w:hAnsi="Arial" w:cs="Arial"/>
          <w:sz w:val="18"/>
          <w:szCs w:val="18"/>
        </w:rPr>
      </w:pPr>
      <w:r w:rsidRPr="00830EDF">
        <w:rPr>
          <w:rFonts w:ascii="Arial" w:hAnsi="Arial" w:cs="Arial"/>
          <w:sz w:val="18"/>
          <w:szCs w:val="18"/>
        </w:rPr>
        <w:t>Благодарненского городского округа Ставропольского края</w:t>
      </w:r>
    </w:p>
    <w:p w:rsidR="00830EDF" w:rsidRPr="00830EDF" w:rsidRDefault="00830EDF" w:rsidP="00830EDF">
      <w:pPr>
        <w:spacing w:line="240" w:lineRule="exact"/>
        <w:ind w:firstLine="142"/>
        <w:jc w:val="right"/>
        <w:rPr>
          <w:rFonts w:ascii="Arial" w:hAnsi="Arial" w:cs="Arial"/>
          <w:sz w:val="18"/>
          <w:szCs w:val="18"/>
        </w:rPr>
      </w:pPr>
      <w:r w:rsidRPr="00830EDF">
        <w:rPr>
          <w:rFonts w:ascii="Arial" w:hAnsi="Arial" w:cs="Arial"/>
          <w:sz w:val="18"/>
          <w:szCs w:val="18"/>
        </w:rPr>
        <w:t>от 29 декабря 2020 года № 1809</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ПРОГРАММА</w:t>
      </w: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профилактики нарушений обязательных требований, требований, установленных муниципальными правовыми актами по организации и осуществлению муниципального земельного контроля на 2021 год и планируемый период 2022-2023 годов</w:t>
      </w:r>
    </w:p>
    <w:p w:rsidR="00830EDF" w:rsidRDefault="00830EDF" w:rsidP="00830EDF">
      <w:pPr>
        <w:spacing w:line="240" w:lineRule="exact"/>
        <w:ind w:firstLine="142"/>
        <w:jc w:val="center"/>
        <w:rPr>
          <w:rFonts w:ascii="Arial" w:hAnsi="Arial" w:cs="Arial"/>
          <w:sz w:val="18"/>
          <w:szCs w:val="18"/>
        </w:rPr>
      </w:pP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1.</w:t>
      </w:r>
      <w:r w:rsidRPr="00830EDF">
        <w:rPr>
          <w:rFonts w:ascii="Arial" w:hAnsi="Arial" w:cs="Arial"/>
          <w:sz w:val="18"/>
          <w:szCs w:val="18"/>
        </w:rPr>
        <w:tab/>
        <w:t>Общие положения</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both"/>
        <w:rPr>
          <w:rFonts w:ascii="Arial" w:hAnsi="Arial" w:cs="Arial"/>
          <w:sz w:val="18"/>
          <w:szCs w:val="18"/>
        </w:rPr>
      </w:pPr>
      <w:proofErr w:type="gramStart"/>
      <w:r>
        <w:rPr>
          <w:rFonts w:ascii="Arial" w:hAnsi="Arial" w:cs="Arial"/>
          <w:sz w:val="18"/>
          <w:szCs w:val="18"/>
        </w:rPr>
        <w:t>1.1.</w:t>
      </w:r>
      <w:r w:rsidRPr="00830EDF">
        <w:rPr>
          <w:rFonts w:ascii="Arial" w:hAnsi="Arial" w:cs="Arial"/>
          <w:sz w:val="18"/>
          <w:szCs w:val="18"/>
        </w:rPr>
        <w:t>Программа профилактики нарушений обязательных требований, требований, установленных муниципальными правовыми актами по организации и осуществлению муниципального земельного контроля на 2021 год и планируемый период 2022-2023 годы разработана в соответствии с Земельным кодексом Российской Федерации, Федеральным законом от 24 июля 2002 года № 101-ФЗ «Об обороте земель сельскохозяйственного назначения», Федеральным законом от 06 октября 2003 года № 131-ФЗ «Об общих принципах организации местного</w:t>
      </w:r>
      <w:proofErr w:type="gramEnd"/>
      <w:r w:rsidRPr="00830EDF">
        <w:rPr>
          <w:rFonts w:ascii="Arial" w:hAnsi="Arial" w:cs="Arial"/>
          <w:sz w:val="18"/>
          <w:szCs w:val="18"/>
        </w:rPr>
        <w:t xml:space="preserve"> </w:t>
      </w:r>
      <w:proofErr w:type="gramStart"/>
      <w:r w:rsidRPr="00830EDF">
        <w:rPr>
          <w:rFonts w:ascii="Arial" w:hAnsi="Arial" w:cs="Arial"/>
          <w:sz w:val="18"/>
          <w:szCs w:val="18"/>
        </w:rPr>
        <w:t>самоуправления в Российской Федерации»,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26 декабря 2018 года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w:t>
      </w:r>
      <w:proofErr w:type="gramEnd"/>
      <w:r w:rsidRPr="00830EDF">
        <w:rPr>
          <w:rFonts w:ascii="Arial" w:hAnsi="Arial" w:cs="Arial"/>
          <w:sz w:val="18"/>
          <w:szCs w:val="18"/>
        </w:rPr>
        <w:t xml:space="preserve">, </w:t>
      </w:r>
      <w:proofErr w:type="gramStart"/>
      <w:r w:rsidRPr="00830EDF">
        <w:rPr>
          <w:rFonts w:ascii="Arial" w:hAnsi="Arial" w:cs="Arial"/>
          <w:sz w:val="18"/>
          <w:szCs w:val="18"/>
        </w:rPr>
        <w:t>установленных муниципальными правовыми актами», постановлением администрации Благодарненского городского округа Ставропольского края от 15 октября 2018 года № 1155 «Об утверждении Порядка осуществления муниципального земельного контроля на территории Благодарненского городского округа Ставропольского края», административным регламентом исполнения администрацией Благодарненского городского округа Ставропольского края муниципальной функции «Осуществление муниципального земельного контроля на территории Благодарненского городского округа Ставропольского края», утвержденным постановлением администрации Благодарненского городского округа Ставропольского</w:t>
      </w:r>
      <w:proofErr w:type="gramEnd"/>
      <w:r w:rsidRPr="00830EDF">
        <w:rPr>
          <w:rFonts w:ascii="Arial" w:hAnsi="Arial" w:cs="Arial"/>
          <w:sz w:val="18"/>
          <w:szCs w:val="18"/>
        </w:rPr>
        <w:t xml:space="preserve"> края от 27 августа 2018 года № 983.</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1.2. Мероприятия по профилактике нарушений обязательных требований, требований, установленных муниципальными правовыми актами по организации и осуществлению муниципального земельного контроля (далее – мероприятия по профилактике нарушений), осуществляются управлением имущественных и земельных отношений администрации </w:t>
      </w:r>
      <w:r w:rsidRPr="00830EDF">
        <w:rPr>
          <w:rFonts w:ascii="Arial" w:hAnsi="Arial" w:cs="Arial"/>
          <w:sz w:val="18"/>
          <w:szCs w:val="18"/>
        </w:rPr>
        <w:lastRenderedPageBreak/>
        <w:t xml:space="preserve">Благодарненского городского округа Ставропольского края (далее – Управление).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1.3. Предостережения о недопустимости нарушения (неисполнения) обязательных требований, требований, установленных муниципальными правовыми актами в сфере земельного законодательства,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 выдаются Управлением на основании предложений должностных лиц Управления, осуществляющих муниципальный земельный контроль. </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2. Аналитическая часть Программы</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2.1. Субъекты, в отношении которых осуществляется муниципальный земельный контроль:</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 индивидуальные предприниматели;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юридические лица;</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физические лица.</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2.2. Обязательные требования, требования, установленные муниципальными правовыми актами, оценка которых является предметом муниципального земельного контроля (далее – обязательные требования):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2.2.1. В соответствии с частью 1 статьи 25 Земельного кодекса Российской Федерации права на земельные участки возникают по основаниям, установленным гражданским законодательством, федеральными законами, и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2.2.2. Согласно статье 42 Земельного кодекса Российской Федерации собственники земельных участков и лица, не являющиеся собственниками земельных участков, обязаны: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сохранять межевые, геодезические и другие специальные знаки, установленные на земельных участках в соответствии с законодательством;</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осуществлять мероприятия по охране земель, лесов, водных объектов и других природных ресурсов, в том числе меры пожарной безопасности;</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своевременно приступать к использованию земельных участков в случаях, если сроки освоения земельных участков предусмотрены договорами;</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своевременно производить платежи за землю;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lastRenderedPageBreak/>
        <w:t xml:space="preserve">не допускать загрязнение, захламление, деградацию и ухудшение плодородия почв на землях соответствующих категорий.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2.3. Управление осуществляет муниципальный земельный </w:t>
      </w:r>
      <w:proofErr w:type="gramStart"/>
      <w:r w:rsidRPr="00830EDF">
        <w:rPr>
          <w:rFonts w:ascii="Arial" w:hAnsi="Arial" w:cs="Arial"/>
          <w:sz w:val="18"/>
          <w:szCs w:val="18"/>
        </w:rPr>
        <w:t>контроль за</w:t>
      </w:r>
      <w:proofErr w:type="gramEnd"/>
      <w:r w:rsidRPr="00830EDF">
        <w:rPr>
          <w:rFonts w:ascii="Arial" w:hAnsi="Arial" w:cs="Arial"/>
          <w:sz w:val="18"/>
          <w:szCs w:val="18"/>
        </w:rPr>
        <w:t xml:space="preserve"> соблюдением: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2.3.1. Требований законодательства о недопущении самовольного занятия земельного участка или части земельного участка, в том числе использования земельного участка лицом, не имеющим предусмотренных законодательством Российской Федерации прав на указанный земельный участок.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2.3.2. Требований законодательства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2.3.3. Выполнения требований земельного законодательства об использовании земельного участка по целевому назначению в соответствии с принадлежностью к той или иной категории земель и разрешенным использованием, а также о выполнении обязанностей по приведению земель в состояние, пригодное для использования по целевому назначению.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2.3.4. Выполнения требований земельного законодательства, связанных с обязательным использованием земельных участков из земель сельскохозяйственного назначения, оборот которого регулируется Федеральным законом от 24 июля 2002 №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2.3.5. Выполнения требований земельного законодательства, связанных с обязательным использованием земельных участков предназначенных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2.3.6. Требований законодательства, связанных с обязанностью по приведению земель в состояние, пригодное для использования по целевому назначению.</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2.3.7. Требований законодательства о запрете самовольного снятия, перемещения и уничтожения плодородного слоя почвы.</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2.3.8. Требований законодательства, связанных с выполнением в установленный срок предписаний, вынесенных должностным лицом, осуществляющим муниципальный земельный контроль, по вопросам соблюдения требований земельного законодательства и устранения нарушений в области земельных отношений.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2.4. Основными рисками причинения вреда охраняемым законом ценностям, при выявлении нарушений в ходе проведения проверок являются не выполнение обязательных мероприятий </w:t>
      </w:r>
      <w:proofErr w:type="gramStart"/>
      <w:r w:rsidRPr="00830EDF">
        <w:rPr>
          <w:rFonts w:ascii="Arial" w:hAnsi="Arial" w:cs="Arial"/>
          <w:sz w:val="18"/>
          <w:szCs w:val="18"/>
        </w:rPr>
        <w:t>по</w:t>
      </w:r>
      <w:proofErr w:type="gramEnd"/>
      <w:r w:rsidRPr="00830EDF">
        <w:rPr>
          <w:rFonts w:ascii="Arial" w:hAnsi="Arial" w:cs="Arial"/>
          <w:sz w:val="18"/>
          <w:szCs w:val="18"/>
        </w:rPr>
        <w:t xml:space="preserve">: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воспроизводству плодородия почвы;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борьбе с сорной растительностью.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lastRenderedPageBreak/>
        <w:t xml:space="preserve">Сорная растительность, произрастающая на земельных участках,  является не только источником распространения большого количества семян сорных растений и очагом распространения вредителей и болезней сельскохозяйственных культур, но и может повлечь возникновение пожаров, представляющих собой угрозу причинения вреда жизни, здоровью граждан, вреда животным, растениям, окружающей среде.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2.5. </w:t>
      </w:r>
      <w:proofErr w:type="gramStart"/>
      <w:r w:rsidRPr="00830EDF">
        <w:rPr>
          <w:rFonts w:ascii="Arial" w:hAnsi="Arial" w:cs="Arial"/>
          <w:sz w:val="18"/>
          <w:szCs w:val="18"/>
        </w:rPr>
        <w:t>В целях профилактики нарушений обязательных требований земельного законодательства на официальном сайте администрации Благодарненского городского округа Ставропольского края, размещаются перечни обязательных требований земельного законодательства Российской Федерации, выполнение которых является предметом муниципального земельного контроля, нормативные правовые акты, регламентирующие обязательные требования в сфере муниципального земельного контроля, а также Планы проведения плановых проверок соблюдения требований земельного законодательства Российской Федерации физических лиц, юридических лиц и</w:t>
      </w:r>
      <w:proofErr w:type="gramEnd"/>
      <w:r w:rsidRPr="00830EDF">
        <w:rPr>
          <w:rFonts w:ascii="Arial" w:hAnsi="Arial" w:cs="Arial"/>
          <w:sz w:val="18"/>
          <w:szCs w:val="18"/>
        </w:rPr>
        <w:t xml:space="preserve"> индивидуальных предпринимателей и отчеты по ним. </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3.</w:t>
      </w:r>
      <w:r w:rsidRPr="00830EDF">
        <w:rPr>
          <w:rFonts w:ascii="Arial" w:hAnsi="Arial" w:cs="Arial"/>
          <w:sz w:val="18"/>
          <w:szCs w:val="18"/>
        </w:rPr>
        <w:tab/>
        <w:t>Цели и задачи Программы</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3.1. Программа реализуется в целях: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предупреждения нарушений субъектами, в отношении которых осуществляется муниципальный земельный контроль, обязательных требований: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устранения причин, факторов и условий, способствующих нарушению субъектами, в отношении которых осуществляется муниципальный земельный контроль, обязательных требований.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3.2. Для достижения целей Программы выполняются следующие задачи: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осуществление анализа выявленных в результате проведения муниципального земельного контроля нарушений субъектами, в отношении которых осуществляется муниципальный земельный контроль, обязательных требований;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выявление и устранение причин, факторов и условий, способствующих нарушениям субъектами, в отношении которых осуществляется муниципальный земельный контроль, обязательных требований;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информирование субъектов, в отношении которых осуществляется муниципальный земельный контроль, о соблюдении обязательных требований;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принятие мер по устранению причин, факторов и условий, способствующих нарушению субъектами, в отношении которых осуществляется муниципальный земельный контроль, обязательных требований.</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t>4.</w:t>
      </w:r>
      <w:r w:rsidRPr="00830EDF">
        <w:rPr>
          <w:rFonts w:ascii="Arial" w:hAnsi="Arial" w:cs="Arial"/>
          <w:sz w:val="18"/>
          <w:szCs w:val="18"/>
        </w:rPr>
        <w:tab/>
        <w:t>План мероприятий Программы</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4.1. Цели и задачи Программы осуществляются посредством реализации мероприятий, предусмотренных Планом мероприятий по профилактике нарушений на 2021 год и планируемый период 2022-2023 годов (приложение). </w:t>
      </w:r>
    </w:p>
    <w:p w:rsidR="00830EDF" w:rsidRPr="00830EDF" w:rsidRDefault="00830EDF" w:rsidP="00830EDF">
      <w:pPr>
        <w:spacing w:line="240" w:lineRule="exact"/>
        <w:ind w:firstLine="142"/>
        <w:jc w:val="center"/>
        <w:rPr>
          <w:rFonts w:ascii="Arial" w:hAnsi="Arial" w:cs="Arial"/>
          <w:sz w:val="18"/>
          <w:szCs w:val="18"/>
        </w:rPr>
      </w:pPr>
      <w:r w:rsidRPr="00830EDF">
        <w:rPr>
          <w:rFonts w:ascii="Arial" w:hAnsi="Arial" w:cs="Arial"/>
          <w:sz w:val="18"/>
          <w:szCs w:val="18"/>
        </w:rPr>
        <w:lastRenderedPageBreak/>
        <w:t>5. Отчетные показатели Программы</w:t>
      </w:r>
    </w:p>
    <w:p w:rsidR="00830EDF" w:rsidRPr="00830EDF" w:rsidRDefault="00830EDF" w:rsidP="00830EDF">
      <w:pPr>
        <w:spacing w:line="240" w:lineRule="exact"/>
        <w:ind w:firstLine="142"/>
        <w:jc w:val="both"/>
        <w:rPr>
          <w:rFonts w:ascii="Arial" w:hAnsi="Arial" w:cs="Arial"/>
          <w:sz w:val="18"/>
          <w:szCs w:val="18"/>
        </w:rPr>
      </w:pP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5.1. Отчетные показатели Программы предназначены способствовать максимальному достижению сокращения количества нарушений субъектами, в отношении которых осуществляется муниципальный земельный контроль, обязательных требований, включая устранение причин, факторов и условий, способствующих возможному нарушению обязательных требований земельного законодательства: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5.1.1. Количество выявленных нарушений.</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5.1.2. Количество выданных предостережений.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lastRenderedPageBreak/>
        <w:t xml:space="preserve">5.1.3. Количество субъектов, которым выданы предостережения.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 xml:space="preserve">5.1.4. Информирование физических, юридических лиц, индивидуальных предпринимателей по вопросам соблюдения обязательных требований. </w:t>
      </w:r>
    </w:p>
    <w:p w:rsidR="00830EDF" w:rsidRPr="00830EDF" w:rsidRDefault="00830EDF" w:rsidP="00830EDF">
      <w:pPr>
        <w:spacing w:line="240" w:lineRule="exact"/>
        <w:ind w:firstLine="142"/>
        <w:jc w:val="both"/>
        <w:rPr>
          <w:rFonts w:ascii="Arial" w:hAnsi="Arial" w:cs="Arial"/>
          <w:sz w:val="18"/>
          <w:szCs w:val="18"/>
        </w:rPr>
      </w:pPr>
      <w:r w:rsidRPr="00830EDF">
        <w:rPr>
          <w:rFonts w:ascii="Arial" w:hAnsi="Arial" w:cs="Arial"/>
          <w:sz w:val="18"/>
          <w:szCs w:val="18"/>
        </w:rPr>
        <w:t>5.1.5. Проведение семинаров, конференций, разъяснительной работы, в том числе в средствах массовой информации, и подобных мероприятий по информированию юридических лиц, индивидуальных предпринимателей по вопросам соблюдения обязательных требований.</w:t>
      </w:r>
    </w:p>
    <w:p w:rsidR="00830EDF" w:rsidRDefault="00830EDF" w:rsidP="004121B8">
      <w:pPr>
        <w:spacing w:line="240" w:lineRule="exact"/>
        <w:ind w:firstLine="142"/>
        <w:rPr>
          <w:rFonts w:ascii="Arial" w:hAnsi="Arial" w:cs="Arial"/>
          <w:sz w:val="16"/>
          <w:szCs w:val="16"/>
        </w:rPr>
      </w:pPr>
    </w:p>
    <w:p w:rsidR="00830EDF" w:rsidRDefault="00830EDF" w:rsidP="004121B8">
      <w:pPr>
        <w:spacing w:line="240" w:lineRule="exact"/>
        <w:ind w:firstLine="142"/>
        <w:rPr>
          <w:rFonts w:ascii="Arial" w:hAnsi="Arial" w:cs="Arial"/>
          <w:sz w:val="16"/>
          <w:szCs w:val="16"/>
        </w:rPr>
      </w:pPr>
    </w:p>
    <w:p w:rsidR="00591F62" w:rsidRDefault="00591F62" w:rsidP="004121B8">
      <w:pPr>
        <w:spacing w:line="240" w:lineRule="exact"/>
        <w:ind w:firstLine="142"/>
        <w:rPr>
          <w:rFonts w:ascii="Arial" w:hAnsi="Arial" w:cs="Arial"/>
          <w:sz w:val="16"/>
          <w:szCs w:val="16"/>
        </w:rPr>
        <w:sectPr w:rsidR="00591F62" w:rsidSect="00591F62">
          <w:type w:val="continuous"/>
          <w:pgSz w:w="11905" w:h="16838"/>
          <w:pgMar w:top="1134" w:right="423" w:bottom="1134" w:left="993" w:header="720" w:footer="720" w:gutter="0"/>
          <w:cols w:num="2" w:space="851"/>
          <w:noEndnote/>
          <w:titlePg/>
          <w:docGrid w:linePitch="381"/>
        </w:sectPr>
      </w:pPr>
    </w:p>
    <w:p w:rsidR="00325189" w:rsidRDefault="00325189" w:rsidP="004121B8">
      <w:pPr>
        <w:spacing w:line="240" w:lineRule="exact"/>
        <w:ind w:firstLine="142"/>
        <w:rPr>
          <w:rFonts w:ascii="Arial" w:hAnsi="Arial" w:cs="Arial"/>
          <w:sz w:val="16"/>
          <w:szCs w:val="16"/>
        </w:rPr>
      </w:pPr>
    </w:p>
    <w:p w:rsidR="006107CF" w:rsidRPr="006107CF" w:rsidRDefault="006107CF" w:rsidP="006107CF">
      <w:pPr>
        <w:spacing w:line="240" w:lineRule="exact"/>
        <w:ind w:firstLine="142"/>
        <w:jc w:val="right"/>
        <w:rPr>
          <w:rFonts w:ascii="Arial" w:hAnsi="Arial" w:cs="Arial"/>
          <w:sz w:val="18"/>
          <w:szCs w:val="18"/>
        </w:rPr>
      </w:pPr>
      <w:r w:rsidRPr="006107CF">
        <w:rPr>
          <w:rFonts w:ascii="Arial" w:hAnsi="Arial" w:cs="Arial"/>
          <w:sz w:val="16"/>
          <w:szCs w:val="16"/>
        </w:rPr>
        <w:tab/>
      </w:r>
      <w:r w:rsidRPr="006107CF">
        <w:rPr>
          <w:rFonts w:ascii="Arial" w:hAnsi="Arial" w:cs="Arial"/>
          <w:sz w:val="18"/>
          <w:szCs w:val="18"/>
        </w:rPr>
        <w:t>Приложение</w:t>
      </w:r>
    </w:p>
    <w:p w:rsidR="006107CF" w:rsidRPr="006107CF" w:rsidRDefault="006107CF" w:rsidP="006107CF">
      <w:pPr>
        <w:spacing w:line="240" w:lineRule="exact"/>
        <w:ind w:firstLine="142"/>
        <w:jc w:val="right"/>
        <w:rPr>
          <w:rFonts w:ascii="Arial" w:hAnsi="Arial" w:cs="Arial"/>
          <w:sz w:val="18"/>
          <w:szCs w:val="18"/>
        </w:rPr>
      </w:pPr>
      <w:r w:rsidRPr="006107CF">
        <w:rPr>
          <w:rFonts w:ascii="Arial" w:hAnsi="Arial" w:cs="Arial"/>
          <w:sz w:val="18"/>
          <w:szCs w:val="18"/>
        </w:rPr>
        <w:t>к Программе профилактики нарушений обязательных требований, требований, установленных муниципальными правовыми актами по организации и осуществлению муниципального земельного контроля на 2021 год и планируемый период 2022-2023 годов</w:t>
      </w:r>
    </w:p>
    <w:p w:rsidR="006107CF" w:rsidRPr="006107CF" w:rsidRDefault="006107CF" w:rsidP="006107CF">
      <w:pPr>
        <w:spacing w:line="240" w:lineRule="exact"/>
        <w:ind w:firstLine="142"/>
        <w:rPr>
          <w:rFonts w:ascii="Arial" w:hAnsi="Arial" w:cs="Arial"/>
          <w:sz w:val="18"/>
          <w:szCs w:val="18"/>
        </w:rPr>
      </w:pPr>
    </w:p>
    <w:p w:rsidR="006107CF" w:rsidRPr="006107CF" w:rsidRDefault="006107CF" w:rsidP="006107CF">
      <w:pPr>
        <w:spacing w:line="240" w:lineRule="exact"/>
        <w:ind w:firstLine="142"/>
        <w:jc w:val="center"/>
        <w:rPr>
          <w:rFonts w:ascii="Arial" w:hAnsi="Arial" w:cs="Arial"/>
          <w:sz w:val="18"/>
          <w:szCs w:val="18"/>
        </w:rPr>
      </w:pPr>
      <w:r w:rsidRPr="006107CF">
        <w:rPr>
          <w:rFonts w:ascii="Arial" w:hAnsi="Arial" w:cs="Arial"/>
          <w:sz w:val="18"/>
          <w:szCs w:val="18"/>
        </w:rPr>
        <w:t>ПЛАН</w:t>
      </w:r>
    </w:p>
    <w:p w:rsidR="00591F62" w:rsidRPr="006107CF" w:rsidRDefault="006107CF" w:rsidP="006107CF">
      <w:pPr>
        <w:spacing w:line="240" w:lineRule="exact"/>
        <w:ind w:firstLine="142"/>
        <w:jc w:val="center"/>
        <w:rPr>
          <w:rFonts w:ascii="Arial" w:hAnsi="Arial" w:cs="Arial"/>
          <w:sz w:val="18"/>
          <w:szCs w:val="18"/>
        </w:rPr>
      </w:pPr>
      <w:r w:rsidRPr="006107CF">
        <w:rPr>
          <w:rFonts w:ascii="Arial" w:hAnsi="Arial" w:cs="Arial"/>
          <w:sz w:val="18"/>
          <w:szCs w:val="18"/>
        </w:rPr>
        <w:t>мероприятий по профилактике нарушений на 2021 год  и планируемый период 2022-2023 годов</w:t>
      </w:r>
    </w:p>
    <w:p w:rsidR="00591F62" w:rsidRDefault="00591F62" w:rsidP="004121B8">
      <w:pPr>
        <w:spacing w:line="240" w:lineRule="exact"/>
        <w:ind w:firstLine="142"/>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703"/>
        <w:gridCol w:w="1379"/>
        <w:gridCol w:w="1527"/>
      </w:tblGrid>
      <w:tr w:rsidR="006107CF" w:rsidRPr="006107CF" w:rsidTr="002622B5">
        <w:tc>
          <w:tcPr>
            <w:tcW w:w="309" w:type="pct"/>
          </w:tcPr>
          <w:p w:rsidR="006107CF" w:rsidRPr="006107CF" w:rsidRDefault="006107CF" w:rsidP="006107CF">
            <w:pPr>
              <w:spacing w:line="240" w:lineRule="exact"/>
              <w:jc w:val="center"/>
              <w:rPr>
                <w:rFonts w:ascii="Arial" w:eastAsia="Calibri" w:hAnsi="Arial" w:cs="Arial"/>
                <w:color w:val="auto"/>
                <w:sz w:val="18"/>
                <w:szCs w:val="18"/>
              </w:rPr>
            </w:pPr>
            <w:r w:rsidRPr="006107CF">
              <w:rPr>
                <w:rFonts w:ascii="Arial" w:eastAsia="Calibri" w:hAnsi="Arial" w:cs="Arial"/>
                <w:color w:val="auto"/>
                <w:sz w:val="18"/>
                <w:szCs w:val="18"/>
              </w:rPr>
              <w:t xml:space="preserve">№ </w:t>
            </w:r>
            <w:proofErr w:type="gramStart"/>
            <w:r w:rsidRPr="006107CF">
              <w:rPr>
                <w:rFonts w:ascii="Arial" w:eastAsia="Calibri" w:hAnsi="Arial" w:cs="Arial"/>
                <w:color w:val="auto"/>
                <w:sz w:val="18"/>
                <w:szCs w:val="18"/>
              </w:rPr>
              <w:t>п</w:t>
            </w:r>
            <w:proofErr w:type="gramEnd"/>
            <w:r w:rsidRPr="006107CF">
              <w:rPr>
                <w:rFonts w:ascii="Arial" w:eastAsia="Calibri" w:hAnsi="Arial" w:cs="Arial"/>
                <w:color w:val="auto"/>
                <w:sz w:val="18"/>
                <w:szCs w:val="18"/>
              </w:rPr>
              <w:t>/п</w:t>
            </w:r>
          </w:p>
        </w:tc>
        <w:tc>
          <w:tcPr>
            <w:tcW w:w="2905" w:type="pct"/>
          </w:tcPr>
          <w:p w:rsidR="006107CF" w:rsidRPr="006107CF" w:rsidRDefault="006107CF" w:rsidP="006107CF">
            <w:pPr>
              <w:spacing w:line="240" w:lineRule="exact"/>
              <w:jc w:val="center"/>
              <w:rPr>
                <w:rFonts w:ascii="Arial" w:eastAsia="Calibri" w:hAnsi="Arial" w:cs="Arial"/>
                <w:color w:val="auto"/>
                <w:sz w:val="18"/>
                <w:szCs w:val="18"/>
              </w:rPr>
            </w:pPr>
            <w:r w:rsidRPr="006107CF">
              <w:rPr>
                <w:rFonts w:ascii="Arial" w:eastAsia="Calibri" w:hAnsi="Arial" w:cs="Arial"/>
                <w:color w:val="auto"/>
                <w:sz w:val="18"/>
                <w:szCs w:val="18"/>
              </w:rPr>
              <w:t>Наименование мероприятия</w:t>
            </w:r>
          </w:p>
        </w:tc>
        <w:tc>
          <w:tcPr>
            <w:tcW w:w="782" w:type="pct"/>
          </w:tcPr>
          <w:p w:rsidR="006107CF" w:rsidRPr="006107CF" w:rsidRDefault="006107CF" w:rsidP="006107CF">
            <w:pPr>
              <w:spacing w:line="240" w:lineRule="exact"/>
              <w:jc w:val="center"/>
              <w:rPr>
                <w:rFonts w:ascii="Arial" w:eastAsia="Calibri" w:hAnsi="Arial" w:cs="Arial"/>
                <w:color w:val="auto"/>
                <w:sz w:val="18"/>
                <w:szCs w:val="18"/>
              </w:rPr>
            </w:pPr>
            <w:r w:rsidRPr="006107CF">
              <w:rPr>
                <w:rFonts w:ascii="Arial" w:eastAsia="Calibri" w:hAnsi="Arial" w:cs="Arial"/>
                <w:color w:val="auto"/>
                <w:sz w:val="18"/>
                <w:szCs w:val="18"/>
              </w:rPr>
              <w:t>срок исполнения</w:t>
            </w:r>
          </w:p>
        </w:tc>
        <w:tc>
          <w:tcPr>
            <w:tcW w:w="1004" w:type="pct"/>
          </w:tcPr>
          <w:p w:rsidR="006107CF" w:rsidRPr="006107CF" w:rsidRDefault="006107CF" w:rsidP="006107CF">
            <w:pPr>
              <w:spacing w:line="240" w:lineRule="exact"/>
              <w:jc w:val="center"/>
              <w:rPr>
                <w:rFonts w:ascii="Arial" w:eastAsia="Calibri" w:hAnsi="Arial" w:cs="Arial"/>
                <w:color w:val="auto"/>
                <w:sz w:val="18"/>
                <w:szCs w:val="18"/>
              </w:rPr>
            </w:pPr>
            <w:r w:rsidRPr="006107CF">
              <w:rPr>
                <w:rFonts w:ascii="Arial" w:eastAsia="Calibri" w:hAnsi="Arial" w:cs="Arial"/>
                <w:color w:val="auto"/>
                <w:sz w:val="18"/>
                <w:szCs w:val="18"/>
              </w:rPr>
              <w:t>ответственный исполнитель</w:t>
            </w:r>
          </w:p>
        </w:tc>
      </w:tr>
      <w:tr w:rsidR="006107CF" w:rsidRPr="006107CF" w:rsidTr="002622B5">
        <w:tc>
          <w:tcPr>
            <w:tcW w:w="309" w:type="pct"/>
          </w:tcPr>
          <w:p w:rsidR="006107CF" w:rsidRPr="006107CF" w:rsidRDefault="006107CF" w:rsidP="002A5FFF">
            <w:pPr>
              <w:numPr>
                <w:ilvl w:val="0"/>
                <w:numId w:val="5"/>
              </w:numPr>
              <w:jc w:val="both"/>
              <w:rPr>
                <w:rFonts w:ascii="Arial" w:hAnsi="Arial" w:cs="Arial"/>
                <w:color w:val="auto"/>
                <w:sz w:val="18"/>
                <w:szCs w:val="18"/>
              </w:rPr>
            </w:pPr>
          </w:p>
        </w:tc>
        <w:tc>
          <w:tcPr>
            <w:tcW w:w="2905" w:type="pct"/>
          </w:tcPr>
          <w:p w:rsidR="006107CF" w:rsidRPr="006107CF" w:rsidRDefault="006107CF" w:rsidP="006107CF">
            <w:pPr>
              <w:jc w:val="both"/>
              <w:rPr>
                <w:rFonts w:ascii="Arial" w:eastAsia="Calibri" w:hAnsi="Arial" w:cs="Arial"/>
                <w:color w:val="auto"/>
                <w:sz w:val="18"/>
                <w:szCs w:val="18"/>
              </w:rPr>
            </w:pPr>
            <w:r w:rsidRPr="006107CF">
              <w:rPr>
                <w:rFonts w:ascii="Arial" w:eastAsia="Calibri" w:hAnsi="Arial" w:cs="Arial"/>
                <w:color w:val="auto"/>
                <w:sz w:val="18"/>
                <w:szCs w:val="18"/>
              </w:rPr>
              <w:t xml:space="preserve">Размещение на официальном сайте администрации Благодарненского городского округа Ставропольского края перечней нормативных правовых актов или их отдельных частей, содержащих обязательные требования, а также текстов соответствующих нормативных правовых актов </w:t>
            </w:r>
          </w:p>
        </w:tc>
        <w:tc>
          <w:tcPr>
            <w:tcW w:w="782" w:type="pct"/>
          </w:tcPr>
          <w:p w:rsidR="006107CF" w:rsidRPr="006107CF" w:rsidRDefault="006107CF" w:rsidP="006107CF">
            <w:pPr>
              <w:jc w:val="center"/>
              <w:rPr>
                <w:rFonts w:ascii="Arial" w:eastAsia="Calibri" w:hAnsi="Arial" w:cs="Arial"/>
                <w:color w:val="auto"/>
                <w:sz w:val="18"/>
                <w:szCs w:val="18"/>
              </w:rPr>
            </w:pPr>
            <w:r w:rsidRPr="006107CF">
              <w:rPr>
                <w:rFonts w:ascii="Arial" w:eastAsia="Calibri" w:hAnsi="Arial" w:cs="Arial"/>
                <w:color w:val="auto"/>
                <w:sz w:val="18"/>
                <w:szCs w:val="18"/>
              </w:rPr>
              <w:t>постоянно</w:t>
            </w:r>
          </w:p>
        </w:tc>
        <w:tc>
          <w:tcPr>
            <w:tcW w:w="1004" w:type="pct"/>
          </w:tcPr>
          <w:p w:rsidR="006107CF" w:rsidRPr="006107CF" w:rsidRDefault="006107CF" w:rsidP="006107CF">
            <w:pPr>
              <w:widowControl w:val="0"/>
              <w:jc w:val="center"/>
              <w:rPr>
                <w:rFonts w:ascii="Arial" w:hAnsi="Arial" w:cs="Arial"/>
                <w:color w:val="auto"/>
                <w:sz w:val="18"/>
                <w:szCs w:val="18"/>
              </w:rPr>
            </w:pPr>
            <w:r w:rsidRPr="006107CF">
              <w:rPr>
                <w:rFonts w:ascii="Arial" w:hAnsi="Arial" w:cs="Arial"/>
                <w:color w:val="auto"/>
                <w:sz w:val="18"/>
                <w:szCs w:val="18"/>
              </w:rPr>
              <w:t xml:space="preserve">управление имущественных и земельных отношений администрации Благодарненского городского округа Ставропольского края (далее </w:t>
            </w:r>
            <w:proofErr w:type="gramStart"/>
            <w:r w:rsidRPr="006107CF">
              <w:rPr>
                <w:rFonts w:ascii="Arial" w:hAnsi="Arial" w:cs="Arial"/>
                <w:color w:val="auto"/>
                <w:sz w:val="18"/>
                <w:szCs w:val="18"/>
              </w:rPr>
              <w:t>-У</w:t>
            </w:r>
            <w:proofErr w:type="gramEnd"/>
            <w:r w:rsidRPr="006107CF">
              <w:rPr>
                <w:rFonts w:ascii="Arial" w:hAnsi="Arial" w:cs="Arial"/>
                <w:color w:val="auto"/>
                <w:sz w:val="18"/>
                <w:szCs w:val="18"/>
              </w:rPr>
              <w:t xml:space="preserve">ИИЗО </w:t>
            </w:r>
          </w:p>
          <w:p w:rsidR="006107CF" w:rsidRPr="006107CF" w:rsidRDefault="006107CF" w:rsidP="006107CF">
            <w:pPr>
              <w:widowControl w:val="0"/>
              <w:jc w:val="center"/>
              <w:rPr>
                <w:rFonts w:ascii="Arial" w:hAnsi="Arial" w:cs="Arial"/>
                <w:color w:val="auto"/>
                <w:sz w:val="18"/>
                <w:szCs w:val="18"/>
              </w:rPr>
            </w:pPr>
            <w:proofErr w:type="gramStart"/>
            <w:r w:rsidRPr="006107CF">
              <w:rPr>
                <w:rFonts w:ascii="Arial" w:hAnsi="Arial" w:cs="Arial"/>
                <w:color w:val="auto"/>
                <w:sz w:val="18"/>
                <w:szCs w:val="18"/>
              </w:rPr>
              <w:t>АБГО СК)</w:t>
            </w:r>
            <w:proofErr w:type="gramEnd"/>
          </w:p>
        </w:tc>
      </w:tr>
      <w:tr w:rsidR="006107CF" w:rsidRPr="006107CF" w:rsidTr="002622B5">
        <w:tc>
          <w:tcPr>
            <w:tcW w:w="309" w:type="pct"/>
          </w:tcPr>
          <w:p w:rsidR="006107CF" w:rsidRPr="006107CF" w:rsidRDefault="006107CF" w:rsidP="002A5FFF">
            <w:pPr>
              <w:numPr>
                <w:ilvl w:val="0"/>
                <w:numId w:val="5"/>
              </w:numPr>
              <w:jc w:val="both"/>
              <w:rPr>
                <w:rFonts w:ascii="Arial" w:hAnsi="Arial" w:cs="Arial"/>
                <w:color w:val="auto"/>
                <w:sz w:val="18"/>
                <w:szCs w:val="18"/>
              </w:rPr>
            </w:pPr>
          </w:p>
        </w:tc>
        <w:tc>
          <w:tcPr>
            <w:tcW w:w="2905" w:type="pct"/>
          </w:tcPr>
          <w:p w:rsidR="006107CF" w:rsidRPr="006107CF" w:rsidRDefault="006107CF" w:rsidP="006107CF">
            <w:pPr>
              <w:jc w:val="both"/>
              <w:rPr>
                <w:rFonts w:ascii="Arial" w:eastAsia="Calibri" w:hAnsi="Arial" w:cs="Arial"/>
                <w:color w:val="auto"/>
                <w:sz w:val="18"/>
                <w:szCs w:val="18"/>
              </w:rPr>
            </w:pPr>
            <w:r w:rsidRPr="006107CF">
              <w:rPr>
                <w:rFonts w:ascii="Arial" w:eastAsia="Calibri" w:hAnsi="Arial" w:cs="Arial"/>
                <w:color w:val="auto"/>
                <w:sz w:val="18"/>
                <w:szCs w:val="18"/>
              </w:rPr>
              <w:t xml:space="preserve">Информирование физических,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w:t>
            </w:r>
            <w:r w:rsidRPr="006107CF">
              <w:rPr>
                <w:rFonts w:ascii="Arial" w:eastAsia="Calibri" w:hAnsi="Arial" w:cs="Arial"/>
                <w:color w:val="auto"/>
                <w:sz w:val="18"/>
                <w:szCs w:val="18"/>
              </w:rPr>
              <w:lastRenderedPageBreak/>
              <w:t xml:space="preserve">соблюдению обязательных требований </w:t>
            </w:r>
          </w:p>
        </w:tc>
        <w:tc>
          <w:tcPr>
            <w:tcW w:w="782" w:type="pct"/>
          </w:tcPr>
          <w:p w:rsidR="006107CF" w:rsidRPr="006107CF" w:rsidRDefault="006107CF" w:rsidP="006107CF">
            <w:pPr>
              <w:jc w:val="center"/>
              <w:rPr>
                <w:rFonts w:ascii="Arial" w:eastAsia="Calibri" w:hAnsi="Arial" w:cs="Arial"/>
                <w:color w:val="auto"/>
                <w:sz w:val="18"/>
                <w:szCs w:val="18"/>
              </w:rPr>
            </w:pPr>
            <w:r w:rsidRPr="006107CF">
              <w:rPr>
                <w:rFonts w:ascii="Arial" w:eastAsia="Calibri" w:hAnsi="Arial" w:cs="Arial"/>
                <w:color w:val="auto"/>
                <w:sz w:val="18"/>
                <w:szCs w:val="18"/>
              </w:rPr>
              <w:t>постоянно в течение года</w:t>
            </w:r>
          </w:p>
          <w:p w:rsidR="006107CF" w:rsidRPr="006107CF" w:rsidRDefault="006107CF" w:rsidP="006107CF">
            <w:pPr>
              <w:jc w:val="center"/>
              <w:rPr>
                <w:rFonts w:ascii="Arial" w:eastAsia="Calibri" w:hAnsi="Arial" w:cs="Arial"/>
                <w:color w:val="auto"/>
                <w:sz w:val="18"/>
                <w:szCs w:val="18"/>
              </w:rPr>
            </w:pPr>
            <w:r w:rsidRPr="006107CF">
              <w:rPr>
                <w:rFonts w:ascii="Arial" w:eastAsia="Calibri" w:hAnsi="Arial" w:cs="Arial"/>
                <w:color w:val="auto"/>
                <w:sz w:val="18"/>
                <w:szCs w:val="18"/>
              </w:rPr>
              <w:t xml:space="preserve"> (по мере необходимости)</w:t>
            </w:r>
          </w:p>
        </w:tc>
        <w:tc>
          <w:tcPr>
            <w:tcW w:w="1004"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УИИЗО АБГО СК</w:t>
            </w:r>
          </w:p>
        </w:tc>
      </w:tr>
      <w:tr w:rsidR="006107CF" w:rsidRPr="006107CF" w:rsidTr="002622B5">
        <w:tc>
          <w:tcPr>
            <w:tcW w:w="309" w:type="pct"/>
          </w:tcPr>
          <w:p w:rsidR="006107CF" w:rsidRPr="006107CF" w:rsidRDefault="006107CF" w:rsidP="002A5FFF">
            <w:pPr>
              <w:numPr>
                <w:ilvl w:val="0"/>
                <w:numId w:val="5"/>
              </w:numPr>
              <w:jc w:val="both"/>
              <w:rPr>
                <w:rFonts w:ascii="Arial" w:hAnsi="Arial" w:cs="Arial"/>
                <w:color w:val="auto"/>
                <w:sz w:val="18"/>
                <w:szCs w:val="18"/>
              </w:rPr>
            </w:pPr>
          </w:p>
        </w:tc>
        <w:tc>
          <w:tcPr>
            <w:tcW w:w="2905" w:type="pct"/>
          </w:tcPr>
          <w:p w:rsidR="006107CF" w:rsidRPr="006107CF" w:rsidRDefault="006107CF" w:rsidP="006107CF">
            <w:pPr>
              <w:jc w:val="both"/>
              <w:rPr>
                <w:rFonts w:ascii="Arial" w:hAnsi="Arial" w:cs="Arial"/>
                <w:color w:val="auto"/>
                <w:sz w:val="18"/>
                <w:szCs w:val="18"/>
              </w:rPr>
            </w:pPr>
            <w:r w:rsidRPr="006107CF">
              <w:rPr>
                <w:rFonts w:ascii="Arial" w:hAnsi="Arial" w:cs="Arial"/>
                <w:color w:val="auto"/>
                <w:sz w:val="18"/>
                <w:szCs w:val="18"/>
              </w:rPr>
              <w:t>Проведение семинаров, конференций, разъяснительной работы в средствах массовой информации, горячих линий и подобных мероприятий по информированию физических лиц, юридических лиц, индивидуальных предпринимателей по вопросам соблюдения обязательных требований</w:t>
            </w:r>
          </w:p>
          <w:p w:rsidR="006107CF" w:rsidRPr="006107CF" w:rsidRDefault="006107CF" w:rsidP="006107CF">
            <w:pPr>
              <w:jc w:val="both"/>
              <w:rPr>
                <w:rFonts w:ascii="Arial" w:hAnsi="Arial" w:cs="Arial"/>
                <w:color w:val="auto"/>
                <w:sz w:val="18"/>
                <w:szCs w:val="18"/>
              </w:rPr>
            </w:pPr>
          </w:p>
        </w:tc>
        <w:tc>
          <w:tcPr>
            <w:tcW w:w="782"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постоянно в течение года</w:t>
            </w:r>
          </w:p>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 xml:space="preserve"> (по мере необходимости)</w:t>
            </w:r>
          </w:p>
        </w:tc>
        <w:tc>
          <w:tcPr>
            <w:tcW w:w="1004"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УИИЗО АБГО СК</w:t>
            </w:r>
          </w:p>
        </w:tc>
      </w:tr>
      <w:tr w:rsidR="006107CF" w:rsidRPr="006107CF" w:rsidTr="002622B5">
        <w:tc>
          <w:tcPr>
            <w:tcW w:w="309" w:type="pct"/>
          </w:tcPr>
          <w:p w:rsidR="006107CF" w:rsidRPr="006107CF" w:rsidRDefault="006107CF" w:rsidP="002A5FFF">
            <w:pPr>
              <w:numPr>
                <w:ilvl w:val="0"/>
                <w:numId w:val="5"/>
              </w:numPr>
              <w:jc w:val="both"/>
              <w:rPr>
                <w:rFonts w:ascii="Arial" w:hAnsi="Arial" w:cs="Arial"/>
                <w:color w:val="auto"/>
                <w:sz w:val="18"/>
                <w:szCs w:val="18"/>
              </w:rPr>
            </w:pPr>
          </w:p>
        </w:tc>
        <w:tc>
          <w:tcPr>
            <w:tcW w:w="2905" w:type="pct"/>
          </w:tcPr>
          <w:p w:rsidR="006107CF" w:rsidRPr="006107CF" w:rsidRDefault="006107CF" w:rsidP="006107CF">
            <w:pPr>
              <w:jc w:val="both"/>
              <w:rPr>
                <w:rFonts w:ascii="Arial" w:hAnsi="Arial" w:cs="Arial"/>
                <w:color w:val="auto"/>
                <w:sz w:val="18"/>
                <w:szCs w:val="18"/>
              </w:rPr>
            </w:pPr>
            <w:r w:rsidRPr="006107CF">
              <w:rPr>
                <w:rFonts w:ascii="Arial" w:eastAsia="Calibri" w:hAnsi="Arial" w:cs="Arial"/>
                <w:color w:val="auto"/>
                <w:sz w:val="18"/>
                <w:szCs w:val="18"/>
              </w:rPr>
              <w:t xml:space="preserve">Размещение на официальном сайте администрации Благодарненского городского округа Ставропольского края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w:t>
            </w:r>
            <w:r w:rsidRPr="006107CF">
              <w:rPr>
                <w:rFonts w:ascii="Arial" w:eastAsia="Calibri" w:hAnsi="Arial" w:cs="Arial"/>
                <w:color w:val="auto"/>
                <w:sz w:val="18"/>
                <w:szCs w:val="18"/>
              </w:rPr>
              <w:lastRenderedPageBreak/>
              <w:t>организационных, технических мероприятиях, направленных на внедрение и обеспечение соблюдения обязательных требований</w:t>
            </w:r>
          </w:p>
        </w:tc>
        <w:tc>
          <w:tcPr>
            <w:tcW w:w="782"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lastRenderedPageBreak/>
              <w:t>по мере необходимости</w:t>
            </w:r>
          </w:p>
        </w:tc>
        <w:tc>
          <w:tcPr>
            <w:tcW w:w="1004"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УИИЗО АБГО СК</w:t>
            </w:r>
          </w:p>
        </w:tc>
      </w:tr>
      <w:tr w:rsidR="006107CF" w:rsidRPr="006107CF" w:rsidTr="002622B5">
        <w:tc>
          <w:tcPr>
            <w:tcW w:w="309" w:type="pct"/>
          </w:tcPr>
          <w:p w:rsidR="006107CF" w:rsidRPr="006107CF" w:rsidRDefault="006107CF" w:rsidP="002A5FFF">
            <w:pPr>
              <w:numPr>
                <w:ilvl w:val="0"/>
                <w:numId w:val="5"/>
              </w:numPr>
              <w:jc w:val="both"/>
              <w:rPr>
                <w:rFonts w:ascii="Arial" w:hAnsi="Arial" w:cs="Arial"/>
                <w:color w:val="auto"/>
                <w:sz w:val="18"/>
                <w:szCs w:val="18"/>
              </w:rPr>
            </w:pPr>
          </w:p>
        </w:tc>
        <w:tc>
          <w:tcPr>
            <w:tcW w:w="2905" w:type="pct"/>
          </w:tcPr>
          <w:p w:rsidR="006107CF" w:rsidRPr="006107CF" w:rsidRDefault="006107CF" w:rsidP="006107CF">
            <w:pPr>
              <w:jc w:val="both"/>
              <w:rPr>
                <w:rFonts w:ascii="Arial" w:hAnsi="Arial" w:cs="Arial"/>
                <w:color w:val="auto"/>
                <w:sz w:val="18"/>
                <w:szCs w:val="18"/>
              </w:rPr>
            </w:pPr>
            <w:r w:rsidRPr="006107CF">
              <w:rPr>
                <w:rFonts w:ascii="Arial" w:hAnsi="Arial" w:cs="Arial"/>
                <w:color w:val="auto"/>
                <w:sz w:val="18"/>
                <w:szCs w:val="18"/>
              </w:rPr>
              <w:t xml:space="preserve">Выдача предостережений о недопустимости нарушения обязательных требований, </w:t>
            </w:r>
            <w:proofErr w:type="gramStart"/>
            <w:r w:rsidRPr="006107CF">
              <w:rPr>
                <w:rFonts w:ascii="Arial" w:hAnsi="Arial" w:cs="Arial"/>
                <w:color w:val="auto"/>
                <w:sz w:val="18"/>
                <w:szCs w:val="18"/>
              </w:rPr>
              <w:t>в</w:t>
            </w:r>
            <w:proofErr w:type="gramEnd"/>
          </w:p>
          <w:p w:rsidR="006107CF" w:rsidRPr="006107CF" w:rsidRDefault="006107CF" w:rsidP="006107CF">
            <w:pPr>
              <w:jc w:val="both"/>
              <w:rPr>
                <w:rFonts w:ascii="Arial" w:hAnsi="Arial" w:cs="Arial"/>
                <w:color w:val="auto"/>
                <w:sz w:val="18"/>
                <w:szCs w:val="18"/>
              </w:rPr>
            </w:pPr>
            <w:proofErr w:type="gramStart"/>
            <w:r w:rsidRPr="006107CF">
              <w:rPr>
                <w:rFonts w:ascii="Arial" w:hAnsi="Arial" w:cs="Arial"/>
                <w:color w:val="auto"/>
                <w:sz w:val="18"/>
                <w:szCs w:val="18"/>
              </w:rPr>
              <w:t>соответствии с частями 5 – 7 статьи 8.2 Федерального закона от 26 декабря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roofErr w:type="gramEnd"/>
          </w:p>
        </w:tc>
        <w:tc>
          <w:tcPr>
            <w:tcW w:w="782"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по мере необходимости</w:t>
            </w:r>
          </w:p>
        </w:tc>
        <w:tc>
          <w:tcPr>
            <w:tcW w:w="1004"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УИИЗО АБГО СК</w:t>
            </w:r>
          </w:p>
        </w:tc>
      </w:tr>
      <w:tr w:rsidR="006107CF" w:rsidRPr="006107CF" w:rsidTr="002622B5">
        <w:tc>
          <w:tcPr>
            <w:tcW w:w="309" w:type="pct"/>
          </w:tcPr>
          <w:p w:rsidR="006107CF" w:rsidRPr="006107CF" w:rsidRDefault="006107CF" w:rsidP="002A5FFF">
            <w:pPr>
              <w:numPr>
                <w:ilvl w:val="0"/>
                <w:numId w:val="5"/>
              </w:numPr>
              <w:jc w:val="both"/>
              <w:rPr>
                <w:rFonts w:ascii="Arial" w:hAnsi="Arial" w:cs="Arial"/>
                <w:color w:val="auto"/>
                <w:sz w:val="18"/>
                <w:szCs w:val="18"/>
              </w:rPr>
            </w:pPr>
          </w:p>
        </w:tc>
        <w:tc>
          <w:tcPr>
            <w:tcW w:w="2905" w:type="pct"/>
          </w:tcPr>
          <w:p w:rsidR="006107CF" w:rsidRPr="006107CF" w:rsidRDefault="006107CF" w:rsidP="006107CF">
            <w:pPr>
              <w:jc w:val="both"/>
              <w:rPr>
                <w:rFonts w:ascii="Arial" w:hAnsi="Arial" w:cs="Arial"/>
                <w:color w:val="auto"/>
                <w:sz w:val="18"/>
                <w:szCs w:val="18"/>
              </w:rPr>
            </w:pPr>
            <w:r w:rsidRPr="006107CF">
              <w:rPr>
                <w:rFonts w:ascii="Arial" w:eastAsia="Calibri" w:hAnsi="Arial" w:cs="Arial"/>
                <w:color w:val="auto"/>
                <w:sz w:val="18"/>
                <w:szCs w:val="18"/>
              </w:rPr>
              <w:t>Обобщение практики осуществления и размещение на официальном сайте администрации Благодарненского городского округа Ставропольского края,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физическими, юридическими лицами, индивидуальными предпринимател</w:t>
            </w:r>
            <w:r w:rsidRPr="006107CF">
              <w:rPr>
                <w:rFonts w:ascii="Arial" w:eastAsia="Calibri" w:hAnsi="Arial" w:cs="Arial"/>
                <w:color w:val="auto"/>
                <w:sz w:val="18"/>
                <w:szCs w:val="18"/>
              </w:rPr>
              <w:lastRenderedPageBreak/>
              <w:t>ями в целях недопущения таких нарушений</w:t>
            </w:r>
          </w:p>
        </w:tc>
        <w:tc>
          <w:tcPr>
            <w:tcW w:w="782"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не реже одного раза в год</w:t>
            </w:r>
          </w:p>
        </w:tc>
        <w:tc>
          <w:tcPr>
            <w:tcW w:w="1004" w:type="pct"/>
          </w:tcPr>
          <w:p w:rsidR="006107CF" w:rsidRPr="006107CF" w:rsidRDefault="006107CF" w:rsidP="006107CF">
            <w:pPr>
              <w:jc w:val="center"/>
              <w:rPr>
                <w:rFonts w:ascii="Arial" w:hAnsi="Arial" w:cs="Arial"/>
                <w:color w:val="auto"/>
                <w:sz w:val="18"/>
                <w:szCs w:val="18"/>
              </w:rPr>
            </w:pPr>
            <w:r w:rsidRPr="006107CF">
              <w:rPr>
                <w:rFonts w:ascii="Arial" w:hAnsi="Arial" w:cs="Arial"/>
                <w:color w:val="auto"/>
                <w:sz w:val="18"/>
                <w:szCs w:val="18"/>
              </w:rPr>
              <w:t>УИИЗО АБГО СК</w:t>
            </w:r>
          </w:p>
        </w:tc>
      </w:tr>
    </w:tbl>
    <w:p w:rsidR="00591F62" w:rsidRDefault="00591F62" w:rsidP="004121B8">
      <w:pPr>
        <w:spacing w:line="240" w:lineRule="exact"/>
        <w:ind w:firstLine="142"/>
        <w:rPr>
          <w:rFonts w:ascii="Arial" w:hAnsi="Arial" w:cs="Arial"/>
          <w:sz w:val="16"/>
          <w:szCs w:val="16"/>
        </w:rPr>
      </w:pPr>
    </w:p>
    <w:p w:rsidR="00280F74" w:rsidRDefault="00280F74" w:rsidP="004121B8">
      <w:pPr>
        <w:spacing w:line="240" w:lineRule="exact"/>
        <w:ind w:firstLine="142"/>
        <w:rPr>
          <w:rFonts w:ascii="Arial" w:hAnsi="Arial" w:cs="Arial"/>
          <w:sz w:val="16"/>
          <w:szCs w:val="16"/>
        </w:rPr>
      </w:pPr>
    </w:p>
    <w:p w:rsidR="00DB3FA0" w:rsidRPr="00DB3FA0" w:rsidRDefault="00DB3FA0" w:rsidP="00DB3FA0">
      <w:pPr>
        <w:spacing w:line="240" w:lineRule="exact"/>
        <w:ind w:firstLine="142"/>
        <w:rPr>
          <w:rFonts w:ascii="Arial" w:hAnsi="Arial" w:cs="Arial"/>
          <w:sz w:val="18"/>
          <w:szCs w:val="18"/>
        </w:rPr>
      </w:pPr>
      <w:r w:rsidRPr="00DB3FA0">
        <w:rPr>
          <w:rFonts w:ascii="Arial" w:hAnsi="Arial" w:cs="Arial"/>
          <w:sz w:val="18"/>
          <w:szCs w:val="18"/>
        </w:rPr>
        <w:t xml:space="preserve">Заместитель главы администрации </w:t>
      </w:r>
    </w:p>
    <w:p w:rsidR="00DB3FA0" w:rsidRPr="00DB3FA0" w:rsidRDefault="00DB3FA0" w:rsidP="00DB3FA0">
      <w:pPr>
        <w:spacing w:line="240" w:lineRule="exact"/>
        <w:ind w:firstLine="142"/>
        <w:rPr>
          <w:rFonts w:ascii="Arial" w:hAnsi="Arial" w:cs="Arial"/>
          <w:sz w:val="18"/>
          <w:szCs w:val="18"/>
        </w:rPr>
      </w:pPr>
      <w:r w:rsidRPr="00DB3FA0">
        <w:rPr>
          <w:rFonts w:ascii="Arial" w:hAnsi="Arial" w:cs="Arial"/>
          <w:sz w:val="18"/>
          <w:szCs w:val="18"/>
        </w:rPr>
        <w:t xml:space="preserve">Благодарненского городского округа </w:t>
      </w:r>
    </w:p>
    <w:p w:rsidR="00591F62" w:rsidRPr="00DB3FA0" w:rsidRDefault="00DB3FA0" w:rsidP="00DB3FA0">
      <w:pPr>
        <w:spacing w:line="240" w:lineRule="exact"/>
        <w:ind w:firstLine="142"/>
        <w:rPr>
          <w:rFonts w:ascii="Arial" w:hAnsi="Arial" w:cs="Arial"/>
          <w:sz w:val="18"/>
          <w:szCs w:val="18"/>
        </w:rPr>
      </w:pPr>
      <w:r w:rsidRPr="00DB3FA0">
        <w:rPr>
          <w:rFonts w:ascii="Arial" w:hAnsi="Arial" w:cs="Arial"/>
          <w:sz w:val="18"/>
          <w:szCs w:val="18"/>
        </w:rPr>
        <w:t>Ставропольского края</w:t>
      </w:r>
      <w:r w:rsidRPr="00DB3FA0">
        <w:rPr>
          <w:rFonts w:ascii="Arial" w:hAnsi="Arial" w:cs="Arial"/>
          <w:sz w:val="18"/>
          <w:szCs w:val="18"/>
        </w:rPr>
        <w:tab/>
        <w:t xml:space="preserve">                      Н.Д. Федюнина</w:t>
      </w:r>
    </w:p>
    <w:p w:rsidR="00591F62" w:rsidRPr="00DB3FA0" w:rsidRDefault="00591F62" w:rsidP="004121B8">
      <w:pPr>
        <w:spacing w:line="240" w:lineRule="exact"/>
        <w:ind w:firstLine="142"/>
        <w:rPr>
          <w:rFonts w:ascii="Arial" w:hAnsi="Arial" w:cs="Arial"/>
          <w:sz w:val="18"/>
          <w:szCs w:val="18"/>
        </w:rPr>
      </w:pPr>
    </w:p>
    <w:p w:rsidR="00591F62" w:rsidRDefault="00591F62" w:rsidP="004121B8">
      <w:pPr>
        <w:spacing w:line="240" w:lineRule="exact"/>
        <w:ind w:firstLine="142"/>
        <w:rPr>
          <w:rFonts w:ascii="Arial" w:hAnsi="Arial" w:cs="Arial"/>
          <w:sz w:val="16"/>
          <w:szCs w:val="16"/>
        </w:rPr>
      </w:pPr>
    </w:p>
    <w:p w:rsidR="002E7972" w:rsidRDefault="002E7972" w:rsidP="004121B8">
      <w:pPr>
        <w:spacing w:line="240" w:lineRule="exact"/>
        <w:ind w:firstLine="142"/>
        <w:rPr>
          <w:rFonts w:ascii="Arial" w:hAnsi="Arial" w:cs="Arial"/>
          <w:sz w:val="16"/>
          <w:szCs w:val="16"/>
        </w:rPr>
      </w:pPr>
    </w:p>
    <w:p w:rsidR="002E7972" w:rsidRPr="002E7972" w:rsidRDefault="002E7972" w:rsidP="002E7972">
      <w:pPr>
        <w:spacing w:line="240" w:lineRule="exact"/>
        <w:ind w:firstLine="142"/>
        <w:jc w:val="center"/>
        <w:rPr>
          <w:rFonts w:ascii="Arial" w:hAnsi="Arial" w:cs="Arial"/>
          <w:sz w:val="18"/>
          <w:szCs w:val="18"/>
        </w:rPr>
      </w:pPr>
      <w:r w:rsidRPr="002E7972">
        <w:rPr>
          <w:rFonts w:ascii="Arial" w:hAnsi="Arial" w:cs="Arial"/>
          <w:sz w:val="18"/>
          <w:szCs w:val="18"/>
        </w:rPr>
        <w:t>ПОСТАНОВЛЕНИЕ</w:t>
      </w:r>
    </w:p>
    <w:p w:rsidR="002E7972" w:rsidRPr="002E7972" w:rsidRDefault="002E7972" w:rsidP="002E7972">
      <w:pPr>
        <w:spacing w:line="240" w:lineRule="exact"/>
        <w:ind w:firstLine="142"/>
        <w:jc w:val="center"/>
        <w:rPr>
          <w:rFonts w:ascii="Arial" w:hAnsi="Arial" w:cs="Arial"/>
          <w:sz w:val="18"/>
          <w:szCs w:val="18"/>
        </w:rPr>
      </w:pPr>
    </w:p>
    <w:p w:rsidR="002E7972" w:rsidRDefault="002E7972" w:rsidP="002E7972">
      <w:pPr>
        <w:spacing w:line="240" w:lineRule="exact"/>
        <w:ind w:firstLine="142"/>
        <w:jc w:val="center"/>
        <w:rPr>
          <w:rFonts w:ascii="Arial" w:hAnsi="Arial" w:cs="Arial"/>
          <w:sz w:val="18"/>
          <w:szCs w:val="18"/>
        </w:rPr>
      </w:pPr>
      <w:r w:rsidRPr="002E7972">
        <w:rPr>
          <w:rFonts w:ascii="Arial" w:hAnsi="Arial" w:cs="Arial"/>
          <w:sz w:val="18"/>
          <w:szCs w:val="18"/>
        </w:rPr>
        <w:t>АДМИНИСТРАЦИИ БЛАГОДАРНЕНСКОГО ГОРОДСКОГО ОКРУГА  СТАВРОПОЛЬСКОГО КРАЯ</w:t>
      </w:r>
    </w:p>
    <w:p w:rsidR="00280F74" w:rsidRPr="002E7972" w:rsidRDefault="00280F74" w:rsidP="002E7972">
      <w:pPr>
        <w:spacing w:line="240" w:lineRule="exact"/>
        <w:ind w:firstLine="142"/>
        <w:jc w:val="center"/>
        <w:rPr>
          <w:rFonts w:ascii="Arial" w:hAnsi="Arial" w:cs="Arial"/>
          <w:sz w:val="18"/>
          <w:szCs w:val="18"/>
        </w:rPr>
      </w:pPr>
    </w:p>
    <w:p w:rsidR="002E7972" w:rsidRPr="002E7972" w:rsidRDefault="002E7972" w:rsidP="002E7972">
      <w:pPr>
        <w:spacing w:line="240" w:lineRule="exact"/>
        <w:ind w:firstLine="142"/>
        <w:jc w:val="center"/>
        <w:rPr>
          <w:rFonts w:ascii="Arial" w:hAnsi="Arial" w:cs="Arial"/>
          <w:sz w:val="18"/>
          <w:szCs w:val="18"/>
        </w:rPr>
      </w:pPr>
      <w:r w:rsidRPr="002E7972">
        <w:rPr>
          <w:rFonts w:ascii="Arial" w:hAnsi="Arial" w:cs="Arial"/>
          <w:sz w:val="18"/>
          <w:szCs w:val="18"/>
        </w:rPr>
        <w:t xml:space="preserve">30 декабря 2020  года г. </w:t>
      </w:r>
      <w:proofErr w:type="gramStart"/>
      <w:r w:rsidRPr="002E7972">
        <w:rPr>
          <w:rFonts w:ascii="Arial" w:hAnsi="Arial" w:cs="Arial"/>
          <w:sz w:val="18"/>
          <w:szCs w:val="18"/>
        </w:rPr>
        <w:t>Благодарный</w:t>
      </w:r>
      <w:proofErr w:type="gramEnd"/>
      <w:r w:rsidRPr="002E7972">
        <w:rPr>
          <w:rFonts w:ascii="Arial" w:hAnsi="Arial" w:cs="Arial"/>
          <w:sz w:val="18"/>
          <w:szCs w:val="18"/>
        </w:rPr>
        <w:tab/>
        <w:t>№ 1810</w:t>
      </w:r>
    </w:p>
    <w:p w:rsidR="002E7972" w:rsidRPr="002E7972" w:rsidRDefault="002E7972" w:rsidP="002E7972">
      <w:pPr>
        <w:spacing w:line="240" w:lineRule="exact"/>
        <w:ind w:firstLine="142"/>
        <w:rPr>
          <w:rFonts w:ascii="Arial" w:hAnsi="Arial" w:cs="Arial"/>
          <w:sz w:val="18"/>
          <w:szCs w:val="18"/>
        </w:rPr>
      </w:pP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Об утверждении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2E7972" w:rsidRPr="002E7972" w:rsidRDefault="002E7972" w:rsidP="002E7972">
      <w:pPr>
        <w:spacing w:line="240" w:lineRule="exact"/>
        <w:ind w:firstLine="142"/>
        <w:rPr>
          <w:rFonts w:ascii="Arial" w:hAnsi="Arial" w:cs="Arial"/>
          <w:sz w:val="18"/>
          <w:szCs w:val="18"/>
        </w:rPr>
      </w:pPr>
    </w:p>
    <w:p w:rsidR="002E7972" w:rsidRPr="002E7972" w:rsidRDefault="002E7972" w:rsidP="002E7972">
      <w:pPr>
        <w:spacing w:line="240" w:lineRule="exact"/>
        <w:ind w:firstLine="142"/>
        <w:rPr>
          <w:rFonts w:ascii="Arial" w:hAnsi="Arial" w:cs="Arial"/>
          <w:sz w:val="18"/>
          <w:szCs w:val="18"/>
        </w:rPr>
      </w:pPr>
      <w:proofErr w:type="gramStart"/>
      <w:r w:rsidRPr="002E7972">
        <w:rPr>
          <w:rFonts w:ascii="Arial" w:hAnsi="Arial" w:cs="Arial"/>
          <w:sz w:val="18"/>
          <w:szCs w:val="18"/>
        </w:rPr>
        <w:t>В соответствии с Бюджетным кодексом Российской Федерации, 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распоряжением администрации Благодарненского городского округа Ставропольского края от 06 августа 2018 года № 740-р «Об утверждении перечня муниципальных программ Благодарненского городского округа Ставропольского края, планируемых к</w:t>
      </w:r>
      <w:proofErr w:type="gramEnd"/>
      <w:r w:rsidRPr="002E7972">
        <w:rPr>
          <w:rFonts w:ascii="Arial" w:hAnsi="Arial" w:cs="Arial"/>
          <w:sz w:val="18"/>
          <w:szCs w:val="18"/>
        </w:rPr>
        <w:t xml:space="preserve"> разработке» (с изменениями, внесенными распоряжением администрации Благодарненского городского округа  Ставропольского края от 01 августа 2019 года № 708-р,09 сентября 2019   года   №   876-р, 19 июня 2020 года № 397-р,   10    сентября  2020 года № 595-р), администрация Благодарненского городского округа Ставропольского края</w:t>
      </w:r>
    </w:p>
    <w:p w:rsidR="002E7972" w:rsidRPr="002E7972" w:rsidRDefault="002E7972" w:rsidP="002E7972">
      <w:pPr>
        <w:spacing w:line="240" w:lineRule="exact"/>
        <w:ind w:firstLine="142"/>
        <w:rPr>
          <w:rFonts w:ascii="Arial" w:hAnsi="Arial" w:cs="Arial"/>
          <w:sz w:val="18"/>
          <w:szCs w:val="18"/>
        </w:rPr>
      </w:pPr>
    </w:p>
    <w:p w:rsidR="002E7972" w:rsidRPr="002E7972" w:rsidRDefault="002E7972" w:rsidP="00280F74">
      <w:pPr>
        <w:spacing w:line="240" w:lineRule="exact"/>
        <w:ind w:firstLine="142"/>
        <w:jc w:val="center"/>
        <w:rPr>
          <w:rFonts w:ascii="Arial" w:hAnsi="Arial" w:cs="Arial"/>
          <w:sz w:val="18"/>
          <w:szCs w:val="18"/>
        </w:rPr>
      </w:pPr>
      <w:r w:rsidRPr="002E7972">
        <w:rPr>
          <w:rFonts w:ascii="Arial" w:hAnsi="Arial" w:cs="Arial"/>
          <w:sz w:val="18"/>
          <w:szCs w:val="18"/>
        </w:rPr>
        <w:t>ПОСТАНОВЛЯЕТ:</w:t>
      </w:r>
    </w:p>
    <w:p w:rsidR="002E7972" w:rsidRPr="002E7972" w:rsidRDefault="002E7972" w:rsidP="002E7972">
      <w:pPr>
        <w:spacing w:line="240" w:lineRule="exact"/>
        <w:ind w:firstLine="142"/>
        <w:rPr>
          <w:rFonts w:ascii="Arial" w:hAnsi="Arial" w:cs="Arial"/>
          <w:sz w:val="18"/>
          <w:szCs w:val="18"/>
        </w:rPr>
      </w:pPr>
    </w:p>
    <w:p w:rsidR="002E7972" w:rsidRPr="002E7972" w:rsidRDefault="00280F74" w:rsidP="002E7972">
      <w:pPr>
        <w:spacing w:line="240" w:lineRule="exact"/>
        <w:ind w:firstLine="142"/>
        <w:rPr>
          <w:rFonts w:ascii="Arial" w:hAnsi="Arial" w:cs="Arial"/>
          <w:sz w:val="18"/>
          <w:szCs w:val="18"/>
        </w:rPr>
      </w:pPr>
      <w:r>
        <w:rPr>
          <w:rFonts w:ascii="Arial" w:hAnsi="Arial" w:cs="Arial"/>
          <w:sz w:val="18"/>
          <w:szCs w:val="18"/>
        </w:rPr>
        <w:t>1.</w:t>
      </w:r>
      <w:r w:rsidR="002E7972" w:rsidRPr="002E7972">
        <w:rPr>
          <w:rFonts w:ascii="Arial" w:hAnsi="Arial" w:cs="Arial"/>
          <w:sz w:val="18"/>
          <w:szCs w:val="18"/>
        </w:rPr>
        <w:t>Утвердить прилагаемую муниципальную программу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2E7972" w:rsidRPr="002E7972" w:rsidRDefault="002E7972" w:rsidP="002E7972">
      <w:pPr>
        <w:spacing w:line="240" w:lineRule="exact"/>
        <w:ind w:firstLine="142"/>
        <w:rPr>
          <w:rFonts w:ascii="Arial" w:hAnsi="Arial" w:cs="Arial"/>
          <w:sz w:val="18"/>
          <w:szCs w:val="18"/>
        </w:rPr>
      </w:pPr>
    </w:p>
    <w:p w:rsidR="002E7972" w:rsidRPr="002E7972" w:rsidRDefault="00280F74" w:rsidP="002E7972">
      <w:pPr>
        <w:spacing w:line="240" w:lineRule="exact"/>
        <w:ind w:firstLine="142"/>
        <w:rPr>
          <w:rFonts w:ascii="Arial" w:hAnsi="Arial" w:cs="Arial"/>
          <w:sz w:val="18"/>
          <w:szCs w:val="18"/>
        </w:rPr>
      </w:pPr>
      <w:r>
        <w:rPr>
          <w:rFonts w:ascii="Arial" w:hAnsi="Arial" w:cs="Arial"/>
          <w:sz w:val="18"/>
          <w:szCs w:val="18"/>
        </w:rPr>
        <w:t>2.</w:t>
      </w:r>
      <w:r w:rsidR="002E7972" w:rsidRPr="002E7972">
        <w:rPr>
          <w:rFonts w:ascii="Arial" w:hAnsi="Arial" w:cs="Arial"/>
          <w:sz w:val="18"/>
          <w:szCs w:val="18"/>
        </w:rPr>
        <w:t>Признать утратившими силу:</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 xml:space="preserve">2.1.  Постановление администрации Благодарненского муниципального района Ставропольского края от 30 ноября 2017 года № 790 «Об утверждении муниципальной программы Благодарненского городского округа Ставропольского края «Осуществление местного самоуправления в </w:t>
      </w:r>
      <w:r w:rsidRPr="002E7972">
        <w:rPr>
          <w:rFonts w:ascii="Arial" w:hAnsi="Arial" w:cs="Arial"/>
          <w:sz w:val="18"/>
          <w:szCs w:val="18"/>
        </w:rPr>
        <w:lastRenderedPageBreak/>
        <w:t>Благодарненском городском округе Ставропольского края».</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 xml:space="preserve">2.2.  Постановления администрации Благодарненского городского округа Ставропольского края </w:t>
      </w:r>
      <w:proofErr w:type="gramStart"/>
      <w:r w:rsidRPr="002E7972">
        <w:rPr>
          <w:rFonts w:ascii="Arial" w:hAnsi="Arial" w:cs="Arial"/>
          <w:sz w:val="18"/>
          <w:szCs w:val="18"/>
        </w:rPr>
        <w:t>от</w:t>
      </w:r>
      <w:proofErr w:type="gramEnd"/>
      <w:r w:rsidRPr="002E7972">
        <w:rPr>
          <w:rFonts w:ascii="Arial" w:hAnsi="Arial" w:cs="Arial"/>
          <w:sz w:val="18"/>
          <w:szCs w:val="18"/>
        </w:rPr>
        <w:t>:</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26 февраля 2018 года № 209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07 июня 2018 года № 633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10 августа 2018 года № 924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29 ноября 2018 года №1315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14 декабря 2018 года №1375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18 февраля 2019 года №247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21 марта 2019 №582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lastRenderedPageBreak/>
        <w:t>24 апреля 2019 года №798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27 июня 2019 года №1057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12 сентября 2019 года №1552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11 декабря 2019 года №1990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11 декабря 2019 года №1991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03 февраля 2020 года №110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05 февраля 2020 года №131«О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 xml:space="preserve">25 февраля 2020 года №221«О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w:t>
      </w:r>
      <w:r w:rsidRPr="002E7972">
        <w:rPr>
          <w:rFonts w:ascii="Arial" w:hAnsi="Arial" w:cs="Arial"/>
          <w:sz w:val="18"/>
          <w:szCs w:val="18"/>
        </w:rPr>
        <w:lastRenderedPageBreak/>
        <w:t>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08 июня 2020 года  №633«О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18 сентября 2020  года  №1221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27 ноября 2020  года  № 1593 «О внесении изменений в  муниципальную программу Благодарненского городском округе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ноября 2017 года № 790;</w:t>
      </w:r>
    </w:p>
    <w:p w:rsidR="002E7972" w:rsidRPr="002E7972" w:rsidRDefault="002E7972" w:rsidP="002E7972">
      <w:pPr>
        <w:spacing w:line="240" w:lineRule="exact"/>
        <w:ind w:firstLine="142"/>
        <w:rPr>
          <w:rFonts w:ascii="Arial" w:hAnsi="Arial" w:cs="Arial"/>
          <w:sz w:val="18"/>
          <w:szCs w:val="18"/>
        </w:rPr>
      </w:pP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 xml:space="preserve">3. </w:t>
      </w:r>
      <w:proofErr w:type="gramStart"/>
      <w:r w:rsidRPr="002E7972">
        <w:rPr>
          <w:rFonts w:ascii="Arial" w:hAnsi="Arial" w:cs="Arial"/>
          <w:sz w:val="18"/>
          <w:szCs w:val="18"/>
        </w:rPr>
        <w:t>Контроль за выполнением настоящего постановления  возложить на исполняющего обязанности заместителя главы администрации Благодарненского городского округа Ставропольского края, начальника финансового управления администрации Благодарненского городского округа Ставропольского края Кузнецову Л.В.</w:t>
      </w:r>
      <w:proofErr w:type="gramEnd"/>
    </w:p>
    <w:p w:rsidR="002E7972" w:rsidRPr="002E7972" w:rsidRDefault="002E7972" w:rsidP="002E7972">
      <w:pPr>
        <w:spacing w:line="240" w:lineRule="exact"/>
        <w:ind w:firstLine="142"/>
        <w:rPr>
          <w:rFonts w:ascii="Arial" w:hAnsi="Arial" w:cs="Arial"/>
          <w:sz w:val="18"/>
          <w:szCs w:val="18"/>
        </w:rPr>
      </w:pP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4. Настоящее постановление вступает в силу с 01 января 2021 года  и подлежит официальному опубликованию.</w:t>
      </w:r>
    </w:p>
    <w:p w:rsidR="002E7972" w:rsidRPr="002E7972" w:rsidRDefault="002E7972" w:rsidP="002E7972">
      <w:pPr>
        <w:spacing w:line="240" w:lineRule="exact"/>
        <w:ind w:firstLine="142"/>
        <w:rPr>
          <w:rFonts w:ascii="Arial" w:hAnsi="Arial" w:cs="Arial"/>
          <w:sz w:val="18"/>
          <w:szCs w:val="18"/>
        </w:rPr>
      </w:pPr>
    </w:p>
    <w:p w:rsidR="002E7972" w:rsidRPr="002E7972" w:rsidRDefault="002E7972" w:rsidP="002E7972">
      <w:pPr>
        <w:spacing w:line="240" w:lineRule="exact"/>
        <w:ind w:firstLine="142"/>
        <w:rPr>
          <w:rFonts w:ascii="Arial" w:hAnsi="Arial" w:cs="Arial"/>
          <w:sz w:val="18"/>
          <w:szCs w:val="18"/>
        </w:rPr>
      </w:pP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Глава</w:t>
      </w:r>
    </w:p>
    <w:p w:rsidR="002E797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Благодарненского городского округа</w:t>
      </w:r>
    </w:p>
    <w:p w:rsidR="00591F62" w:rsidRPr="002E7972" w:rsidRDefault="002E7972" w:rsidP="002E7972">
      <w:pPr>
        <w:spacing w:line="240" w:lineRule="exact"/>
        <w:ind w:firstLine="142"/>
        <w:rPr>
          <w:rFonts w:ascii="Arial" w:hAnsi="Arial" w:cs="Arial"/>
          <w:sz w:val="18"/>
          <w:szCs w:val="18"/>
        </w:rPr>
      </w:pPr>
      <w:r w:rsidRPr="002E7972">
        <w:rPr>
          <w:rFonts w:ascii="Arial" w:hAnsi="Arial" w:cs="Arial"/>
          <w:sz w:val="18"/>
          <w:szCs w:val="18"/>
        </w:rPr>
        <w:t xml:space="preserve">Ставропольского края </w:t>
      </w:r>
      <w:r w:rsidR="00280F74">
        <w:rPr>
          <w:rFonts w:ascii="Arial" w:hAnsi="Arial" w:cs="Arial"/>
          <w:sz w:val="18"/>
          <w:szCs w:val="18"/>
        </w:rPr>
        <w:t xml:space="preserve">                       </w:t>
      </w:r>
      <w:r w:rsidRPr="002E7972">
        <w:rPr>
          <w:rFonts w:ascii="Arial" w:hAnsi="Arial" w:cs="Arial"/>
          <w:sz w:val="18"/>
          <w:szCs w:val="18"/>
        </w:rPr>
        <w:t>А.И. Теньков</w:t>
      </w:r>
    </w:p>
    <w:p w:rsidR="00591F62" w:rsidRPr="002E7972" w:rsidRDefault="00591F62" w:rsidP="004121B8">
      <w:pPr>
        <w:spacing w:line="240" w:lineRule="exact"/>
        <w:ind w:firstLine="142"/>
        <w:rPr>
          <w:rFonts w:ascii="Arial" w:hAnsi="Arial" w:cs="Arial"/>
          <w:sz w:val="18"/>
          <w:szCs w:val="18"/>
        </w:rPr>
      </w:pPr>
    </w:p>
    <w:p w:rsidR="00591F62" w:rsidRDefault="00591F62" w:rsidP="004121B8">
      <w:pPr>
        <w:spacing w:line="240" w:lineRule="exact"/>
        <w:ind w:firstLine="142"/>
        <w:rPr>
          <w:rFonts w:ascii="Arial" w:hAnsi="Arial" w:cs="Arial"/>
          <w:sz w:val="16"/>
          <w:szCs w:val="16"/>
        </w:rPr>
      </w:pPr>
    </w:p>
    <w:p w:rsidR="00280F74" w:rsidRPr="00280F74" w:rsidRDefault="00280F74" w:rsidP="00280F74">
      <w:pPr>
        <w:spacing w:line="240" w:lineRule="exact"/>
        <w:ind w:firstLine="142"/>
        <w:jc w:val="both"/>
        <w:rPr>
          <w:rFonts w:ascii="Arial" w:hAnsi="Arial" w:cs="Arial"/>
          <w:sz w:val="18"/>
          <w:szCs w:val="18"/>
        </w:rPr>
      </w:pPr>
      <w:r w:rsidRPr="00280F74">
        <w:rPr>
          <w:rFonts w:ascii="Arial" w:hAnsi="Arial" w:cs="Arial"/>
          <w:sz w:val="16"/>
          <w:szCs w:val="16"/>
        </w:rPr>
        <w:tab/>
      </w:r>
      <w:r w:rsidRPr="00280F74">
        <w:rPr>
          <w:rFonts w:ascii="Arial" w:hAnsi="Arial" w:cs="Arial"/>
          <w:sz w:val="18"/>
          <w:szCs w:val="18"/>
        </w:rPr>
        <w:t>УТВЕРЖДЕНА</w:t>
      </w:r>
    </w:p>
    <w:p w:rsidR="00280F74" w:rsidRPr="00280F74" w:rsidRDefault="00280F74" w:rsidP="00280F74">
      <w:pPr>
        <w:spacing w:line="240" w:lineRule="exact"/>
        <w:ind w:firstLine="142"/>
        <w:jc w:val="both"/>
        <w:rPr>
          <w:rFonts w:ascii="Arial" w:hAnsi="Arial" w:cs="Arial"/>
          <w:sz w:val="18"/>
          <w:szCs w:val="18"/>
        </w:rPr>
      </w:pPr>
      <w:r w:rsidRPr="00280F74">
        <w:rPr>
          <w:rFonts w:ascii="Arial" w:hAnsi="Arial" w:cs="Arial"/>
          <w:sz w:val="18"/>
          <w:szCs w:val="18"/>
        </w:rPr>
        <w:t>постановлением администрации Благодарненского городского округа Ставропольского края</w:t>
      </w:r>
    </w:p>
    <w:p w:rsidR="00280F74" w:rsidRPr="00280F74" w:rsidRDefault="00280F74" w:rsidP="00280F74">
      <w:pPr>
        <w:spacing w:line="240" w:lineRule="exact"/>
        <w:ind w:firstLine="142"/>
        <w:jc w:val="both"/>
        <w:rPr>
          <w:rFonts w:ascii="Arial" w:hAnsi="Arial" w:cs="Arial"/>
          <w:sz w:val="18"/>
          <w:szCs w:val="18"/>
        </w:rPr>
      </w:pPr>
      <w:r w:rsidRPr="00280F74">
        <w:rPr>
          <w:rFonts w:ascii="Arial" w:hAnsi="Arial" w:cs="Arial"/>
          <w:sz w:val="18"/>
          <w:szCs w:val="18"/>
        </w:rPr>
        <w:t>от 30 декабря 2020 года № 1810</w:t>
      </w:r>
    </w:p>
    <w:p w:rsidR="00280F74" w:rsidRPr="00280F74" w:rsidRDefault="00280F74" w:rsidP="00280F74">
      <w:pPr>
        <w:spacing w:line="240" w:lineRule="exact"/>
        <w:ind w:firstLine="142"/>
        <w:jc w:val="both"/>
        <w:rPr>
          <w:rFonts w:ascii="Arial" w:hAnsi="Arial" w:cs="Arial"/>
          <w:sz w:val="18"/>
          <w:szCs w:val="18"/>
        </w:rPr>
      </w:pPr>
    </w:p>
    <w:p w:rsidR="00280F74" w:rsidRPr="00280F74" w:rsidRDefault="00280F74" w:rsidP="00280F74">
      <w:pPr>
        <w:spacing w:line="240" w:lineRule="exact"/>
        <w:ind w:firstLine="142"/>
        <w:jc w:val="both"/>
        <w:rPr>
          <w:rFonts w:ascii="Arial" w:hAnsi="Arial" w:cs="Arial"/>
          <w:sz w:val="18"/>
          <w:szCs w:val="18"/>
        </w:rPr>
      </w:pPr>
    </w:p>
    <w:p w:rsidR="00280F74" w:rsidRPr="00280F74" w:rsidRDefault="00280F74" w:rsidP="00280F74">
      <w:pPr>
        <w:spacing w:line="240" w:lineRule="exact"/>
        <w:ind w:firstLine="142"/>
        <w:jc w:val="both"/>
        <w:rPr>
          <w:rFonts w:ascii="Arial" w:hAnsi="Arial" w:cs="Arial"/>
          <w:sz w:val="18"/>
          <w:szCs w:val="18"/>
        </w:rPr>
      </w:pPr>
      <w:r w:rsidRPr="00280F74">
        <w:rPr>
          <w:rFonts w:ascii="Arial" w:hAnsi="Arial" w:cs="Arial"/>
          <w:sz w:val="18"/>
          <w:szCs w:val="18"/>
        </w:rPr>
        <w:t>МУНИЦИПАЛЬНАЯ ПРОГРАММА</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280F74" w:rsidRPr="00280F74" w:rsidRDefault="00280F74" w:rsidP="00280F74">
      <w:pPr>
        <w:spacing w:line="240" w:lineRule="exact"/>
        <w:ind w:firstLine="142"/>
        <w:jc w:val="both"/>
        <w:rPr>
          <w:rFonts w:ascii="Arial" w:hAnsi="Arial" w:cs="Arial"/>
          <w:sz w:val="18"/>
          <w:szCs w:val="18"/>
        </w:rPr>
      </w:pPr>
    </w:p>
    <w:p w:rsidR="00280F74" w:rsidRPr="00280F74" w:rsidRDefault="00280F74" w:rsidP="00280F74">
      <w:pPr>
        <w:spacing w:line="240" w:lineRule="exact"/>
        <w:ind w:firstLine="142"/>
        <w:jc w:val="both"/>
        <w:rPr>
          <w:rFonts w:ascii="Arial" w:hAnsi="Arial" w:cs="Arial"/>
          <w:sz w:val="18"/>
          <w:szCs w:val="18"/>
        </w:rPr>
      </w:pPr>
      <w:r w:rsidRPr="00280F74">
        <w:rPr>
          <w:rFonts w:ascii="Arial" w:hAnsi="Arial" w:cs="Arial"/>
          <w:sz w:val="18"/>
          <w:szCs w:val="18"/>
        </w:rPr>
        <w:t>ПАСПОРТ</w:t>
      </w:r>
    </w:p>
    <w:p w:rsidR="00591F62" w:rsidRPr="00280F74" w:rsidRDefault="00280F74" w:rsidP="00280F74">
      <w:pPr>
        <w:spacing w:line="240" w:lineRule="exact"/>
        <w:ind w:firstLine="142"/>
        <w:jc w:val="both"/>
        <w:rPr>
          <w:rFonts w:ascii="Arial" w:hAnsi="Arial" w:cs="Arial"/>
          <w:sz w:val="18"/>
          <w:szCs w:val="18"/>
        </w:rPr>
      </w:pPr>
      <w:r w:rsidRPr="00280F74">
        <w:rPr>
          <w:rFonts w:ascii="Arial" w:hAnsi="Arial" w:cs="Arial"/>
          <w:sz w:val="18"/>
          <w:szCs w:val="18"/>
        </w:rPr>
        <w:lastRenderedPageBreak/>
        <w:t>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591F62" w:rsidRPr="00280F74" w:rsidRDefault="00591F62" w:rsidP="00280F74">
      <w:pPr>
        <w:spacing w:line="240" w:lineRule="exact"/>
        <w:ind w:firstLine="142"/>
        <w:jc w:val="both"/>
        <w:rPr>
          <w:rFonts w:ascii="Arial" w:hAnsi="Arial" w:cs="Arial"/>
          <w:sz w:val="18"/>
          <w:szCs w:val="18"/>
        </w:rPr>
      </w:pPr>
    </w:p>
    <w:tbl>
      <w:tblPr>
        <w:tblW w:w="4786" w:type="dxa"/>
        <w:tblLayout w:type="fixed"/>
        <w:tblLook w:val="04A0" w:firstRow="1" w:lastRow="0" w:firstColumn="1" w:lastColumn="0" w:noHBand="0" w:noVBand="1"/>
      </w:tblPr>
      <w:tblGrid>
        <w:gridCol w:w="1242"/>
        <w:gridCol w:w="3544"/>
      </w:tblGrid>
      <w:tr w:rsidR="00280F74" w:rsidRPr="00280F74" w:rsidTr="00280F74">
        <w:trPr>
          <w:trHeight w:val="171"/>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Наименование</w:t>
            </w:r>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Программы</w:t>
            </w:r>
          </w:p>
        </w:tc>
        <w:tc>
          <w:tcPr>
            <w:tcW w:w="3544" w:type="dxa"/>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bCs/>
                <w:color w:val="auto"/>
                <w:sz w:val="18"/>
                <w:szCs w:val="18"/>
                <w:lang w:eastAsia="en-US"/>
              </w:rPr>
              <w:t xml:space="preserve">муниципальная программа Благодарненского городского округа Ставропольского края </w:t>
            </w:r>
            <w:r w:rsidRPr="00280F74">
              <w:rPr>
                <w:rFonts w:ascii="Arial" w:eastAsia="Calibri" w:hAnsi="Arial" w:cs="Arial"/>
                <w:b/>
                <w:bCs/>
                <w:color w:val="auto"/>
                <w:sz w:val="18"/>
                <w:szCs w:val="18"/>
                <w:lang w:eastAsia="en-US"/>
              </w:rPr>
              <w:t>«</w:t>
            </w:r>
            <w:r w:rsidRPr="00280F74">
              <w:rPr>
                <w:rFonts w:ascii="Arial" w:eastAsia="Calibri" w:hAnsi="Arial" w:cs="Arial"/>
                <w:color w:val="auto"/>
                <w:sz w:val="18"/>
                <w:szCs w:val="18"/>
                <w:lang w:eastAsia="en-US"/>
              </w:rPr>
              <w:t>Осуществление местного самоуправления в Благодарненском городском округе Ставропольского края</w:t>
            </w:r>
            <w:r w:rsidRPr="00280F74">
              <w:rPr>
                <w:rFonts w:ascii="Arial" w:eastAsia="Calibri" w:hAnsi="Arial" w:cs="Arial"/>
                <w:b/>
                <w:bCs/>
                <w:color w:val="auto"/>
                <w:sz w:val="18"/>
                <w:szCs w:val="18"/>
                <w:lang w:eastAsia="en-US"/>
              </w:rPr>
              <w:t>»</w:t>
            </w:r>
            <w:r w:rsidRPr="00280F74">
              <w:rPr>
                <w:rFonts w:ascii="Arial" w:eastAsia="Calibri" w:hAnsi="Arial" w:cs="Arial"/>
                <w:color w:val="auto"/>
                <w:sz w:val="18"/>
                <w:szCs w:val="18"/>
                <w:lang w:eastAsia="en-US"/>
              </w:rPr>
              <w:t xml:space="preserve"> (далее - Программа)</w:t>
            </w:r>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p>
        </w:tc>
      </w:tr>
      <w:tr w:rsidR="00280F74" w:rsidRPr="00280F74" w:rsidTr="00280F74">
        <w:trPr>
          <w:trHeight w:val="171"/>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Ответственный исполнитель программы</w:t>
            </w:r>
          </w:p>
        </w:tc>
        <w:tc>
          <w:tcPr>
            <w:tcW w:w="3544"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администрация Благодарненского городского округа Ставропольского края (далее – АБГО СК)</w:t>
            </w:r>
          </w:p>
        </w:tc>
      </w:tr>
      <w:tr w:rsidR="00280F74" w:rsidRPr="00280F74" w:rsidTr="00280F74">
        <w:trPr>
          <w:trHeight w:val="171"/>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Соисполнители Программы</w:t>
            </w:r>
          </w:p>
        </w:tc>
        <w:tc>
          <w:tcPr>
            <w:tcW w:w="3544" w:type="dxa"/>
            <w:hideMark/>
          </w:tcPr>
          <w:p w:rsidR="00280F74" w:rsidRPr="00280F74" w:rsidRDefault="00280F74" w:rsidP="00280F74">
            <w:pPr>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 xml:space="preserve">управление имущественных и земельных отношений администрации Благодарненского городского округа Ставропольского края; </w:t>
            </w:r>
          </w:p>
          <w:p w:rsidR="00280F74" w:rsidRPr="00280F74" w:rsidRDefault="00280F74" w:rsidP="00280F74">
            <w:pPr>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управление по делам территорий АБГО СК</w:t>
            </w:r>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управление образования и молодежной политики АБГО СК;</w:t>
            </w:r>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управление культуры АБГО СК;</w:t>
            </w:r>
          </w:p>
          <w:p w:rsidR="00280F74" w:rsidRPr="00280F74" w:rsidRDefault="00280F74" w:rsidP="00280F74">
            <w:pPr>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управление физической культуры и спорта АБГО СК.</w:t>
            </w:r>
          </w:p>
        </w:tc>
      </w:tr>
      <w:tr w:rsidR="00280F74" w:rsidRPr="00280F74" w:rsidTr="00280F74">
        <w:trPr>
          <w:trHeight w:val="171"/>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 xml:space="preserve">Участники Программы </w:t>
            </w:r>
          </w:p>
        </w:tc>
        <w:tc>
          <w:tcPr>
            <w:tcW w:w="3544" w:type="dxa"/>
            <w:hideMark/>
          </w:tcPr>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хозяйствующие субъекты в Благодарненском городском округе Ставропольского края (по согласованию);</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подведомственные учреждения;</w:t>
            </w:r>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hAnsi="Arial" w:cs="Arial"/>
                <w:color w:val="auto"/>
                <w:sz w:val="18"/>
                <w:szCs w:val="18"/>
              </w:rPr>
              <w:t>субъекты малого и среднего предпринимательства</w:t>
            </w:r>
            <w:r w:rsidRPr="00280F74">
              <w:rPr>
                <w:rFonts w:ascii="Arial" w:eastAsia="Calibri" w:hAnsi="Arial" w:cs="Arial"/>
                <w:color w:val="auto"/>
                <w:sz w:val="18"/>
                <w:szCs w:val="18"/>
                <w:lang w:eastAsia="en-US"/>
              </w:rPr>
              <w:t xml:space="preserve"> Благодарненского городского округа Ставропольского края.</w:t>
            </w:r>
          </w:p>
          <w:p w:rsidR="00280F74" w:rsidRPr="00280F74" w:rsidRDefault="00280F74" w:rsidP="00280F74">
            <w:pPr>
              <w:widowControl w:val="0"/>
              <w:autoSpaceDE w:val="0"/>
              <w:autoSpaceDN w:val="0"/>
              <w:adjustRightInd w:val="0"/>
              <w:jc w:val="both"/>
              <w:rPr>
                <w:rFonts w:ascii="Arial" w:hAnsi="Arial" w:cs="Arial"/>
                <w:color w:val="auto"/>
                <w:sz w:val="18"/>
                <w:szCs w:val="18"/>
              </w:rPr>
            </w:pPr>
          </w:p>
        </w:tc>
      </w:tr>
      <w:tr w:rsidR="00280F74" w:rsidRPr="00280F74" w:rsidTr="00280F74">
        <w:trPr>
          <w:trHeight w:val="171"/>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Подпрограммы Программы</w:t>
            </w:r>
          </w:p>
        </w:tc>
        <w:tc>
          <w:tcPr>
            <w:tcW w:w="3544" w:type="dxa"/>
            <w:hideMark/>
          </w:tcPr>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 xml:space="preserve">подпрограмма </w:t>
            </w:r>
            <w:r w:rsidRPr="00280F74">
              <w:rPr>
                <w:rFonts w:ascii="Arial" w:hAnsi="Arial" w:cs="Arial"/>
                <w:color w:val="auto"/>
                <w:sz w:val="18"/>
                <w:szCs w:val="18"/>
              </w:rPr>
              <w:t>«Развитие малого и  среднего    предпринимательства, торговли и потребительского рынка Благодарненского городского округа Ставропольского края»</w:t>
            </w:r>
            <w:r w:rsidRPr="00280F74">
              <w:rPr>
                <w:rFonts w:ascii="Arial" w:hAnsi="Arial" w:cs="Arial"/>
                <w:color w:val="auto"/>
                <w:sz w:val="18"/>
                <w:szCs w:val="18"/>
                <w:lang w:eastAsia="en-US"/>
              </w:rPr>
              <w:t>;</w:t>
            </w:r>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proofErr w:type="gramStart"/>
            <w:r w:rsidRPr="00280F74">
              <w:rPr>
                <w:rFonts w:ascii="Arial" w:eastAsia="Calibri" w:hAnsi="Arial" w:cs="Arial"/>
                <w:color w:val="auto"/>
                <w:sz w:val="18"/>
                <w:szCs w:val="18"/>
                <w:lang w:eastAsia="en-US"/>
              </w:rPr>
              <w:t xml:space="preserve">подпрограмма «Формирование благоприятного инвестиционного климата Благодарненском городском округе Ставропольского края»;  </w:t>
            </w:r>
            <w:proofErr w:type="gramEnd"/>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p w:rsidR="00280F74" w:rsidRPr="00280F74" w:rsidRDefault="00280F74" w:rsidP="00280F74">
            <w:pPr>
              <w:jc w:val="both"/>
              <w:rPr>
                <w:rFonts w:ascii="Arial" w:hAnsi="Arial" w:cs="Arial"/>
                <w:color w:val="auto"/>
                <w:sz w:val="18"/>
                <w:szCs w:val="18"/>
              </w:rPr>
            </w:pPr>
            <w:r w:rsidRPr="00280F74">
              <w:rPr>
                <w:rFonts w:ascii="Arial" w:eastAsia="Calibri" w:hAnsi="Arial" w:cs="Arial"/>
                <w:color w:val="auto"/>
                <w:sz w:val="18"/>
                <w:szCs w:val="18"/>
                <w:lang w:eastAsia="en-US"/>
              </w:rPr>
              <w:t>подпрограмма</w:t>
            </w:r>
            <w:r w:rsidRPr="00280F74">
              <w:rPr>
                <w:rFonts w:ascii="Arial" w:hAnsi="Arial" w:cs="Arial"/>
                <w:color w:val="auto"/>
                <w:sz w:val="18"/>
                <w:szCs w:val="18"/>
              </w:rPr>
              <w:t xml:space="preserve"> «Управление муниципальной собственностью в области имущественных и земельных отношений»;</w:t>
            </w:r>
          </w:p>
          <w:p w:rsidR="00280F74" w:rsidRPr="00280F74" w:rsidRDefault="00280F74" w:rsidP="00280F74">
            <w:pPr>
              <w:jc w:val="both"/>
              <w:rPr>
                <w:rFonts w:ascii="Arial" w:eastAsia="Calibri" w:hAnsi="Arial" w:cs="Arial"/>
                <w:bCs/>
                <w:iCs/>
                <w:color w:val="auto"/>
                <w:sz w:val="18"/>
                <w:szCs w:val="18"/>
                <w:lang w:eastAsia="en-US"/>
              </w:rPr>
            </w:pPr>
            <w:r w:rsidRPr="00280F74">
              <w:rPr>
                <w:rFonts w:ascii="Arial" w:hAnsi="Arial" w:cs="Arial"/>
                <w:color w:val="auto"/>
                <w:sz w:val="18"/>
                <w:szCs w:val="18"/>
              </w:rPr>
              <w:t>подпрограмма «</w:t>
            </w:r>
            <w:r w:rsidRPr="00280F74">
              <w:rPr>
                <w:rFonts w:ascii="Arial" w:eastAsia="Calibri" w:hAnsi="Arial" w:cs="Arial"/>
                <w:bCs/>
                <w:iCs/>
                <w:color w:val="auto"/>
                <w:sz w:val="18"/>
                <w:szCs w:val="18"/>
                <w:lang w:eastAsia="en-US"/>
              </w:rPr>
              <w:t>Сохранение и развитие культуры»;</w:t>
            </w:r>
          </w:p>
          <w:p w:rsidR="00280F74" w:rsidRPr="00280F74" w:rsidRDefault="00280F74" w:rsidP="00280F74">
            <w:pPr>
              <w:jc w:val="both"/>
              <w:rPr>
                <w:rFonts w:ascii="Arial" w:hAnsi="Arial" w:cs="Arial"/>
                <w:color w:val="auto"/>
                <w:sz w:val="18"/>
                <w:szCs w:val="18"/>
              </w:rPr>
            </w:pPr>
            <w:r w:rsidRPr="00280F74">
              <w:rPr>
                <w:rFonts w:ascii="Arial" w:eastAsia="Calibri" w:hAnsi="Arial" w:cs="Arial"/>
                <w:bCs/>
                <w:iCs/>
                <w:color w:val="auto"/>
                <w:sz w:val="18"/>
                <w:szCs w:val="18"/>
                <w:lang w:eastAsia="en-US"/>
              </w:rPr>
              <w:t>подпрограмма «</w:t>
            </w:r>
            <w:r w:rsidRPr="00280F74">
              <w:rPr>
                <w:rFonts w:ascii="Arial" w:eastAsia="Calibri" w:hAnsi="Arial" w:cs="Arial"/>
                <w:color w:val="auto"/>
                <w:sz w:val="18"/>
                <w:szCs w:val="18"/>
                <w:lang w:eastAsia="en-US"/>
              </w:rPr>
              <w:t>Развитие  физической культуры   и спорта»;</w:t>
            </w:r>
          </w:p>
          <w:p w:rsidR="00280F74" w:rsidRPr="00280F74" w:rsidRDefault="00280F74" w:rsidP="00280F74">
            <w:pPr>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 xml:space="preserve">подпрограмма «Обеспечение </w:t>
            </w:r>
            <w:r w:rsidRPr="00280F74">
              <w:rPr>
                <w:rFonts w:ascii="Arial" w:eastAsia="Calibri" w:hAnsi="Arial" w:cs="Arial"/>
                <w:color w:val="auto"/>
                <w:sz w:val="18"/>
                <w:szCs w:val="18"/>
                <w:lang w:eastAsia="en-US"/>
              </w:rPr>
              <w:lastRenderedPageBreak/>
              <w:t xml:space="preserve">реализации программы «Осуществление местного самоуправления в Благодарненском городском округе Ставропольского края» и общепрограмные мероприятия» </w:t>
            </w:r>
          </w:p>
        </w:tc>
      </w:tr>
      <w:tr w:rsidR="00280F74" w:rsidRPr="00280F74" w:rsidTr="00280F74">
        <w:trPr>
          <w:trHeight w:val="868"/>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lastRenderedPageBreak/>
              <w:t>Цели Программы</w:t>
            </w:r>
          </w:p>
        </w:tc>
        <w:tc>
          <w:tcPr>
            <w:tcW w:w="3544" w:type="dxa"/>
            <w:hideMark/>
          </w:tcPr>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 xml:space="preserve">   создание благоприятных условий для развития малого и среднего предпринимательства, торговли и потребительского рынка Благодарненского городского округа Ставропольского края; </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 xml:space="preserve">     повышение инвестиционной привлекательности;</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 xml:space="preserve">      формирование системы мониторинга качества и доступности государственных и муниципальных услуг в Благодарненском городском округе Ставропольского края;</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 xml:space="preserve">       развитие и совершенствование имущественных и земельных отношений в Благодарненском городском округе Ставропольского края;</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 xml:space="preserve">      развитие системы единого культурного пространства на территории Благодарненского городского округа Ставропольского края, создание благоприятных условий для этого развития;</w:t>
            </w:r>
          </w:p>
          <w:p w:rsidR="00280F74" w:rsidRPr="00280F74" w:rsidRDefault="00280F74" w:rsidP="00280F74">
            <w:pPr>
              <w:widowControl w:val="0"/>
              <w:autoSpaceDE w:val="0"/>
              <w:autoSpaceDN w:val="0"/>
              <w:adjustRightInd w:val="0"/>
              <w:jc w:val="both"/>
              <w:rPr>
                <w:rFonts w:ascii="Arial" w:hAnsi="Arial" w:cs="Arial"/>
                <w:color w:val="auto"/>
                <w:sz w:val="18"/>
                <w:szCs w:val="18"/>
                <w:highlight w:val="yellow"/>
                <w:lang w:eastAsia="en-US"/>
              </w:rPr>
            </w:pPr>
            <w:r w:rsidRPr="00280F74">
              <w:rPr>
                <w:rFonts w:ascii="Arial" w:hAnsi="Arial" w:cs="Arial"/>
                <w:color w:val="auto"/>
                <w:sz w:val="18"/>
                <w:szCs w:val="18"/>
              </w:rPr>
              <w:t xml:space="preserve">      создание условий, обеспечивающих возможность населению Благодарненского городского округа Ставропольского края систематически заниматься физической культурой и спортом</w:t>
            </w:r>
          </w:p>
        </w:tc>
      </w:tr>
      <w:tr w:rsidR="00280F74" w:rsidRPr="00280F74" w:rsidTr="00280F74">
        <w:trPr>
          <w:trHeight w:val="345"/>
        </w:trPr>
        <w:tc>
          <w:tcPr>
            <w:tcW w:w="1242" w:type="dxa"/>
            <w:hideMark/>
          </w:tcPr>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Индикаторы</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eastAsia="Calibri" w:hAnsi="Arial" w:cs="Arial"/>
                <w:color w:val="auto"/>
                <w:sz w:val="18"/>
                <w:szCs w:val="18"/>
                <w:lang w:eastAsia="en-US"/>
              </w:rPr>
              <w:t>достижения целей Программы</w:t>
            </w:r>
          </w:p>
        </w:tc>
        <w:tc>
          <w:tcPr>
            <w:tcW w:w="3544" w:type="dxa"/>
            <w:hideMark/>
          </w:tcPr>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темп роста оборота розничной торговли на территории Благодарненского городского округа Ставропольского края, всего;</w:t>
            </w:r>
          </w:p>
          <w:p w:rsidR="00280F74" w:rsidRPr="00280F74" w:rsidRDefault="00280F74" w:rsidP="00280F74">
            <w:pPr>
              <w:widowControl w:val="0"/>
              <w:autoSpaceDE w:val="0"/>
              <w:autoSpaceDN w:val="0"/>
              <w:adjustRightInd w:val="0"/>
              <w:jc w:val="both"/>
              <w:rPr>
                <w:rFonts w:ascii="Arial" w:eastAsia="Courier New" w:hAnsi="Arial" w:cs="Arial"/>
                <w:color w:val="auto"/>
                <w:sz w:val="18"/>
                <w:szCs w:val="18"/>
              </w:rPr>
            </w:pPr>
            <w:r w:rsidRPr="00280F74">
              <w:rPr>
                <w:rFonts w:ascii="Arial" w:eastAsia="Courier New" w:hAnsi="Arial" w:cs="Arial"/>
                <w:color w:val="auto"/>
                <w:sz w:val="18"/>
                <w:szCs w:val="18"/>
              </w:rPr>
              <w:t>количество субъектов малого и среднего предпринимательства в Благодарненском городском округе Ставропольского края, всего;</w:t>
            </w:r>
          </w:p>
          <w:p w:rsidR="00280F74" w:rsidRPr="00280F74" w:rsidRDefault="00280F74" w:rsidP="00280F74">
            <w:pPr>
              <w:widowControl w:val="0"/>
              <w:autoSpaceDE w:val="0"/>
              <w:autoSpaceDN w:val="0"/>
              <w:adjustRightInd w:val="0"/>
              <w:jc w:val="both"/>
              <w:rPr>
                <w:rFonts w:ascii="Arial" w:eastAsia="Courier New" w:hAnsi="Arial" w:cs="Arial"/>
                <w:color w:val="auto"/>
                <w:sz w:val="18"/>
                <w:szCs w:val="18"/>
              </w:rPr>
            </w:pPr>
            <w:r w:rsidRPr="00280F74">
              <w:rPr>
                <w:rFonts w:ascii="Arial" w:eastAsia="Courier New" w:hAnsi="Arial" w:cs="Arial"/>
                <w:color w:val="auto"/>
                <w:sz w:val="18"/>
                <w:szCs w:val="18"/>
              </w:rPr>
              <w:t>темп роста повышения налоговых и неналоговых доходов местного бюджета к уровню предыдущего года;</w:t>
            </w:r>
          </w:p>
          <w:p w:rsidR="00280F74" w:rsidRPr="00280F74" w:rsidRDefault="00280F74" w:rsidP="00280F74">
            <w:pPr>
              <w:widowControl w:val="0"/>
              <w:autoSpaceDE w:val="0"/>
              <w:autoSpaceDN w:val="0"/>
              <w:adjustRightInd w:val="0"/>
              <w:jc w:val="both"/>
              <w:rPr>
                <w:rFonts w:ascii="Arial" w:eastAsia="Calibri" w:hAnsi="Arial" w:cs="Arial"/>
                <w:iCs/>
                <w:color w:val="auto"/>
                <w:sz w:val="18"/>
                <w:szCs w:val="18"/>
                <w:lang w:eastAsia="en-US"/>
              </w:rPr>
            </w:pPr>
            <w:r w:rsidRPr="00280F74">
              <w:rPr>
                <w:rFonts w:ascii="Arial" w:eastAsia="Calibri" w:hAnsi="Arial" w:cs="Arial"/>
                <w:iCs/>
                <w:color w:val="auto"/>
                <w:sz w:val="18"/>
                <w:szCs w:val="18"/>
                <w:lang w:eastAsia="en-US"/>
              </w:rPr>
              <w:t>индекс физического объема инвестиций в основной капитал округа (без субъектов малого предпринимательства) к уровню прошлого года;</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доля граждан, использующих механизм получения государственных и муниципальных услуг в электронной форме;</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доходы, получаемые от использования имущества и земельных участков, находящихся в муниципальной собственности Благодарненского городского округа Ставропольского края, а также земельные участки, государственная собственность на которые не разграничена;</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уровень удовлетворенности населения Благодарненского городского округа Ставропольского края качеством предоставляемых муниципальных услуг в области культуры и искусства;</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lastRenderedPageBreak/>
              <w:t>количество культурных мероприятий, проводимых  муниципальными учреждениями округа;</w:t>
            </w:r>
          </w:p>
          <w:p w:rsidR="00280F74" w:rsidRPr="00280F74" w:rsidRDefault="00280F74" w:rsidP="00280F74">
            <w:pPr>
              <w:widowControl w:val="0"/>
              <w:autoSpaceDE w:val="0"/>
              <w:autoSpaceDN w:val="0"/>
              <w:adjustRightInd w:val="0"/>
              <w:jc w:val="both"/>
              <w:rPr>
                <w:rFonts w:ascii="Arial" w:hAnsi="Arial" w:cs="Arial"/>
                <w:color w:val="auto"/>
                <w:sz w:val="18"/>
                <w:szCs w:val="18"/>
              </w:rPr>
            </w:pPr>
            <w:r w:rsidRPr="00280F74">
              <w:rPr>
                <w:rFonts w:ascii="Arial" w:hAnsi="Arial" w:cs="Arial"/>
                <w:color w:val="auto"/>
                <w:sz w:val="18"/>
                <w:szCs w:val="18"/>
              </w:rPr>
              <w:t>доля населения Благодарненского городского округа, систематически занимающегося физической культурой и спортом;</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объем привлеченных из федерального и краевого бюджета субсидий и иных межбюджетных трансферов на 1 рубль финансирования муниципальной программы за счет средств бюджета городского округа Ставропольского края</w:t>
            </w:r>
          </w:p>
        </w:tc>
      </w:tr>
      <w:tr w:rsidR="00280F74" w:rsidRPr="00280F74" w:rsidTr="00280F74">
        <w:trPr>
          <w:trHeight w:val="95"/>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Сроки реализации</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Программы</w:t>
            </w:r>
          </w:p>
        </w:tc>
        <w:tc>
          <w:tcPr>
            <w:tcW w:w="3544" w:type="dxa"/>
          </w:tcPr>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2021 - 2023 годы</w:t>
            </w:r>
          </w:p>
        </w:tc>
      </w:tr>
      <w:tr w:rsidR="00280F74" w:rsidRPr="00280F74" w:rsidTr="00280F74">
        <w:trPr>
          <w:trHeight w:val="626"/>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Объемы и источники финансового обеспечения Программы</w:t>
            </w:r>
          </w:p>
        </w:tc>
        <w:tc>
          <w:tcPr>
            <w:tcW w:w="3544" w:type="dxa"/>
          </w:tcPr>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объем финансового обеспечения программы за счет всех источников финансирования составит 565 206,19 тыс. рублей, в том числе по годам:</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2021 год – 218 080,67</w:t>
            </w:r>
            <w:r w:rsidRPr="00280F74">
              <w:rPr>
                <w:rFonts w:ascii="Arial" w:hAnsi="Arial" w:cs="Arial"/>
                <w:color w:val="auto"/>
                <w:sz w:val="18"/>
                <w:szCs w:val="18"/>
              </w:rPr>
              <w:t xml:space="preserve"> </w:t>
            </w:r>
            <w:r w:rsidRPr="00280F74">
              <w:rPr>
                <w:rFonts w:ascii="Arial" w:hAnsi="Arial" w:cs="Arial"/>
                <w:color w:val="auto"/>
                <w:sz w:val="18"/>
                <w:szCs w:val="18"/>
                <w:lang w:eastAsia="en-US"/>
              </w:rPr>
              <w:t>тыс. рублей;</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 xml:space="preserve">2022 год -  </w:t>
            </w:r>
            <w:r w:rsidRPr="00280F74">
              <w:rPr>
                <w:rFonts w:ascii="Arial" w:hAnsi="Arial" w:cs="Arial"/>
                <w:color w:val="auto"/>
                <w:sz w:val="18"/>
                <w:szCs w:val="18"/>
              </w:rPr>
              <w:t xml:space="preserve">172 404,03 </w:t>
            </w:r>
            <w:r w:rsidRPr="00280F74">
              <w:rPr>
                <w:rFonts w:ascii="Arial" w:hAnsi="Arial" w:cs="Arial"/>
                <w:color w:val="auto"/>
                <w:sz w:val="18"/>
                <w:szCs w:val="18"/>
                <w:lang w:eastAsia="en-US"/>
              </w:rPr>
              <w:t>тыс. рублей;</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 xml:space="preserve">2023 год – </w:t>
            </w:r>
            <w:r w:rsidRPr="00280F74">
              <w:rPr>
                <w:rFonts w:ascii="Arial" w:hAnsi="Arial" w:cs="Arial"/>
                <w:color w:val="auto"/>
                <w:sz w:val="18"/>
                <w:szCs w:val="18"/>
              </w:rPr>
              <w:t xml:space="preserve">174 721,49 </w:t>
            </w:r>
            <w:r w:rsidRPr="00280F74">
              <w:rPr>
                <w:rFonts w:ascii="Arial" w:hAnsi="Arial" w:cs="Arial"/>
                <w:color w:val="auto"/>
                <w:sz w:val="18"/>
                <w:szCs w:val="18"/>
                <w:lang w:eastAsia="en-US"/>
              </w:rPr>
              <w:t>тыс. рублей.</w:t>
            </w:r>
          </w:p>
          <w:p w:rsidR="00280F74" w:rsidRPr="00280F74" w:rsidRDefault="00280F74" w:rsidP="00280F74">
            <w:pPr>
              <w:suppressAutoHyphens/>
              <w:autoSpaceDE w:val="0"/>
              <w:snapToGrid w:val="0"/>
              <w:ind w:right="34"/>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 xml:space="preserve"> по источникам финансирования:</w:t>
            </w:r>
          </w:p>
          <w:p w:rsidR="00280F74" w:rsidRPr="00280F74" w:rsidRDefault="00280F74" w:rsidP="00280F74">
            <w:pPr>
              <w:suppressAutoHyphens/>
              <w:autoSpaceDE w:val="0"/>
              <w:snapToGrid w:val="0"/>
              <w:ind w:right="34"/>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за счет средств бюджета Ставропольского края: 38 825,12</w:t>
            </w:r>
          </w:p>
          <w:p w:rsidR="00280F74" w:rsidRPr="00280F74" w:rsidRDefault="00280F74" w:rsidP="00280F74">
            <w:pPr>
              <w:suppressAutoHyphens/>
              <w:autoSpaceDE w:val="0"/>
              <w:snapToGrid w:val="0"/>
              <w:ind w:right="34"/>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тыс. рублей, в том числе по годам:</w:t>
            </w:r>
          </w:p>
          <w:p w:rsidR="00280F74" w:rsidRPr="00280F74" w:rsidRDefault="00280F74" w:rsidP="00280F74">
            <w:pPr>
              <w:suppressAutoHyphens/>
              <w:autoSpaceDE w:val="0"/>
              <w:ind w:right="-108"/>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в 2021 году – 38 646,86 тыс. рублей;</w:t>
            </w:r>
          </w:p>
          <w:p w:rsidR="00280F74" w:rsidRPr="00280F74" w:rsidRDefault="00280F74" w:rsidP="00280F74">
            <w:pPr>
              <w:suppressAutoHyphens/>
              <w:autoSpaceDE w:val="0"/>
              <w:ind w:right="-108"/>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в 2022 году – 89,13 тыс. рублей</w:t>
            </w:r>
          </w:p>
          <w:p w:rsidR="00280F74" w:rsidRPr="00280F74" w:rsidRDefault="00280F74" w:rsidP="00280F74">
            <w:pPr>
              <w:suppressAutoHyphens/>
              <w:autoSpaceDE w:val="0"/>
              <w:snapToGrid w:val="0"/>
              <w:ind w:right="34"/>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в 2023 году –  89,13 тыс. рублей;</w:t>
            </w:r>
          </w:p>
          <w:p w:rsidR="00280F74" w:rsidRPr="00280F74" w:rsidRDefault="00280F74" w:rsidP="00280F74">
            <w:pPr>
              <w:suppressAutoHyphens/>
              <w:autoSpaceDE w:val="0"/>
              <w:snapToGrid w:val="0"/>
              <w:ind w:right="34"/>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за счет средств местного бюджета  526 381,07  тыс. рублей, в том числе по годам:</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 xml:space="preserve">2021 год – </w:t>
            </w:r>
            <w:r w:rsidRPr="00280F74">
              <w:rPr>
                <w:rFonts w:ascii="Arial" w:hAnsi="Arial" w:cs="Arial"/>
                <w:color w:val="auto"/>
                <w:sz w:val="18"/>
                <w:szCs w:val="18"/>
              </w:rPr>
              <w:t xml:space="preserve">179 433,81 </w:t>
            </w:r>
            <w:r w:rsidRPr="00280F74">
              <w:rPr>
                <w:rFonts w:ascii="Arial" w:hAnsi="Arial" w:cs="Arial"/>
                <w:color w:val="auto"/>
                <w:sz w:val="18"/>
                <w:szCs w:val="18"/>
                <w:lang w:eastAsia="en-US"/>
              </w:rPr>
              <w:t>тыс. рублей;</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 xml:space="preserve">2022 год -  </w:t>
            </w:r>
            <w:r w:rsidRPr="00280F74">
              <w:rPr>
                <w:rFonts w:ascii="Arial" w:hAnsi="Arial" w:cs="Arial"/>
                <w:color w:val="auto"/>
                <w:sz w:val="18"/>
                <w:szCs w:val="18"/>
              </w:rPr>
              <w:t xml:space="preserve">172 314,90 </w:t>
            </w:r>
            <w:r w:rsidRPr="00280F74">
              <w:rPr>
                <w:rFonts w:ascii="Arial" w:hAnsi="Arial" w:cs="Arial"/>
                <w:color w:val="auto"/>
                <w:sz w:val="18"/>
                <w:szCs w:val="18"/>
                <w:lang w:eastAsia="en-US"/>
              </w:rPr>
              <w:t>тыс. рублей;</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 xml:space="preserve">2023 год – </w:t>
            </w:r>
            <w:r w:rsidRPr="00280F74">
              <w:rPr>
                <w:rFonts w:ascii="Arial" w:hAnsi="Arial" w:cs="Arial"/>
                <w:color w:val="auto"/>
                <w:sz w:val="18"/>
                <w:szCs w:val="18"/>
              </w:rPr>
              <w:t xml:space="preserve">174 632,36 </w:t>
            </w:r>
            <w:r w:rsidRPr="00280F74">
              <w:rPr>
                <w:rFonts w:ascii="Arial" w:hAnsi="Arial" w:cs="Arial"/>
                <w:color w:val="auto"/>
                <w:sz w:val="18"/>
                <w:szCs w:val="18"/>
                <w:lang w:eastAsia="en-US"/>
              </w:rPr>
              <w:t>тыс. рублей.</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за счет сре</w:t>
            </w:r>
            <w:proofErr w:type="gramStart"/>
            <w:r w:rsidRPr="00280F74">
              <w:rPr>
                <w:rFonts w:ascii="Arial" w:hAnsi="Arial" w:cs="Arial"/>
                <w:color w:val="auto"/>
                <w:sz w:val="18"/>
                <w:szCs w:val="18"/>
                <w:lang w:eastAsia="en-US"/>
              </w:rPr>
              <w:t>дств др</w:t>
            </w:r>
            <w:proofErr w:type="gramEnd"/>
            <w:r w:rsidRPr="00280F74">
              <w:rPr>
                <w:rFonts w:ascii="Arial" w:hAnsi="Arial" w:cs="Arial"/>
                <w:color w:val="auto"/>
                <w:sz w:val="18"/>
                <w:szCs w:val="18"/>
                <w:lang w:eastAsia="en-US"/>
              </w:rPr>
              <w:t>угих источников составит 0,0 тыс. рублей, в том числе по годам:</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2021 год -  0,0 тыс. рублей;</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2022 год -  0,0 тыс. рублей.</w:t>
            </w:r>
          </w:p>
          <w:p w:rsidR="00280F74" w:rsidRPr="00280F74" w:rsidRDefault="00280F74" w:rsidP="00280F74">
            <w:pPr>
              <w:widowControl w:val="0"/>
              <w:autoSpaceDE w:val="0"/>
              <w:autoSpaceDN w:val="0"/>
              <w:adjustRightInd w:val="0"/>
              <w:jc w:val="both"/>
              <w:rPr>
                <w:rFonts w:ascii="Arial" w:hAnsi="Arial" w:cs="Arial"/>
                <w:color w:val="auto"/>
                <w:sz w:val="18"/>
                <w:szCs w:val="18"/>
                <w:lang w:eastAsia="en-US"/>
              </w:rPr>
            </w:pPr>
            <w:r w:rsidRPr="00280F74">
              <w:rPr>
                <w:rFonts w:ascii="Arial" w:hAnsi="Arial" w:cs="Arial"/>
                <w:color w:val="auto"/>
                <w:sz w:val="18"/>
                <w:szCs w:val="18"/>
                <w:lang w:eastAsia="en-US"/>
              </w:rPr>
              <w:t>2023 год -  0,0 тыс. рублей;</w:t>
            </w:r>
          </w:p>
        </w:tc>
      </w:tr>
      <w:tr w:rsidR="00280F74" w:rsidRPr="00280F74" w:rsidTr="00280F74">
        <w:trPr>
          <w:trHeight w:val="171"/>
        </w:trPr>
        <w:tc>
          <w:tcPr>
            <w:tcW w:w="1242" w:type="dxa"/>
            <w:hideMark/>
          </w:tcPr>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Ожидаемые конечные результаты</w:t>
            </w:r>
          </w:p>
          <w:p w:rsidR="00280F74" w:rsidRPr="00280F74" w:rsidRDefault="00280F74" w:rsidP="00280F74">
            <w:pPr>
              <w:widowControl w:val="0"/>
              <w:autoSpaceDE w:val="0"/>
              <w:autoSpaceDN w:val="0"/>
              <w:adjustRightInd w:val="0"/>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реализации Программы</w:t>
            </w:r>
          </w:p>
        </w:tc>
        <w:tc>
          <w:tcPr>
            <w:tcW w:w="3544" w:type="dxa"/>
            <w:hideMark/>
          </w:tcPr>
          <w:p w:rsidR="00280F74" w:rsidRPr="00280F74" w:rsidRDefault="00280F74" w:rsidP="00280F74">
            <w:pPr>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увеличение объема инвестиций в основной капитал (за исключением бюджетных средств) в расчете на 1 жителя  к 2023 году до 9,5 тыс. рублей;</w:t>
            </w:r>
          </w:p>
          <w:p w:rsidR="00280F74" w:rsidRPr="00280F74" w:rsidRDefault="00280F74" w:rsidP="00280F74">
            <w:pPr>
              <w:jc w:val="both"/>
              <w:rPr>
                <w:rFonts w:ascii="Arial" w:eastAsia="Calibri" w:hAnsi="Arial" w:cs="Arial"/>
                <w:color w:val="auto"/>
                <w:sz w:val="18"/>
                <w:szCs w:val="18"/>
                <w:lang w:eastAsia="en-US"/>
              </w:rPr>
            </w:pPr>
            <w:r w:rsidRPr="00280F74">
              <w:rPr>
                <w:rFonts w:ascii="Arial" w:eastAsia="Calibri" w:hAnsi="Arial" w:cs="Arial"/>
                <w:color w:val="auto"/>
                <w:sz w:val="18"/>
                <w:szCs w:val="18"/>
                <w:lang w:eastAsia="en-US"/>
              </w:rPr>
              <w:t>увеличение темпа роста  налоговых и неналоговых доходов местного бюджета  к уровню предыдущего года до 101,0 процентов в 2023году</w:t>
            </w:r>
          </w:p>
          <w:p w:rsidR="00280F74" w:rsidRPr="00280F74" w:rsidRDefault="00280F74" w:rsidP="00280F74">
            <w:pPr>
              <w:autoSpaceDE w:val="0"/>
              <w:autoSpaceDN w:val="0"/>
              <w:adjustRightInd w:val="0"/>
              <w:jc w:val="both"/>
              <w:rPr>
                <w:rFonts w:ascii="Arial" w:hAnsi="Arial" w:cs="Arial"/>
                <w:color w:val="auto"/>
                <w:sz w:val="18"/>
                <w:szCs w:val="18"/>
              </w:rPr>
            </w:pPr>
          </w:p>
        </w:tc>
      </w:tr>
    </w:tbl>
    <w:p w:rsidR="00591F62" w:rsidRDefault="00591F62" w:rsidP="00280F74">
      <w:pPr>
        <w:spacing w:line="240" w:lineRule="exact"/>
        <w:ind w:firstLine="142"/>
        <w:jc w:val="both"/>
        <w:rPr>
          <w:rFonts w:ascii="Arial" w:hAnsi="Arial" w:cs="Arial"/>
          <w:sz w:val="18"/>
          <w:szCs w:val="18"/>
        </w:rPr>
      </w:pPr>
    </w:p>
    <w:p w:rsidR="00280F74" w:rsidRPr="00280F74" w:rsidRDefault="00280F74" w:rsidP="00280F74">
      <w:pPr>
        <w:spacing w:line="240" w:lineRule="exact"/>
        <w:ind w:firstLine="142"/>
        <w:jc w:val="both"/>
        <w:rPr>
          <w:rFonts w:ascii="Arial" w:hAnsi="Arial" w:cs="Arial"/>
          <w:sz w:val="18"/>
          <w:szCs w:val="18"/>
        </w:rPr>
      </w:pPr>
    </w:p>
    <w:p w:rsidR="00280F74" w:rsidRPr="00280F74" w:rsidRDefault="00280F74" w:rsidP="00280F74">
      <w:pPr>
        <w:spacing w:line="240" w:lineRule="exact"/>
        <w:ind w:firstLine="142"/>
        <w:jc w:val="center"/>
        <w:rPr>
          <w:rFonts w:ascii="Arial" w:hAnsi="Arial" w:cs="Arial"/>
          <w:sz w:val="18"/>
          <w:szCs w:val="18"/>
        </w:rPr>
      </w:pPr>
      <w:r w:rsidRPr="00280F74">
        <w:rPr>
          <w:rFonts w:ascii="Arial" w:hAnsi="Arial" w:cs="Arial"/>
          <w:sz w:val="18"/>
          <w:szCs w:val="18"/>
        </w:rPr>
        <w:t>ПРИОРИТЕТЫ И ЦЕЛИ</w:t>
      </w:r>
    </w:p>
    <w:p w:rsidR="00280F74" w:rsidRPr="00280F74" w:rsidRDefault="00280F74" w:rsidP="00280F74">
      <w:pPr>
        <w:spacing w:line="240" w:lineRule="exact"/>
        <w:ind w:firstLine="142"/>
        <w:jc w:val="center"/>
        <w:rPr>
          <w:rFonts w:ascii="Arial" w:hAnsi="Arial" w:cs="Arial"/>
          <w:sz w:val="18"/>
          <w:szCs w:val="18"/>
        </w:rPr>
      </w:pPr>
      <w:r w:rsidRPr="00280F74">
        <w:rPr>
          <w:rFonts w:ascii="Arial" w:hAnsi="Arial" w:cs="Arial"/>
          <w:sz w:val="18"/>
          <w:szCs w:val="18"/>
        </w:rPr>
        <w:t>реализуемой в Благодарненском городском округе Ставропольского края муниципальной политики в соответствующей сфере социально-экономического развития Благодарненского городского округа Ставропольского края</w:t>
      </w:r>
    </w:p>
    <w:p w:rsidR="00280F74" w:rsidRPr="00280F74" w:rsidRDefault="00280F74" w:rsidP="00280F74">
      <w:pPr>
        <w:spacing w:line="240" w:lineRule="exact"/>
        <w:ind w:firstLine="142"/>
        <w:rPr>
          <w:rFonts w:ascii="Arial" w:hAnsi="Arial" w:cs="Arial"/>
          <w:sz w:val="18"/>
          <w:szCs w:val="18"/>
        </w:rPr>
      </w:pPr>
    </w:p>
    <w:p w:rsidR="00280F74" w:rsidRPr="00280F74" w:rsidRDefault="00280F74" w:rsidP="00280F74">
      <w:pPr>
        <w:spacing w:line="240" w:lineRule="exact"/>
        <w:jc w:val="both"/>
        <w:rPr>
          <w:rFonts w:ascii="Arial" w:hAnsi="Arial" w:cs="Arial"/>
          <w:sz w:val="18"/>
          <w:szCs w:val="18"/>
        </w:rPr>
      </w:pPr>
      <w:proofErr w:type="gramStart"/>
      <w:r w:rsidRPr="00280F74">
        <w:rPr>
          <w:rFonts w:ascii="Arial" w:hAnsi="Arial" w:cs="Arial"/>
          <w:sz w:val="18"/>
          <w:szCs w:val="18"/>
        </w:rPr>
        <w:t xml:space="preserve">Программа сформирована исходя из   целей социально-экономического развития округа  и показателей (индикаторов) их достижения в соответствии со Стратегией социально-экономического развития Благодарненского городского округа Ставропольского края на период до 2035 года (далее Стратегия), </w:t>
      </w:r>
      <w:r w:rsidRPr="00280F74">
        <w:rPr>
          <w:rFonts w:ascii="Arial" w:hAnsi="Arial" w:cs="Arial"/>
          <w:sz w:val="18"/>
          <w:szCs w:val="18"/>
        </w:rPr>
        <w:lastRenderedPageBreak/>
        <w:t>утвержденной решением Совета депутатов Благодарненского городского округа Ставропольского края от 27 декабря 2019 года № 300,  Указом Президента Российской Федерации от 7 мая 2018 года № 204 «О национальных целях и</w:t>
      </w:r>
      <w:proofErr w:type="gramEnd"/>
      <w:r w:rsidRPr="00280F74">
        <w:rPr>
          <w:rFonts w:ascii="Arial" w:hAnsi="Arial" w:cs="Arial"/>
          <w:sz w:val="18"/>
          <w:szCs w:val="18"/>
        </w:rPr>
        <w:t xml:space="preserve"> стратегических </w:t>
      </w:r>
      <w:proofErr w:type="gramStart"/>
      <w:r w:rsidRPr="00280F74">
        <w:rPr>
          <w:rFonts w:ascii="Arial" w:hAnsi="Arial" w:cs="Arial"/>
          <w:sz w:val="18"/>
          <w:szCs w:val="18"/>
        </w:rPr>
        <w:t>задачах</w:t>
      </w:r>
      <w:proofErr w:type="gramEnd"/>
      <w:r w:rsidRPr="00280F74">
        <w:rPr>
          <w:rFonts w:ascii="Arial" w:hAnsi="Arial" w:cs="Arial"/>
          <w:sz w:val="18"/>
          <w:szCs w:val="18"/>
        </w:rPr>
        <w:t xml:space="preserve"> развития Российской Федерации на период до 2024 года»;</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Федеральным законом от 25 февраля 1999 года № 39-ФЗ «Об инвестиционной деятельности в Российской Федерации, осуществляемой в форме капитальных вложений»;</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Федеральным законом от 24 июля 2007 года № 205- ФЗ «О развитии малого и среднего предпринимательства в Российской Федерации»;</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Законом Ставропольского края от 01 октября 2007 года № 55-кз «Об инвестиционной деятельности в Ставропольском крае»;</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Законом Ставропольского края от 15 октября 2008 года № 61-кз «О развитии и поддержке малого и среднего предпринимательства»;</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Законом Ставропольского края от 09.04.2015 года № 36-кз «О некоторых вопросах регулирования земельных отношений» (ред. от 04.07.2018 года);</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Законом Ставропольского края от 13.03.2009 года № 11-кз «О некоторых вопросах разграничения муниципального имущества на территории Ставропольского края (ред. от 24.12.2010 года) и иными нормативными правовыми актами Ставропольского края;</w:t>
      </w:r>
    </w:p>
    <w:p w:rsidR="00280F74" w:rsidRPr="00280F74" w:rsidRDefault="00280F74" w:rsidP="00280F74">
      <w:pPr>
        <w:spacing w:line="240" w:lineRule="exact"/>
        <w:jc w:val="both"/>
        <w:rPr>
          <w:rFonts w:ascii="Arial" w:hAnsi="Arial" w:cs="Arial"/>
          <w:sz w:val="18"/>
          <w:szCs w:val="18"/>
        </w:rPr>
      </w:pPr>
      <w:proofErr w:type="gramStart"/>
      <w:r w:rsidRPr="00280F74">
        <w:rPr>
          <w:rFonts w:ascii="Arial" w:hAnsi="Arial" w:cs="Arial"/>
          <w:sz w:val="18"/>
          <w:szCs w:val="18"/>
        </w:rPr>
        <w:t>распоряжением администрации Благодарненского городского округа Ставропольского края от 06 августа 2018 года № 740-р «Об утверждении перечня муниципальных программ Благодарненского городского округа Ставропольского края, планируемых к разработке» (с изменениями, внесенными распоряжением администрации Благодарненского городского округа  Ставропольского края от 01 августа 2019 года № 708-р,09 сентября 2019 года №876-р, 19 июня 2020 года №397-р, 10 сентября 2020 года № 595-р).</w:t>
      </w:r>
      <w:proofErr w:type="gramEnd"/>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К приоритетным направлениям реализации Программы относятся: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обеспечение устойчивого  социально-экономического развития Благодарненского городского округа Ставропольского  края;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 xml:space="preserve"> оказание финансовой поддержки субъектам малого и среднего предпринимательства округа, развитие и защита конкуренции на рынке товаров и услуг и обеспечение за счет данных и других мер увеличения числа субъектов  малого и среднего предпринимательства  в районе;</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 xml:space="preserve">устойчивое развитие потребительского рынка; </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 xml:space="preserve"> создание на территории Благодарненского городского округа  Ставропольского края благоприятного инвестиционного климата;</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 xml:space="preserve"> реализация мероприятий, направленных на  снижение административных барьеров, оптимизацию    и повышение качества предоставления государственных и муниципальных услуг в Благодарненском городском округе Ставропольского края;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lastRenderedPageBreak/>
        <w:t xml:space="preserve">совершенствование механизмов управления имущественными объектами муниципальной  собственности округа; </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рационализация и оптимизация состава и структуры имущественных объектов муниципальной  собственности округа;</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развитие единого культурного пространства на территории Благодарненского городского округа, создание условий для обеспечения равного доступа населения Благодарненского городского округа к отечественным и мировым культурным ценностям;</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развитие на территории Благодарненского городского округа физической культуры и спорта, профилактика работы по пропаганде здорового образа жизни.</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 xml:space="preserve"> Целями  программы являются: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создание благоприятных условий для развития малого и среднего предпринимательства, торговли и потребительского рынка Благодарненского городского округа Ставропольского края;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повышение инвестиционной привлекательности;</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формирование системы мониторинга качества и доступности государственных и муниципальных услуг в Благодарненском городском округе Ставропольского края;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развитие и совершенствование имущественных и земельных отношений в Благодарненском городском округе Ставропольского края.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развитие системы единого культурного пространства на территории Благодарненского городского округа Ставропольского края, создание благоприятных условий для этого развития;</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создание условий, обеспечивающих возможность населению Благодарненского городского округа Ставропольского края систематически заниматься физической культурой и спортом.</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Достижение цели Программы осуществляется путем решения задач и выполнения основных мероприятий подпрограмм Программы, взаимосвязанных по срокам, ресурсам и исполнителям.</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Сведения об индикаторах достижения целей Программы и показателях решения задач подпрограмм Программы и их значениях приведены в приложении 1 к Программе.</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Перечень основных мероприятий Программы приведен в приложении 2 к Программе.</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Объемы и источники финансового обеспечения Программы приведены в приложении 3 к Программе.</w:t>
      </w:r>
    </w:p>
    <w:p w:rsidR="00280F74" w:rsidRPr="00280F74" w:rsidRDefault="00280F74" w:rsidP="00280F74">
      <w:pPr>
        <w:spacing w:line="240" w:lineRule="exact"/>
        <w:jc w:val="both"/>
        <w:rPr>
          <w:rFonts w:ascii="Arial" w:hAnsi="Arial" w:cs="Arial"/>
          <w:sz w:val="18"/>
          <w:szCs w:val="18"/>
        </w:rPr>
      </w:pPr>
      <w:r w:rsidRPr="00280F74">
        <w:rPr>
          <w:rFonts w:ascii="Arial" w:hAnsi="Arial" w:cs="Arial"/>
          <w:sz w:val="18"/>
          <w:szCs w:val="18"/>
        </w:rPr>
        <w:t>Сведения о весовых коэффициентах, присвоенных целям Программы, задачам подпрограмм Программы приведены в приложении 4 к Программе.</w:t>
      </w:r>
    </w:p>
    <w:p w:rsidR="00591F62" w:rsidRDefault="00280F74" w:rsidP="00280F74">
      <w:pPr>
        <w:spacing w:line="240" w:lineRule="exact"/>
        <w:jc w:val="both"/>
        <w:rPr>
          <w:rFonts w:ascii="Arial" w:hAnsi="Arial" w:cs="Arial"/>
          <w:sz w:val="16"/>
          <w:szCs w:val="16"/>
        </w:rPr>
      </w:pPr>
      <w:r w:rsidRPr="00280F74">
        <w:rPr>
          <w:rFonts w:ascii="Arial" w:hAnsi="Arial" w:cs="Arial"/>
          <w:sz w:val="18"/>
          <w:szCs w:val="18"/>
        </w:rPr>
        <w:t>Сроки реализации Программы - 2021- 2023  годы.</w:t>
      </w:r>
    </w:p>
    <w:p w:rsidR="00591F62" w:rsidRDefault="00591F62" w:rsidP="00280F74">
      <w:pPr>
        <w:spacing w:line="240" w:lineRule="exact"/>
        <w:jc w:val="both"/>
        <w:rPr>
          <w:rFonts w:ascii="Arial" w:hAnsi="Arial" w:cs="Arial"/>
          <w:sz w:val="16"/>
          <w:szCs w:val="16"/>
        </w:rPr>
      </w:pPr>
    </w:p>
    <w:p w:rsidR="00591F62" w:rsidRDefault="00591F62" w:rsidP="00280F74">
      <w:pPr>
        <w:spacing w:line="240" w:lineRule="exact"/>
        <w:ind w:firstLine="142"/>
        <w:jc w:val="both"/>
        <w:rPr>
          <w:rFonts w:ascii="Arial" w:hAnsi="Arial" w:cs="Arial"/>
          <w:sz w:val="16"/>
          <w:szCs w:val="16"/>
        </w:rPr>
      </w:pPr>
    </w:p>
    <w:p w:rsidR="00325189" w:rsidRDefault="00325189" w:rsidP="00280F74">
      <w:pPr>
        <w:spacing w:line="240" w:lineRule="exact"/>
        <w:ind w:firstLine="142"/>
        <w:jc w:val="both"/>
        <w:rPr>
          <w:rFonts w:ascii="Arial" w:hAnsi="Arial" w:cs="Arial"/>
          <w:sz w:val="16"/>
          <w:szCs w:val="16"/>
        </w:rPr>
      </w:pPr>
    </w:p>
    <w:p w:rsidR="00325189" w:rsidRDefault="00325189" w:rsidP="00280F74">
      <w:pPr>
        <w:spacing w:line="240" w:lineRule="exact"/>
        <w:ind w:firstLine="142"/>
        <w:jc w:val="both"/>
        <w:rPr>
          <w:rFonts w:ascii="Arial" w:hAnsi="Arial" w:cs="Arial"/>
          <w:sz w:val="16"/>
          <w:szCs w:val="16"/>
        </w:rPr>
      </w:pPr>
    </w:p>
    <w:p w:rsidR="00325189" w:rsidRDefault="00325189" w:rsidP="00280F74">
      <w:pPr>
        <w:spacing w:line="240" w:lineRule="exact"/>
        <w:ind w:firstLine="142"/>
        <w:jc w:val="both"/>
        <w:rPr>
          <w:rFonts w:ascii="Arial" w:hAnsi="Arial" w:cs="Arial"/>
          <w:sz w:val="16"/>
          <w:szCs w:val="16"/>
        </w:rPr>
      </w:pPr>
    </w:p>
    <w:p w:rsidR="00325189" w:rsidRDefault="00325189" w:rsidP="00280F74">
      <w:pPr>
        <w:spacing w:line="240" w:lineRule="exact"/>
        <w:ind w:firstLine="142"/>
        <w:jc w:val="both"/>
        <w:rPr>
          <w:rFonts w:ascii="Arial" w:hAnsi="Arial" w:cs="Arial"/>
          <w:sz w:val="16"/>
          <w:szCs w:val="16"/>
        </w:rPr>
      </w:pPr>
    </w:p>
    <w:p w:rsidR="00325189" w:rsidRDefault="00325189" w:rsidP="00280F74">
      <w:pPr>
        <w:spacing w:line="240" w:lineRule="exact"/>
        <w:ind w:firstLine="142"/>
        <w:jc w:val="both"/>
        <w:rPr>
          <w:rFonts w:ascii="Arial" w:hAnsi="Arial" w:cs="Arial"/>
          <w:sz w:val="16"/>
          <w:szCs w:val="16"/>
        </w:rPr>
      </w:pPr>
    </w:p>
    <w:p w:rsidR="00325189" w:rsidRDefault="00325189" w:rsidP="00280F74">
      <w:pPr>
        <w:spacing w:line="240" w:lineRule="exact"/>
        <w:ind w:firstLine="142"/>
        <w:jc w:val="both"/>
        <w:rPr>
          <w:rFonts w:ascii="Arial" w:hAnsi="Arial" w:cs="Arial"/>
          <w:sz w:val="16"/>
          <w:szCs w:val="16"/>
        </w:rPr>
      </w:pPr>
    </w:p>
    <w:p w:rsidR="00325189" w:rsidRDefault="00325189" w:rsidP="00280F74">
      <w:pPr>
        <w:spacing w:line="240" w:lineRule="exact"/>
        <w:ind w:firstLine="142"/>
        <w:jc w:val="both"/>
        <w:rPr>
          <w:rFonts w:ascii="Arial" w:hAnsi="Arial" w:cs="Arial"/>
          <w:sz w:val="16"/>
          <w:szCs w:val="16"/>
        </w:rPr>
      </w:pPr>
    </w:p>
    <w:p w:rsidR="00280F74" w:rsidRDefault="00280F74" w:rsidP="00280F74">
      <w:pPr>
        <w:spacing w:line="240" w:lineRule="exact"/>
        <w:ind w:firstLine="142"/>
        <w:jc w:val="both"/>
        <w:rPr>
          <w:rFonts w:ascii="Arial" w:hAnsi="Arial" w:cs="Arial"/>
          <w:sz w:val="16"/>
          <w:szCs w:val="16"/>
        </w:rPr>
      </w:pPr>
    </w:p>
    <w:p w:rsidR="00DB3FA0" w:rsidRDefault="00DB3FA0" w:rsidP="004121B8">
      <w:pPr>
        <w:spacing w:line="240" w:lineRule="exact"/>
        <w:ind w:firstLine="142"/>
        <w:rPr>
          <w:rFonts w:ascii="Arial" w:hAnsi="Arial" w:cs="Arial"/>
          <w:sz w:val="16"/>
          <w:szCs w:val="16"/>
        </w:rPr>
      </w:pPr>
    </w:p>
    <w:p w:rsidR="00280F74" w:rsidRDefault="00280F74" w:rsidP="004121B8">
      <w:pPr>
        <w:spacing w:line="240" w:lineRule="exact"/>
        <w:ind w:firstLine="142"/>
        <w:rPr>
          <w:rFonts w:ascii="Arial" w:hAnsi="Arial" w:cs="Arial"/>
          <w:sz w:val="16"/>
          <w:szCs w:val="16"/>
        </w:rPr>
        <w:sectPr w:rsidR="00280F74" w:rsidSect="00DB3FA0">
          <w:type w:val="continuous"/>
          <w:pgSz w:w="11905" w:h="16838"/>
          <w:pgMar w:top="1134" w:right="423" w:bottom="1134" w:left="993" w:header="720" w:footer="720" w:gutter="0"/>
          <w:cols w:num="2" w:space="851"/>
          <w:noEndnote/>
          <w:titlePg/>
          <w:docGrid w:linePitch="381"/>
        </w:sectPr>
      </w:pPr>
    </w:p>
    <w:p w:rsidR="00280F74" w:rsidRPr="00280F74" w:rsidRDefault="00280F74" w:rsidP="00280F74">
      <w:pPr>
        <w:spacing w:line="240" w:lineRule="exact"/>
        <w:ind w:firstLine="142"/>
        <w:jc w:val="right"/>
        <w:rPr>
          <w:rFonts w:ascii="Arial" w:hAnsi="Arial" w:cs="Arial"/>
          <w:sz w:val="16"/>
          <w:szCs w:val="16"/>
        </w:rPr>
      </w:pPr>
      <w:r w:rsidRPr="00280F74">
        <w:rPr>
          <w:rFonts w:ascii="Arial" w:hAnsi="Arial" w:cs="Arial"/>
          <w:sz w:val="16"/>
          <w:szCs w:val="16"/>
        </w:rPr>
        <w:lastRenderedPageBreak/>
        <w:t>Приложение 1</w:t>
      </w:r>
    </w:p>
    <w:p w:rsidR="00280F74" w:rsidRPr="00280F74" w:rsidRDefault="00280F74" w:rsidP="00280F74">
      <w:pPr>
        <w:spacing w:line="240" w:lineRule="exact"/>
        <w:ind w:firstLine="142"/>
        <w:jc w:val="right"/>
        <w:rPr>
          <w:rFonts w:ascii="Arial" w:hAnsi="Arial" w:cs="Arial"/>
          <w:sz w:val="16"/>
          <w:szCs w:val="16"/>
        </w:rPr>
      </w:pPr>
      <w:r w:rsidRPr="00280F74">
        <w:rPr>
          <w:rFonts w:ascii="Arial" w:hAnsi="Arial" w:cs="Arial"/>
          <w:sz w:val="16"/>
          <w:szCs w:val="16"/>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w:t>
      </w:r>
    </w:p>
    <w:p w:rsidR="00280F74" w:rsidRPr="00280F74" w:rsidRDefault="00280F74" w:rsidP="00280F74">
      <w:pPr>
        <w:spacing w:line="240" w:lineRule="exact"/>
        <w:ind w:firstLine="142"/>
        <w:jc w:val="right"/>
        <w:rPr>
          <w:rFonts w:ascii="Arial" w:hAnsi="Arial" w:cs="Arial"/>
          <w:sz w:val="16"/>
          <w:szCs w:val="16"/>
        </w:rPr>
      </w:pPr>
      <w:r w:rsidRPr="00280F74">
        <w:rPr>
          <w:rFonts w:ascii="Arial" w:hAnsi="Arial" w:cs="Arial"/>
          <w:sz w:val="16"/>
          <w:szCs w:val="16"/>
        </w:rPr>
        <w:t>Ставропольского края»</w:t>
      </w:r>
    </w:p>
    <w:p w:rsidR="00280F74" w:rsidRPr="00280F74" w:rsidRDefault="00280F74" w:rsidP="00280F74">
      <w:pPr>
        <w:spacing w:line="240" w:lineRule="exact"/>
        <w:ind w:firstLine="142"/>
        <w:jc w:val="center"/>
        <w:rPr>
          <w:rFonts w:ascii="Arial" w:hAnsi="Arial" w:cs="Arial"/>
          <w:sz w:val="16"/>
          <w:szCs w:val="16"/>
        </w:rPr>
      </w:pPr>
    </w:p>
    <w:p w:rsidR="00280F74" w:rsidRPr="00280F74" w:rsidRDefault="00280F74" w:rsidP="00280F74">
      <w:pPr>
        <w:spacing w:line="240" w:lineRule="exact"/>
        <w:ind w:firstLine="142"/>
        <w:jc w:val="center"/>
        <w:rPr>
          <w:rFonts w:ascii="Arial" w:hAnsi="Arial" w:cs="Arial"/>
          <w:sz w:val="16"/>
          <w:szCs w:val="16"/>
        </w:rPr>
      </w:pPr>
      <w:r w:rsidRPr="00280F74">
        <w:rPr>
          <w:rFonts w:ascii="Arial" w:hAnsi="Arial" w:cs="Arial"/>
          <w:sz w:val="16"/>
          <w:szCs w:val="16"/>
        </w:rPr>
        <w:t>СВЕДЕНИЯ</w:t>
      </w:r>
    </w:p>
    <w:p w:rsidR="00280F74" w:rsidRPr="00280F74" w:rsidRDefault="00280F74" w:rsidP="00280F74">
      <w:pPr>
        <w:spacing w:line="240" w:lineRule="exact"/>
        <w:ind w:firstLine="142"/>
        <w:jc w:val="center"/>
        <w:rPr>
          <w:rFonts w:ascii="Arial" w:hAnsi="Arial" w:cs="Arial"/>
          <w:sz w:val="16"/>
          <w:szCs w:val="16"/>
        </w:rPr>
      </w:pPr>
      <w:r w:rsidRPr="00280F74">
        <w:rPr>
          <w:rFonts w:ascii="Arial" w:hAnsi="Arial" w:cs="Arial"/>
          <w:sz w:val="16"/>
          <w:szCs w:val="16"/>
        </w:rPr>
        <w:t>об индикаторах достижения целей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&lt;*&gt; и показателях решения задач  подпрограмм Программы и их значениях</w:t>
      </w:r>
    </w:p>
    <w:p w:rsidR="00280F74" w:rsidRPr="00280F74" w:rsidRDefault="00280F74" w:rsidP="00280F74">
      <w:pPr>
        <w:spacing w:line="240" w:lineRule="exact"/>
        <w:ind w:firstLine="142"/>
        <w:jc w:val="center"/>
        <w:rPr>
          <w:rFonts w:ascii="Arial" w:hAnsi="Arial" w:cs="Arial"/>
          <w:sz w:val="16"/>
          <w:szCs w:val="16"/>
        </w:rPr>
      </w:pPr>
      <w:r w:rsidRPr="00280F74">
        <w:rPr>
          <w:rFonts w:ascii="Arial" w:hAnsi="Arial" w:cs="Arial"/>
          <w:sz w:val="16"/>
          <w:szCs w:val="16"/>
        </w:rPr>
        <w:t>--------------------------------</w:t>
      </w:r>
    </w:p>
    <w:p w:rsidR="00DB3FA0" w:rsidRPr="00280F74" w:rsidRDefault="00280F74" w:rsidP="00280F74">
      <w:pPr>
        <w:spacing w:line="240" w:lineRule="exact"/>
        <w:ind w:firstLine="142"/>
        <w:jc w:val="center"/>
        <w:rPr>
          <w:rFonts w:ascii="Arial" w:hAnsi="Arial" w:cs="Arial"/>
          <w:sz w:val="18"/>
          <w:szCs w:val="18"/>
        </w:rPr>
      </w:pPr>
      <w:r w:rsidRPr="00280F74">
        <w:rPr>
          <w:rFonts w:ascii="Arial" w:hAnsi="Arial" w:cs="Arial"/>
          <w:sz w:val="16"/>
          <w:szCs w:val="16"/>
        </w:rPr>
        <w:t>&lt;*&gt; Далее в настоящем Приложении используется сокращение – Программа</w:t>
      </w:r>
    </w:p>
    <w:p w:rsidR="00280F74" w:rsidRDefault="00280F74" w:rsidP="00280F74">
      <w:pPr>
        <w:spacing w:line="240" w:lineRule="exact"/>
        <w:ind w:firstLine="142"/>
        <w:jc w:val="center"/>
        <w:rPr>
          <w:rFonts w:ascii="Arial" w:hAnsi="Arial" w:cs="Arial"/>
          <w:sz w:val="16"/>
          <w:szCs w:val="16"/>
        </w:rPr>
      </w:pPr>
    </w:p>
    <w:tbl>
      <w:tblPr>
        <w:tblW w:w="104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41"/>
        <w:gridCol w:w="3546"/>
        <w:gridCol w:w="54"/>
        <w:gridCol w:w="940"/>
        <w:gridCol w:w="141"/>
        <w:gridCol w:w="849"/>
        <w:gridCol w:w="285"/>
        <w:gridCol w:w="140"/>
        <w:gridCol w:w="568"/>
        <w:gridCol w:w="284"/>
        <w:gridCol w:w="141"/>
        <w:gridCol w:w="425"/>
        <w:gridCol w:w="426"/>
        <w:gridCol w:w="137"/>
        <w:gridCol w:w="10"/>
        <w:gridCol w:w="419"/>
        <w:gridCol w:w="90"/>
        <w:gridCol w:w="10"/>
        <w:gridCol w:w="185"/>
        <w:gridCol w:w="512"/>
        <w:gridCol w:w="10"/>
        <w:gridCol w:w="470"/>
      </w:tblGrid>
      <w:tr w:rsidR="00EB4DB2" w:rsidRPr="00EB4DB2" w:rsidTr="00EB4DB2">
        <w:tc>
          <w:tcPr>
            <w:tcW w:w="854" w:type="dxa"/>
            <w:gridSpan w:val="2"/>
            <w:vMerge w:val="restart"/>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w:t>
            </w:r>
          </w:p>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proofErr w:type="gramStart"/>
            <w:r w:rsidRPr="00EB4DB2">
              <w:rPr>
                <w:rFonts w:ascii="Arial" w:eastAsia="Calibri" w:hAnsi="Arial" w:cs="Arial"/>
                <w:color w:val="auto"/>
                <w:sz w:val="16"/>
                <w:szCs w:val="16"/>
                <w:lang w:eastAsia="en-US"/>
              </w:rPr>
              <w:t>п</w:t>
            </w:r>
            <w:proofErr w:type="gramEnd"/>
            <w:r w:rsidRPr="00EB4DB2">
              <w:rPr>
                <w:rFonts w:ascii="Arial" w:eastAsia="Calibri" w:hAnsi="Arial" w:cs="Arial"/>
                <w:color w:val="auto"/>
                <w:sz w:val="16"/>
                <w:szCs w:val="16"/>
                <w:lang w:eastAsia="en-US"/>
              </w:rPr>
              <w:t>/п</w:t>
            </w:r>
          </w:p>
        </w:tc>
        <w:tc>
          <w:tcPr>
            <w:tcW w:w="3600" w:type="dxa"/>
            <w:gridSpan w:val="2"/>
            <w:vMerge w:val="restart"/>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Наименование индикатора достижения  цели Программы и показателя решения задачи подпрограммы Программы</w:t>
            </w:r>
          </w:p>
          <w:p w:rsidR="00EB4DB2" w:rsidRPr="00EB4DB2" w:rsidRDefault="00EB4DB2" w:rsidP="00EB4DB2">
            <w:pPr>
              <w:widowControl w:val="0"/>
              <w:autoSpaceDE w:val="0"/>
              <w:autoSpaceDN w:val="0"/>
              <w:adjustRightInd w:val="0"/>
              <w:spacing w:line="240" w:lineRule="exact"/>
              <w:rPr>
                <w:rFonts w:ascii="Arial" w:eastAsia="Calibri" w:hAnsi="Arial" w:cs="Arial"/>
                <w:color w:val="auto"/>
                <w:sz w:val="16"/>
                <w:szCs w:val="16"/>
                <w:lang w:eastAsia="en-US"/>
              </w:rPr>
            </w:pPr>
          </w:p>
        </w:tc>
        <w:tc>
          <w:tcPr>
            <w:tcW w:w="1080" w:type="dxa"/>
            <w:gridSpan w:val="2"/>
            <w:vMerge w:val="restart"/>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единица</w:t>
            </w:r>
          </w:p>
          <w:p w:rsidR="00EB4DB2" w:rsidRPr="00EB4DB2" w:rsidRDefault="00EB4DB2" w:rsidP="00EB4DB2">
            <w:pPr>
              <w:widowControl w:val="0"/>
              <w:autoSpaceDE w:val="0"/>
              <w:autoSpaceDN w:val="0"/>
              <w:adjustRightInd w:val="0"/>
              <w:spacing w:line="240" w:lineRule="exact"/>
              <w:ind w:left="-108" w:right="-108"/>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измерения</w:t>
            </w:r>
          </w:p>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p>
        </w:tc>
        <w:tc>
          <w:tcPr>
            <w:tcW w:w="4961" w:type="dxa"/>
            <w:gridSpan w:val="17"/>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значения индикатора достижения  цели Программы и показателя решения задачи подпрограммы Программы, по годам</w:t>
            </w:r>
          </w:p>
        </w:tc>
      </w:tr>
      <w:tr w:rsidR="00EB4DB2" w:rsidRPr="00EB4DB2" w:rsidTr="00EB4DB2">
        <w:trPr>
          <w:trHeight w:val="168"/>
        </w:trPr>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EB4DB2" w:rsidRPr="00EB4DB2" w:rsidRDefault="00EB4DB2" w:rsidP="00EB4DB2">
            <w:pPr>
              <w:spacing w:line="240" w:lineRule="exact"/>
              <w:rPr>
                <w:rFonts w:ascii="Arial" w:eastAsia="Calibri" w:hAnsi="Arial" w:cs="Arial"/>
                <w:color w:val="auto"/>
                <w:sz w:val="16"/>
                <w:szCs w:val="16"/>
                <w:lang w:eastAsia="en-US"/>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hideMark/>
          </w:tcPr>
          <w:p w:rsidR="00EB4DB2" w:rsidRPr="00EB4DB2" w:rsidRDefault="00EB4DB2" w:rsidP="00EB4DB2">
            <w:pPr>
              <w:spacing w:line="240" w:lineRule="exact"/>
              <w:rPr>
                <w:rFonts w:ascii="Arial" w:eastAsia="Calibri" w:hAnsi="Arial" w:cs="Arial"/>
                <w:color w:val="auto"/>
                <w:sz w:val="16"/>
                <w:szCs w:val="16"/>
                <w:lang w:eastAsia="en-US"/>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EB4DB2" w:rsidRPr="00EB4DB2" w:rsidRDefault="00EB4DB2" w:rsidP="00EB4DB2">
            <w:pPr>
              <w:spacing w:line="240" w:lineRule="exact"/>
              <w:rPr>
                <w:rFonts w:ascii="Arial" w:eastAsia="Calibri" w:hAnsi="Arial" w:cs="Arial"/>
                <w:color w:val="auto"/>
                <w:sz w:val="16"/>
                <w:szCs w:val="16"/>
                <w:lang w:eastAsia="en-US"/>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2019</w:t>
            </w:r>
          </w:p>
        </w:tc>
        <w:tc>
          <w:tcPr>
            <w:tcW w:w="992"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2020</w:t>
            </w:r>
          </w:p>
        </w:tc>
        <w:tc>
          <w:tcPr>
            <w:tcW w:w="992"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2021</w:t>
            </w:r>
          </w:p>
        </w:tc>
        <w:tc>
          <w:tcPr>
            <w:tcW w:w="851" w:type="dxa"/>
            <w:gridSpan w:val="6"/>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2022</w:t>
            </w:r>
          </w:p>
        </w:tc>
        <w:tc>
          <w:tcPr>
            <w:tcW w:w="992"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2023</w:t>
            </w:r>
          </w:p>
        </w:tc>
      </w:tr>
      <w:tr w:rsidR="00EB4DB2" w:rsidRPr="00EB4DB2" w:rsidTr="00EB4DB2">
        <w:tc>
          <w:tcPr>
            <w:tcW w:w="10495" w:type="dxa"/>
            <w:gridSpan w:val="23"/>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Цель 1 «Создание благоприятных условий для развития малого и среднего предпринимательства, торговли и потребительского рынка Благодарненского городского округа Ставропольского края»</w:t>
            </w:r>
          </w:p>
        </w:tc>
      </w:tr>
      <w:tr w:rsidR="00EB4DB2" w:rsidRPr="00EB4DB2" w:rsidTr="00EB4DB2">
        <w:trPr>
          <w:cantSplit/>
          <w:trHeight w:val="918"/>
        </w:trPr>
        <w:tc>
          <w:tcPr>
            <w:tcW w:w="854"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hAnsi="Arial" w:cs="Arial"/>
                <w:color w:val="auto"/>
                <w:sz w:val="16"/>
                <w:szCs w:val="16"/>
                <w:lang w:eastAsia="en-US"/>
              </w:rPr>
            </w:pPr>
            <w:r w:rsidRPr="00EB4DB2">
              <w:rPr>
                <w:rFonts w:ascii="Arial" w:hAnsi="Arial" w:cs="Arial"/>
                <w:color w:val="auto"/>
                <w:sz w:val="16"/>
                <w:szCs w:val="16"/>
                <w:lang w:eastAsia="en-US"/>
              </w:rPr>
              <w:t>4.1.0.1</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rPr>
                <w:rFonts w:ascii="Arial" w:hAnsi="Arial" w:cs="Arial"/>
                <w:color w:val="auto"/>
                <w:sz w:val="16"/>
                <w:szCs w:val="16"/>
              </w:rPr>
            </w:pPr>
            <w:r w:rsidRPr="00EB4DB2">
              <w:rPr>
                <w:rFonts w:ascii="Arial" w:hAnsi="Arial" w:cs="Arial"/>
                <w:color w:val="auto"/>
                <w:sz w:val="16"/>
                <w:szCs w:val="16"/>
              </w:rPr>
              <w:t>Темп роста оборота розничной торговли на территории Благодарненского городского округа Ставропольского края, всего</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100,00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101,00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102,00</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102,5</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103,5</w:t>
            </w:r>
          </w:p>
        </w:tc>
      </w:tr>
      <w:tr w:rsidR="00EB4DB2" w:rsidRPr="00EB4DB2" w:rsidTr="00EB4DB2">
        <w:trPr>
          <w:cantSplit/>
          <w:trHeight w:val="918"/>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lang w:eastAsia="en-US"/>
              </w:rPr>
            </w:pPr>
            <w:r w:rsidRPr="00EB4DB2">
              <w:rPr>
                <w:rFonts w:ascii="Arial" w:hAnsi="Arial" w:cs="Arial"/>
                <w:color w:val="auto"/>
                <w:sz w:val="16"/>
                <w:szCs w:val="16"/>
                <w:lang w:eastAsia="en-US"/>
              </w:rPr>
              <w:t>4.1.0.2</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jc w:val="both"/>
              <w:rPr>
                <w:rFonts w:ascii="Arial" w:eastAsia="Courier New" w:hAnsi="Arial" w:cs="Arial"/>
                <w:color w:val="auto"/>
                <w:sz w:val="16"/>
                <w:szCs w:val="16"/>
              </w:rPr>
            </w:pPr>
            <w:r w:rsidRPr="00EB4DB2">
              <w:rPr>
                <w:rFonts w:ascii="Arial" w:eastAsia="Courier New" w:hAnsi="Arial" w:cs="Arial"/>
                <w:color w:val="auto"/>
                <w:sz w:val="16"/>
                <w:szCs w:val="16"/>
              </w:rPr>
              <w:t>Количество субъектов малого и среднего предпринимательства в Благодарненском городском округе Ставропольского края, всего</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1331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1591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1600</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1609</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1618</w:t>
            </w:r>
          </w:p>
        </w:tc>
      </w:tr>
      <w:tr w:rsidR="00EB4DB2" w:rsidRPr="00EB4DB2" w:rsidTr="00EB4DB2">
        <w:trPr>
          <w:cantSplit/>
          <w:trHeight w:val="703"/>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ind w:firstLine="34"/>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4.1.0.3</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lang w:eastAsia="en-US"/>
              </w:rPr>
            </w:pPr>
            <w:r w:rsidRPr="00EB4DB2">
              <w:rPr>
                <w:rFonts w:ascii="Arial" w:hAnsi="Arial" w:cs="Arial"/>
                <w:color w:val="auto"/>
                <w:sz w:val="16"/>
                <w:szCs w:val="16"/>
                <w:lang w:eastAsia="en-US"/>
              </w:rPr>
              <w:t>Темп роста повышения налоговых и неналоговых доходов местного бюджета к уровню предыдущего года</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100,10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100,1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100,1</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100,2</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hAnsi="Arial" w:cs="Arial"/>
                <w:color w:val="auto"/>
                <w:sz w:val="16"/>
                <w:szCs w:val="16"/>
                <w:lang w:eastAsia="en-US"/>
              </w:rPr>
            </w:pPr>
            <w:r w:rsidRPr="00EB4DB2">
              <w:rPr>
                <w:rFonts w:ascii="Arial" w:hAnsi="Arial" w:cs="Arial"/>
                <w:color w:val="auto"/>
                <w:sz w:val="16"/>
                <w:szCs w:val="16"/>
                <w:lang w:eastAsia="en-US"/>
              </w:rPr>
              <w:t>101,0</w:t>
            </w:r>
          </w:p>
        </w:tc>
      </w:tr>
      <w:tr w:rsidR="00EB4DB2" w:rsidRPr="00EB4DB2" w:rsidTr="00EB4DB2">
        <w:trPr>
          <w:cantSplit/>
          <w:trHeight w:val="474"/>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u w:val="single"/>
                <w:lang w:eastAsia="en-US"/>
              </w:rPr>
            </w:pPr>
            <w:r w:rsidRPr="00EB4DB2">
              <w:rPr>
                <w:rFonts w:ascii="Arial" w:eastAsia="Calibri" w:hAnsi="Arial" w:cs="Arial"/>
                <w:color w:val="auto"/>
                <w:sz w:val="16"/>
                <w:szCs w:val="16"/>
                <w:lang w:eastAsia="en-US"/>
              </w:rPr>
              <w:t>Подпрограмма 1 «Развитие малого и  среднего    предпринимательства, торговли и потребительского рынка Благодарненского городского округа Ставропольского края»</w:t>
            </w:r>
          </w:p>
        </w:tc>
      </w:tr>
      <w:tr w:rsidR="00EB4DB2" w:rsidRPr="00EB4DB2" w:rsidTr="00EB4DB2">
        <w:trPr>
          <w:cantSplit/>
          <w:trHeight w:val="474"/>
        </w:trPr>
        <w:tc>
          <w:tcPr>
            <w:tcW w:w="10495" w:type="dxa"/>
            <w:gridSpan w:val="23"/>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Задача 1 подпрограммы 1 Программы «Повышение предпринимательской активности и развитие малого и среднего предпринимательства, торговли и потребительского рынка в Благодарненском городском округе Ставропольского края»</w:t>
            </w:r>
          </w:p>
        </w:tc>
      </w:tr>
      <w:tr w:rsidR="00EB4DB2" w:rsidRPr="00EB4DB2" w:rsidTr="00EB4DB2">
        <w:trPr>
          <w:cantSplit/>
          <w:trHeight w:val="1088"/>
        </w:trPr>
        <w:tc>
          <w:tcPr>
            <w:tcW w:w="854"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4.1.1.1</w:t>
            </w:r>
          </w:p>
        </w:tc>
        <w:tc>
          <w:tcPr>
            <w:tcW w:w="3600"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Число субъектов малого и среднего предпринимательства на 10 тыс. человек населения Благодарненского городского округа Ставропольского края</w:t>
            </w:r>
          </w:p>
        </w:tc>
        <w:tc>
          <w:tcPr>
            <w:tcW w:w="1080" w:type="dxa"/>
            <w:gridSpan w:val="2"/>
            <w:tcBorders>
              <w:top w:val="single" w:sz="4" w:space="0" w:color="auto"/>
              <w:left w:val="single" w:sz="4" w:space="0" w:color="auto"/>
              <w:bottom w:val="single" w:sz="4" w:space="0" w:color="auto"/>
              <w:right w:val="single" w:sz="4" w:space="0" w:color="auto"/>
            </w:tcBorders>
            <w:vAlign w:val="center"/>
            <w:hideMark/>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единицы</w:t>
            </w:r>
          </w:p>
          <w:p w:rsidR="00EB4DB2" w:rsidRPr="00EB4DB2" w:rsidRDefault="00EB4DB2" w:rsidP="00EB4DB2">
            <w:pPr>
              <w:jc w:val="center"/>
              <w:rPr>
                <w:rFonts w:ascii="Arial" w:eastAsia="Calibri" w:hAnsi="Arial" w:cs="Arial"/>
                <w:color w:val="auto"/>
                <w:sz w:val="16"/>
                <w:szCs w:val="16"/>
                <w:lang w:eastAsia="en-US"/>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279,9</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277,6</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279,2</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280,7</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280,9</w:t>
            </w:r>
          </w:p>
        </w:tc>
      </w:tr>
      <w:tr w:rsidR="00EB4DB2" w:rsidRPr="00EB4DB2" w:rsidTr="00EB4DB2">
        <w:trPr>
          <w:cantSplit/>
          <w:trHeight w:val="581"/>
        </w:trPr>
        <w:tc>
          <w:tcPr>
            <w:tcW w:w="854"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4.1.1.2</w:t>
            </w:r>
          </w:p>
        </w:tc>
        <w:tc>
          <w:tcPr>
            <w:tcW w:w="3600"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jc w:val="both"/>
              <w:rPr>
                <w:rFonts w:ascii="Arial" w:eastAsia="Calibri" w:hAnsi="Arial" w:cs="Arial"/>
                <w:b/>
                <w:color w:val="auto"/>
                <w:sz w:val="16"/>
                <w:szCs w:val="16"/>
                <w:lang w:eastAsia="en-US"/>
              </w:rPr>
            </w:pPr>
            <w:r w:rsidRPr="00EB4DB2">
              <w:rPr>
                <w:rFonts w:ascii="Arial" w:eastAsia="Calibri" w:hAnsi="Arial" w:cs="Arial"/>
                <w:color w:val="auto"/>
                <w:sz w:val="16"/>
                <w:szCs w:val="16"/>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процент </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23,8</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24,0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24,2</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24,6</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24,9</w:t>
            </w:r>
          </w:p>
        </w:tc>
      </w:tr>
      <w:tr w:rsidR="00EB4DB2" w:rsidRPr="00EB4DB2" w:rsidTr="00EB4DB2">
        <w:trPr>
          <w:cantSplit/>
          <w:trHeight w:val="581"/>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4.1.1.3</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both"/>
              <w:rPr>
                <w:rFonts w:ascii="Arial" w:eastAsia="Calibri" w:hAnsi="Arial" w:cs="Arial"/>
                <w:color w:val="auto"/>
                <w:sz w:val="16"/>
                <w:szCs w:val="16"/>
                <w:u w:val="single"/>
                <w:lang w:eastAsia="en-US"/>
              </w:rPr>
            </w:pPr>
            <w:r w:rsidRPr="00EB4DB2">
              <w:rPr>
                <w:rFonts w:ascii="Arial" w:eastAsia="Calibri" w:hAnsi="Arial" w:cs="Arial"/>
                <w:color w:val="auto"/>
                <w:sz w:val="16"/>
                <w:szCs w:val="16"/>
                <w:lang w:eastAsia="en-US"/>
              </w:rPr>
              <w:t>Количество объектов торговли, общественного питания и бытового обслуживания населения</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327</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379</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380</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385</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387</w:t>
            </w:r>
          </w:p>
        </w:tc>
      </w:tr>
      <w:tr w:rsidR="00EB4DB2" w:rsidRPr="00EB4DB2" w:rsidTr="00EB4DB2">
        <w:trPr>
          <w:cantSplit/>
          <w:trHeight w:val="581"/>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4.1.1.4</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both"/>
              <w:rPr>
                <w:rFonts w:ascii="Arial" w:eastAsia="Calibri" w:hAnsi="Arial" w:cs="Arial"/>
                <w:color w:val="auto"/>
                <w:sz w:val="16"/>
                <w:szCs w:val="16"/>
                <w:u w:val="single"/>
                <w:lang w:eastAsia="en-US"/>
              </w:rPr>
            </w:pPr>
            <w:r w:rsidRPr="00EB4DB2">
              <w:rPr>
                <w:rFonts w:ascii="Arial" w:eastAsia="Calibri" w:hAnsi="Arial" w:cs="Arial"/>
                <w:color w:val="auto"/>
                <w:sz w:val="16"/>
                <w:szCs w:val="16"/>
                <w:lang w:eastAsia="en-US"/>
              </w:rPr>
              <w:t>Количество ярмарок, проводимых на территории Благодарненского городского округа Ставропольского края</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994</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1010</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1015</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1020</w:t>
            </w:r>
          </w:p>
        </w:tc>
      </w:tr>
      <w:tr w:rsidR="00EB4DB2" w:rsidRPr="00EB4DB2" w:rsidTr="00EB4DB2">
        <w:trPr>
          <w:cantSplit/>
          <w:trHeight w:val="581"/>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4.1.1.5</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Количество проведенных рейдовых мероприятий по пресечению стихийной торговли на территории Благодарненского городского округа Ставропольского края</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107</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120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125</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130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135</w:t>
            </w:r>
          </w:p>
        </w:tc>
      </w:tr>
      <w:tr w:rsidR="00EB4DB2" w:rsidRPr="00EB4DB2" w:rsidTr="00EB4DB2">
        <w:trPr>
          <w:cantSplit/>
          <w:trHeight w:val="581"/>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hAnsi="Arial" w:cs="Arial"/>
                <w:color w:val="auto"/>
                <w:sz w:val="16"/>
                <w:szCs w:val="16"/>
              </w:rPr>
              <w:t xml:space="preserve">Цель 2  «Повышение инвестиционной привлекательности»  </w:t>
            </w:r>
          </w:p>
        </w:tc>
      </w:tr>
      <w:tr w:rsidR="00EB4DB2" w:rsidRPr="00EB4DB2" w:rsidTr="00EB4DB2">
        <w:trPr>
          <w:gridAfter w:val="1"/>
          <w:wAfter w:w="469" w:type="dxa"/>
          <w:cantSplit/>
          <w:trHeight w:val="581"/>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lang w:eastAsia="en-US"/>
              </w:rPr>
            </w:pPr>
            <w:r w:rsidRPr="00EB4DB2">
              <w:rPr>
                <w:rFonts w:ascii="Arial" w:hAnsi="Arial" w:cs="Arial"/>
                <w:color w:val="auto"/>
                <w:sz w:val="16"/>
                <w:szCs w:val="16"/>
                <w:lang w:eastAsia="en-US"/>
              </w:rPr>
              <w:t>4.2.0.1</w:t>
            </w:r>
          </w:p>
        </w:tc>
        <w:tc>
          <w:tcPr>
            <w:tcW w:w="3546"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rPr>
                <w:rFonts w:ascii="Arial" w:hAnsi="Arial" w:cs="Arial"/>
                <w:color w:val="auto"/>
                <w:sz w:val="16"/>
                <w:szCs w:val="16"/>
              </w:rPr>
            </w:pPr>
            <w:r w:rsidRPr="00EB4DB2">
              <w:rPr>
                <w:rFonts w:ascii="Arial" w:eastAsia="Calibri" w:hAnsi="Arial" w:cs="Arial"/>
                <w:iCs/>
                <w:color w:val="auto"/>
                <w:sz w:val="16"/>
                <w:szCs w:val="16"/>
                <w:lang w:eastAsia="en-US"/>
              </w:rPr>
              <w:t>Индекс физического объема инвестиций в основной капитал округа (без субъектов малого предпринимательства) к уровню прошлого года</w:t>
            </w:r>
          </w:p>
        </w:tc>
        <w:tc>
          <w:tcPr>
            <w:tcW w:w="99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spacing w:line="280" w:lineRule="exact"/>
              <w:jc w:val="center"/>
              <w:outlineLvl w:val="0"/>
              <w:rPr>
                <w:rFonts w:ascii="Arial" w:hAnsi="Arial" w:cs="Arial"/>
                <w:color w:val="auto"/>
                <w:sz w:val="16"/>
                <w:szCs w:val="16"/>
              </w:rPr>
            </w:pPr>
            <w:r w:rsidRPr="00EB4DB2">
              <w:rPr>
                <w:rFonts w:ascii="Arial" w:hAnsi="Arial" w:cs="Arial"/>
                <w:color w:val="auto"/>
                <w:sz w:val="16"/>
                <w:szCs w:val="16"/>
              </w:rPr>
              <w:t>процентов</w:t>
            </w:r>
          </w:p>
        </w:tc>
        <w:tc>
          <w:tcPr>
            <w:tcW w:w="1415"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92,45</w:t>
            </w:r>
          </w:p>
        </w:tc>
        <w:tc>
          <w:tcPr>
            <w:tcW w:w="568"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82,00</w:t>
            </w:r>
          </w:p>
        </w:tc>
        <w:tc>
          <w:tcPr>
            <w:tcW w:w="1423"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94,0</w:t>
            </w:r>
          </w:p>
        </w:tc>
        <w:tc>
          <w:tcPr>
            <w:tcW w:w="519"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101,42</w:t>
            </w:r>
          </w:p>
        </w:tc>
        <w:tc>
          <w:tcPr>
            <w:tcW w:w="707"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102,15</w:t>
            </w:r>
          </w:p>
        </w:tc>
      </w:tr>
      <w:tr w:rsidR="00EB4DB2" w:rsidRPr="00EB4DB2" w:rsidTr="00EB4DB2">
        <w:trPr>
          <w:cantSplit/>
          <w:trHeight w:val="581"/>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2653E3" w:rsidP="00EB4DB2">
            <w:pPr>
              <w:jc w:val="center"/>
              <w:rPr>
                <w:rFonts w:ascii="Arial" w:eastAsia="Calibri" w:hAnsi="Arial" w:cs="Arial"/>
                <w:color w:val="auto"/>
                <w:sz w:val="16"/>
                <w:szCs w:val="16"/>
                <w:lang w:eastAsia="en-US"/>
              </w:rPr>
            </w:pPr>
            <w:hyperlink r:id="rId12" w:anchor="Par1168" w:history="1">
              <w:r w:rsidR="00EB4DB2" w:rsidRPr="00EB4DB2">
                <w:rPr>
                  <w:rFonts w:ascii="Arial" w:eastAsia="Calibri" w:hAnsi="Arial" w:cs="Arial"/>
                  <w:color w:val="auto"/>
                  <w:sz w:val="16"/>
                  <w:szCs w:val="16"/>
                  <w:lang w:eastAsia="en-US"/>
                </w:rPr>
                <w:t>Подпрограмма</w:t>
              </w:r>
            </w:hyperlink>
            <w:r w:rsidR="00EB4DB2" w:rsidRPr="00EB4DB2">
              <w:rPr>
                <w:rFonts w:ascii="Arial" w:eastAsia="Calibri" w:hAnsi="Arial" w:cs="Arial"/>
                <w:color w:val="auto"/>
                <w:sz w:val="16"/>
                <w:szCs w:val="16"/>
                <w:lang w:eastAsia="en-US"/>
              </w:rPr>
              <w:t xml:space="preserve">  2 «Формирование благоприятного инвестиционного климата в Благодарненском городском округе Ставропольского края»</w:t>
            </w:r>
          </w:p>
        </w:tc>
      </w:tr>
      <w:tr w:rsidR="00EB4DB2" w:rsidRPr="00EB4DB2" w:rsidTr="00EB4DB2">
        <w:trPr>
          <w:cantSplit/>
          <w:trHeight w:val="581"/>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lastRenderedPageBreak/>
              <w:t xml:space="preserve">Задача 1 подпрограммы 2 Программы «Создание благоприятных условий для привлечения инвестиций </w:t>
            </w:r>
            <w:proofErr w:type="gramStart"/>
            <w:r w:rsidRPr="00EB4DB2">
              <w:rPr>
                <w:rFonts w:ascii="Arial" w:eastAsia="Calibri" w:hAnsi="Arial" w:cs="Arial"/>
                <w:color w:val="auto"/>
                <w:sz w:val="16"/>
                <w:szCs w:val="16"/>
                <w:lang w:eastAsia="en-US"/>
              </w:rPr>
              <w:t>в</w:t>
            </w:r>
            <w:proofErr w:type="gramEnd"/>
          </w:p>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proofErr w:type="gramStart"/>
            <w:r w:rsidRPr="00EB4DB2">
              <w:rPr>
                <w:rFonts w:ascii="Arial" w:eastAsia="Calibri" w:hAnsi="Arial" w:cs="Arial"/>
                <w:color w:val="auto"/>
                <w:sz w:val="16"/>
                <w:szCs w:val="16"/>
                <w:lang w:eastAsia="en-US"/>
              </w:rPr>
              <w:t>Благодарненском городском  округе Ставропольского края»</w:t>
            </w:r>
            <w:proofErr w:type="gramEnd"/>
          </w:p>
        </w:tc>
      </w:tr>
      <w:tr w:rsidR="00EB4DB2" w:rsidRPr="00EB4DB2" w:rsidTr="00EB4DB2">
        <w:trPr>
          <w:cantSplit/>
          <w:trHeight w:val="581"/>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4.2.1.1</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both"/>
              <w:rPr>
                <w:rFonts w:ascii="Arial" w:hAnsi="Arial" w:cs="Arial"/>
                <w:color w:val="auto"/>
                <w:sz w:val="16"/>
                <w:szCs w:val="16"/>
              </w:rPr>
            </w:pPr>
            <w:r w:rsidRPr="00EB4DB2">
              <w:rPr>
                <w:rFonts w:ascii="Arial" w:eastAsia="Calibri" w:hAnsi="Arial" w:cs="Arial"/>
                <w:color w:val="auto"/>
                <w:sz w:val="16"/>
                <w:szCs w:val="16"/>
                <w:lang w:eastAsia="en-US"/>
              </w:rPr>
              <w:t>Объем инвестиций в основной капитал (за исключением бюджетных средств)</w:t>
            </w:r>
          </w:p>
        </w:tc>
        <w:tc>
          <w:tcPr>
            <w:tcW w:w="108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тыс.</w:t>
            </w:r>
          </w:p>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рублей</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3154,0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3065,0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3075,0</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3080,0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3085,0</w:t>
            </w:r>
          </w:p>
        </w:tc>
      </w:tr>
      <w:tr w:rsidR="00EB4DB2" w:rsidRPr="00EB4DB2" w:rsidTr="00EB4DB2">
        <w:trPr>
          <w:cantSplit/>
          <w:trHeight w:val="581"/>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4.2.1.2.</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lang w:eastAsia="en-US"/>
              </w:rPr>
            </w:pPr>
            <w:r w:rsidRPr="00EB4DB2">
              <w:rPr>
                <w:rFonts w:ascii="Arial" w:hAnsi="Arial" w:cs="Arial"/>
                <w:color w:val="auto"/>
                <w:sz w:val="16"/>
                <w:szCs w:val="16"/>
              </w:rPr>
              <w:t>Объем инвестиций в основной капитал (за исключением бюджетных средств) в расчете на 1 жителя</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тыс. рублей</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8,1</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6,7</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8,2</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9,0</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9,5</w:t>
            </w:r>
          </w:p>
        </w:tc>
      </w:tr>
      <w:tr w:rsidR="00EB4DB2" w:rsidRPr="00EB4DB2" w:rsidTr="00EB4DB2">
        <w:trPr>
          <w:cantSplit/>
          <w:trHeight w:val="600"/>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ind w:firstLine="34"/>
              <w:jc w:val="center"/>
              <w:rPr>
                <w:rFonts w:ascii="Arial" w:eastAsia="Calibri" w:hAnsi="Arial" w:cs="Arial"/>
                <w:color w:val="auto"/>
                <w:sz w:val="16"/>
                <w:szCs w:val="16"/>
                <w:lang w:eastAsia="en-US"/>
              </w:rPr>
            </w:pPr>
            <w:r w:rsidRPr="00EB4DB2">
              <w:rPr>
                <w:rFonts w:ascii="Arial" w:hAnsi="Arial" w:cs="Arial"/>
                <w:color w:val="auto"/>
                <w:sz w:val="16"/>
                <w:szCs w:val="16"/>
              </w:rPr>
              <w:t xml:space="preserve">Цель 3  Программы  </w:t>
            </w:r>
            <w:r w:rsidRPr="00EB4DB2">
              <w:rPr>
                <w:rFonts w:ascii="Arial" w:eastAsia="Calibri" w:hAnsi="Arial" w:cs="Arial"/>
                <w:color w:val="auto"/>
                <w:sz w:val="16"/>
                <w:szCs w:val="16"/>
                <w:lang w:eastAsia="en-US"/>
              </w:rPr>
              <w:t>«Формирование системы мониторинга качества и доступности государственных и муниципальных услуг в Благодарненском городском округе Ставропольского края»</w:t>
            </w:r>
          </w:p>
        </w:tc>
      </w:tr>
      <w:tr w:rsidR="00EB4DB2" w:rsidRPr="00EB4DB2" w:rsidTr="00EB4DB2">
        <w:trPr>
          <w:gridAfter w:val="2"/>
          <w:wAfter w:w="479" w:type="dxa"/>
          <w:cantSplit/>
          <w:trHeight w:val="974"/>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4.3.0.1</w:t>
            </w:r>
          </w:p>
        </w:tc>
        <w:tc>
          <w:tcPr>
            <w:tcW w:w="3546"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Доля граждан, использующих механизм получения государственных и муниципальных услуг в электронной форме</w:t>
            </w:r>
          </w:p>
        </w:tc>
        <w:tc>
          <w:tcPr>
            <w:tcW w:w="1135"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849"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79,18</w:t>
            </w:r>
          </w:p>
        </w:tc>
        <w:tc>
          <w:tcPr>
            <w:tcW w:w="993"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80,0</w:t>
            </w:r>
          </w:p>
        </w:tc>
        <w:tc>
          <w:tcPr>
            <w:tcW w:w="1413"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85,0</w:t>
            </w:r>
          </w:p>
        </w:tc>
        <w:tc>
          <w:tcPr>
            <w:tcW w:w="519"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tabs>
                <w:tab w:val="left" w:pos="37"/>
              </w:tabs>
              <w:ind w:right="3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90,0</w:t>
            </w:r>
          </w:p>
        </w:tc>
        <w:tc>
          <w:tcPr>
            <w:tcW w:w="707"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tabs>
                <w:tab w:val="left" w:pos="37"/>
              </w:tabs>
              <w:ind w:right="3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90,0</w:t>
            </w:r>
          </w:p>
        </w:tc>
      </w:tr>
      <w:tr w:rsidR="00EB4DB2" w:rsidRPr="00EB4DB2" w:rsidTr="00EB4DB2">
        <w:trPr>
          <w:cantSplit/>
          <w:trHeight w:val="1134"/>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ind w:firstLine="34"/>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Подпрограмма  3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r>
      <w:tr w:rsidR="00EB4DB2" w:rsidRPr="00EB4DB2" w:rsidTr="00EB4DB2">
        <w:trPr>
          <w:cantSplit/>
          <w:trHeight w:val="918"/>
        </w:trPr>
        <w:tc>
          <w:tcPr>
            <w:tcW w:w="10495" w:type="dxa"/>
            <w:gridSpan w:val="23"/>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ind w:firstLine="34"/>
              <w:jc w:val="both"/>
              <w:rPr>
                <w:rFonts w:ascii="Arial" w:eastAsia="Calibri" w:hAnsi="Arial" w:cs="Arial"/>
                <w:color w:val="auto"/>
                <w:sz w:val="16"/>
                <w:szCs w:val="16"/>
                <w:lang w:eastAsia="en-US"/>
              </w:rPr>
            </w:pPr>
            <w:r w:rsidRPr="00EB4DB2">
              <w:rPr>
                <w:rFonts w:ascii="Arial" w:hAnsi="Arial" w:cs="Arial"/>
                <w:color w:val="auto"/>
                <w:sz w:val="16"/>
                <w:szCs w:val="16"/>
              </w:rPr>
              <w:t>Задача 1 подпрограммы 3 Программы «Повышение доступности и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w:t>
            </w:r>
          </w:p>
        </w:tc>
      </w:tr>
      <w:tr w:rsidR="00EB4DB2" w:rsidRPr="00EB4DB2" w:rsidTr="00EB4DB2">
        <w:trPr>
          <w:cantSplit/>
          <w:trHeight w:val="297"/>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4.3.1.1</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Доля государственных и муниципальных услуг, предоставленных в многофункциональных центрах, от общего количества государственных услуг и муниципальных услуг, предоставленных  органами местного самоуправления Благодарненского городского округа  Ставропольского края</w:t>
            </w:r>
          </w:p>
        </w:tc>
        <w:tc>
          <w:tcPr>
            <w:tcW w:w="108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113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94</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95</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96</w:t>
            </w:r>
          </w:p>
        </w:tc>
        <w:tc>
          <w:tcPr>
            <w:tcW w:w="851"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tabs>
                <w:tab w:val="left" w:pos="37"/>
              </w:tabs>
              <w:ind w:right="3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97</w:t>
            </w:r>
          </w:p>
        </w:tc>
        <w:tc>
          <w:tcPr>
            <w:tcW w:w="992"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98</w:t>
            </w:r>
          </w:p>
        </w:tc>
      </w:tr>
      <w:tr w:rsidR="00EB4DB2" w:rsidRPr="00EB4DB2" w:rsidTr="00EB4DB2">
        <w:trPr>
          <w:cantSplit/>
          <w:trHeight w:val="297"/>
        </w:trPr>
        <w:tc>
          <w:tcPr>
            <w:tcW w:w="85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4.3.1.2</w:t>
            </w:r>
          </w:p>
        </w:tc>
        <w:tc>
          <w:tcPr>
            <w:tcW w:w="360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Количество муниципальных услуг, предоставляемых </w:t>
            </w:r>
            <w:r w:rsidRPr="00EB4DB2">
              <w:rPr>
                <w:rFonts w:ascii="Arial" w:hAnsi="Arial" w:cs="Arial"/>
                <w:color w:val="auto"/>
                <w:sz w:val="16"/>
                <w:szCs w:val="16"/>
              </w:rPr>
              <w:t>управлениями и отделами администрации Благодарненского городского округа Ставропольского края</w:t>
            </w:r>
            <w:r w:rsidRPr="00EB4DB2">
              <w:rPr>
                <w:rFonts w:ascii="Arial" w:eastAsia="Calibri" w:hAnsi="Arial" w:cs="Arial"/>
                <w:color w:val="auto"/>
                <w:sz w:val="16"/>
                <w:szCs w:val="16"/>
                <w:lang w:eastAsia="en-US"/>
              </w:rPr>
              <w:t>, переведенных в электронный вид</w:t>
            </w:r>
          </w:p>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widowControl w:val="0"/>
              <w:autoSpaceDE w:val="0"/>
              <w:autoSpaceDN w:val="0"/>
              <w:adjustRightInd w:val="0"/>
              <w:jc w:val="both"/>
              <w:rPr>
                <w:rFonts w:ascii="Arial" w:eastAsia="Calibri" w:hAnsi="Arial" w:cs="Arial"/>
                <w:color w:val="auto"/>
                <w:sz w:val="16"/>
                <w:szCs w:val="16"/>
                <w:lang w:eastAsia="en-US"/>
              </w:rPr>
            </w:pPr>
          </w:p>
        </w:tc>
        <w:tc>
          <w:tcPr>
            <w:tcW w:w="108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widowControl w:val="0"/>
              <w:autoSpaceDE w:val="0"/>
              <w:autoSpaceDN w:val="0"/>
              <w:adjustRightInd w:val="0"/>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113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w:t>
            </w:r>
          </w:p>
        </w:tc>
        <w:tc>
          <w:tcPr>
            <w:tcW w:w="992"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w:t>
            </w:r>
          </w:p>
        </w:tc>
        <w:tc>
          <w:tcPr>
            <w:tcW w:w="992"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15</w:t>
            </w:r>
          </w:p>
        </w:tc>
        <w:tc>
          <w:tcPr>
            <w:tcW w:w="851" w:type="dxa"/>
            <w:gridSpan w:val="6"/>
            <w:tcBorders>
              <w:top w:val="single" w:sz="4" w:space="0" w:color="auto"/>
              <w:left w:val="single" w:sz="4" w:space="0" w:color="auto"/>
              <w:bottom w:val="single" w:sz="4" w:space="0" w:color="auto"/>
              <w:right w:val="single" w:sz="4" w:space="0" w:color="auto"/>
            </w:tcBorders>
          </w:tcPr>
          <w:p w:rsidR="00EB4DB2" w:rsidRPr="00EB4DB2" w:rsidRDefault="00EB4DB2" w:rsidP="00EB4DB2">
            <w:pPr>
              <w:tabs>
                <w:tab w:val="left" w:pos="37"/>
              </w:tabs>
              <w:ind w:right="30"/>
              <w:jc w:val="right"/>
              <w:rPr>
                <w:rFonts w:ascii="Arial" w:eastAsia="Calibri" w:hAnsi="Arial" w:cs="Arial"/>
                <w:color w:val="auto"/>
                <w:sz w:val="16"/>
                <w:szCs w:val="16"/>
                <w:lang w:eastAsia="en-US"/>
              </w:rPr>
            </w:pPr>
          </w:p>
          <w:p w:rsidR="00EB4DB2" w:rsidRPr="00EB4DB2" w:rsidRDefault="00EB4DB2" w:rsidP="00EB4DB2">
            <w:pPr>
              <w:tabs>
                <w:tab w:val="left" w:pos="37"/>
              </w:tabs>
              <w:ind w:right="30"/>
              <w:jc w:val="right"/>
              <w:rPr>
                <w:rFonts w:ascii="Arial" w:eastAsia="Calibri" w:hAnsi="Arial" w:cs="Arial"/>
                <w:color w:val="auto"/>
                <w:sz w:val="16"/>
                <w:szCs w:val="16"/>
                <w:lang w:eastAsia="en-US"/>
              </w:rPr>
            </w:pPr>
          </w:p>
          <w:p w:rsidR="00EB4DB2" w:rsidRPr="00EB4DB2" w:rsidRDefault="00EB4DB2" w:rsidP="00EB4DB2">
            <w:pPr>
              <w:tabs>
                <w:tab w:val="left" w:pos="37"/>
              </w:tabs>
              <w:ind w:right="30"/>
              <w:jc w:val="right"/>
              <w:rPr>
                <w:rFonts w:ascii="Arial" w:eastAsia="Calibri" w:hAnsi="Arial" w:cs="Arial"/>
                <w:color w:val="auto"/>
                <w:sz w:val="16"/>
                <w:szCs w:val="16"/>
                <w:lang w:eastAsia="en-US"/>
              </w:rPr>
            </w:pPr>
          </w:p>
          <w:p w:rsidR="00EB4DB2" w:rsidRPr="00EB4DB2" w:rsidRDefault="00EB4DB2" w:rsidP="00EB4DB2">
            <w:pPr>
              <w:tabs>
                <w:tab w:val="left" w:pos="37"/>
              </w:tabs>
              <w:ind w:right="30"/>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w:t>
            </w:r>
          </w:p>
        </w:tc>
        <w:tc>
          <w:tcPr>
            <w:tcW w:w="992"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p>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25</w:t>
            </w:r>
          </w:p>
        </w:tc>
      </w:tr>
      <w:tr w:rsidR="00EB4DB2" w:rsidRPr="00EB4DB2" w:rsidTr="00EB4DB2">
        <w:trPr>
          <w:cantSplit/>
          <w:trHeight w:val="669"/>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Цель 4 «Развитие системы единого культурного пространства на территории Благодарненского городского округа Ставропольского края, создание благоприятных условий для этого развития»</w:t>
            </w:r>
          </w:p>
        </w:tc>
      </w:tr>
      <w:tr w:rsidR="00EB4DB2" w:rsidRPr="00EB4DB2" w:rsidTr="00EB4DB2">
        <w:trPr>
          <w:cantSplit/>
          <w:trHeight w:val="1134"/>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outlineLvl w:val="2"/>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4.4.0.1</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u w:val="single"/>
                <w:lang w:eastAsia="en-US"/>
              </w:rPr>
            </w:pPr>
            <w:r w:rsidRPr="00EB4DB2">
              <w:rPr>
                <w:rFonts w:ascii="Arial" w:eastAsia="Calibri" w:hAnsi="Arial" w:cs="Arial"/>
                <w:color w:val="auto"/>
                <w:sz w:val="16"/>
                <w:szCs w:val="16"/>
                <w:u w:val="single"/>
                <w:lang w:eastAsia="en-US"/>
              </w:rPr>
              <w:t>Индикатор достижения цели</w:t>
            </w:r>
            <w:r w:rsidRPr="00EB4DB2">
              <w:rPr>
                <w:rFonts w:ascii="Arial" w:eastAsia="Calibri" w:hAnsi="Arial" w:cs="Arial"/>
                <w:color w:val="auto"/>
                <w:sz w:val="16"/>
                <w:szCs w:val="16"/>
                <w:lang w:eastAsia="en-US"/>
              </w:rPr>
              <w:t>: Уровень удовлетворенности населения Благодарненского городского округа Ставропольского края качеством предоставляемых муниципальных услуг в области культуры и искусства</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54,5</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55,0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55,5</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56,0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56,5</w:t>
            </w:r>
          </w:p>
        </w:tc>
      </w:tr>
      <w:tr w:rsidR="00EB4DB2" w:rsidRPr="00EB4DB2" w:rsidTr="00EB4DB2">
        <w:trPr>
          <w:cantSplit/>
          <w:trHeight w:val="953"/>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outlineLvl w:val="2"/>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4.4.0.2</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u w:val="single"/>
                <w:lang w:eastAsia="en-US"/>
              </w:rPr>
              <w:t>Индикатор достижения цели</w:t>
            </w:r>
            <w:r w:rsidRPr="00EB4DB2">
              <w:rPr>
                <w:rFonts w:ascii="Arial" w:eastAsia="Calibri" w:hAnsi="Arial" w:cs="Arial"/>
                <w:color w:val="auto"/>
                <w:sz w:val="16"/>
                <w:szCs w:val="16"/>
                <w:lang w:eastAsia="en-US"/>
              </w:rPr>
              <w:t>: Количество культурных мероприятий, проводимых муниципальными учреждениями округа</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3723</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1425</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3819</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3851</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3875</w:t>
            </w:r>
          </w:p>
        </w:tc>
      </w:tr>
      <w:tr w:rsidR="00EB4DB2" w:rsidRPr="00EB4DB2" w:rsidTr="00EB4DB2">
        <w:trPr>
          <w:cantSplit/>
          <w:trHeight w:val="1134"/>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outlineLvl w:val="2"/>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4.4.0.3</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u w:val="single"/>
                <w:lang w:eastAsia="en-US"/>
              </w:rPr>
              <w:t>Индикатор достижения цели</w:t>
            </w:r>
            <w:r w:rsidRPr="00EB4DB2">
              <w:rPr>
                <w:rFonts w:ascii="Arial" w:eastAsia="Calibri" w:hAnsi="Arial" w:cs="Arial"/>
                <w:color w:val="auto"/>
                <w:sz w:val="16"/>
                <w:szCs w:val="16"/>
                <w:lang w:eastAsia="en-US"/>
              </w:rPr>
              <w:t>: Объем привлеченных из федерального и краевого бюджета субсидий и иных межбюджетных трансферов на 1 рубль финансирования муниципальной программы за счет средств бюджета городского округа Ставропольского края</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31,4</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63,3</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41,0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w:t>
            </w:r>
          </w:p>
        </w:tc>
      </w:tr>
      <w:tr w:rsidR="00EB4DB2" w:rsidRPr="00EB4DB2" w:rsidTr="00EB4DB2">
        <w:trPr>
          <w:cantSplit/>
          <w:trHeight w:val="417"/>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bCs/>
                <w:iCs/>
                <w:color w:val="auto"/>
                <w:sz w:val="16"/>
                <w:szCs w:val="16"/>
                <w:lang w:eastAsia="en-US"/>
              </w:rPr>
              <w:t>Подпрограмма 4  "Сохранение и развитие культуры"</w:t>
            </w:r>
          </w:p>
        </w:tc>
      </w:tr>
      <w:tr w:rsidR="00EB4DB2" w:rsidRPr="00EB4DB2" w:rsidTr="00EB4DB2">
        <w:trPr>
          <w:cantSplit/>
          <w:trHeight w:val="704"/>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iCs/>
                <w:color w:val="auto"/>
                <w:sz w:val="16"/>
                <w:szCs w:val="16"/>
                <w:lang w:eastAsia="en-US"/>
              </w:rPr>
            </w:pPr>
            <w:r w:rsidRPr="00EB4DB2">
              <w:rPr>
                <w:rFonts w:ascii="Arial" w:eastAsia="Calibri" w:hAnsi="Arial" w:cs="Arial"/>
                <w:iCs/>
                <w:color w:val="auto"/>
                <w:sz w:val="16"/>
                <w:szCs w:val="16"/>
                <w:lang w:eastAsia="en-US"/>
              </w:rPr>
              <w:t>Задача 1 подпрограммы 4 « Обеспечение роста посещаемости МУК «БРИКМ»  за  счет внедрения инновационных форм работы</w:t>
            </w:r>
          </w:p>
        </w:tc>
      </w:tr>
      <w:tr w:rsidR="00EB4DB2" w:rsidRPr="00EB4DB2" w:rsidTr="00EB4DB2">
        <w:trPr>
          <w:cantSplit/>
          <w:trHeight w:val="279"/>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4.4.1.1</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Количество посетителей МУК «БРИКМ"</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чел.</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17750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6210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17750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19530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21300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iCs/>
                <w:color w:val="auto"/>
                <w:sz w:val="16"/>
                <w:szCs w:val="16"/>
                <w:lang w:eastAsia="en-US"/>
              </w:rPr>
              <w:t>Задача 2 подпрограммы 5 «Создание  в  библиотеках  комфортной  среды   для духовного,     культурного,     интеллектуального развития населения»</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4.4.2.1</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Показатель решения задачи 2:  количество посетителей  МУК «БЦБС»</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чел.</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141500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112916</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141500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155650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169800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iCs/>
                <w:color w:val="auto"/>
                <w:sz w:val="16"/>
                <w:szCs w:val="16"/>
                <w:lang w:eastAsia="en-US"/>
              </w:rPr>
              <w:t>Задача 3 подпрограммы 5 «Обеспечение доступности культурных благ для</w:t>
            </w:r>
            <w:r w:rsidRPr="00EB4DB2">
              <w:rPr>
                <w:rFonts w:ascii="Arial" w:eastAsia="Calibri" w:hAnsi="Arial" w:cs="Arial"/>
                <w:iCs/>
                <w:color w:val="auto"/>
                <w:sz w:val="16"/>
                <w:szCs w:val="16"/>
                <w:lang w:eastAsia="en-US"/>
              </w:rPr>
              <w:softHyphen/>
              <w:t xml:space="preserve"> населения Благодарненского городского округа»</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4.4.3.1</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Показатель решения задачи 3: Количество участников культурных формирований </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чел.</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3270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3435</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3482</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3521</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3560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4.4.3.2</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Показатель решения задачи 3: Количество  посещений культурно-массовых  мероприятий   </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187576</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65740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187830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206610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225400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spacing w:line="276" w:lineRule="auto"/>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4.4.3.3</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spacing w:line="276" w:lineRule="auto"/>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Показатель решения задачи 3: Охват населения услугами автоклубов</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widowControl w:val="0"/>
              <w:autoSpaceDE w:val="0"/>
              <w:autoSpaceDN w:val="0"/>
              <w:adjustRightInd w:val="0"/>
              <w:spacing w:line="276" w:lineRule="auto"/>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человек</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2023</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2750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2755</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2775</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2795</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Задача 4 подпрограммы 3  «Обеспечение доступности и повышение качества дополнительного образования детей  Благодарненского городского округа</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4.4.4.1</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u w:val="single"/>
                <w:lang w:eastAsia="en-US"/>
              </w:rPr>
              <w:t>Показатель решения задачи 4:</w:t>
            </w:r>
            <w:r w:rsidRPr="00EB4DB2">
              <w:rPr>
                <w:rFonts w:ascii="Arial" w:eastAsia="Calibri" w:hAnsi="Arial" w:cs="Arial"/>
                <w:color w:val="auto"/>
                <w:sz w:val="16"/>
                <w:szCs w:val="16"/>
                <w:lang w:eastAsia="en-US"/>
              </w:rPr>
              <w:t xml:space="preserve"> Количество детей, охваченных дополнительным образованием в сфере культуры</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человек</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545</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545</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545</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545</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545</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Цель 5 Программы «Развитие и совершенствование имущественных и земельных отношений в Благодарненском городском округе Ставропольского края»</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outlineLvl w:val="2"/>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4.5.0.1</w:t>
            </w: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Доходы, получаемые от использования имущества и земельных участков, находящихся в муниципальной собственности Благодарненского городского округа Ставропольского края, а также земельные участки, государственная собственность на которые не разграничена</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тыс.</w:t>
            </w:r>
          </w:p>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рублей</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17566,1</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29215,3</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29146,0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29061,7</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29161,7</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Подпрограмма 5 «Управление муниципальной собственностью в области имущественных и земельных отношений»</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Задача 1 подпрограммы 5 «Создание условий для эффективного управления, распоряжения и использования муниципальным имуществом, а также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Благодарненского городского округа Ставропольского края за счет использования имущественного потенциала Благодарненского городского округа Ставропольского края»</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outlineLvl w:val="2"/>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4.5.1.1</w:t>
            </w: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Доля объектов недвижимости и земельных участков, на которые зарегистрировано право муниципальной собственности Благодарненского городского округа Ставропольского края в общем количестве объектов недвижимости, подлежащих регистрации</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85</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95</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outlineLvl w:val="2"/>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4.5.1.2</w:t>
            </w:r>
          </w:p>
        </w:tc>
        <w:tc>
          <w:tcPr>
            <w:tcW w:w="3687"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Доля объектов, учтенных в реестре муниципальной собственности Благодарненского городского округа Ставропольского края в общем количестве объектов имущества, находящихся в собственности Благодарненского городского округа Ставропольского края, подлежащих учету</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outlineLvl w:val="2"/>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4.5.1.3</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Количество объектов муниципального имущества в Перечне муниципального имущества Благодарненского городского округа Ставропольского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6</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7</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8</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w:t>
            </w:r>
          </w:p>
        </w:tc>
      </w:tr>
      <w:tr w:rsidR="00EB4DB2" w:rsidRPr="00EB4DB2" w:rsidTr="00EB4DB2">
        <w:trPr>
          <w:cantSplit/>
          <w:trHeight w:val="331"/>
        </w:trPr>
        <w:tc>
          <w:tcPr>
            <w:tcW w:w="10495" w:type="dxa"/>
            <w:gridSpan w:val="23"/>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Цель 6 «Создание условий, обеспечивающих возможность населению Благодарненского городского округа Ставропольского края систематически заниматься физической культурой и спортом»</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4.6.0.1</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u w:val="single"/>
                <w:lang w:eastAsia="en-US"/>
              </w:rPr>
            </w:pPr>
            <w:r w:rsidRPr="00EB4DB2">
              <w:rPr>
                <w:rFonts w:ascii="Arial" w:eastAsia="Calibri" w:hAnsi="Arial" w:cs="Arial"/>
                <w:color w:val="auto"/>
                <w:sz w:val="16"/>
                <w:szCs w:val="16"/>
                <w:u w:val="single"/>
                <w:lang w:eastAsia="en-US"/>
              </w:rPr>
              <w:t>Индикатор достижения цели</w:t>
            </w:r>
            <w:r w:rsidRPr="00EB4DB2">
              <w:rPr>
                <w:rFonts w:ascii="Arial" w:eastAsia="Calibri" w:hAnsi="Arial" w:cs="Arial"/>
                <w:color w:val="auto"/>
                <w:sz w:val="16"/>
                <w:szCs w:val="16"/>
                <w:lang w:eastAsia="en-US"/>
              </w:rPr>
              <w:t>: Доля населения Благодарненского городского округа, систематически занимающегося физической культурой и спортом</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процент </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47,0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50,0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51,0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52,0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55,0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4.6.0.2</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lang w:eastAsia="en-US"/>
              </w:rPr>
            </w:pPr>
            <w:r w:rsidRPr="00EB4DB2">
              <w:rPr>
                <w:rFonts w:ascii="Arial" w:hAnsi="Arial" w:cs="Arial"/>
                <w:color w:val="auto"/>
                <w:sz w:val="16"/>
                <w:szCs w:val="16"/>
                <w:u w:val="single"/>
              </w:rPr>
              <w:t>Индикатор достижения цели:</w:t>
            </w:r>
            <w:r w:rsidRPr="00EB4DB2">
              <w:rPr>
                <w:rFonts w:ascii="Arial" w:hAnsi="Arial" w:cs="Arial"/>
                <w:color w:val="auto"/>
                <w:sz w:val="16"/>
                <w:szCs w:val="16"/>
                <w:lang w:eastAsia="en-US"/>
              </w:rPr>
              <w:t xml:space="preserve"> Объем привлеченных из федерального и краевого бюджета субсидий и иных межбюджетных трансферов на 1 рубль финансирования муниципальной программы за счет средств бюджета городского округа Ставропольского края</w:t>
            </w:r>
          </w:p>
        </w:tc>
        <w:tc>
          <w:tcPr>
            <w:tcW w:w="994"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47,4</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Подпрограмма 6: "Развитие  физической культуры   и спорта"</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p>
        </w:tc>
        <w:tc>
          <w:tcPr>
            <w:tcW w:w="9782" w:type="dxa"/>
            <w:gridSpan w:val="2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u w:val="single"/>
                <w:lang w:eastAsia="en-US"/>
              </w:rPr>
              <w:t xml:space="preserve">Задача 1 подпрограммы 6 </w:t>
            </w:r>
            <w:r w:rsidRPr="00EB4DB2">
              <w:rPr>
                <w:rFonts w:ascii="Arial" w:eastAsia="Calibri" w:hAnsi="Arial" w:cs="Arial"/>
                <w:color w:val="auto"/>
                <w:sz w:val="16"/>
                <w:szCs w:val="16"/>
                <w:lang w:eastAsia="en-US"/>
              </w:rPr>
              <w:t>Повышение качества оказываемых муниципальных услуг (выполняемых работ) в области физической культуры и спорта в Благодарненском городском округе Ставропольского края»</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lastRenderedPageBreak/>
              <w:t>4.6.1.1</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u w:val="single"/>
                <w:lang w:eastAsia="en-US"/>
              </w:rPr>
              <w:t>Показатель решения задачи 1</w:t>
            </w:r>
            <w:r w:rsidRPr="00EB4DB2">
              <w:rPr>
                <w:rFonts w:ascii="Arial" w:eastAsia="Calibri" w:hAnsi="Arial" w:cs="Arial"/>
                <w:color w:val="auto"/>
                <w:sz w:val="16"/>
                <w:szCs w:val="16"/>
                <w:lang w:eastAsia="en-US"/>
              </w:rPr>
              <w:t xml:space="preserve">: Доля </w:t>
            </w:r>
            <w:proofErr w:type="gramStart"/>
            <w:r w:rsidRPr="00EB4DB2">
              <w:rPr>
                <w:rFonts w:ascii="Arial" w:eastAsia="Calibri" w:hAnsi="Arial" w:cs="Arial"/>
                <w:color w:val="auto"/>
                <w:sz w:val="16"/>
                <w:szCs w:val="16"/>
                <w:lang w:eastAsia="en-US"/>
              </w:rPr>
              <w:t>обучающихся</w:t>
            </w:r>
            <w:proofErr w:type="gramEnd"/>
            <w:r w:rsidRPr="00EB4DB2">
              <w:rPr>
                <w:rFonts w:ascii="Arial" w:eastAsia="Calibri" w:hAnsi="Arial" w:cs="Arial"/>
                <w:color w:val="auto"/>
                <w:sz w:val="16"/>
                <w:szCs w:val="16"/>
                <w:lang w:eastAsia="en-US"/>
              </w:rPr>
              <w:t>, систематически занимающихся физической культурой и спортом, в общей численности обучающихся</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95,0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96,0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97,0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98,0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100,0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4.6.1.2</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u w:val="single"/>
                <w:lang w:eastAsia="en-US"/>
              </w:rPr>
              <w:t>Показатель решения задачи 1</w:t>
            </w:r>
            <w:r w:rsidRPr="00EB4DB2">
              <w:rPr>
                <w:rFonts w:ascii="Arial" w:eastAsia="Calibri" w:hAnsi="Arial" w:cs="Arial"/>
                <w:color w:val="auto"/>
                <w:sz w:val="16"/>
                <w:szCs w:val="16"/>
                <w:lang w:eastAsia="en-US"/>
              </w:rPr>
              <w:t>:Среднемесячная номинальная начисленная заработная плата муниципальных учреждений физической культуры и спорта</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рубли</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20025,00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20079,7</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21083,7</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22137,9</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23244,8</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4.6.1.3</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eastAsia="Calibri" w:hAnsi="Arial" w:cs="Arial"/>
                <w:color w:val="auto"/>
                <w:sz w:val="16"/>
                <w:szCs w:val="16"/>
                <w:u w:val="single"/>
                <w:lang w:eastAsia="en-US"/>
              </w:rPr>
            </w:pPr>
            <w:r w:rsidRPr="00EB4DB2">
              <w:rPr>
                <w:rFonts w:ascii="Arial" w:eastAsia="Calibri" w:hAnsi="Arial" w:cs="Arial"/>
                <w:color w:val="auto"/>
                <w:sz w:val="16"/>
                <w:szCs w:val="16"/>
                <w:u w:val="single"/>
                <w:lang w:eastAsia="en-US"/>
              </w:rPr>
              <w:t>Показатель решения задачи 1</w:t>
            </w:r>
            <w:r w:rsidRPr="00EB4DB2">
              <w:rPr>
                <w:rFonts w:ascii="Arial" w:eastAsia="Calibri" w:hAnsi="Arial" w:cs="Arial"/>
                <w:color w:val="auto"/>
                <w:sz w:val="16"/>
                <w:szCs w:val="16"/>
                <w:lang w:eastAsia="en-US"/>
              </w:rPr>
              <w:t xml:space="preserve"> :Удовлетворенность населения качеством предоставляемых бюджетных услуг в области  физической культуры</w:t>
            </w:r>
          </w:p>
        </w:tc>
        <w:tc>
          <w:tcPr>
            <w:tcW w:w="99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процент</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45,0</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50,0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55,0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60,0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65,0</w:t>
            </w:r>
          </w:p>
        </w:tc>
      </w:tr>
      <w:tr w:rsidR="00EB4DB2" w:rsidRPr="00EB4DB2" w:rsidTr="00EB4DB2">
        <w:trPr>
          <w:cantSplit/>
          <w:trHeight w:val="331"/>
        </w:trPr>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4.6.1.4</w:t>
            </w:r>
          </w:p>
        </w:tc>
        <w:tc>
          <w:tcPr>
            <w:tcW w:w="3687"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u w:val="single"/>
                <w:lang w:eastAsia="en-US"/>
              </w:rPr>
              <w:t>Показатель решения задачи 1</w:t>
            </w:r>
            <w:r w:rsidRPr="00EB4DB2">
              <w:rPr>
                <w:rFonts w:ascii="Arial" w:eastAsia="Calibri" w:hAnsi="Arial" w:cs="Arial"/>
                <w:color w:val="auto"/>
                <w:sz w:val="16"/>
                <w:szCs w:val="16"/>
                <w:lang w:eastAsia="en-US"/>
              </w:rPr>
              <w:t>: Количество жителей Благодарненского городского округа Ставропольского края, принявших участие в выполнении нормативов Всероссийского физкультурно-спортивного комплекса «Готов к труду и обороне» (далее – ГТО)</w:t>
            </w:r>
          </w:p>
        </w:tc>
        <w:tc>
          <w:tcPr>
            <w:tcW w:w="994"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единицы</w:t>
            </w:r>
          </w:p>
        </w:tc>
        <w:tc>
          <w:tcPr>
            <w:tcW w:w="990"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35</w:t>
            </w:r>
          </w:p>
        </w:tc>
        <w:tc>
          <w:tcPr>
            <w:tcW w:w="1418" w:type="dxa"/>
            <w:gridSpan w:val="5"/>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250</w:t>
            </w:r>
          </w:p>
        </w:tc>
        <w:tc>
          <w:tcPr>
            <w:tcW w:w="425"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1500</w:t>
            </w:r>
          </w:p>
        </w:tc>
        <w:tc>
          <w:tcPr>
            <w:tcW w:w="992" w:type="dxa"/>
            <w:gridSpan w:val="4"/>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2000</w:t>
            </w:r>
          </w:p>
        </w:tc>
        <w:tc>
          <w:tcPr>
            <w:tcW w:w="1276" w:type="dxa"/>
            <w:gridSpan w:val="6"/>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jc w:val="right"/>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2500</w:t>
            </w:r>
          </w:p>
        </w:tc>
      </w:tr>
    </w:tbl>
    <w:p w:rsidR="00280F74" w:rsidRDefault="00280F74" w:rsidP="004121B8">
      <w:pPr>
        <w:spacing w:line="240" w:lineRule="exact"/>
        <w:ind w:firstLine="142"/>
        <w:rPr>
          <w:rFonts w:ascii="Arial" w:hAnsi="Arial" w:cs="Arial"/>
          <w:sz w:val="16"/>
          <w:szCs w:val="16"/>
        </w:rPr>
      </w:pPr>
    </w:p>
    <w:p w:rsidR="00EB4DB2" w:rsidRPr="00EB4DB2" w:rsidRDefault="00EB4DB2" w:rsidP="00EB4DB2">
      <w:pPr>
        <w:spacing w:line="240" w:lineRule="exact"/>
        <w:ind w:firstLine="142"/>
        <w:jc w:val="right"/>
        <w:rPr>
          <w:rFonts w:ascii="Arial" w:hAnsi="Arial" w:cs="Arial"/>
          <w:sz w:val="18"/>
          <w:szCs w:val="18"/>
        </w:rPr>
      </w:pPr>
      <w:r w:rsidRPr="00EB4DB2">
        <w:rPr>
          <w:rFonts w:ascii="Arial" w:hAnsi="Arial" w:cs="Arial"/>
          <w:sz w:val="16"/>
          <w:szCs w:val="16"/>
        </w:rPr>
        <w:tab/>
      </w:r>
      <w:r w:rsidRPr="00EB4DB2">
        <w:rPr>
          <w:rFonts w:ascii="Arial" w:hAnsi="Arial" w:cs="Arial"/>
          <w:sz w:val="18"/>
          <w:szCs w:val="18"/>
        </w:rPr>
        <w:t>Приложение 2</w:t>
      </w:r>
    </w:p>
    <w:p w:rsidR="00EB4DB2" w:rsidRPr="00EB4DB2" w:rsidRDefault="00EB4DB2" w:rsidP="00EB4DB2">
      <w:pPr>
        <w:spacing w:line="240" w:lineRule="exact"/>
        <w:ind w:firstLine="142"/>
        <w:jc w:val="right"/>
        <w:rPr>
          <w:rFonts w:ascii="Arial" w:hAnsi="Arial" w:cs="Arial"/>
          <w:sz w:val="18"/>
          <w:szCs w:val="18"/>
        </w:rPr>
      </w:pPr>
      <w:r w:rsidRPr="00EB4DB2">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EB4DB2" w:rsidRPr="00EB4DB2" w:rsidRDefault="00EB4DB2" w:rsidP="00EB4DB2">
      <w:pPr>
        <w:spacing w:line="240" w:lineRule="exact"/>
        <w:ind w:firstLine="142"/>
        <w:jc w:val="right"/>
        <w:rPr>
          <w:rFonts w:ascii="Arial" w:hAnsi="Arial" w:cs="Arial"/>
          <w:sz w:val="18"/>
          <w:szCs w:val="18"/>
        </w:rPr>
      </w:pPr>
    </w:p>
    <w:p w:rsidR="00EB4DB2" w:rsidRPr="00EB4DB2" w:rsidRDefault="00EB4DB2" w:rsidP="00EB4DB2">
      <w:pPr>
        <w:spacing w:line="240" w:lineRule="exact"/>
        <w:ind w:firstLine="142"/>
        <w:jc w:val="center"/>
        <w:rPr>
          <w:rFonts w:ascii="Arial" w:hAnsi="Arial" w:cs="Arial"/>
          <w:sz w:val="18"/>
          <w:szCs w:val="18"/>
        </w:rPr>
      </w:pPr>
      <w:r w:rsidRPr="00EB4DB2">
        <w:rPr>
          <w:rFonts w:ascii="Arial" w:hAnsi="Arial" w:cs="Arial"/>
          <w:sz w:val="18"/>
          <w:szCs w:val="18"/>
        </w:rPr>
        <w:t>ПЕРЕЧЕНЬ</w:t>
      </w:r>
    </w:p>
    <w:p w:rsidR="00EB4DB2" w:rsidRPr="00EB4DB2" w:rsidRDefault="00EB4DB2" w:rsidP="00EB4DB2">
      <w:pPr>
        <w:spacing w:line="240" w:lineRule="exact"/>
        <w:ind w:firstLine="142"/>
        <w:jc w:val="center"/>
        <w:rPr>
          <w:rFonts w:ascii="Arial" w:hAnsi="Arial" w:cs="Arial"/>
          <w:sz w:val="18"/>
          <w:szCs w:val="18"/>
        </w:rPr>
      </w:pPr>
      <w:r w:rsidRPr="00EB4DB2">
        <w:rPr>
          <w:rFonts w:ascii="Arial" w:hAnsi="Arial" w:cs="Arial"/>
          <w:sz w:val="18"/>
          <w:szCs w:val="18"/>
        </w:rPr>
        <w:t>основных мероприятий подпрограмм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&lt;*&gt;</w:t>
      </w:r>
    </w:p>
    <w:p w:rsidR="00EB4DB2" w:rsidRPr="00EB4DB2" w:rsidRDefault="00EB4DB2" w:rsidP="00EB4DB2">
      <w:pPr>
        <w:spacing w:line="240" w:lineRule="exact"/>
        <w:ind w:firstLine="142"/>
        <w:jc w:val="center"/>
        <w:rPr>
          <w:rFonts w:ascii="Arial" w:hAnsi="Arial" w:cs="Arial"/>
          <w:sz w:val="18"/>
          <w:szCs w:val="18"/>
        </w:rPr>
      </w:pPr>
      <w:r w:rsidRPr="00EB4DB2">
        <w:rPr>
          <w:rFonts w:ascii="Arial" w:hAnsi="Arial" w:cs="Arial"/>
          <w:sz w:val="18"/>
          <w:szCs w:val="18"/>
        </w:rPr>
        <w:t>--------------------------------</w:t>
      </w:r>
    </w:p>
    <w:p w:rsidR="00280F74" w:rsidRPr="00EB4DB2" w:rsidRDefault="00EB4DB2" w:rsidP="00EB4DB2">
      <w:pPr>
        <w:spacing w:line="240" w:lineRule="exact"/>
        <w:ind w:firstLine="142"/>
        <w:jc w:val="center"/>
        <w:rPr>
          <w:rFonts w:ascii="Arial" w:hAnsi="Arial" w:cs="Arial"/>
          <w:sz w:val="18"/>
          <w:szCs w:val="18"/>
        </w:rPr>
      </w:pPr>
      <w:r w:rsidRPr="00EB4DB2">
        <w:rPr>
          <w:rFonts w:ascii="Arial" w:hAnsi="Arial" w:cs="Arial"/>
          <w:sz w:val="18"/>
          <w:szCs w:val="18"/>
        </w:rPr>
        <w:t>&lt;*&gt; Далее в настоящем приложении используется сокращение – Программа</w:t>
      </w:r>
    </w:p>
    <w:p w:rsidR="00280F74" w:rsidRPr="00EB4DB2" w:rsidRDefault="00280F74" w:rsidP="00EB4DB2">
      <w:pPr>
        <w:spacing w:line="240" w:lineRule="exact"/>
        <w:ind w:firstLine="142"/>
        <w:jc w:val="center"/>
        <w:rPr>
          <w:rFonts w:ascii="Arial" w:hAnsi="Arial" w:cs="Arial"/>
          <w:sz w:val="18"/>
          <w:szCs w:val="18"/>
        </w:rPr>
      </w:pPr>
    </w:p>
    <w:tbl>
      <w:tblPr>
        <w:tblW w:w="10490" w:type="dxa"/>
        <w:tblInd w:w="70" w:type="dxa"/>
        <w:tblLayout w:type="fixed"/>
        <w:tblCellMar>
          <w:left w:w="70" w:type="dxa"/>
          <w:right w:w="70" w:type="dxa"/>
        </w:tblCellMar>
        <w:tblLook w:val="04A0" w:firstRow="1" w:lastRow="0" w:firstColumn="1" w:lastColumn="0" w:noHBand="0" w:noVBand="1"/>
      </w:tblPr>
      <w:tblGrid>
        <w:gridCol w:w="561"/>
        <w:gridCol w:w="3537"/>
        <w:gridCol w:w="146"/>
        <w:gridCol w:w="571"/>
        <w:gridCol w:w="794"/>
        <w:gridCol w:w="52"/>
        <w:gridCol w:w="148"/>
        <w:gridCol w:w="702"/>
        <w:gridCol w:w="568"/>
        <w:gridCol w:w="147"/>
        <w:gridCol w:w="713"/>
        <w:gridCol w:w="851"/>
        <w:gridCol w:w="1700"/>
      </w:tblGrid>
      <w:tr w:rsidR="00EB4DB2" w:rsidRPr="00EB4DB2" w:rsidTr="00EB4DB2">
        <w:trPr>
          <w:cantSplit/>
          <w:trHeight w:val="160"/>
        </w:trPr>
        <w:tc>
          <w:tcPr>
            <w:tcW w:w="562" w:type="dxa"/>
            <w:vMerge w:val="restart"/>
            <w:tcBorders>
              <w:top w:val="single" w:sz="6" w:space="0" w:color="auto"/>
              <w:left w:val="single" w:sz="6" w:space="0" w:color="auto"/>
              <w:bottom w:val="single" w:sz="4" w:space="0" w:color="auto"/>
              <w:right w:val="single" w:sz="6" w:space="0" w:color="auto"/>
            </w:tcBorders>
            <w:hideMark/>
          </w:tcPr>
          <w:p w:rsidR="00EB4DB2" w:rsidRPr="00EB4DB2" w:rsidRDefault="00EB4DB2" w:rsidP="00EB4DB2">
            <w:pPr>
              <w:autoSpaceDE w:val="0"/>
              <w:autoSpaceDN w:val="0"/>
              <w:adjustRightInd w:val="0"/>
              <w:spacing w:line="240" w:lineRule="exact"/>
              <w:jc w:val="center"/>
              <w:rPr>
                <w:rFonts w:ascii="Arial" w:hAnsi="Arial" w:cs="Arial"/>
                <w:color w:val="auto"/>
                <w:sz w:val="16"/>
                <w:szCs w:val="16"/>
              </w:rPr>
            </w:pPr>
            <w:r w:rsidRPr="00EB4DB2">
              <w:rPr>
                <w:rFonts w:ascii="Arial" w:hAnsi="Arial" w:cs="Arial"/>
                <w:color w:val="auto"/>
                <w:sz w:val="16"/>
                <w:szCs w:val="16"/>
              </w:rPr>
              <w:t>№</w:t>
            </w:r>
            <w:r w:rsidRPr="00EB4DB2">
              <w:rPr>
                <w:rFonts w:ascii="Arial" w:hAnsi="Arial" w:cs="Arial"/>
                <w:color w:val="auto"/>
                <w:sz w:val="16"/>
                <w:szCs w:val="16"/>
              </w:rPr>
              <w:br/>
            </w:r>
            <w:proofErr w:type="gramStart"/>
            <w:r w:rsidRPr="00EB4DB2">
              <w:rPr>
                <w:rFonts w:ascii="Arial" w:hAnsi="Arial" w:cs="Arial"/>
                <w:color w:val="auto"/>
                <w:sz w:val="16"/>
                <w:szCs w:val="16"/>
              </w:rPr>
              <w:t>п</w:t>
            </w:r>
            <w:proofErr w:type="gramEnd"/>
            <w:r w:rsidRPr="00EB4DB2">
              <w:rPr>
                <w:rFonts w:ascii="Arial" w:hAnsi="Arial" w:cs="Arial"/>
                <w:color w:val="auto"/>
                <w:sz w:val="16"/>
                <w:szCs w:val="16"/>
              </w:rPr>
              <w:t>/п</w:t>
            </w:r>
          </w:p>
        </w:tc>
        <w:tc>
          <w:tcPr>
            <w:tcW w:w="3686" w:type="dxa"/>
            <w:gridSpan w:val="2"/>
            <w:vMerge w:val="restart"/>
            <w:tcBorders>
              <w:top w:val="single" w:sz="6" w:space="0" w:color="auto"/>
              <w:left w:val="single" w:sz="6" w:space="0" w:color="auto"/>
              <w:bottom w:val="single" w:sz="4" w:space="0" w:color="auto"/>
              <w:right w:val="single" w:sz="6" w:space="0" w:color="auto"/>
            </w:tcBorders>
            <w:hideMark/>
          </w:tcPr>
          <w:p w:rsidR="00EB4DB2" w:rsidRPr="00EB4DB2" w:rsidRDefault="00EB4DB2" w:rsidP="00EB4DB2">
            <w:pPr>
              <w:autoSpaceDE w:val="0"/>
              <w:autoSpaceDN w:val="0"/>
              <w:adjustRightInd w:val="0"/>
              <w:spacing w:line="240" w:lineRule="exact"/>
              <w:jc w:val="center"/>
              <w:rPr>
                <w:rFonts w:ascii="Arial" w:hAnsi="Arial" w:cs="Arial"/>
                <w:color w:val="auto"/>
                <w:spacing w:val="-2"/>
                <w:sz w:val="16"/>
                <w:szCs w:val="16"/>
              </w:rPr>
            </w:pPr>
            <w:r w:rsidRPr="00EB4DB2">
              <w:rPr>
                <w:rFonts w:ascii="Arial" w:hAnsi="Arial" w:cs="Arial"/>
                <w:color w:val="auto"/>
                <w:spacing w:val="-2"/>
                <w:sz w:val="16"/>
                <w:szCs w:val="16"/>
              </w:rPr>
              <w:t>Наименование подпрограммы Программы, основного мероприятия подпрограммы Программы</w:t>
            </w:r>
          </w:p>
        </w:tc>
        <w:tc>
          <w:tcPr>
            <w:tcW w:w="1365" w:type="dxa"/>
            <w:gridSpan w:val="2"/>
            <w:vMerge w:val="restart"/>
            <w:tcBorders>
              <w:top w:val="single" w:sz="6" w:space="0" w:color="auto"/>
              <w:left w:val="single" w:sz="6" w:space="0" w:color="auto"/>
              <w:bottom w:val="single" w:sz="4" w:space="0" w:color="auto"/>
              <w:right w:val="single" w:sz="6" w:space="0" w:color="auto"/>
            </w:tcBorders>
            <w:hideMark/>
          </w:tcPr>
          <w:p w:rsidR="00EB4DB2" w:rsidRPr="00EB4DB2" w:rsidRDefault="00EB4DB2" w:rsidP="00EB4DB2">
            <w:pPr>
              <w:autoSpaceDE w:val="0"/>
              <w:autoSpaceDN w:val="0"/>
              <w:adjustRightInd w:val="0"/>
              <w:spacing w:line="240" w:lineRule="exact"/>
              <w:ind w:left="-34" w:right="-70"/>
              <w:jc w:val="center"/>
              <w:rPr>
                <w:rFonts w:ascii="Arial" w:hAnsi="Arial" w:cs="Arial"/>
                <w:color w:val="auto"/>
                <w:spacing w:val="-2"/>
                <w:sz w:val="16"/>
                <w:szCs w:val="16"/>
              </w:rPr>
            </w:pPr>
            <w:r w:rsidRPr="00EB4DB2">
              <w:rPr>
                <w:rFonts w:ascii="Arial" w:hAnsi="Arial" w:cs="Arial"/>
                <w:color w:val="auto"/>
                <w:spacing w:val="-2"/>
                <w:sz w:val="16"/>
                <w:szCs w:val="16"/>
              </w:rPr>
              <w:t>тип основ</w:t>
            </w:r>
          </w:p>
          <w:p w:rsidR="00EB4DB2" w:rsidRPr="00EB4DB2" w:rsidRDefault="00EB4DB2" w:rsidP="00EB4DB2">
            <w:pPr>
              <w:autoSpaceDE w:val="0"/>
              <w:autoSpaceDN w:val="0"/>
              <w:adjustRightInd w:val="0"/>
              <w:spacing w:line="240" w:lineRule="exact"/>
              <w:ind w:left="-34" w:right="-70"/>
              <w:jc w:val="center"/>
              <w:rPr>
                <w:rFonts w:ascii="Arial" w:hAnsi="Arial" w:cs="Arial"/>
                <w:color w:val="auto"/>
                <w:spacing w:val="-2"/>
                <w:sz w:val="16"/>
                <w:szCs w:val="16"/>
              </w:rPr>
            </w:pPr>
            <w:r w:rsidRPr="00EB4DB2">
              <w:rPr>
                <w:rFonts w:ascii="Arial" w:hAnsi="Arial" w:cs="Arial"/>
                <w:color w:val="auto"/>
                <w:spacing w:val="-2"/>
                <w:sz w:val="16"/>
                <w:szCs w:val="16"/>
              </w:rPr>
              <w:t>ного меро</w:t>
            </w:r>
          </w:p>
          <w:p w:rsidR="00EB4DB2" w:rsidRPr="00EB4DB2" w:rsidRDefault="00EB4DB2" w:rsidP="00EB4DB2">
            <w:pPr>
              <w:autoSpaceDE w:val="0"/>
              <w:autoSpaceDN w:val="0"/>
              <w:adjustRightInd w:val="0"/>
              <w:spacing w:line="240" w:lineRule="exact"/>
              <w:ind w:left="-34" w:right="-70"/>
              <w:jc w:val="center"/>
              <w:rPr>
                <w:rFonts w:ascii="Arial" w:hAnsi="Arial" w:cs="Arial"/>
                <w:color w:val="auto"/>
                <w:spacing w:val="-2"/>
                <w:sz w:val="16"/>
                <w:szCs w:val="16"/>
              </w:rPr>
            </w:pPr>
            <w:r w:rsidRPr="00EB4DB2">
              <w:rPr>
                <w:rFonts w:ascii="Arial" w:hAnsi="Arial" w:cs="Arial"/>
                <w:color w:val="auto"/>
                <w:spacing w:val="-2"/>
                <w:sz w:val="16"/>
                <w:szCs w:val="16"/>
              </w:rPr>
              <w:t>прия</w:t>
            </w:r>
          </w:p>
          <w:p w:rsidR="00EB4DB2" w:rsidRPr="00EB4DB2" w:rsidRDefault="00EB4DB2" w:rsidP="00EB4DB2">
            <w:pPr>
              <w:autoSpaceDE w:val="0"/>
              <w:autoSpaceDN w:val="0"/>
              <w:adjustRightInd w:val="0"/>
              <w:spacing w:line="240" w:lineRule="exact"/>
              <w:ind w:left="-34" w:right="-70"/>
              <w:jc w:val="center"/>
              <w:rPr>
                <w:rFonts w:ascii="Arial" w:hAnsi="Arial" w:cs="Arial"/>
                <w:color w:val="auto"/>
                <w:spacing w:val="-2"/>
                <w:sz w:val="16"/>
                <w:szCs w:val="16"/>
              </w:rPr>
            </w:pPr>
            <w:r w:rsidRPr="00EB4DB2">
              <w:rPr>
                <w:rFonts w:ascii="Arial" w:hAnsi="Arial" w:cs="Arial"/>
                <w:color w:val="auto"/>
                <w:spacing w:val="-2"/>
                <w:sz w:val="16"/>
                <w:szCs w:val="16"/>
              </w:rPr>
              <w:t>тия</w:t>
            </w:r>
            <w:proofErr w:type="gramStart"/>
            <w:r w:rsidRPr="00EB4DB2">
              <w:rPr>
                <w:rFonts w:ascii="Arial" w:hAnsi="Arial" w:cs="Arial"/>
                <w:color w:val="auto"/>
                <w:spacing w:val="-2"/>
                <w:sz w:val="16"/>
                <w:szCs w:val="16"/>
                <w:vertAlign w:val="superscript"/>
              </w:rPr>
              <w:t>7</w:t>
            </w:r>
            <w:proofErr w:type="gramEnd"/>
          </w:p>
        </w:tc>
        <w:tc>
          <w:tcPr>
            <w:tcW w:w="1470" w:type="dxa"/>
            <w:gridSpan w:val="4"/>
            <w:vMerge w:val="restart"/>
            <w:tcBorders>
              <w:top w:val="single" w:sz="6" w:space="0" w:color="auto"/>
              <w:left w:val="single" w:sz="6" w:space="0" w:color="auto"/>
              <w:bottom w:val="single" w:sz="4" w:space="0" w:color="auto"/>
              <w:right w:val="single" w:sz="6" w:space="0" w:color="auto"/>
            </w:tcBorders>
            <w:hideMark/>
          </w:tcPr>
          <w:p w:rsidR="00EB4DB2" w:rsidRPr="00EB4DB2" w:rsidRDefault="00EB4DB2" w:rsidP="00EB4DB2">
            <w:pPr>
              <w:autoSpaceDE w:val="0"/>
              <w:autoSpaceDN w:val="0"/>
              <w:adjustRightInd w:val="0"/>
              <w:spacing w:line="240" w:lineRule="exact"/>
              <w:jc w:val="center"/>
              <w:rPr>
                <w:rFonts w:ascii="Arial" w:hAnsi="Arial" w:cs="Arial"/>
                <w:color w:val="auto"/>
                <w:sz w:val="16"/>
                <w:szCs w:val="16"/>
              </w:rPr>
            </w:pPr>
            <w:proofErr w:type="gramStart"/>
            <w:r w:rsidRPr="00EB4DB2">
              <w:rPr>
                <w:rFonts w:ascii="Arial" w:hAnsi="Arial" w:cs="Arial"/>
                <w:color w:val="auto"/>
                <w:sz w:val="16"/>
                <w:szCs w:val="16"/>
              </w:rPr>
              <w:t>ответственный исполнитель (со</w:t>
            </w:r>
            <w:proofErr w:type="gramEnd"/>
          </w:p>
          <w:p w:rsidR="00EB4DB2" w:rsidRPr="00EB4DB2" w:rsidRDefault="00EB4DB2" w:rsidP="00EB4DB2">
            <w:pPr>
              <w:autoSpaceDE w:val="0"/>
              <w:autoSpaceDN w:val="0"/>
              <w:adjustRightInd w:val="0"/>
              <w:spacing w:line="240" w:lineRule="exact"/>
              <w:jc w:val="center"/>
              <w:rPr>
                <w:rFonts w:ascii="Arial" w:hAnsi="Arial" w:cs="Arial"/>
                <w:color w:val="auto"/>
                <w:sz w:val="16"/>
                <w:szCs w:val="16"/>
              </w:rPr>
            </w:pPr>
            <w:r w:rsidRPr="00EB4DB2">
              <w:rPr>
                <w:rFonts w:ascii="Arial" w:hAnsi="Arial" w:cs="Arial"/>
                <w:color w:val="auto"/>
                <w:sz w:val="16"/>
                <w:szCs w:val="16"/>
              </w:rPr>
              <w:t>исполнитель, уча</w:t>
            </w:r>
          </w:p>
          <w:p w:rsidR="00EB4DB2" w:rsidRPr="00EB4DB2" w:rsidRDefault="00EB4DB2" w:rsidP="00EB4DB2">
            <w:pPr>
              <w:autoSpaceDE w:val="0"/>
              <w:autoSpaceDN w:val="0"/>
              <w:adjustRightInd w:val="0"/>
              <w:spacing w:line="240" w:lineRule="exact"/>
              <w:jc w:val="center"/>
              <w:rPr>
                <w:rFonts w:ascii="Arial" w:hAnsi="Arial" w:cs="Arial"/>
                <w:color w:val="auto"/>
                <w:sz w:val="16"/>
                <w:szCs w:val="16"/>
              </w:rPr>
            </w:pPr>
            <w:proofErr w:type="gramStart"/>
            <w:r w:rsidRPr="00EB4DB2">
              <w:rPr>
                <w:rFonts w:ascii="Arial" w:hAnsi="Arial" w:cs="Arial"/>
                <w:color w:val="auto"/>
                <w:sz w:val="16"/>
                <w:szCs w:val="16"/>
              </w:rPr>
              <w:t>стник) подпро</w:t>
            </w:r>
            <w:proofErr w:type="gramEnd"/>
          </w:p>
          <w:p w:rsidR="00EB4DB2" w:rsidRPr="00EB4DB2" w:rsidRDefault="00EB4DB2" w:rsidP="00EB4DB2">
            <w:pPr>
              <w:autoSpaceDE w:val="0"/>
              <w:autoSpaceDN w:val="0"/>
              <w:adjustRightInd w:val="0"/>
              <w:spacing w:line="240" w:lineRule="exact"/>
              <w:jc w:val="center"/>
              <w:rPr>
                <w:rFonts w:ascii="Arial" w:hAnsi="Arial" w:cs="Arial"/>
                <w:color w:val="auto"/>
                <w:sz w:val="16"/>
                <w:szCs w:val="16"/>
              </w:rPr>
            </w:pPr>
            <w:r w:rsidRPr="00EB4DB2">
              <w:rPr>
                <w:rFonts w:ascii="Arial" w:hAnsi="Arial" w:cs="Arial"/>
                <w:color w:val="auto"/>
                <w:sz w:val="16"/>
                <w:szCs w:val="16"/>
              </w:rPr>
              <w:t>граммы Програм</w:t>
            </w:r>
          </w:p>
          <w:p w:rsidR="00EB4DB2" w:rsidRPr="00EB4DB2" w:rsidRDefault="00EB4DB2" w:rsidP="00EB4DB2">
            <w:pPr>
              <w:autoSpaceDE w:val="0"/>
              <w:autoSpaceDN w:val="0"/>
              <w:adjustRightInd w:val="0"/>
              <w:spacing w:line="240" w:lineRule="exact"/>
              <w:jc w:val="center"/>
              <w:rPr>
                <w:rFonts w:ascii="Arial" w:hAnsi="Arial" w:cs="Arial"/>
                <w:color w:val="auto"/>
                <w:sz w:val="16"/>
                <w:szCs w:val="16"/>
              </w:rPr>
            </w:pPr>
            <w:r w:rsidRPr="00EB4DB2">
              <w:rPr>
                <w:rFonts w:ascii="Arial" w:hAnsi="Arial" w:cs="Arial"/>
                <w:color w:val="auto"/>
                <w:sz w:val="16"/>
                <w:szCs w:val="16"/>
              </w:rPr>
              <w:t>мы, основного мероприятия подпрограммы Программы</w:t>
            </w:r>
          </w:p>
        </w:tc>
        <w:tc>
          <w:tcPr>
            <w:tcW w:w="855" w:type="dxa"/>
            <w:gridSpan w:val="2"/>
            <w:tcBorders>
              <w:top w:val="single" w:sz="6" w:space="0" w:color="auto"/>
              <w:left w:val="single" w:sz="6" w:space="0" w:color="auto"/>
              <w:bottom w:val="single" w:sz="6" w:space="0" w:color="auto"/>
              <w:right w:val="single" w:sz="6" w:space="0" w:color="auto"/>
            </w:tcBorders>
            <w:hideMark/>
          </w:tcPr>
          <w:p w:rsidR="00EB4DB2" w:rsidRPr="00EB4DB2" w:rsidRDefault="00EB4DB2" w:rsidP="00EB4DB2">
            <w:pPr>
              <w:autoSpaceDE w:val="0"/>
              <w:autoSpaceDN w:val="0"/>
              <w:adjustRightInd w:val="0"/>
              <w:spacing w:line="240" w:lineRule="exact"/>
              <w:jc w:val="center"/>
              <w:rPr>
                <w:rFonts w:ascii="Arial" w:hAnsi="Arial" w:cs="Arial"/>
                <w:color w:val="auto"/>
                <w:sz w:val="16"/>
                <w:szCs w:val="16"/>
              </w:rPr>
            </w:pPr>
            <w:r w:rsidRPr="00EB4DB2">
              <w:rPr>
                <w:rFonts w:ascii="Arial" w:hAnsi="Arial" w:cs="Arial"/>
                <w:color w:val="auto"/>
                <w:sz w:val="16"/>
                <w:szCs w:val="16"/>
              </w:rPr>
              <w:t>срок</w:t>
            </w:r>
          </w:p>
        </w:tc>
        <w:tc>
          <w:tcPr>
            <w:tcW w:w="2552" w:type="dxa"/>
            <w:gridSpan w:val="2"/>
            <w:tcBorders>
              <w:top w:val="single" w:sz="6" w:space="0" w:color="auto"/>
              <w:left w:val="single" w:sz="6" w:space="0" w:color="auto"/>
              <w:bottom w:val="single" w:sz="4" w:space="0" w:color="auto"/>
              <w:right w:val="single" w:sz="6" w:space="0" w:color="auto"/>
            </w:tcBorders>
            <w:hideMark/>
          </w:tcPr>
          <w:p w:rsidR="00EB4DB2" w:rsidRPr="00EB4DB2" w:rsidRDefault="00EB4DB2" w:rsidP="00EB4DB2">
            <w:pPr>
              <w:autoSpaceDE w:val="0"/>
              <w:autoSpaceDN w:val="0"/>
              <w:adjustRightInd w:val="0"/>
              <w:spacing w:line="240" w:lineRule="exact"/>
              <w:jc w:val="center"/>
              <w:rPr>
                <w:rFonts w:ascii="Arial" w:hAnsi="Arial" w:cs="Arial"/>
                <w:color w:val="auto"/>
                <w:spacing w:val="-4"/>
                <w:sz w:val="16"/>
                <w:szCs w:val="16"/>
              </w:rPr>
            </w:pPr>
            <w:r w:rsidRPr="00EB4DB2">
              <w:rPr>
                <w:rFonts w:ascii="Arial" w:hAnsi="Arial" w:cs="Arial"/>
                <w:color w:val="auto"/>
                <w:spacing w:val="-4"/>
                <w:sz w:val="16"/>
                <w:szCs w:val="16"/>
              </w:rPr>
              <w:t>связь с индикаторами достижения целей Программы и показателями решения задач подпрограммы Программы</w:t>
            </w:r>
          </w:p>
        </w:tc>
      </w:tr>
      <w:tr w:rsidR="00EB4DB2" w:rsidRPr="00EB4DB2" w:rsidTr="00EB4DB2">
        <w:trPr>
          <w:cantSplit/>
          <w:trHeight w:val="1134"/>
        </w:trPr>
        <w:tc>
          <w:tcPr>
            <w:tcW w:w="562" w:type="dxa"/>
            <w:vMerge/>
            <w:tcBorders>
              <w:top w:val="single" w:sz="6" w:space="0" w:color="auto"/>
              <w:left w:val="single" w:sz="6" w:space="0" w:color="auto"/>
              <w:bottom w:val="single" w:sz="4" w:space="0" w:color="auto"/>
              <w:right w:val="single" w:sz="6" w:space="0" w:color="auto"/>
            </w:tcBorders>
            <w:vAlign w:val="center"/>
            <w:hideMark/>
          </w:tcPr>
          <w:p w:rsidR="00EB4DB2" w:rsidRPr="00EB4DB2" w:rsidRDefault="00EB4DB2" w:rsidP="00EB4DB2">
            <w:pPr>
              <w:rPr>
                <w:rFonts w:ascii="Arial" w:hAnsi="Arial" w:cs="Arial"/>
                <w:color w:val="auto"/>
                <w:sz w:val="16"/>
                <w:szCs w:val="16"/>
              </w:rPr>
            </w:pPr>
          </w:p>
        </w:tc>
        <w:tc>
          <w:tcPr>
            <w:tcW w:w="3686" w:type="dxa"/>
            <w:gridSpan w:val="2"/>
            <w:vMerge/>
            <w:tcBorders>
              <w:top w:val="single" w:sz="6" w:space="0" w:color="auto"/>
              <w:left w:val="single" w:sz="6" w:space="0" w:color="auto"/>
              <w:bottom w:val="single" w:sz="4" w:space="0" w:color="auto"/>
              <w:right w:val="single" w:sz="6" w:space="0" w:color="auto"/>
            </w:tcBorders>
            <w:vAlign w:val="center"/>
            <w:hideMark/>
          </w:tcPr>
          <w:p w:rsidR="00EB4DB2" w:rsidRPr="00EB4DB2" w:rsidRDefault="00EB4DB2" w:rsidP="00EB4DB2">
            <w:pPr>
              <w:rPr>
                <w:rFonts w:ascii="Arial" w:hAnsi="Arial" w:cs="Arial"/>
                <w:color w:val="auto"/>
                <w:spacing w:val="-2"/>
                <w:sz w:val="16"/>
                <w:szCs w:val="16"/>
              </w:rPr>
            </w:pPr>
          </w:p>
        </w:tc>
        <w:tc>
          <w:tcPr>
            <w:tcW w:w="1365" w:type="dxa"/>
            <w:gridSpan w:val="2"/>
            <w:vMerge/>
            <w:tcBorders>
              <w:top w:val="single" w:sz="6" w:space="0" w:color="auto"/>
              <w:left w:val="single" w:sz="6" w:space="0" w:color="auto"/>
              <w:bottom w:val="single" w:sz="4" w:space="0" w:color="auto"/>
              <w:right w:val="single" w:sz="6" w:space="0" w:color="auto"/>
            </w:tcBorders>
            <w:vAlign w:val="center"/>
            <w:hideMark/>
          </w:tcPr>
          <w:p w:rsidR="00EB4DB2" w:rsidRPr="00EB4DB2" w:rsidRDefault="00EB4DB2" w:rsidP="00EB4DB2">
            <w:pPr>
              <w:rPr>
                <w:rFonts w:ascii="Arial" w:hAnsi="Arial" w:cs="Arial"/>
                <w:color w:val="auto"/>
                <w:spacing w:val="-2"/>
                <w:sz w:val="16"/>
                <w:szCs w:val="16"/>
              </w:rPr>
            </w:pPr>
          </w:p>
        </w:tc>
        <w:tc>
          <w:tcPr>
            <w:tcW w:w="1470" w:type="dxa"/>
            <w:gridSpan w:val="4"/>
            <w:vMerge/>
            <w:tcBorders>
              <w:top w:val="single" w:sz="6" w:space="0" w:color="auto"/>
              <w:left w:val="single" w:sz="6" w:space="0" w:color="auto"/>
              <w:bottom w:val="single" w:sz="4" w:space="0" w:color="auto"/>
              <w:right w:val="single" w:sz="6" w:space="0" w:color="auto"/>
            </w:tcBorders>
            <w:vAlign w:val="center"/>
            <w:hideMark/>
          </w:tcPr>
          <w:p w:rsidR="00EB4DB2" w:rsidRPr="00EB4DB2" w:rsidRDefault="00EB4DB2" w:rsidP="00EB4DB2">
            <w:pPr>
              <w:rPr>
                <w:rFonts w:ascii="Arial" w:hAnsi="Arial" w:cs="Arial"/>
                <w:color w:val="auto"/>
                <w:sz w:val="16"/>
                <w:szCs w:val="16"/>
              </w:rPr>
            </w:pPr>
          </w:p>
        </w:tc>
        <w:tc>
          <w:tcPr>
            <w:tcW w:w="855" w:type="dxa"/>
            <w:gridSpan w:val="2"/>
            <w:tcBorders>
              <w:top w:val="single" w:sz="6" w:space="0" w:color="auto"/>
              <w:left w:val="single" w:sz="6" w:space="0" w:color="auto"/>
              <w:bottom w:val="single" w:sz="4" w:space="0" w:color="auto"/>
              <w:right w:val="single" w:sz="6" w:space="0" w:color="auto"/>
            </w:tcBorders>
            <w:textDirection w:val="btLr"/>
            <w:hideMark/>
          </w:tcPr>
          <w:p w:rsidR="00EB4DB2" w:rsidRPr="00EB4DB2" w:rsidRDefault="00EB4DB2" w:rsidP="00EB4DB2">
            <w:pPr>
              <w:autoSpaceDE w:val="0"/>
              <w:autoSpaceDN w:val="0"/>
              <w:adjustRightInd w:val="0"/>
              <w:ind w:left="113" w:right="113"/>
              <w:jc w:val="center"/>
              <w:rPr>
                <w:rFonts w:ascii="Arial" w:hAnsi="Arial" w:cs="Arial"/>
                <w:color w:val="auto"/>
                <w:sz w:val="16"/>
                <w:szCs w:val="16"/>
              </w:rPr>
            </w:pPr>
            <w:r w:rsidRPr="00EB4DB2">
              <w:rPr>
                <w:rFonts w:ascii="Arial" w:hAnsi="Arial" w:cs="Arial"/>
                <w:color w:val="auto"/>
                <w:sz w:val="16"/>
                <w:szCs w:val="16"/>
              </w:rPr>
              <w:t>начала</w:t>
            </w:r>
          </w:p>
          <w:p w:rsidR="00EB4DB2" w:rsidRPr="00EB4DB2" w:rsidRDefault="00EB4DB2" w:rsidP="00EB4DB2">
            <w:pPr>
              <w:autoSpaceDE w:val="0"/>
              <w:autoSpaceDN w:val="0"/>
              <w:adjustRightInd w:val="0"/>
              <w:ind w:left="113" w:right="113"/>
              <w:jc w:val="center"/>
              <w:rPr>
                <w:rFonts w:ascii="Arial" w:hAnsi="Arial" w:cs="Arial"/>
                <w:color w:val="auto"/>
                <w:sz w:val="16"/>
                <w:szCs w:val="16"/>
              </w:rPr>
            </w:pPr>
            <w:r w:rsidRPr="00EB4DB2">
              <w:rPr>
                <w:rFonts w:ascii="Arial" w:hAnsi="Arial" w:cs="Arial"/>
                <w:color w:val="auto"/>
                <w:sz w:val="16"/>
                <w:szCs w:val="16"/>
              </w:rPr>
              <w:t>реализации</w:t>
            </w:r>
          </w:p>
        </w:tc>
        <w:tc>
          <w:tcPr>
            <w:tcW w:w="851" w:type="dxa"/>
            <w:tcBorders>
              <w:top w:val="single" w:sz="6" w:space="0" w:color="auto"/>
              <w:left w:val="single" w:sz="6" w:space="0" w:color="auto"/>
              <w:bottom w:val="single" w:sz="4" w:space="0" w:color="auto"/>
              <w:right w:val="single" w:sz="6" w:space="0" w:color="auto"/>
            </w:tcBorders>
            <w:textDirection w:val="btLr"/>
            <w:hideMark/>
          </w:tcPr>
          <w:p w:rsidR="00EB4DB2" w:rsidRPr="00EB4DB2" w:rsidRDefault="00EB4DB2" w:rsidP="00EB4DB2">
            <w:pPr>
              <w:autoSpaceDE w:val="0"/>
              <w:autoSpaceDN w:val="0"/>
              <w:adjustRightInd w:val="0"/>
              <w:ind w:left="113" w:right="113"/>
              <w:jc w:val="center"/>
              <w:rPr>
                <w:rFonts w:ascii="Arial" w:hAnsi="Arial" w:cs="Arial"/>
                <w:color w:val="auto"/>
                <w:sz w:val="16"/>
                <w:szCs w:val="16"/>
              </w:rPr>
            </w:pPr>
            <w:r w:rsidRPr="00EB4DB2">
              <w:rPr>
                <w:rFonts w:ascii="Arial" w:hAnsi="Arial" w:cs="Arial"/>
                <w:color w:val="auto"/>
                <w:sz w:val="16"/>
                <w:szCs w:val="16"/>
              </w:rPr>
              <w:t>окончания реализации</w:t>
            </w:r>
          </w:p>
        </w:tc>
        <w:tc>
          <w:tcPr>
            <w:tcW w:w="1701" w:type="dxa"/>
            <w:tcBorders>
              <w:top w:val="single" w:sz="6" w:space="0" w:color="auto"/>
              <w:left w:val="single" w:sz="6" w:space="0" w:color="auto"/>
              <w:bottom w:val="single" w:sz="4" w:space="0" w:color="auto"/>
              <w:right w:val="single" w:sz="6" w:space="0" w:color="auto"/>
            </w:tcBorders>
            <w:vAlign w:val="center"/>
            <w:hideMark/>
          </w:tcPr>
          <w:p w:rsidR="00EB4DB2" w:rsidRPr="00EB4DB2" w:rsidRDefault="00EB4DB2" w:rsidP="00EB4DB2">
            <w:pPr>
              <w:rPr>
                <w:rFonts w:ascii="Arial" w:hAnsi="Arial" w:cs="Arial"/>
                <w:color w:val="auto"/>
                <w:spacing w:val="-4"/>
                <w:sz w:val="16"/>
                <w:szCs w:val="16"/>
              </w:rPr>
            </w:pPr>
          </w:p>
        </w:tc>
      </w:tr>
      <w:tr w:rsidR="00EB4DB2" w:rsidRPr="00EB4DB2" w:rsidTr="00EB4DB2">
        <w:trPr>
          <w:cantSplit/>
          <w:trHeight w:val="77"/>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center"/>
              <w:rPr>
                <w:rFonts w:ascii="Arial" w:hAnsi="Arial" w:cs="Arial"/>
                <w:color w:val="auto"/>
                <w:sz w:val="16"/>
                <w:szCs w:val="16"/>
              </w:rPr>
            </w:pPr>
            <w:r w:rsidRPr="00EB4DB2">
              <w:rPr>
                <w:rFonts w:ascii="Arial" w:eastAsia="Calibri" w:hAnsi="Arial" w:cs="Arial"/>
                <w:bCs/>
                <w:color w:val="auto"/>
                <w:sz w:val="16"/>
                <w:szCs w:val="16"/>
                <w:lang w:eastAsia="en-US"/>
              </w:rPr>
              <w:t>Цель 1 Программы  «Создание благоприятных условий для развития малого и среднего предпринимательства</w:t>
            </w:r>
            <w:proofErr w:type="gramStart"/>
            <w:r w:rsidRPr="00EB4DB2">
              <w:rPr>
                <w:rFonts w:ascii="Arial" w:eastAsia="Calibri" w:hAnsi="Arial" w:cs="Arial"/>
                <w:bCs/>
                <w:color w:val="auto"/>
                <w:sz w:val="16"/>
                <w:szCs w:val="16"/>
                <w:lang w:eastAsia="en-US"/>
              </w:rPr>
              <w:t xml:space="preserve"> ,</w:t>
            </w:r>
            <w:proofErr w:type="gramEnd"/>
            <w:r w:rsidRPr="00EB4DB2">
              <w:rPr>
                <w:rFonts w:ascii="Arial" w:eastAsia="Calibri" w:hAnsi="Arial" w:cs="Arial"/>
                <w:bCs/>
                <w:color w:val="auto"/>
                <w:sz w:val="16"/>
                <w:szCs w:val="16"/>
                <w:lang w:eastAsia="en-US"/>
              </w:rPr>
              <w:t xml:space="preserve"> торговли и потребительского рынка Благодарненского городского округа Ставропольского края»</w:t>
            </w:r>
          </w:p>
        </w:tc>
      </w:tr>
      <w:tr w:rsidR="00EB4DB2" w:rsidRPr="00EB4DB2" w:rsidTr="00EB4DB2">
        <w:trPr>
          <w:cantSplit/>
          <w:trHeight w:val="1481"/>
        </w:trPr>
        <w:tc>
          <w:tcPr>
            <w:tcW w:w="562" w:type="dxa"/>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1.</w:t>
            </w:r>
          </w:p>
        </w:tc>
        <w:tc>
          <w:tcPr>
            <w:tcW w:w="3686"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jc w:val="both"/>
              <w:rPr>
                <w:rFonts w:ascii="Arial" w:hAnsi="Arial" w:cs="Arial"/>
                <w:color w:val="auto"/>
                <w:sz w:val="16"/>
                <w:szCs w:val="16"/>
              </w:rPr>
            </w:pPr>
            <w:r w:rsidRPr="00EB4DB2">
              <w:rPr>
                <w:rFonts w:ascii="Arial" w:eastAsia="Calibri" w:hAnsi="Arial" w:cs="Arial"/>
                <w:bCs/>
                <w:color w:val="auto"/>
                <w:sz w:val="16"/>
                <w:szCs w:val="16"/>
                <w:lang w:eastAsia="en-US"/>
              </w:rPr>
              <w:t>Подпрограмма 1 :«Развитие малого и  среднего    предпринимательства, торговли и потребительского рынка Благодарненского городского округа Ставропольского края"</w:t>
            </w:r>
          </w:p>
          <w:p w:rsidR="00EB4DB2" w:rsidRPr="00EB4DB2" w:rsidRDefault="00EB4DB2" w:rsidP="00EB4DB2">
            <w:pPr>
              <w:autoSpaceDE w:val="0"/>
              <w:autoSpaceDN w:val="0"/>
              <w:adjustRightInd w:val="0"/>
              <w:jc w:val="both"/>
              <w:rPr>
                <w:rFonts w:ascii="Arial" w:hAnsi="Arial" w:cs="Arial"/>
                <w:color w:val="auto"/>
                <w:sz w:val="16"/>
                <w:szCs w:val="16"/>
              </w:rPr>
            </w:pPr>
          </w:p>
        </w:tc>
        <w:tc>
          <w:tcPr>
            <w:tcW w:w="1417" w:type="dxa"/>
            <w:gridSpan w:val="3"/>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1418" w:type="dxa"/>
            <w:gridSpan w:val="3"/>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АБГО СК</w:t>
            </w:r>
          </w:p>
        </w:tc>
        <w:tc>
          <w:tcPr>
            <w:tcW w:w="855"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2021</w:t>
            </w:r>
          </w:p>
        </w:tc>
        <w:tc>
          <w:tcPr>
            <w:tcW w:w="851" w:type="dxa"/>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 xml:space="preserve">2023 </w:t>
            </w:r>
          </w:p>
        </w:tc>
        <w:tc>
          <w:tcPr>
            <w:tcW w:w="1701" w:type="dxa"/>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 4.1.0.1 приложения 1 к Программе</w:t>
            </w: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п.4.1.0.2 приложения 1 к Программе</w:t>
            </w: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п.4.1.0.3 приложения 1 к Программе</w:t>
            </w:r>
          </w:p>
        </w:tc>
      </w:tr>
      <w:tr w:rsidR="00EB4DB2" w:rsidRPr="00EB4DB2" w:rsidTr="00EB4DB2">
        <w:trPr>
          <w:cantSplit/>
          <w:trHeight w:val="49"/>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Задача 1 подпрограммы 1 Программы: Повышение предпринимательской активности и развитие малого и среднего предпринимательства, торговли и потребительского рынка в Благодарненском городском округе</w:t>
            </w:r>
          </w:p>
          <w:p w:rsidR="00EB4DB2" w:rsidRPr="00EB4DB2" w:rsidRDefault="00EB4DB2" w:rsidP="00EB4DB2">
            <w:pPr>
              <w:jc w:val="center"/>
              <w:rPr>
                <w:rFonts w:ascii="Arial" w:hAnsi="Arial" w:cs="Arial"/>
                <w:color w:val="auto"/>
                <w:sz w:val="16"/>
                <w:szCs w:val="16"/>
                <w:highlight w:val="yellow"/>
              </w:rPr>
            </w:pPr>
            <w:r w:rsidRPr="00EB4DB2">
              <w:rPr>
                <w:rFonts w:ascii="Arial" w:eastAsia="Calibri" w:hAnsi="Arial" w:cs="Arial"/>
                <w:color w:val="auto"/>
                <w:sz w:val="16"/>
                <w:szCs w:val="16"/>
                <w:lang w:eastAsia="en-US"/>
              </w:rPr>
              <w:t xml:space="preserve"> Ставропольского края</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1.1.</w:t>
            </w:r>
          </w:p>
        </w:tc>
        <w:tc>
          <w:tcPr>
            <w:tcW w:w="3686"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rPr>
                <w:rFonts w:ascii="Arial" w:hAnsi="Arial" w:cs="Arial"/>
                <w:color w:val="auto"/>
                <w:sz w:val="16"/>
                <w:szCs w:val="16"/>
              </w:rPr>
            </w:pPr>
            <w:r w:rsidRPr="00EB4DB2">
              <w:rPr>
                <w:rFonts w:ascii="Arial" w:eastAsia="Calibri" w:hAnsi="Arial" w:cs="Arial"/>
                <w:color w:val="auto"/>
                <w:sz w:val="16"/>
                <w:szCs w:val="16"/>
                <w:lang w:eastAsia="en-US"/>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1417"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применение мер муници</w:t>
            </w:r>
          </w:p>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пального регу</w:t>
            </w:r>
          </w:p>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лирования</w:t>
            </w:r>
          </w:p>
        </w:tc>
        <w:tc>
          <w:tcPr>
            <w:tcW w:w="1418"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АБГО СК</w:t>
            </w:r>
          </w:p>
        </w:tc>
        <w:tc>
          <w:tcPr>
            <w:tcW w:w="855"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2023</w:t>
            </w:r>
          </w:p>
        </w:tc>
        <w:tc>
          <w:tcPr>
            <w:tcW w:w="1701"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п.4.1.1.1 приложения</w:t>
            </w:r>
            <w:proofErr w:type="gramStart"/>
            <w:r w:rsidRPr="00EB4DB2">
              <w:rPr>
                <w:rFonts w:ascii="Arial" w:eastAsia="Calibri" w:hAnsi="Arial" w:cs="Arial"/>
                <w:color w:val="auto"/>
                <w:sz w:val="16"/>
                <w:szCs w:val="16"/>
                <w:lang w:eastAsia="en-US"/>
              </w:rPr>
              <w:t>1</w:t>
            </w:r>
            <w:proofErr w:type="gramEnd"/>
            <w:r w:rsidRPr="00EB4DB2">
              <w:rPr>
                <w:rFonts w:ascii="Arial" w:eastAsia="Calibri" w:hAnsi="Arial" w:cs="Arial"/>
                <w:color w:val="auto"/>
                <w:sz w:val="16"/>
                <w:szCs w:val="16"/>
                <w:lang w:eastAsia="en-US"/>
              </w:rPr>
              <w:t xml:space="preserve"> к Программе</w:t>
            </w:r>
          </w:p>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п.4.1.1.2 приложения</w:t>
            </w:r>
            <w:proofErr w:type="gramStart"/>
            <w:r w:rsidRPr="00EB4DB2">
              <w:rPr>
                <w:rFonts w:ascii="Arial" w:eastAsia="Calibri" w:hAnsi="Arial" w:cs="Arial"/>
                <w:color w:val="auto"/>
                <w:sz w:val="16"/>
                <w:szCs w:val="16"/>
                <w:lang w:eastAsia="en-US"/>
              </w:rPr>
              <w:t>1</w:t>
            </w:r>
            <w:proofErr w:type="gramEnd"/>
            <w:r w:rsidRPr="00EB4DB2">
              <w:rPr>
                <w:rFonts w:ascii="Arial" w:eastAsia="Calibri" w:hAnsi="Arial" w:cs="Arial"/>
                <w:color w:val="auto"/>
                <w:sz w:val="16"/>
                <w:szCs w:val="16"/>
                <w:lang w:eastAsia="en-US"/>
              </w:rPr>
              <w:t xml:space="preserve">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1.2.</w:t>
            </w:r>
          </w:p>
        </w:tc>
        <w:tc>
          <w:tcPr>
            <w:tcW w:w="3686"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ind w:left="-59"/>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ab/>
              <w:t>Основное мероприятие: "Развитие потребительского рынка в Благодарненском городском округе Ставропольского края"</w:t>
            </w:r>
          </w:p>
          <w:p w:rsidR="00EB4DB2" w:rsidRPr="00EB4DB2" w:rsidRDefault="00EB4DB2" w:rsidP="00EB4DB2">
            <w:pPr>
              <w:tabs>
                <w:tab w:val="left" w:pos="1010"/>
              </w:tabs>
              <w:rPr>
                <w:rFonts w:ascii="Arial" w:eastAsia="Calibri" w:hAnsi="Arial" w:cs="Arial"/>
                <w:color w:val="auto"/>
                <w:sz w:val="16"/>
                <w:szCs w:val="16"/>
                <w:lang w:eastAsia="en-US"/>
              </w:rPr>
            </w:pPr>
          </w:p>
        </w:tc>
        <w:tc>
          <w:tcPr>
            <w:tcW w:w="1417"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применение мер муници</w:t>
            </w:r>
          </w:p>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пального регу</w:t>
            </w:r>
          </w:p>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лирования</w:t>
            </w:r>
          </w:p>
        </w:tc>
        <w:tc>
          <w:tcPr>
            <w:tcW w:w="1418"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АБГО СК</w:t>
            </w:r>
          </w:p>
        </w:tc>
        <w:tc>
          <w:tcPr>
            <w:tcW w:w="855"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851"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2023</w:t>
            </w:r>
          </w:p>
        </w:tc>
        <w:tc>
          <w:tcPr>
            <w:tcW w:w="1701"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п.4.1.1.3  приложения</w:t>
            </w:r>
            <w:proofErr w:type="gramStart"/>
            <w:r w:rsidRPr="00EB4DB2">
              <w:rPr>
                <w:rFonts w:ascii="Arial" w:eastAsia="Calibri" w:hAnsi="Arial" w:cs="Arial"/>
                <w:color w:val="auto"/>
                <w:sz w:val="16"/>
                <w:szCs w:val="16"/>
                <w:lang w:eastAsia="en-US"/>
              </w:rPr>
              <w:t>1</w:t>
            </w:r>
            <w:proofErr w:type="gramEnd"/>
            <w:r w:rsidRPr="00EB4DB2">
              <w:rPr>
                <w:rFonts w:ascii="Arial" w:eastAsia="Calibri" w:hAnsi="Arial" w:cs="Arial"/>
                <w:color w:val="auto"/>
                <w:sz w:val="16"/>
                <w:szCs w:val="16"/>
                <w:lang w:eastAsia="en-US"/>
              </w:rPr>
              <w:t xml:space="preserve"> к Программе</w:t>
            </w:r>
          </w:p>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п.4.1.1.4 приложения</w:t>
            </w:r>
            <w:proofErr w:type="gramStart"/>
            <w:r w:rsidRPr="00EB4DB2">
              <w:rPr>
                <w:rFonts w:ascii="Arial" w:eastAsia="Calibri" w:hAnsi="Arial" w:cs="Arial"/>
                <w:color w:val="auto"/>
                <w:sz w:val="16"/>
                <w:szCs w:val="16"/>
                <w:lang w:eastAsia="en-US"/>
              </w:rPr>
              <w:t>1</w:t>
            </w:r>
            <w:proofErr w:type="gramEnd"/>
            <w:r w:rsidRPr="00EB4DB2">
              <w:rPr>
                <w:rFonts w:ascii="Arial" w:eastAsia="Calibri" w:hAnsi="Arial" w:cs="Arial"/>
                <w:color w:val="auto"/>
                <w:sz w:val="16"/>
                <w:szCs w:val="16"/>
                <w:lang w:eastAsia="en-US"/>
              </w:rPr>
              <w:t xml:space="preserve"> к Программе</w:t>
            </w:r>
          </w:p>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п.4.1.1.5. приложения</w:t>
            </w:r>
            <w:proofErr w:type="gramStart"/>
            <w:r w:rsidRPr="00EB4DB2">
              <w:rPr>
                <w:rFonts w:ascii="Arial" w:eastAsia="Calibri" w:hAnsi="Arial" w:cs="Arial"/>
                <w:color w:val="auto"/>
                <w:sz w:val="16"/>
                <w:szCs w:val="16"/>
                <w:lang w:eastAsia="en-US"/>
              </w:rPr>
              <w:t>1</w:t>
            </w:r>
            <w:proofErr w:type="gramEnd"/>
            <w:r w:rsidRPr="00EB4DB2">
              <w:rPr>
                <w:rFonts w:ascii="Arial" w:eastAsia="Calibri" w:hAnsi="Arial" w:cs="Arial"/>
                <w:color w:val="auto"/>
                <w:sz w:val="16"/>
                <w:szCs w:val="16"/>
                <w:lang w:eastAsia="en-US"/>
              </w:rPr>
              <w:t xml:space="preserve">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Цель 2 Программы «Повышение инвестиционной привлекательности»</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w:t>
            </w:r>
          </w:p>
        </w:tc>
        <w:tc>
          <w:tcPr>
            <w:tcW w:w="4257"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Подпрограмма 2 «Формирование благоприятного инвестиционного климата Благодарненского городского округа Ставропольского края» </w:t>
            </w:r>
          </w:p>
        </w:tc>
        <w:tc>
          <w:tcPr>
            <w:tcW w:w="846"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 xml:space="preserve">2023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 4.2.0.1 приложения 1 к Программе</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Задача 1 подпрограммы 2 Программы «Создание благоприятных условий для привлечения инвестиций в Благодарненском городском округе Ставропольского края»</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2.2</w:t>
            </w:r>
          </w:p>
        </w:tc>
        <w:tc>
          <w:tcPr>
            <w:tcW w:w="3686"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snapToGrid w:val="0"/>
              <w:jc w:val="both"/>
              <w:rPr>
                <w:rFonts w:ascii="Arial" w:eastAsia="Cambria" w:hAnsi="Arial" w:cs="Arial"/>
                <w:color w:val="auto"/>
                <w:sz w:val="16"/>
                <w:szCs w:val="16"/>
                <w:lang w:eastAsia="ar-SA"/>
              </w:rPr>
            </w:pPr>
            <w:r w:rsidRPr="00EB4DB2">
              <w:rPr>
                <w:rFonts w:ascii="Arial" w:hAnsi="Arial" w:cs="Arial"/>
                <w:color w:val="auto"/>
                <w:sz w:val="16"/>
                <w:szCs w:val="16"/>
              </w:rPr>
              <w:t>Основное мероприятие «</w:t>
            </w:r>
            <w:r w:rsidRPr="00EB4DB2">
              <w:rPr>
                <w:rFonts w:ascii="Arial" w:eastAsia="Cambria" w:hAnsi="Arial" w:cs="Arial"/>
                <w:color w:val="auto"/>
                <w:sz w:val="16"/>
                <w:szCs w:val="16"/>
                <w:lang w:eastAsia="ar-SA"/>
              </w:rPr>
              <w:t xml:space="preserve">Формирование инвестиционной привлекательности </w:t>
            </w:r>
            <w:r w:rsidRPr="00EB4DB2">
              <w:rPr>
                <w:rFonts w:ascii="Arial" w:hAnsi="Arial" w:cs="Arial"/>
                <w:color w:val="auto"/>
                <w:sz w:val="16"/>
                <w:szCs w:val="16"/>
              </w:rPr>
              <w:t>Благодарненского городского округа Ставропольского края»</w:t>
            </w:r>
          </w:p>
        </w:tc>
        <w:tc>
          <w:tcPr>
            <w:tcW w:w="1417" w:type="dxa"/>
            <w:gridSpan w:val="3"/>
            <w:tcBorders>
              <w:top w:val="single" w:sz="4" w:space="0" w:color="auto"/>
              <w:left w:val="single" w:sz="4" w:space="0" w:color="auto"/>
              <w:bottom w:val="single" w:sz="4" w:space="0" w:color="auto"/>
              <w:right w:val="single" w:sz="4" w:space="0" w:color="auto"/>
            </w:tcBorders>
          </w:tcPr>
          <w:p w:rsidR="00EB4DB2" w:rsidRPr="00EB4DB2" w:rsidRDefault="00EB4DB2" w:rsidP="00EB4DB2">
            <w:pPr>
              <w:snapToGrid w:val="0"/>
              <w:jc w:val="both"/>
              <w:rPr>
                <w:rFonts w:ascii="Arial" w:eastAsia="Cambria" w:hAnsi="Arial" w:cs="Arial"/>
                <w:color w:val="auto"/>
                <w:sz w:val="16"/>
                <w:szCs w:val="16"/>
                <w:lang w:eastAsia="ar-SA"/>
              </w:rPr>
            </w:pPr>
            <w:r w:rsidRPr="00EB4DB2">
              <w:rPr>
                <w:rFonts w:ascii="Arial" w:hAnsi="Arial" w:cs="Arial"/>
                <w:color w:val="auto"/>
                <w:sz w:val="16"/>
                <w:szCs w:val="16"/>
                <w:lang w:eastAsia="en-US"/>
              </w:rPr>
              <w:t>выполнение функций органами местного самоуправления округа</w:t>
            </w:r>
          </w:p>
        </w:tc>
        <w:tc>
          <w:tcPr>
            <w:tcW w:w="1418" w:type="dxa"/>
            <w:gridSpan w:val="3"/>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АБГО СК</w:t>
            </w:r>
          </w:p>
        </w:tc>
        <w:tc>
          <w:tcPr>
            <w:tcW w:w="855"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851"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2023</w:t>
            </w:r>
          </w:p>
        </w:tc>
        <w:tc>
          <w:tcPr>
            <w:tcW w:w="1701"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п.4.2.1. 1 приложения</w:t>
            </w:r>
            <w:proofErr w:type="gramStart"/>
            <w:r w:rsidRPr="00EB4DB2">
              <w:rPr>
                <w:rFonts w:ascii="Arial" w:eastAsia="Calibri" w:hAnsi="Arial" w:cs="Arial"/>
                <w:color w:val="auto"/>
                <w:sz w:val="16"/>
                <w:szCs w:val="16"/>
                <w:lang w:eastAsia="en-US"/>
              </w:rPr>
              <w:t>1</w:t>
            </w:r>
            <w:proofErr w:type="gramEnd"/>
            <w:r w:rsidRPr="00EB4DB2">
              <w:rPr>
                <w:rFonts w:ascii="Arial" w:eastAsia="Calibri" w:hAnsi="Arial" w:cs="Arial"/>
                <w:color w:val="auto"/>
                <w:sz w:val="16"/>
                <w:szCs w:val="16"/>
                <w:lang w:eastAsia="en-US"/>
              </w:rPr>
              <w:t xml:space="preserve"> к Программе</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п.4.2.1.2 приложения</w:t>
            </w:r>
            <w:proofErr w:type="gramStart"/>
            <w:r w:rsidRPr="00EB4DB2">
              <w:rPr>
                <w:rFonts w:ascii="Arial" w:eastAsia="Calibri" w:hAnsi="Arial" w:cs="Arial"/>
                <w:color w:val="auto"/>
                <w:sz w:val="16"/>
                <w:szCs w:val="16"/>
                <w:lang w:eastAsia="en-US"/>
              </w:rPr>
              <w:t>1</w:t>
            </w:r>
            <w:proofErr w:type="gramEnd"/>
            <w:r w:rsidRPr="00EB4DB2">
              <w:rPr>
                <w:rFonts w:ascii="Arial" w:eastAsia="Calibri" w:hAnsi="Arial" w:cs="Arial"/>
                <w:color w:val="auto"/>
                <w:sz w:val="16"/>
                <w:szCs w:val="16"/>
                <w:lang w:eastAsia="en-US"/>
              </w:rPr>
              <w:t xml:space="preserve">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hAnsi="Arial" w:cs="Arial"/>
                <w:color w:val="auto"/>
                <w:sz w:val="16"/>
                <w:szCs w:val="16"/>
              </w:rPr>
              <w:t>Цель  3 Программы  «Формирование системы мониторинга качества и доступности государственных и муниципальных услуг в Благодарненском городском округе Ставропольского края»</w:t>
            </w:r>
          </w:p>
        </w:tc>
      </w:tr>
      <w:tr w:rsidR="00EB4DB2" w:rsidRPr="00EB4DB2" w:rsidTr="00EB4DB2">
        <w:trPr>
          <w:cantSplit/>
          <w:trHeight w:val="48"/>
        </w:trPr>
        <w:tc>
          <w:tcPr>
            <w:tcW w:w="562" w:type="dxa"/>
            <w:vMerge w:val="restart"/>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3.</w:t>
            </w:r>
          </w:p>
        </w:tc>
        <w:tc>
          <w:tcPr>
            <w:tcW w:w="3686"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widowControl w:val="0"/>
              <w:autoSpaceDE w:val="0"/>
              <w:autoSpaceDN w:val="0"/>
              <w:adjustRightInd w:val="0"/>
              <w:ind w:right="72" w:firstLine="33"/>
              <w:jc w:val="both"/>
              <w:rPr>
                <w:rFonts w:ascii="Arial" w:hAnsi="Arial" w:cs="Arial"/>
                <w:color w:val="auto"/>
                <w:sz w:val="16"/>
                <w:szCs w:val="16"/>
              </w:rPr>
            </w:pPr>
            <w:r w:rsidRPr="00EB4DB2">
              <w:rPr>
                <w:rFonts w:ascii="Arial" w:hAnsi="Arial" w:cs="Arial"/>
                <w:color w:val="auto"/>
                <w:sz w:val="16"/>
                <w:szCs w:val="16"/>
              </w:rPr>
              <w:t xml:space="preserve">Подпрограмма 2 </w:t>
            </w:r>
            <w:r w:rsidRPr="00EB4DB2">
              <w:rPr>
                <w:rFonts w:ascii="Arial" w:eastAsia="Calibri" w:hAnsi="Arial" w:cs="Arial"/>
                <w:color w:val="auto"/>
                <w:sz w:val="16"/>
                <w:szCs w:val="16"/>
                <w:lang w:eastAsia="en-US"/>
              </w:rPr>
              <w:t>«Снижение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1417" w:type="dxa"/>
            <w:gridSpan w:val="3"/>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1418" w:type="dxa"/>
            <w:gridSpan w:val="3"/>
            <w:tcBorders>
              <w:top w:val="single" w:sz="4" w:space="0" w:color="auto"/>
              <w:left w:val="single" w:sz="4" w:space="0" w:color="auto"/>
              <w:bottom w:val="single" w:sz="4" w:space="0" w:color="auto"/>
              <w:right w:val="single" w:sz="4" w:space="0" w:color="auto"/>
            </w:tcBorders>
            <w:vAlign w:val="bottom"/>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АБГО СК</w:t>
            </w:r>
          </w:p>
        </w:tc>
        <w:tc>
          <w:tcPr>
            <w:tcW w:w="855" w:type="dxa"/>
            <w:gridSpan w:val="2"/>
            <w:tcBorders>
              <w:top w:val="single" w:sz="4" w:space="0" w:color="auto"/>
              <w:left w:val="single" w:sz="4" w:space="0" w:color="auto"/>
              <w:bottom w:val="single" w:sz="4" w:space="0" w:color="auto"/>
              <w:right w:val="single" w:sz="4" w:space="0" w:color="auto"/>
            </w:tcBorders>
            <w:vAlign w:val="bottom"/>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851" w:type="dxa"/>
            <w:tcBorders>
              <w:top w:val="single" w:sz="4" w:space="0" w:color="auto"/>
              <w:left w:val="single" w:sz="4" w:space="0" w:color="auto"/>
              <w:bottom w:val="single" w:sz="4" w:space="0" w:color="auto"/>
              <w:right w:val="single" w:sz="4" w:space="0" w:color="auto"/>
            </w:tcBorders>
            <w:vAlign w:val="bottom"/>
            <w:hideMark/>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2023</w:t>
            </w:r>
          </w:p>
        </w:tc>
        <w:tc>
          <w:tcPr>
            <w:tcW w:w="1701"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п.4.3. 0.1 приложения 1 к Программе</w:t>
            </w:r>
          </w:p>
          <w:p w:rsidR="00EB4DB2" w:rsidRPr="00EB4DB2" w:rsidRDefault="00EB4DB2" w:rsidP="00EB4DB2">
            <w:pPr>
              <w:widowControl w:val="0"/>
              <w:autoSpaceDE w:val="0"/>
              <w:autoSpaceDN w:val="0"/>
              <w:adjustRightInd w:val="0"/>
              <w:jc w:val="center"/>
              <w:rPr>
                <w:rFonts w:ascii="Arial" w:eastAsia="Calibri" w:hAnsi="Arial" w:cs="Arial"/>
                <w:color w:val="auto"/>
                <w:sz w:val="16"/>
                <w:szCs w:val="16"/>
                <w:lang w:eastAsia="en-US"/>
              </w:rPr>
            </w:pPr>
          </w:p>
        </w:tc>
      </w:tr>
      <w:tr w:rsidR="00EB4DB2" w:rsidRPr="00EB4DB2" w:rsidTr="00EB4DB2">
        <w:trPr>
          <w:cantSplit/>
          <w:trHeight w:val="160"/>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B4DB2" w:rsidRPr="00EB4DB2" w:rsidRDefault="00EB4DB2" w:rsidP="00EB4DB2">
            <w:pP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 xml:space="preserve">Задача 1подпрограммы 2 Программы «Повышение доступности и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w:t>
            </w:r>
          </w:p>
        </w:tc>
      </w:tr>
      <w:tr w:rsidR="00EB4DB2" w:rsidRPr="00EB4DB2" w:rsidTr="00EB4DB2">
        <w:trPr>
          <w:cantSplit/>
          <w:trHeight w:val="1787"/>
        </w:trPr>
        <w:tc>
          <w:tcPr>
            <w:tcW w:w="562" w:type="dxa"/>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3.1</w:t>
            </w:r>
          </w:p>
        </w:tc>
        <w:tc>
          <w:tcPr>
            <w:tcW w:w="3686" w:type="dxa"/>
            <w:gridSpan w:val="2"/>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1565" w:type="dxa"/>
            <w:gridSpan w:val="4"/>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выполне</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ние функций органами местного самоуправле</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ния БГО СК</w:t>
            </w:r>
          </w:p>
        </w:tc>
        <w:tc>
          <w:tcPr>
            <w:tcW w:w="702"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АБГО СК</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center"/>
              <w:rPr>
                <w:rFonts w:ascii="Arial" w:hAnsi="Arial" w:cs="Arial"/>
                <w:color w:val="auto"/>
                <w:sz w:val="16"/>
                <w:szCs w:val="16"/>
              </w:rPr>
            </w:pPr>
          </w:p>
        </w:tc>
        <w:tc>
          <w:tcPr>
            <w:tcW w:w="715" w:type="dxa"/>
            <w:gridSpan w:val="2"/>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p w:rsidR="00EB4DB2" w:rsidRPr="00EB4DB2" w:rsidRDefault="00EB4DB2" w:rsidP="00EB4DB2">
            <w:pPr>
              <w:autoSpaceDE w:val="0"/>
              <w:autoSpaceDN w:val="0"/>
              <w:adjustRightInd w:val="0"/>
              <w:jc w:val="center"/>
              <w:rPr>
                <w:rFonts w:ascii="Arial" w:hAnsi="Arial" w:cs="Arial"/>
                <w:color w:val="auto"/>
                <w:sz w:val="16"/>
                <w:szCs w:val="16"/>
              </w:rPr>
            </w:pPr>
          </w:p>
          <w:p w:rsidR="00EB4DB2" w:rsidRPr="00EB4DB2" w:rsidRDefault="00EB4DB2" w:rsidP="00EB4DB2">
            <w:pPr>
              <w:autoSpaceDE w:val="0"/>
              <w:autoSpaceDN w:val="0"/>
              <w:adjustRightInd w:val="0"/>
              <w:jc w:val="center"/>
              <w:rPr>
                <w:rFonts w:ascii="Arial" w:hAnsi="Arial" w:cs="Arial"/>
                <w:color w:val="auto"/>
                <w:sz w:val="16"/>
                <w:szCs w:val="16"/>
              </w:rPr>
            </w:pPr>
          </w:p>
          <w:p w:rsidR="00EB4DB2" w:rsidRPr="00EB4DB2" w:rsidRDefault="00EB4DB2" w:rsidP="00EB4DB2">
            <w:pPr>
              <w:autoSpaceDE w:val="0"/>
              <w:autoSpaceDN w:val="0"/>
              <w:adjustRightInd w:val="0"/>
              <w:jc w:val="center"/>
              <w:rPr>
                <w:rFonts w:ascii="Arial" w:hAnsi="Arial" w:cs="Arial"/>
                <w:color w:val="auto"/>
                <w:sz w:val="16"/>
                <w:szCs w:val="16"/>
              </w:rPr>
            </w:pPr>
          </w:p>
        </w:tc>
        <w:tc>
          <w:tcPr>
            <w:tcW w:w="708" w:type="dxa"/>
            <w:tcBorders>
              <w:top w:val="single" w:sz="4" w:space="0" w:color="auto"/>
              <w:left w:val="single" w:sz="4" w:space="0" w:color="auto"/>
              <w:bottom w:val="single" w:sz="4" w:space="0" w:color="auto"/>
              <w:right w:val="single" w:sz="4" w:space="0" w:color="auto"/>
            </w:tcBorders>
            <w:vAlign w:val="bottom"/>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2023</w:t>
            </w:r>
          </w:p>
          <w:p w:rsidR="00EB4DB2" w:rsidRPr="00EB4DB2" w:rsidRDefault="00EB4DB2" w:rsidP="00EB4DB2">
            <w:pPr>
              <w:autoSpaceDE w:val="0"/>
              <w:autoSpaceDN w:val="0"/>
              <w:adjustRightInd w:val="0"/>
              <w:jc w:val="center"/>
              <w:rPr>
                <w:rFonts w:ascii="Arial" w:hAnsi="Arial" w:cs="Arial"/>
                <w:color w:val="auto"/>
                <w:sz w:val="16"/>
                <w:szCs w:val="16"/>
              </w:rPr>
            </w:pPr>
          </w:p>
          <w:p w:rsidR="00EB4DB2" w:rsidRPr="00EB4DB2" w:rsidRDefault="00EB4DB2" w:rsidP="00EB4DB2">
            <w:pPr>
              <w:autoSpaceDE w:val="0"/>
              <w:autoSpaceDN w:val="0"/>
              <w:adjustRightInd w:val="0"/>
              <w:jc w:val="center"/>
              <w:rPr>
                <w:rFonts w:ascii="Arial" w:hAnsi="Arial" w:cs="Arial"/>
                <w:color w:val="auto"/>
                <w:sz w:val="16"/>
                <w:szCs w:val="16"/>
              </w:rPr>
            </w:pPr>
          </w:p>
          <w:p w:rsidR="00EB4DB2" w:rsidRPr="00EB4DB2" w:rsidRDefault="00EB4DB2" w:rsidP="00EB4DB2">
            <w:pPr>
              <w:autoSpaceDE w:val="0"/>
              <w:autoSpaceDN w:val="0"/>
              <w:adjustRightInd w:val="0"/>
              <w:jc w:val="center"/>
              <w:rPr>
                <w:rFonts w:ascii="Arial" w:hAnsi="Arial" w:cs="Arial"/>
                <w:color w:val="auto"/>
                <w:sz w:val="16"/>
                <w:szCs w:val="16"/>
              </w:rPr>
            </w:pPr>
          </w:p>
        </w:tc>
        <w:tc>
          <w:tcPr>
            <w:tcW w:w="2552" w:type="dxa"/>
            <w:gridSpan w:val="2"/>
            <w:tcBorders>
              <w:top w:val="single" w:sz="4" w:space="0" w:color="auto"/>
              <w:left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п.4.3.1.1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п.4.3.1.2 приложения 1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hideMark/>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Цель 4 «Развитие системы единого культурного пространства на территории Благодарненского городского округа Ставропольского края, создание благоприятных условий для этого развития»</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4.</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bCs/>
                <w:color w:val="auto"/>
                <w:sz w:val="16"/>
                <w:szCs w:val="16"/>
              </w:rPr>
              <w:t>Подпрограмма 4 Программы "Сохранение и развитие культуры</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УК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п.4.4.0.1 приложения 1 к Программе</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п.4.4.0.2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п.4.4.0.3 приложения 1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Задача 1 подпрограммы 4 Программы: Обеспечение роста посещаемости МУК «БРИКМ»  за  счет внедрения инновационных форм работы</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4.1.</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УК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п.4.4.1.1 приложения 1 к Программе</w:t>
            </w:r>
            <w:r w:rsidRPr="00EB4DB2">
              <w:rPr>
                <w:rFonts w:ascii="Arial" w:hAnsi="Arial" w:cs="Arial"/>
                <w:color w:val="auto"/>
                <w:sz w:val="16"/>
                <w:szCs w:val="16"/>
              </w:rPr>
              <w:t xml:space="preserve"> </w:t>
            </w:r>
          </w:p>
          <w:p w:rsidR="00EB4DB2" w:rsidRPr="00EB4DB2" w:rsidRDefault="00EB4DB2" w:rsidP="00EB4DB2">
            <w:pPr>
              <w:autoSpaceDE w:val="0"/>
              <w:autoSpaceDN w:val="0"/>
              <w:adjustRightInd w:val="0"/>
              <w:jc w:val="center"/>
              <w:rPr>
                <w:rFonts w:ascii="Arial" w:hAnsi="Arial" w:cs="Arial"/>
                <w:color w:val="auto"/>
                <w:sz w:val="16"/>
                <w:szCs w:val="16"/>
              </w:rPr>
            </w:pP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Задача 2 подпрограммы 4:  "Создание  в  библиотеках  комфортной  среды   для духовного,     культурного,     интеллектуального развития населения</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4.2</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Основное мероприятие «Библиотечное, библиографическое и информационное обслуживание пользователей библиотеки»</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УК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п.4.4.2.1 приложения 1 к Программе</w:t>
            </w:r>
            <w:r w:rsidRPr="00EB4DB2">
              <w:rPr>
                <w:rFonts w:ascii="Arial" w:hAnsi="Arial" w:cs="Arial"/>
                <w:color w:val="auto"/>
                <w:sz w:val="16"/>
                <w:szCs w:val="16"/>
              </w:rPr>
              <w:t xml:space="preserve"> </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 xml:space="preserve"> </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Задача 3 подпрограммы 4: Обеспечение доступности культурных благ для</w:t>
            </w:r>
            <w:r w:rsidRPr="00EB4DB2">
              <w:rPr>
                <w:rFonts w:ascii="Arial" w:hAnsi="Arial" w:cs="Arial"/>
                <w:color w:val="auto"/>
                <w:sz w:val="16"/>
                <w:szCs w:val="16"/>
              </w:rPr>
              <w:softHyphen/>
              <w:t xml:space="preserve"> населения Благодарненского городского округа</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4.3</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Основное мероприятие: Организация и проведение   культурно-массовых мероприятий</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УК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п.4.4.3.1 приложения 1 к Программе</w:t>
            </w:r>
            <w:r w:rsidRPr="00EB4DB2">
              <w:rPr>
                <w:rFonts w:ascii="Arial" w:hAnsi="Arial" w:cs="Arial"/>
                <w:color w:val="auto"/>
                <w:sz w:val="16"/>
                <w:szCs w:val="16"/>
              </w:rPr>
              <w:t xml:space="preserve"> </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п.4.4.3.2 приложения 1 к Программе</w:t>
            </w:r>
            <w:r w:rsidRPr="00EB4DB2">
              <w:rPr>
                <w:rFonts w:ascii="Arial" w:hAnsi="Arial" w:cs="Arial"/>
                <w:color w:val="auto"/>
                <w:sz w:val="16"/>
                <w:szCs w:val="16"/>
              </w:rPr>
              <w:t xml:space="preserve"> </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п.4.4.3.3 приложения 1 к Программе</w:t>
            </w:r>
            <w:r w:rsidRPr="00EB4DB2">
              <w:rPr>
                <w:rFonts w:ascii="Arial" w:hAnsi="Arial" w:cs="Arial"/>
                <w:color w:val="auto"/>
                <w:sz w:val="16"/>
                <w:szCs w:val="16"/>
              </w:rPr>
              <w:t xml:space="preserve"> </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Задача 4 подпрограммы 4: Обеспечение доступности и повышение качества дополнительного образования детей  Благодарненского городского округа</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4.4</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jc w:val="both"/>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Основное мероприятие: Реализация дополнительных общеобразовательных  предпрофессионольных программ в области искусств</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УК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 4.4.4.1.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p>
          <w:p w:rsidR="00EB4DB2" w:rsidRPr="00EB4DB2" w:rsidRDefault="00EB4DB2" w:rsidP="00EB4DB2">
            <w:pPr>
              <w:autoSpaceDE w:val="0"/>
              <w:autoSpaceDN w:val="0"/>
              <w:adjustRightInd w:val="0"/>
              <w:jc w:val="center"/>
              <w:rPr>
                <w:rFonts w:ascii="Arial" w:hAnsi="Arial" w:cs="Arial"/>
                <w:color w:val="auto"/>
                <w:sz w:val="16"/>
                <w:szCs w:val="16"/>
              </w:rPr>
            </w:pP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Цель 5 Программы «Развитие и совершенствование имущественных и земельных отношений в </w:t>
            </w:r>
            <w:r w:rsidRPr="00EB4DB2">
              <w:rPr>
                <w:rFonts w:ascii="Arial" w:hAnsi="Arial" w:cs="Arial"/>
                <w:color w:val="auto"/>
                <w:sz w:val="16"/>
                <w:szCs w:val="16"/>
              </w:rPr>
              <w:t>Благодарненском городском округе Ставропольского края»</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5</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Подпрограмма «Управление муниципальной собственностью в области имущественных и земельных отношений»</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УИЗО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п.4.5.0.1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roofErr w:type="gramStart"/>
            <w:r w:rsidRPr="00EB4DB2">
              <w:rPr>
                <w:rFonts w:ascii="Arial" w:eastAsia="Calibri" w:hAnsi="Arial" w:cs="Arial"/>
                <w:color w:val="auto"/>
                <w:sz w:val="16"/>
                <w:szCs w:val="16"/>
                <w:lang w:eastAsia="en-US"/>
              </w:rPr>
              <w:t xml:space="preserve">Задача 1 подпрограммы 5 </w:t>
            </w:r>
            <w:r w:rsidRPr="00EB4DB2">
              <w:rPr>
                <w:rFonts w:ascii="Arial" w:hAnsi="Arial" w:cs="Arial"/>
                <w:color w:val="auto"/>
                <w:sz w:val="16"/>
                <w:szCs w:val="16"/>
              </w:rPr>
              <w:t xml:space="preserve">Программы </w:t>
            </w:r>
            <w:r w:rsidRPr="00EB4DB2">
              <w:rPr>
                <w:rFonts w:ascii="Arial" w:eastAsia="Calibri" w:hAnsi="Arial" w:cs="Arial"/>
                <w:color w:val="auto"/>
                <w:sz w:val="16"/>
                <w:szCs w:val="16"/>
                <w:lang w:eastAsia="en-US"/>
              </w:rPr>
              <w:t>«Создание условий для эффективного управления, распоряжения и использования муниципальным имуществом, а так 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Благодарненского городского округа Ставропольского края за счет использования имущественного потенциала Благодарненского городского округа Ставропольского края»</w:t>
            </w:r>
            <w:proofErr w:type="gramEnd"/>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lastRenderedPageBreak/>
              <w:t>5.1</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roofErr w:type="gramStart"/>
            <w:r w:rsidRPr="00EB4DB2">
              <w:rPr>
                <w:rFonts w:ascii="Arial" w:eastAsia="Calibri" w:hAnsi="Arial" w:cs="Arial"/>
                <w:color w:val="auto"/>
                <w:sz w:val="16"/>
                <w:szCs w:val="16"/>
                <w:lang w:eastAsia="en-US"/>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EB4DB2">
              <w:rPr>
                <w:rFonts w:ascii="Arial" w:eastAsia="Calibri" w:hAnsi="Arial" w:cs="Arial"/>
                <w:color w:val="auto"/>
                <w:sz w:val="16"/>
                <w:szCs w:val="16"/>
                <w:lang w:eastAsia="en-US"/>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выполнение функций органами местного самоуправле</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ния БГО СК</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УИЗО АБГО СК</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2023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п.4.5.1.1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п.4.5.1.2 приложения 1 к Программе</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 4.5.1.3 приложения 1 к Программе</w:t>
            </w: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
          <w:p w:rsidR="00EB4DB2" w:rsidRPr="00EB4DB2" w:rsidRDefault="00EB4DB2" w:rsidP="00EB4DB2">
            <w:pPr>
              <w:autoSpaceDE w:val="0"/>
              <w:autoSpaceDN w:val="0"/>
              <w:adjustRightInd w:val="0"/>
              <w:jc w:val="both"/>
              <w:rPr>
                <w:rFonts w:ascii="Arial" w:eastAsia="Calibri" w:hAnsi="Arial" w:cs="Arial"/>
                <w:color w:val="auto"/>
                <w:sz w:val="16"/>
                <w:szCs w:val="16"/>
                <w:lang w:eastAsia="en-US"/>
              </w:rPr>
            </w:pP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hAnsi="Arial" w:cs="Arial"/>
                <w:color w:val="auto"/>
                <w:sz w:val="16"/>
                <w:szCs w:val="16"/>
              </w:rPr>
              <w:t>Цель 6 «Создание условий, обеспечивающих возможность населению Благодарненского городского округа Ставропольского края систематически заниматься физической культурой и спортом»</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6.</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Подпрограмма 6 программы: «Развитие  физической культуры   и спорта»</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УФК и</w:t>
            </w:r>
            <w:proofErr w:type="gramStart"/>
            <w:r w:rsidRPr="00EB4DB2">
              <w:rPr>
                <w:rFonts w:ascii="Arial" w:eastAsia="Calibri" w:hAnsi="Arial" w:cs="Arial"/>
                <w:color w:val="auto"/>
                <w:sz w:val="16"/>
                <w:szCs w:val="16"/>
                <w:lang w:eastAsia="en-US"/>
              </w:rPr>
              <w:t xml:space="preserve"> С</w:t>
            </w:r>
            <w:proofErr w:type="gramEnd"/>
            <w:r w:rsidRPr="00EB4DB2">
              <w:rPr>
                <w:rFonts w:ascii="Arial" w:eastAsia="Calibri" w:hAnsi="Arial" w:cs="Arial"/>
                <w:color w:val="auto"/>
                <w:sz w:val="16"/>
                <w:szCs w:val="16"/>
                <w:lang w:eastAsia="en-US"/>
              </w:rPr>
              <w:t xml:space="preserve">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     4.6.0.1.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     4.6.0.2. приложения 1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p>
        </w:tc>
        <w:tc>
          <w:tcPr>
            <w:tcW w:w="9928" w:type="dxa"/>
            <w:gridSpan w:val="1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Задача 1 подпрограммы 5 Программы: "Повышение качества оказываемых муниципальных услуг (выполняемых работ) в области физической культуры и спорта в Благодарненском городском округе Ставропольского края</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6.1</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Основное мероприятие: Организация и проведение официальных физкультурных (физкультурно-оздоровительных) мероприятий</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УФК и</w:t>
            </w:r>
            <w:proofErr w:type="gramStart"/>
            <w:r w:rsidRPr="00EB4DB2">
              <w:rPr>
                <w:rFonts w:ascii="Arial" w:eastAsia="Calibri" w:hAnsi="Arial" w:cs="Arial"/>
                <w:color w:val="auto"/>
                <w:sz w:val="16"/>
                <w:szCs w:val="16"/>
                <w:lang w:eastAsia="en-US"/>
              </w:rPr>
              <w:t xml:space="preserve"> С</w:t>
            </w:r>
            <w:proofErr w:type="gramEnd"/>
            <w:r w:rsidRPr="00EB4DB2">
              <w:rPr>
                <w:rFonts w:ascii="Arial" w:eastAsia="Calibri" w:hAnsi="Arial" w:cs="Arial"/>
                <w:color w:val="auto"/>
                <w:sz w:val="16"/>
                <w:szCs w:val="16"/>
                <w:lang w:eastAsia="en-US"/>
              </w:rPr>
              <w:t xml:space="preserve">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 4.6.1.1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п.4.6.1.2 приложения 1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6.2</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Основное мероприятие: "Обеспечение участия спортивных сборных команд в официальных спортивных мероприятиях</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УФК и</w:t>
            </w:r>
            <w:proofErr w:type="gramStart"/>
            <w:r w:rsidRPr="00EB4DB2">
              <w:rPr>
                <w:rFonts w:ascii="Arial" w:eastAsia="Calibri" w:hAnsi="Arial" w:cs="Arial"/>
                <w:color w:val="auto"/>
                <w:sz w:val="16"/>
                <w:szCs w:val="16"/>
                <w:lang w:eastAsia="en-US"/>
              </w:rPr>
              <w:t xml:space="preserve"> С</w:t>
            </w:r>
            <w:proofErr w:type="gramEnd"/>
            <w:r w:rsidRPr="00EB4DB2">
              <w:rPr>
                <w:rFonts w:ascii="Arial" w:eastAsia="Calibri" w:hAnsi="Arial" w:cs="Arial"/>
                <w:color w:val="auto"/>
                <w:sz w:val="16"/>
                <w:szCs w:val="16"/>
                <w:lang w:eastAsia="en-US"/>
              </w:rPr>
              <w:t xml:space="preserve"> АБГО СК</w:t>
            </w: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w:t>
            </w:r>
            <w:r w:rsidRPr="00EB4DB2">
              <w:rPr>
                <w:rFonts w:ascii="Arial" w:hAnsi="Arial" w:cs="Arial"/>
                <w:color w:val="auto"/>
                <w:sz w:val="16"/>
                <w:szCs w:val="16"/>
                <w:lang w:val="en-US"/>
              </w:rPr>
              <w:t>2</w:t>
            </w:r>
            <w:r w:rsidRPr="00EB4DB2">
              <w:rPr>
                <w:rFonts w:ascii="Arial" w:hAnsi="Arial" w:cs="Arial"/>
                <w:color w:val="auto"/>
                <w:sz w:val="16"/>
                <w:szCs w:val="16"/>
              </w:rPr>
              <w:t xml:space="preserve">3 </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п. 4.6.1.3. приложения 1 к Программе</w:t>
            </w:r>
          </w:p>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eastAsia="Calibri" w:hAnsi="Arial" w:cs="Arial"/>
                <w:color w:val="auto"/>
                <w:sz w:val="16"/>
                <w:szCs w:val="16"/>
                <w:lang w:eastAsia="en-US"/>
              </w:rPr>
              <w:t>п. 4.6.1.4. приложения 1 к Программе</w:t>
            </w:r>
          </w:p>
        </w:tc>
      </w:tr>
      <w:tr w:rsidR="00EB4DB2" w:rsidRPr="00EB4DB2" w:rsidTr="00EB4DB2">
        <w:trPr>
          <w:cantSplit/>
          <w:trHeight w:val="160"/>
        </w:trPr>
        <w:tc>
          <w:tcPr>
            <w:tcW w:w="562"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7.</w:t>
            </w:r>
          </w:p>
        </w:tc>
        <w:tc>
          <w:tcPr>
            <w:tcW w:w="3540"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both"/>
              <w:rPr>
                <w:rFonts w:ascii="Arial" w:hAnsi="Arial" w:cs="Arial"/>
                <w:color w:val="auto"/>
                <w:sz w:val="16"/>
                <w:szCs w:val="16"/>
              </w:rPr>
            </w:pPr>
            <w:r w:rsidRPr="00EB4DB2">
              <w:rPr>
                <w:rFonts w:ascii="Arial" w:hAnsi="Arial" w:cs="Arial"/>
                <w:color w:val="auto"/>
                <w:sz w:val="16"/>
                <w:szCs w:val="16"/>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1563" w:type="dxa"/>
            <w:gridSpan w:val="4"/>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c>
          <w:tcPr>
            <w:tcW w:w="85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АБГО СК</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 xml:space="preserve">соисполнитель УИЗО </w:t>
            </w:r>
          </w:p>
          <w:p w:rsidR="00EB4DB2" w:rsidRPr="00EB4DB2" w:rsidRDefault="00EB4DB2" w:rsidP="00EB4DB2">
            <w:pPr>
              <w:autoSpaceDE w:val="0"/>
              <w:autoSpaceDN w:val="0"/>
              <w:adjustRightInd w:val="0"/>
              <w:jc w:val="center"/>
              <w:rPr>
                <w:rFonts w:ascii="Arial" w:eastAsia="Calibri" w:hAnsi="Arial" w:cs="Arial"/>
                <w:color w:val="auto"/>
                <w:sz w:val="16"/>
                <w:szCs w:val="16"/>
                <w:lang w:eastAsia="en-US"/>
              </w:rPr>
            </w:pPr>
            <w:r w:rsidRPr="00EB4DB2">
              <w:rPr>
                <w:rFonts w:ascii="Arial" w:eastAsia="Calibri" w:hAnsi="Arial" w:cs="Arial"/>
                <w:color w:val="auto"/>
                <w:sz w:val="16"/>
                <w:szCs w:val="16"/>
                <w:lang w:eastAsia="en-US"/>
              </w:rPr>
              <w:t>АБГО СК</w:t>
            </w:r>
          </w:p>
          <w:p w:rsidR="00EB4DB2" w:rsidRPr="00EB4DB2" w:rsidRDefault="00EB4DB2" w:rsidP="00EB4DB2">
            <w:pPr>
              <w:autoSpaceDE w:val="0"/>
              <w:autoSpaceDN w:val="0"/>
              <w:adjustRightInd w:val="0"/>
              <w:jc w:val="center"/>
              <w:rPr>
                <w:rFonts w:ascii="Arial" w:hAnsi="Arial" w:cs="Arial"/>
                <w:color w:val="auto"/>
                <w:sz w:val="16"/>
                <w:szCs w:val="16"/>
              </w:rPr>
            </w:pPr>
          </w:p>
        </w:tc>
        <w:tc>
          <w:tcPr>
            <w:tcW w:w="710"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ind w:right="-74" w:firstLine="78"/>
              <w:rPr>
                <w:rFonts w:ascii="Arial" w:hAnsi="Arial" w:cs="Arial"/>
                <w:color w:val="auto"/>
                <w:sz w:val="16"/>
                <w:szCs w:val="16"/>
              </w:rPr>
            </w:pPr>
            <w:r w:rsidRPr="00EB4DB2">
              <w:rPr>
                <w:rFonts w:ascii="Arial" w:hAnsi="Arial" w:cs="Arial"/>
                <w:color w:val="auto"/>
                <w:sz w:val="16"/>
                <w:szCs w:val="16"/>
              </w:rPr>
              <w:t>2021</w:t>
            </w:r>
          </w:p>
        </w:tc>
        <w:tc>
          <w:tcPr>
            <w:tcW w:w="713" w:type="dxa"/>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rPr>
                <w:rFonts w:ascii="Arial" w:hAnsi="Arial" w:cs="Arial"/>
                <w:color w:val="auto"/>
                <w:sz w:val="16"/>
                <w:szCs w:val="16"/>
              </w:rPr>
            </w:pPr>
            <w:r w:rsidRPr="00EB4DB2">
              <w:rPr>
                <w:rFonts w:ascii="Arial" w:hAnsi="Arial" w:cs="Arial"/>
                <w:color w:val="auto"/>
                <w:sz w:val="16"/>
                <w:szCs w:val="16"/>
              </w:rPr>
              <w:t>2023</w:t>
            </w:r>
          </w:p>
        </w:tc>
        <w:tc>
          <w:tcPr>
            <w:tcW w:w="2552" w:type="dxa"/>
            <w:gridSpan w:val="2"/>
            <w:tcBorders>
              <w:top w:val="single" w:sz="4" w:space="0" w:color="auto"/>
              <w:left w:val="single" w:sz="4" w:space="0" w:color="auto"/>
              <w:bottom w:val="single" w:sz="4" w:space="0" w:color="auto"/>
              <w:right w:val="single" w:sz="4" w:space="0" w:color="auto"/>
            </w:tcBorders>
          </w:tcPr>
          <w:p w:rsidR="00EB4DB2" w:rsidRPr="00EB4DB2" w:rsidRDefault="00EB4DB2" w:rsidP="00EB4DB2">
            <w:pPr>
              <w:autoSpaceDE w:val="0"/>
              <w:autoSpaceDN w:val="0"/>
              <w:adjustRightInd w:val="0"/>
              <w:jc w:val="center"/>
              <w:rPr>
                <w:rFonts w:ascii="Arial" w:hAnsi="Arial" w:cs="Arial"/>
                <w:color w:val="auto"/>
                <w:sz w:val="16"/>
                <w:szCs w:val="16"/>
              </w:rPr>
            </w:pPr>
            <w:r w:rsidRPr="00EB4DB2">
              <w:rPr>
                <w:rFonts w:ascii="Arial" w:hAnsi="Arial" w:cs="Arial"/>
                <w:color w:val="auto"/>
                <w:sz w:val="16"/>
                <w:szCs w:val="16"/>
              </w:rPr>
              <w:t>Х</w:t>
            </w:r>
          </w:p>
        </w:tc>
      </w:tr>
    </w:tbl>
    <w:p w:rsidR="00280F74" w:rsidRDefault="00280F74" w:rsidP="004121B8">
      <w:pPr>
        <w:spacing w:line="240" w:lineRule="exact"/>
        <w:ind w:firstLine="142"/>
        <w:rPr>
          <w:rFonts w:ascii="Arial" w:hAnsi="Arial" w:cs="Arial"/>
          <w:sz w:val="16"/>
          <w:szCs w:val="16"/>
        </w:rPr>
      </w:pPr>
    </w:p>
    <w:p w:rsidR="00280F74" w:rsidRDefault="002622B5" w:rsidP="004121B8">
      <w:pPr>
        <w:spacing w:line="240" w:lineRule="exact"/>
        <w:ind w:firstLine="142"/>
        <w:rPr>
          <w:rFonts w:ascii="Arial" w:hAnsi="Arial" w:cs="Arial"/>
          <w:sz w:val="16"/>
          <w:szCs w:val="16"/>
        </w:rPr>
      </w:pPr>
      <w:r w:rsidRPr="002622B5">
        <w:rPr>
          <w:rFonts w:ascii="Arial" w:hAnsi="Arial" w:cs="Arial"/>
          <w:sz w:val="16"/>
          <w:szCs w:val="16"/>
        </w:rPr>
        <w:t>Используемые сокращения</w:t>
      </w:r>
    </w:p>
    <w:tbl>
      <w:tblPr>
        <w:tblStyle w:val="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8731"/>
      </w:tblGrid>
      <w:tr w:rsidR="002622B5" w:rsidRPr="002622B5" w:rsidTr="002622B5">
        <w:tc>
          <w:tcPr>
            <w:tcW w:w="2600" w:type="dxa"/>
            <w:hideMark/>
          </w:tcPr>
          <w:p w:rsidR="002622B5" w:rsidRPr="002622B5" w:rsidRDefault="002622B5" w:rsidP="002622B5">
            <w:pPr>
              <w:autoSpaceDE w:val="0"/>
              <w:autoSpaceDN w:val="0"/>
              <w:adjustRightInd w:val="0"/>
              <w:outlineLvl w:val="2"/>
              <w:rPr>
                <w:rFonts w:ascii="Arial" w:eastAsia="Calibri" w:hAnsi="Arial" w:cs="Arial"/>
                <w:caps/>
                <w:color w:val="auto"/>
                <w:sz w:val="18"/>
                <w:szCs w:val="18"/>
              </w:rPr>
            </w:pPr>
            <w:r w:rsidRPr="002622B5">
              <w:rPr>
                <w:rFonts w:ascii="Arial" w:eastAsia="Calibri" w:hAnsi="Arial" w:cs="Arial"/>
                <w:color w:val="auto"/>
                <w:sz w:val="18"/>
                <w:szCs w:val="18"/>
              </w:rPr>
              <w:t>АБГО СК</w:t>
            </w:r>
          </w:p>
        </w:tc>
        <w:tc>
          <w:tcPr>
            <w:tcW w:w="12186" w:type="dxa"/>
            <w:hideMark/>
          </w:tcPr>
          <w:p w:rsidR="002622B5" w:rsidRPr="002622B5" w:rsidRDefault="002622B5" w:rsidP="002622B5">
            <w:pPr>
              <w:rPr>
                <w:rFonts w:ascii="Arial" w:eastAsia="Calibri" w:hAnsi="Arial" w:cs="Arial"/>
                <w:color w:val="auto"/>
                <w:sz w:val="18"/>
                <w:szCs w:val="18"/>
              </w:rPr>
            </w:pPr>
            <w:r w:rsidRPr="002622B5">
              <w:rPr>
                <w:rFonts w:ascii="Arial" w:eastAsia="Calibri" w:hAnsi="Arial" w:cs="Arial"/>
                <w:color w:val="auto"/>
                <w:sz w:val="18"/>
                <w:szCs w:val="18"/>
              </w:rPr>
              <w:t>администрация</w:t>
            </w:r>
            <w:r w:rsidRPr="002622B5">
              <w:rPr>
                <w:rFonts w:ascii="Arial" w:eastAsia="Calibri" w:hAnsi="Arial" w:cs="Arial"/>
                <w:caps/>
                <w:color w:val="auto"/>
                <w:sz w:val="18"/>
                <w:szCs w:val="18"/>
              </w:rPr>
              <w:t xml:space="preserve"> Б</w:t>
            </w:r>
            <w:r w:rsidRPr="002622B5">
              <w:rPr>
                <w:rFonts w:ascii="Arial" w:eastAsia="Calibri" w:hAnsi="Arial" w:cs="Arial"/>
                <w:color w:val="auto"/>
                <w:sz w:val="18"/>
                <w:szCs w:val="18"/>
              </w:rPr>
              <w:t>лагодарненского</w:t>
            </w:r>
            <w:r w:rsidRPr="002622B5">
              <w:rPr>
                <w:rFonts w:ascii="Arial" w:eastAsia="Calibri" w:hAnsi="Arial" w:cs="Arial"/>
                <w:caps/>
                <w:color w:val="auto"/>
                <w:sz w:val="18"/>
                <w:szCs w:val="18"/>
              </w:rPr>
              <w:t xml:space="preserve"> </w:t>
            </w:r>
            <w:r w:rsidRPr="002622B5">
              <w:rPr>
                <w:rFonts w:ascii="Arial" w:eastAsia="Calibri" w:hAnsi="Arial" w:cs="Arial"/>
                <w:color w:val="auto"/>
                <w:sz w:val="18"/>
                <w:szCs w:val="18"/>
              </w:rPr>
              <w:t xml:space="preserve">городского округа </w:t>
            </w:r>
            <w:r w:rsidRPr="002622B5">
              <w:rPr>
                <w:rFonts w:ascii="Arial" w:eastAsia="Calibri" w:hAnsi="Arial" w:cs="Arial"/>
                <w:caps/>
                <w:color w:val="auto"/>
                <w:sz w:val="18"/>
                <w:szCs w:val="18"/>
              </w:rPr>
              <w:t>С</w:t>
            </w:r>
            <w:r w:rsidRPr="002622B5">
              <w:rPr>
                <w:rFonts w:ascii="Arial" w:eastAsia="Calibri" w:hAnsi="Arial" w:cs="Arial"/>
                <w:color w:val="auto"/>
                <w:sz w:val="18"/>
                <w:szCs w:val="18"/>
              </w:rPr>
              <w:t>тавропольского края;</w:t>
            </w:r>
          </w:p>
        </w:tc>
      </w:tr>
      <w:tr w:rsidR="002622B5" w:rsidRPr="002622B5" w:rsidTr="002622B5">
        <w:tc>
          <w:tcPr>
            <w:tcW w:w="2600" w:type="dxa"/>
            <w:hideMark/>
          </w:tcPr>
          <w:p w:rsidR="002622B5" w:rsidRPr="002622B5" w:rsidRDefault="002622B5" w:rsidP="002622B5">
            <w:pPr>
              <w:autoSpaceDE w:val="0"/>
              <w:autoSpaceDN w:val="0"/>
              <w:adjustRightInd w:val="0"/>
              <w:outlineLvl w:val="2"/>
              <w:rPr>
                <w:rFonts w:ascii="Arial" w:eastAsia="Calibri" w:hAnsi="Arial" w:cs="Arial"/>
                <w:color w:val="auto"/>
                <w:sz w:val="18"/>
                <w:szCs w:val="18"/>
              </w:rPr>
            </w:pPr>
            <w:r w:rsidRPr="002622B5">
              <w:rPr>
                <w:rFonts w:ascii="Arial" w:eastAsia="Calibri" w:hAnsi="Arial" w:cs="Arial"/>
                <w:color w:val="auto"/>
                <w:sz w:val="18"/>
                <w:szCs w:val="18"/>
              </w:rPr>
              <w:t>УИЗО АБГО СК</w:t>
            </w:r>
          </w:p>
        </w:tc>
        <w:tc>
          <w:tcPr>
            <w:tcW w:w="12186" w:type="dxa"/>
            <w:hideMark/>
          </w:tcPr>
          <w:p w:rsidR="002622B5" w:rsidRPr="002622B5" w:rsidRDefault="002622B5" w:rsidP="002622B5">
            <w:pPr>
              <w:autoSpaceDE w:val="0"/>
              <w:autoSpaceDN w:val="0"/>
              <w:adjustRightInd w:val="0"/>
              <w:jc w:val="both"/>
              <w:rPr>
                <w:rFonts w:ascii="Arial" w:eastAsia="Calibri" w:hAnsi="Arial" w:cs="Arial"/>
                <w:color w:val="auto"/>
                <w:sz w:val="18"/>
                <w:szCs w:val="18"/>
              </w:rPr>
            </w:pPr>
            <w:r w:rsidRPr="002622B5">
              <w:rPr>
                <w:rFonts w:ascii="Arial" w:eastAsia="Calibri" w:hAnsi="Arial" w:cs="Arial"/>
                <w:color w:val="auto"/>
                <w:sz w:val="18"/>
                <w:szCs w:val="18"/>
              </w:rPr>
              <w:t>управление имущественных и земельных отношений администрации</w:t>
            </w:r>
            <w:r w:rsidRPr="002622B5">
              <w:rPr>
                <w:rFonts w:ascii="Arial" w:eastAsia="Calibri" w:hAnsi="Arial" w:cs="Arial"/>
                <w:caps/>
                <w:color w:val="auto"/>
                <w:sz w:val="18"/>
                <w:szCs w:val="18"/>
              </w:rPr>
              <w:t xml:space="preserve"> Б</w:t>
            </w:r>
            <w:r w:rsidRPr="002622B5">
              <w:rPr>
                <w:rFonts w:ascii="Arial" w:eastAsia="Calibri" w:hAnsi="Arial" w:cs="Arial"/>
                <w:color w:val="auto"/>
                <w:sz w:val="18"/>
                <w:szCs w:val="18"/>
              </w:rPr>
              <w:t>лагодарненского</w:t>
            </w:r>
            <w:r w:rsidRPr="002622B5">
              <w:rPr>
                <w:rFonts w:ascii="Arial" w:eastAsia="Calibri" w:hAnsi="Arial" w:cs="Arial"/>
                <w:caps/>
                <w:color w:val="auto"/>
                <w:sz w:val="18"/>
                <w:szCs w:val="18"/>
              </w:rPr>
              <w:t xml:space="preserve"> </w:t>
            </w:r>
            <w:r w:rsidRPr="002622B5">
              <w:rPr>
                <w:rFonts w:ascii="Arial" w:eastAsia="Calibri" w:hAnsi="Arial" w:cs="Arial"/>
                <w:color w:val="auto"/>
                <w:sz w:val="18"/>
                <w:szCs w:val="18"/>
              </w:rPr>
              <w:t xml:space="preserve">городского округа </w:t>
            </w:r>
            <w:r w:rsidRPr="002622B5">
              <w:rPr>
                <w:rFonts w:ascii="Arial" w:eastAsia="Calibri" w:hAnsi="Arial" w:cs="Arial"/>
                <w:caps/>
                <w:color w:val="auto"/>
                <w:sz w:val="18"/>
                <w:szCs w:val="18"/>
              </w:rPr>
              <w:t>С</w:t>
            </w:r>
            <w:r w:rsidRPr="002622B5">
              <w:rPr>
                <w:rFonts w:ascii="Arial" w:eastAsia="Calibri" w:hAnsi="Arial" w:cs="Arial"/>
                <w:color w:val="auto"/>
                <w:sz w:val="18"/>
                <w:szCs w:val="18"/>
              </w:rPr>
              <w:t>тавропольского края;</w:t>
            </w:r>
          </w:p>
        </w:tc>
      </w:tr>
      <w:tr w:rsidR="002622B5" w:rsidRPr="002622B5" w:rsidTr="002622B5">
        <w:tc>
          <w:tcPr>
            <w:tcW w:w="2600" w:type="dxa"/>
          </w:tcPr>
          <w:p w:rsidR="002622B5" w:rsidRPr="002622B5" w:rsidRDefault="002622B5" w:rsidP="002622B5">
            <w:pPr>
              <w:autoSpaceDE w:val="0"/>
              <w:autoSpaceDN w:val="0"/>
              <w:adjustRightInd w:val="0"/>
              <w:outlineLvl w:val="2"/>
              <w:rPr>
                <w:rFonts w:ascii="Arial" w:hAnsi="Arial" w:cs="Arial"/>
                <w:color w:val="auto"/>
                <w:sz w:val="18"/>
                <w:szCs w:val="18"/>
              </w:rPr>
            </w:pPr>
            <w:proofErr w:type="gramStart"/>
            <w:r w:rsidRPr="002622B5">
              <w:rPr>
                <w:rFonts w:ascii="Arial" w:hAnsi="Arial" w:cs="Arial"/>
                <w:color w:val="auto"/>
                <w:sz w:val="18"/>
                <w:szCs w:val="18"/>
              </w:rPr>
              <w:t>У</w:t>
            </w:r>
            <w:proofErr w:type="gramEnd"/>
            <w:r w:rsidRPr="002622B5">
              <w:rPr>
                <w:rFonts w:ascii="Arial" w:hAnsi="Arial" w:cs="Arial"/>
                <w:color w:val="auto"/>
                <w:sz w:val="18"/>
                <w:szCs w:val="18"/>
              </w:rPr>
              <w:t xml:space="preserve"> по ДТ АБГО СК </w:t>
            </w:r>
          </w:p>
        </w:tc>
        <w:tc>
          <w:tcPr>
            <w:tcW w:w="12186" w:type="dxa"/>
          </w:tcPr>
          <w:p w:rsidR="002622B5" w:rsidRPr="002622B5" w:rsidRDefault="002622B5" w:rsidP="002622B5">
            <w:pPr>
              <w:autoSpaceDE w:val="0"/>
              <w:autoSpaceDN w:val="0"/>
              <w:adjustRightInd w:val="0"/>
              <w:jc w:val="both"/>
              <w:rPr>
                <w:rFonts w:ascii="Arial" w:eastAsia="Calibri" w:hAnsi="Arial" w:cs="Arial"/>
                <w:color w:val="auto"/>
                <w:sz w:val="18"/>
                <w:szCs w:val="18"/>
              </w:rPr>
            </w:pPr>
            <w:r w:rsidRPr="002622B5">
              <w:rPr>
                <w:rFonts w:ascii="Arial" w:eastAsia="Calibri" w:hAnsi="Arial" w:cs="Arial"/>
                <w:color w:val="auto"/>
                <w:sz w:val="18"/>
                <w:szCs w:val="18"/>
              </w:rPr>
              <w:t>Управление по делам территорий администрация</w:t>
            </w:r>
            <w:r w:rsidRPr="002622B5">
              <w:rPr>
                <w:rFonts w:ascii="Arial" w:eastAsia="Calibri" w:hAnsi="Arial" w:cs="Arial"/>
                <w:caps/>
                <w:color w:val="auto"/>
                <w:sz w:val="18"/>
                <w:szCs w:val="18"/>
              </w:rPr>
              <w:t xml:space="preserve"> Б</w:t>
            </w:r>
            <w:r w:rsidRPr="002622B5">
              <w:rPr>
                <w:rFonts w:ascii="Arial" w:eastAsia="Calibri" w:hAnsi="Arial" w:cs="Arial"/>
                <w:color w:val="auto"/>
                <w:sz w:val="18"/>
                <w:szCs w:val="18"/>
              </w:rPr>
              <w:t>лагодарненского</w:t>
            </w:r>
            <w:r w:rsidRPr="002622B5">
              <w:rPr>
                <w:rFonts w:ascii="Arial" w:eastAsia="Calibri" w:hAnsi="Arial" w:cs="Arial"/>
                <w:caps/>
                <w:color w:val="auto"/>
                <w:sz w:val="18"/>
                <w:szCs w:val="18"/>
              </w:rPr>
              <w:t xml:space="preserve"> </w:t>
            </w:r>
            <w:r w:rsidRPr="002622B5">
              <w:rPr>
                <w:rFonts w:ascii="Arial" w:eastAsia="Calibri" w:hAnsi="Arial" w:cs="Arial"/>
                <w:color w:val="auto"/>
                <w:sz w:val="18"/>
                <w:szCs w:val="18"/>
              </w:rPr>
              <w:t xml:space="preserve">городского округа </w:t>
            </w:r>
            <w:r w:rsidRPr="002622B5">
              <w:rPr>
                <w:rFonts w:ascii="Arial" w:eastAsia="Calibri" w:hAnsi="Arial" w:cs="Arial"/>
                <w:caps/>
                <w:color w:val="auto"/>
                <w:sz w:val="18"/>
                <w:szCs w:val="18"/>
              </w:rPr>
              <w:t>С</w:t>
            </w:r>
            <w:r w:rsidRPr="002622B5">
              <w:rPr>
                <w:rFonts w:ascii="Arial" w:eastAsia="Calibri" w:hAnsi="Arial" w:cs="Arial"/>
                <w:color w:val="auto"/>
                <w:sz w:val="18"/>
                <w:szCs w:val="18"/>
              </w:rPr>
              <w:t>тавропольского края</w:t>
            </w:r>
          </w:p>
        </w:tc>
      </w:tr>
      <w:tr w:rsidR="002622B5" w:rsidRPr="002622B5" w:rsidTr="002622B5">
        <w:tc>
          <w:tcPr>
            <w:tcW w:w="2600" w:type="dxa"/>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УО и МП АБГО СК</w:t>
            </w:r>
          </w:p>
        </w:tc>
        <w:tc>
          <w:tcPr>
            <w:tcW w:w="12186" w:type="dxa"/>
          </w:tcPr>
          <w:p w:rsidR="002622B5" w:rsidRPr="002622B5" w:rsidRDefault="002622B5" w:rsidP="002622B5">
            <w:pPr>
              <w:autoSpaceDE w:val="0"/>
              <w:autoSpaceDN w:val="0"/>
              <w:adjustRightInd w:val="0"/>
              <w:jc w:val="both"/>
              <w:rPr>
                <w:rFonts w:ascii="Arial" w:eastAsia="Calibri" w:hAnsi="Arial" w:cs="Arial"/>
                <w:color w:val="auto"/>
                <w:sz w:val="18"/>
                <w:szCs w:val="18"/>
              </w:rPr>
            </w:pPr>
            <w:r w:rsidRPr="002622B5">
              <w:rPr>
                <w:rFonts w:ascii="Arial" w:eastAsia="Calibri" w:hAnsi="Arial" w:cs="Arial"/>
                <w:color w:val="auto"/>
                <w:sz w:val="18"/>
                <w:szCs w:val="18"/>
              </w:rPr>
              <w:t>Управление образования и молодежной политики администрация</w:t>
            </w:r>
            <w:r w:rsidRPr="002622B5">
              <w:rPr>
                <w:rFonts w:ascii="Arial" w:eastAsia="Calibri" w:hAnsi="Arial" w:cs="Arial"/>
                <w:caps/>
                <w:color w:val="auto"/>
                <w:sz w:val="18"/>
                <w:szCs w:val="18"/>
              </w:rPr>
              <w:t xml:space="preserve"> Б</w:t>
            </w:r>
            <w:r w:rsidRPr="002622B5">
              <w:rPr>
                <w:rFonts w:ascii="Arial" w:eastAsia="Calibri" w:hAnsi="Arial" w:cs="Arial"/>
                <w:color w:val="auto"/>
                <w:sz w:val="18"/>
                <w:szCs w:val="18"/>
              </w:rPr>
              <w:t>лагодарненского</w:t>
            </w:r>
            <w:r w:rsidRPr="002622B5">
              <w:rPr>
                <w:rFonts w:ascii="Arial" w:eastAsia="Calibri" w:hAnsi="Arial" w:cs="Arial"/>
                <w:caps/>
                <w:color w:val="auto"/>
                <w:sz w:val="18"/>
                <w:szCs w:val="18"/>
              </w:rPr>
              <w:t xml:space="preserve"> </w:t>
            </w:r>
            <w:r w:rsidRPr="002622B5">
              <w:rPr>
                <w:rFonts w:ascii="Arial" w:eastAsia="Calibri" w:hAnsi="Arial" w:cs="Arial"/>
                <w:color w:val="auto"/>
                <w:sz w:val="18"/>
                <w:szCs w:val="18"/>
              </w:rPr>
              <w:t xml:space="preserve">городского округа </w:t>
            </w:r>
            <w:r w:rsidRPr="002622B5">
              <w:rPr>
                <w:rFonts w:ascii="Arial" w:eastAsia="Calibri" w:hAnsi="Arial" w:cs="Arial"/>
                <w:caps/>
                <w:color w:val="auto"/>
                <w:sz w:val="18"/>
                <w:szCs w:val="18"/>
              </w:rPr>
              <w:t>С</w:t>
            </w:r>
            <w:r w:rsidRPr="002622B5">
              <w:rPr>
                <w:rFonts w:ascii="Arial" w:eastAsia="Calibri" w:hAnsi="Arial" w:cs="Arial"/>
                <w:color w:val="auto"/>
                <w:sz w:val="18"/>
                <w:szCs w:val="18"/>
              </w:rPr>
              <w:t>тавропольского края</w:t>
            </w:r>
          </w:p>
        </w:tc>
      </w:tr>
      <w:tr w:rsidR="002622B5" w:rsidRPr="002622B5" w:rsidTr="002622B5">
        <w:tc>
          <w:tcPr>
            <w:tcW w:w="2600" w:type="dxa"/>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rPr>
              <w:t>УК АБГО СК</w:t>
            </w:r>
          </w:p>
        </w:tc>
        <w:tc>
          <w:tcPr>
            <w:tcW w:w="12186" w:type="dxa"/>
          </w:tcPr>
          <w:p w:rsidR="002622B5" w:rsidRPr="002622B5" w:rsidRDefault="002622B5" w:rsidP="002622B5">
            <w:pPr>
              <w:autoSpaceDE w:val="0"/>
              <w:autoSpaceDN w:val="0"/>
              <w:adjustRightInd w:val="0"/>
              <w:jc w:val="both"/>
              <w:rPr>
                <w:rFonts w:ascii="Arial" w:eastAsia="Calibri" w:hAnsi="Arial" w:cs="Arial"/>
                <w:color w:val="auto"/>
                <w:sz w:val="18"/>
                <w:szCs w:val="18"/>
              </w:rPr>
            </w:pPr>
            <w:r w:rsidRPr="002622B5">
              <w:rPr>
                <w:rFonts w:ascii="Arial" w:eastAsia="Calibri" w:hAnsi="Arial" w:cs="Arial"/>
                <w:color w:val="auto"/>
                <w:sz w:val="18"/>
                <w:szCs w:val="18"/>
              </w:rPr>
              <w:t>Управление культуры администрация</w:t>
            </w:r>
            <w:r w:rsidRPr="002622B5">
              <w:rPr>
                <w:rFonts w:ascii="Arial" w:eastAsia="Calibri" w:hAnsi="Arial" w:cs="Arial"/>
                <w:caps/>
                <w:color w:val="auto"/>
                <w:sz w:val="18"/>
                <w:szCs w:val="18"/>
              </w:rPr>
              <w:t xml:space="preserve"> Б</w:t>
            </w:r>
            <w:r w:rsidRPr="002622B5">
              <w:rPr>
                <w:rFonts w:ascii="Arial" w:eastAsia="Calibri" w:hAnsi="Arial" w:cs="Arial"/>
                <w:color w:val="auto"/>
                <w:sz w:val="18"/>
                <w:szCs w:val="18"/>
              </w:rPr>
              <w:t>лагодарненского</w:t>
            </w:r>
            <w:r w:rsidRPr="002622B5">
              <w:rPr>
                <w:rFonts w:ascii="Arial" w:eastAsia="Calibri" w:hAnsi="Arial" w:cs="Arial"/>
                <w:caps/>
                <w:color w:val="auto"/>
                <w:sz w:val="18"/>
                <w:szCs w:val="18"/>
              </w:rPr>
              <w:t xml:space="preserve"> </w:t>
            </w:r>
            <w:r w:rsidRPr="002622B5">
              <w:rPr>
                <w:rFonts w:ascii="Arial" w:eastAsia="Calibri" w:hAnsi="Arial" w:cs="Arial"/>
                <w:color w:val="auto"/>
                <w:sz w:val="18"/>
                <w:szCs w:val="18"/>
              </w:rPr>
              <w:t xml:space="preserve">городского округа </w:t>
            </w:r>
            <w:r w:rsidRPr="002622B5">
              <w:rPr>
                <w:rFonts w:ascii="Arial" w:eastAsia="Calibri" w:hAnsi="Arial" w:cs="Arial"/>
                <w:caps/>
                <w:color w:val="auto"/>
                <w:sz w:val="18"/>
                <w:szCs w:val="18"/>
              </w:rPr>
              <w:t>С</w:t>
            </w:r>
            <w:r w:rsidRPr="002622B5">
              <w:rPr>
                <w:rFonts w:ascii="Arial" w:eastAsia="Calibri" w:hAnsi="Arial" w:cs="Arial"/>
                <w:color w:val="auto"/>
                <w:sz w:val="18"/>
                <w:szCs w:val="18"/>
              </w:rPr>
              <w:t>тавропольского края</w:t>
            </w:r>
          </w:p>
        </w:tc>
      </w:tr>
      <w:tr w:rsidR="002622B5" w:rsidRPr="002622B5" w:rsidTr="002622B5">
        <w:tc>
          <w:tcPr>
            <w:tcW w:w="2600" w:type="dxa"/>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rPr>
              <w:t>УФК и</w:t>
            </w:r>
            <w:proofErr w:type="gramStart"/>
            <w:r w:rsidRPr="002622B5">
              <w:rPr>
                <w:rFonts w:ascii="Arial" w:eastAsia="Calibri" w:hAnsi="Arial" w:cs="Arial"/>
                <w:color w:val="auto"/>
                <w:sz w:val="18"/>
                <w:szCs w:val="18"/>
              </w:rPr>
              <w:t xml:space="preserve"> С</w:t>
            </w:r>
            <w:proofErr w:type="gramEnd"/>
            <w:r w:rsidRPr="002622B5">
              <w:rPr>
                <w:rFonts w:ascii="Arial" w:eastAsia="Calibri" w:hAnsi="Arial" w:cs="Arial"/>
                <w:color w:val="auto"/>
                <w:sz w:val="18"/>
                <w:szCs w:val="18"/>
              </w:rPr>
              <w:t xml:space="preserve"> АБГО СК</w:t>
            </w:r>
          </w:p>
        </w:tc>
        <w:tc>
          <w:tcPr>
            <w:tcW w:w="12186" w:type="dxa"/>
          </w:tcPr>
          <w:p w:rsidR="002622B5" w:rsidRPr="002622B5" w:rsidRDefault="002622B5" w:rsidP="002622B5">
            <w:pPr>
              <w:autoSpaceDE w:val="0"/>
              <w:autoSpaceDN w:val="0"/>
              <w:adjustRightInd w:val="0"/>
              <w:jc w:val="both"/>
              <w:rPr>
                <w:rFonts w:ascii="Arial" w:eastAsia="Calibri" w:hAnsi="Arial" w:cs="Arial"/>
                <w:color w:val="auto"/>
                <w:sz w:val="18"/>
                <w:szCs w:val="18"/>
              </w:rPr>
            </w:pPr>
            <w:r w:rsidRPr="002622B5">
              <w:rPr>
                <w:rFonts w:ascii="Arial" w:eastAsia="Calibri" w:hAnsi="Arial" w:cs="Arial"/>
                <w:color w:val="auto"/>
                <w:sz w:val="18"/>
                <w:szCs w:val="18"/>
              </w:rPr>
              <w:t>Управление физической культуры и спорта администрация</w:t>
            </w:r>
            <w:r w:rsidRPr="002622B5">
              <w:rPr>
                <w:rFonts w:ascii="Arial" w:eastAsia="Calibri" w:hAnsi="Arial" w:cs="Arial"/>
                <w:caps/>
                <w:color w:val="auto"/>
                <w:sz w:val="18"/>
                <w:szCs w:val="18"/>
              </w:rPr>
              <w:t xml:space="preserve"> Б</w:t>
            </w:r>
            <w:r w:rsidRPr="002622B5">
              <w:rPr>
                <w:rFonts w:ascii="Arial" w:eastAsia="Calibri" w:hAnsi="Arial" w:cs="Arial"/>
                <w:color w:val="auto"/>
                <w:sz w:val="18"/>
                <w:szCs w:val="18"/>
              </w:rPr>
              <w:t>лагодарненского</w:t>
            </w:r>
            <w:r w:rsidRPr="002622B5">
              <w:rPr>
                <w:rFonts w:ascii="Arial" w:eastAsia="Calibri" w:hAnsi="Arial" w:cs="Arial"/>
                <w:caps/>
                <w:color w:val="auto"/>
                <w:sz w:val="18"/>
                <w:szCs w:val="18"/>
              </w:rPr>
              <w:t xml:space="preserve"> </w:t>
            </w:r>
            <w:r w:rsidRPr="002622B5">
              <w:rPr>
                <w:rFonts w:ascii="Arial" w:eastAsia="Calibri" w:hAnsi="Arial" w:cs="Arial"/>
                <w:color w:val="auto"/>
                <w:sz w:val="18"/>
                <w:szCs w:val="18"/>
              </w:rPr>
              <w:t xml:space="preserve">городского округа </w:t>
            </w:r>
            <w:r w:rsidRPr="002622B5">
              <w:rPr>
                <w:rFonts w:ascii="Arial" w:eastAsia="Calibri" w:hAnsi="Arial" w:cs="Arial"/>
                <w:caps/>
                <w:color w:val="auto"/>
                <w:sz w:val="18"/>
                <w:szCs w:val="18"/>
              </w:rPr>
              <w:t>С</w:t>
            </w:r>
            <w:r w:rsidRPr="002622B5">
              <w:rPr>
                <w:rFonts w:ascii="Arial" w:eastAsia="Calibri" w:hAnsi="Arial" w:cs="Arial"/>
                <w:color w:val="auto"/>
                <w:sz w:val="18"/>
                <w:szCs w:val="18"/>
              </w:rPr>
              <w:t>тавропольского края</w:t>
            </w:r>
          </w:p>
        </w:tc>
      </w:tr>
    </w:tbl>
    <w:p w:rsidR="00280F74" w:rsidRDefault="00280F74" w:rsidP="004121B8">
      <w:pPr>
        <w:spacing w:line="240" w:lineRule="exact"/>
        <w:ind w:firstLine="142"/>
        <w:rPr>
          <w:rFonts w:ascii="Arial" w:hAnsi="Arial" w:cs="Arial"/>
          <w:sz w:val="16"/>
          <w:szCs w:val="16"/>
        </w:rPr>
      </w:pPr>
    </w:p>
    <w:p w:rsidR="002622B5" w:rsidRDefault="002622B5" w:rsidP="004121B8">
      <w:pPr>
        <w:spacing w:line="240" w:lineRule="exact"/>
        <w:ind w:firstLine="142"/>
        <w:rPr>
          <w:rFonts w:ascii="Arial" w:hAnsi="Arial" w:cs="Arial"/>
          <w:sz w:val="16"/>
          <w:szCs w:val="16"/>
        </w:rPr>
      </w:pPr>
    </w:p>
    <w:p w:rsidR="002622B5" w:rsidRDefault="002622B5" w:rsidP="004121B8">
      <w:pPr>
        <w:spacing w:line="240" w:lineRule="exact"/>
        <w:ind w:firstLine="142"/>
        <w:rPr>
          <w:rFonts w:ascii="Arial" w:hAnsi="Arial" w:cs="Arial"/>
          <w:sz w:val="16"/>
          <w:szCs w:val="16"/>
        </w:rPr>
      </w:pPr>
    </w:p>
    <w:p w:rsidR="002622B5" w:rsidRPr="002622B5" w:rsidRDefault="002622B5" w:rsidP="002622B5">
      <w:pPr>
        <w:spacing w:line="240" w:lineRule="exact"/>
        <w:ind w:firstLine="142"/>
        <w:jc w:val="right"/>
        <w:rPr>
          <w:rFonts w:ascii="Arial" w:hAnsi="Arial" w:cs="Arial"/>
          <w:sz w:val="16"/>
          <w:szCs w:val="16"/>
        </w:rPr>
      </w:pPr>
      <w:r w:rsidRPr="002622B5">
        <w:rPr>
          <w:rFonts w:ascii="Arial" w:hAnsi="Arial" w:cs="Arial"/>
          <w:sz w:val="16"/>
          <w:szCs w:val="16"/>
        </w:rPr>
        <w:tab/>
        <w:t>«Приложение 3</w:t>
      </w:r>
    </w:p>
    <w:p w:rsidR="002622B5" w:rsidRDefault="002622B5" w:rsidP="002622B5">
      <w:pPr>
        <w:spacing w:line="240" w:lineRule="exact"/>
        <w:ind w:firstLine="142"/>
        <w:jc w:val="right"/>
        <w:rPr>
          <w:rFonts w:ascii="Arial" w:hAnsi="Arial" w:cs="Arial"/>
          <w:sz w:val="16"/>
          <w:szCs w:val="16"/>
        </w:rPr>
      </w:pPr>
      <w:r w:rsidRPr="002622B5">
        <w:rPr>
          <w:rFonts w:ascii="Arial" w:hAnsi="Arial" w:cs="Arial"/>
          <w:sz w:val="16"/>
          <w:szCs w:val="16"/>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городского округа Ставропольского края»</w:t>
      </w:r>
    </w:p>
    <w:p w:rsidR="002622B5" w:rsidRDefault="002622B5" w:rsidP="002622B5">
      <w:pPr>
        <w:spacing w:line="240" w:lineRule="exact"/>
        <w:ind w:firstLine="142"/>
        <w:jc w:val="right"/>
        <w:rPr>
          <w:rFonts w:ascii="Arial" w:hAnsi="Arial" w:cs="Arial"/>
          <w:sz w:val="16"/>
          <w:szCs w:val="16"/>
        </w:rPr>
      </w:pPr>
    </w:p>
    <w:p w:rsidR="002622B5" w:rsidRPr="002622B5" w:rsidRDefault="002622B5" w:rsidP="002622B5">
      <w:pPr>
        <w:spacing w:line="240" w:lineRule="exact"/>
        <w:ind w:firstLine="142"/>
        <w:jc w:val="right"/>
        <w:rPr>
          <w:rFonts w:ascii="Arial" w:hAnsi="Arial" w:cs="Arial"/>
          <w:sz w:val="16"/>
          <w:szCs w:val="16"/>
        </w:rPr>
      </w:pPr>
    </w:p>
    <w:p w:rsidR="002622B5" w:rsidRPr="002622B5" w:rsidRDefault="002622B5" w:rsidP="002622B5">
      <w:pPr>
        <w:spacing w:line="240" w:lineRule="exact"/>
        <w:ind w:firstLine="142"/>
        <w:jc w:val="center"/>
        <w:rPr>
          <w:rFonts w:ascii="Arial" w:hAnsi="Arial" w:cs="Arial"/>
          <w:sz w:val="16"/>
          <w:szCs w:val="16"/>
        </w:rPr>
      </w:pPr>
      <w:r w:rsidRPr="002622B5">
        <w:rPr>
          <w:rFonts w:ascii="Arial" w:hAnsi="Arial" w:cs="Arial"/>
          <w:sz w:val="16"/>
          <w:szCs w:val="16"/>
        </w:rPr>
        <w:t>ОБЪЕМЫ И ИСТОЧНИКИ</w:t>
      </w:r>
    </w:p>
    <w:p w:rsidR="002622B5" w:rsidRPr="002622B5" w:rsidRDefault="002622B5" w:rsidP="002622B5">
      <w:pPr>
        <w:spacing w:line="240" w:lineRule="exact"/>
        <w:ind w:firstLine="142"/>
        <w:jc w:val="center"/>
        <w:rPr>
          <w:rFonts w:ascii="Arial" w:hAnsi="Arial" w:cs="Arial"/>
          <w:sz w:val="16"/>
          <w:szCs w:val="16"/>
        </w:rPr>
      </w:pPr>
      <w:r w:rsidRPr="002622B5">
        <w:rPr>
          <w:rFonts w:ascii="Arial" w:hAnsi="Arial" w:cs="Arial"/>
          <w:sz w:val="16"/>
          <w:szCs w:val="16"/>
        </w:rPr>
        <w:t>финансового обеспечения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края»&lt;*&gt;</w:t>
      </w:r>
    </w:p>
    <w:p w:rsidR="002622B5" w:rsidRPr="002622B5" w:rsidRDefault="002622B5" w:rsidP="002622B5">
      <w:pPr>
        <w:spacing w:line="240" w:lineRule="exact"/>
        <w:ind w:firstLine="142"/>
        <w:jc w:val="center"/>
        <w:rPr>
          <w:rFonts w:ascii="Arial" w:hAnsi="Arial" w:cs="Arial"/>
          <w:sz w:val="16"/>
          <w:szCs w:val="16"/>
        </w:rPr>
      </w:pPr>
      <w:r w:rsidRPr="002622B5">
        <w:rPr>
          <w:rFonts w:ascii="Arial" w:hAnsi="Arial" w:cs="Arial"/>
          <w:sz w:val="16"/>
          <w:szCs w:val="16"/>
        </w:rPr>
        <w:t>--------------------------------</w:t>
      </w:r>
    </w:p>
    <w:p w:rsidR="00280F74" w:rsidRDefault="002622B5" w:rsidP="002622B5">
      <w:pPr>
        <w:spacing w:line="240" w:lineRule="exact"/>
        <w:ind w:firstLine="142"/>
        <w:jc w:val="center"/>
        <w:rPr>
          <w:rFonts w:ascii="Arial" w:hAnsi="Arial" w:cs="Arial"/>
          <w:sz w:val="16"/>
          <w:szCs w:val="16"/>
        </w:rPr>
      </w:pPr>
      <w:r w:rsidRPr="002622B5">
        <w:rPr>
          <w:rFonts w:ascii="Arial" w:hAnsi="Arial" w:cs="Arial"/>
          <w:sz w:val="16"/>
          <w:szCs w:val="16"/>
        </w:rPr>
        <w:t>&lt;*&gt; Далее в настоящем Приложении используется сокращение – Программа</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829"/>
        <w:gridCol w:w="3119"/>
        <w:gridCol w:w="1560"/>
        <w:gridCol w:w="1560"/>
        <w:gridCol w:w="707"/>
      </w:tblGrid>
      <w:tr w:rsidR="002622B5" w:rsidRPr="002622B5" w:rsidTr="002622B5">
        <w:trPr>
          <w:trHeight w:val="174"/>
        </w:trPr>
        <w:tc>
          <w:tcPr>
            <w:tcW w:w="715" w:type="dxa"/>
            <w:vMerge w:val="restart"/>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jc w:val="center"/>
              <w:outlineLvl w:val="2"/>
              <w:rPr>
                <w:rFonts w:ascii="Arial" w:hAnsi="Arial" w:cs="Arial"/>
                <w:color w:val="auto"/>
                <w:sz w:val="18"/>
                <w:szCs w:val="18"/>
              </w:rPr>
            </w:pPr>
            <w:r w:rsidRPr="002622B5">
              <w:rPr>
                <w:rFonts w:ascii="Arial" w:hAnsi="Arial" w:cs="Arial"/>
                <w:color w:val="auto"/>
                <w:sz w:val="18"/>
                <w:szCs w:val="18"/>
              </w:rPr>
              <w:t xml:space="preserve">№ </w:t>
            </w:r>
            <w:proofErr w:type="gramStart"/>
            <w:r w:rsidRPr="002622B5">
              <w:rPr>
                <w:rFonts w:ascii="Arial" w:hAnsi="Arial" w:cs="Arial"/>
                <w:color w:val="auto"/>
                <w:sz w:val="18"/>
                <w:szCs w:val="18"/>
              </w:rPr>
              <w:t>п</w:t>
            </w:r>
            <w:proofErr w:type="gramEnd"/>
            <w:r w:rsidRPr="002622B5">
              <w:rPr>
                <w:rFonts w:ascii="Arial" w:hAnsi="Arial" w:cs="Arial"/>
                <w:color w:val="auto"/>
                <w:sz w:val="18"/>
                <w:szCs w:val="18"/>
              </w:rPr>
              <w:t>/п</w:t>
            </w:r>
          </w:p>
        </w:tc>
        <w:tc>
          <w:tcPr>
            <w:tcW w:w="2829" w:type="dxa"/>
            <w:vMerge w:val="restart"/>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jc w:val="center"/>
              <w:outlineLvl w:val="2"/>
              <w:rPr>
                <w:rFonts w:ascii="Arial" w:hAnsi="Arial" w:cs="Arial"/>
                <w:color w:val="auto"/>
                <w:sz w:val="18"/>
                <w:szCs w:val="18"/>
              </w:rPr>
            </w:pPr>
            <w:r w:rsidRPr="002622B5">
              <w:rPr>
                <w:rFonts w:ascii="Arial" w:hAnsi="Arial" w:cs="Arial"/>
                <w:color w:val="auto"/>
                <w:sz w:val="18"/>
                <w:szCs w:val="18"/>
              </w:rPr>
              <w:t>Наименование Программы, подпрограммы Программы, основного мероприятия подпрограммы Программы</w:t>
            </w:r>
          </w:p>
        </w:tc>
        <w:tc>
          <w:tcPr>
            <w:tcW w:w="3119" w:type="dxa"/>
            <w:vMerge w:val="restart"/>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jc w:val="center"/>
              <w:outlineLvl w:val="2"/>
              <w:rPr>
                <w:rFonts w:ascii="Arial" w:hAnsi="Arial" w:cs="Arial"/>
                <w:color w:val="auto"/>
                <w:spacing w:val="-2"/>
                <w:sz w:val="18"/>
                <w:szCs w:val="18"/>
              </w:rPr>
            </w:pPr>
            <w:r w:rsidRPr="002622B5">
              <w:rPr>
                <w:rFonts w:ascii="Arial" w:hAnsi="Arial" w:cs="Arial"/>
                <w:color w:val="auto"/>
                <w:spacing w:val="-2"/>
                <w:sz w:val="18"/>
                <w:szCs w:val="18"/>
              </w:rPr>
              <w:t xml:space="preserve">источники финансового обеспечения по ответственному исполнителю, соисполнителю программы, подпрограммы программы, основному </w:t>
            </w:r>
            <w:r w:rsidRPr="002622B5">
              <w:rPr>
                <w:rFonts w:ascii="Arial" w:hAnsi="Arial" w:cs="Arial"/>
                <w:color w:val="auto"/>
                <w:spacing w:val="-2"/>
                <w:sz w:val="18"/>
                <w:szCs w:val="18"/>
              </w:rPr>
              <w:lastRenderedPageBreak/>
              <w:t>мероприятию подпрограммы программы</w:t>
            </w:r>
          </w:p>
        </w:tc>
        <w:tc>
          <w:tcPr>
            <w:tcW w:w="3827" w:type="dxa"/>
            <w:gridSpan w:val="3"/>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jc w:val="center"/>
              <w:outlineLvl w:val="2"/>
              <w:rPr>
                <w:rFonts w:ascii="Arial" w:hAnsi="Arial" w:cs="Arial"/>
                <w:color w:val="auto"/>
                <w:sz w:val="18"/>
                <w:szCs w:val="18"/>
              </w:rPr>
            </w:pPr>
            <w:r w:rsidRPr="002622B5">
              <w:rPr>
                <w:rFonts w:ascii="Arial" w:hAnsi="Arial" w:cs="Arial"/>
                <w:color w:val="auto"/>
                <w:sz w:val="18"/>
                <w:szCs w:val="18"/>
              </w:rPr>
              <w:lastRenderedPageBreak/>
              <w:t>прогнозная (справочная) оценка расходов по годам (тыс. рублей)</w:t>
            </w:r>
          </w:p>
        </w:tc>
      </w:tr>
      <w:tr w:rsidR="002622B5" w:rsidRPr="002622B5" w:rsidTr="002622B5">
        <w:trPr>
          <w:trHeight w:val="144"/>
        </w:trPr>
        <w:tc>
          <w:tcPr>
            <w:tcW w:w="715" w:type="dxa"/>
            <w:vMerge/>
            <w:tcBorders>
              <w:top w:val="single" w:sz="4" w:space="0" w:color="auto"/>
              <w:left w:val="single" w:sz="4" w:space="0" w:color="auto"/>
              <w:bottom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622B5" w:rsidRPr="002622B5" w:rsidRDefault="002622B5" w:rsidP="002622B5">
            <w:pPr>
              <w:rPr>
                <w:rFonts w:ascii="Arial" w:hAnsi="Arial" w:cs="Arial"/>
                <w:color w:val="auto"/>
                <w:spacing w:val="-2"/>
                <w:sz w:val="18"/>
                <w:szCs w:val="18"/>
              </w:rPr>
            </w:pP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r w:rsidRPr="002622B5">
              <w:rPr>
                <w:rFonts w:ascii="Arial" w:hAnsi="Arial" w:cs="Arial"/>
                <w:color w:val="auto"/>
                <w:sz w:val="18"/>
                <w:szCs w:val="18"/>
              </w:rPr>
              <w:t>2021</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r w:rsidRPr="002622B5">
              <w:rPr>
                <w:rFonts w:ascii="Arial" w:hAnsi="Arial" w:cs="Arial"/>
                <w:color w:val="auto"/>
                <w:sz w:val="18"/>
                <w:szCs w:val="18"/>
              </w:rPr>
              <w:t>2022</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r w:rsidRPr="002622B5">
              <w:rPr>
                <w:rFonts w:ascii="Arial" w:hAnsi="Arial" w:cs="Arial"/>
                <w:color w:val="auto"/>
                <w:sz w:val="18"/>
                <w:szCs w:val="18"/>
              </w:rPr>
              <w:t>2023</w:t>
            </w:r>
          </w:p>
        </w:tc>
      </w:tr>
      <w:tr w:rsidR="002622B5" w:rsidRPr="002622B5" w:rsidTr="002622B5">
        <w:tc>
          <w:tcPr>
            <w:tcW w:w="715" w:type="dxa"/>
            <w:vMerge w:val="restart"/>
            <w:tcBorders>
              <w:top w:val="single" w:sz="4" w:space="0" w:color="auto"/>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Программа</w:t>
            </w: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218 080,67</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172 404,03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174 721,49</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218 080,67</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172 404,03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174 721,49</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бюджета Ставропольского края</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38 646,86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p>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соисполнителю</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культуры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38 646,86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физической культуры и спорта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179 433,81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172 314,90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174 632,36</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ind w:left="-108" w:right="-108"/>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ind w:left="-108" w:right="-108"/>
              <w:outlineLvl w:val="2"/>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ind w:left="-108" w:right="-108"/>
              <w:outlineLvl w:val="2"/>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p>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51 822,02</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51 968,35</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52 121,07</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соисполнителю</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127 611,79</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120 346,55</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122 511,29</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УИЗО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8 656,28</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8 656,28</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8 656,28</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культуры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97 485,81</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90 207,63</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92 352,22</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lang w:val="en-US"/>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физической культуры и спорта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bCs/>
                <w:color w:val="auto"/>
                <w:sz w:val="18"/>
                <w:szCs w:val="18"/>
                <w:lang w:eastAsia="en-US"/>
              </w:rPr>
            </w:pPr>
            <w:r w:rsidRPr="002622B5">
              <w:rPr>
                <w:rFonts w:ascii="Arial" w:eastAsia="Calibri" w:hAnsi="Arial" w:cs="Arial"/>
                <w:bCs/>
                <w:color w:val="auto"/>
                <w:sz w:val="18"/>
                <w:szCs w:val="18"/>
                <w:lang w:eastAsia="en-US"/>
              </w:rPr>
              <w:t>21 469,70</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bCs/>
                <w:color w:val="auto"/>
                <w:sz w:val="18"/>
                <w:szCs w:val="18"/>
                <w:lang w:eastAsia="en-US"/>
              </w:rPr>
            </w:pPr>
            <w:r w:rsidRPr="002622B5">
              <w:rPr>
                <w:rFonts w:ascii="Arial" w:eastAsia="Calibri" w:hAnsi="Arial" w:cs="Arial"/>
                <w:bCs/>
                <w:color w:val="auto"/>
                <w:sz w:val="18"/>
                <w:szCs w:val="18"/>
                <w:lang w:eastAsia="en-US"/>
              </w:rPr>
              <w:t>21 482,64</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bCs/>
                <w:color w:val="auto"/>
                <w:sz w:val="18"/>
                <w:szCs w:val="18"/>
                <w:lang w:eastAsia="en-US"/>
              </w:rPr>
            </w:pPr>
            <w:r w:rsidRPr="002622B5">
              <w:rPr>
                <w:rFonts w:ascii="Arial" w:eastAsia="Calibri" w:hAnsi="Arial" w:cs="Arial"/>
                <w:bCs/>
                <w:color w:val="auto"/>
                <w:sz w:val="18"/>
                <w:szCs w:val="18"/>
                <w:lang w:eastAsia="en-US"/>
              </w:rPr>
              <w:t>21 502,79</w:t>
            </w:r>
          </w:p>
        </w:tc>
      </w:tr>
      <w:tr w:rsidR="002622B5" w:rsidRPr="002622B5" w:rsidTr="002622B5">
        <w:tc>
          <w:tcPr>
            <w:tcW w:w="715"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rPr>
          <w:trHeight w:val="400"/>
        </w:trPr>
        <w:tc>
          <w:tcPr>
            <w:tcW w:w="715"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1.</w:t>
            </w:r>
          </w:p>
        </w:tc>
        <w:tc>
          <w:tcPr>
            <w:tcW w:w="2829" w:type="dxa"/>
            <w:vMerge w:val="restart"/>
            <w:tcBorders>
              <w:top w:val="single" w:sz="4" w:space="0" w:color="auto"/>
              <w:left w:val="single" w:sz="4" w:space="0" w:color="auto"/>
              <w:right w:val="single" w:sz="4" w:space="0" w:color="auto"/>
            </w:tcBorders>
            <w:hideMark/>
          </w:tcPr>
          <w:p w:rsidR="002622B5" w:rsidRPr="002622B5" w:rsidRDefault="002622B5" w:rsidP="002622B5">
            <w:pPr>
              <w:jc w:val="both"/>
              <w:rPr>
                <w:rFonts w:ascii="Arial" w:eastAsia="Calibri" w:hAnsi="Arial" w:cs="Arial"/>
                <w:bCs/>
                <w:color w:val="auto"/>
                <w:sz w:val="18"/>
                <w:szCs w:val="18"/>
                <w:lang w:eastAsia="en-US"/>
              </w:rPr>
            </w:pPr>
            <w:r w:rsidRPr="002622B5">
              <w:rPr>
                <w:rFonts w:ascii="Arial" w:eastAsia="Calibri" w:hAnsi="Arial" w:cs="Arial"/>
                <w:bCs/>
                <w:color w:val="auto"/>
                <w:sz w:val="18"/>
                <w:szCs w:val="18"/>
                <w:lang w:eastAsia="en-US"/>
              </w:rPr>
              <w:t>Подпрограмма: «Развитие малого и среднего    предпринимательства, торговли и потребительского рынка Благодарненского городского округа Ставропольского края"</w:t>
            </w:r>
          </w:p>
          <w:p w:rsidR="002622B5" w:rsidRPr="002622B5" w:rsidRDefault="002622B5" w:rsidP="002622B5">
            <w:pPr>
              <w:autoSpaceDE w:val="0"/>
              <w:autoSpaceDN w:val="0"/>
              <w:adjustRightInd w:val="0"/>
              <w:jc w:val="both"/>
              <w:outlineLvl w:val="2"/>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rPr>
          <w:trHeight w:val="759"/>
        </w:trPr>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ответственному исполнителю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c>
          <w:tcPr>
            <w:tcW w:w="715"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средства других источников</w:t>
            </w:r>
          </w:p>
          <w:p w:rsidR="002622B5" w:rsidRPr="002622B5" w:rsidRDefault="002622B5" w:rsidP="002622B5">
            <w:pPr>
              <w:autoSpaceDE w:val="0"/>
              <w:autoSpaceDN w:val="0"/>
              <w:adjustRightInd w:val="0"/>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rPr>
          <w:trHeight w:val="141"/>
        </w:trPr>
        <w:tc>
          <w:tcPr>
            <w:tcW w:w="715"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1.1.</w:t>
            </w:r>
          </w:p>
        </w:tc>
        <w:tc>
          <w:tcPr>
            <w:tcW w:w="2829" w:type="dxa"/>
            <w:vMerge w:val="restart"/>
            <w:tcBorders>
              <w:top w:val="single" w:sz="4" w:space="0" w:color="auto"/>
              <w:left w:val="single" w:sz="4" w:space="0" w:color="auto"/>
              <w:right w:val="single" w:sz="4" w:space="0" w:color="auto"/>
            </w:tcBorders>
            <w:hideMark/>
          </w:tcPr>
          <w:p w:rsidR="002622B5" w:rsidRPr="002622B5" w:rsidRDefault="002622B5" w:rsidP="002622B5">
            <w:pPr>
              <w:jc w:val="both"/>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p w:rsidR="002622B5" w:rsidRPr="002622B5" w:rsidRDefault="002622B5" w:rsidP="002622B5">
            <w:pPr>
              <w:autoSpaceDE w:val="0"/>
              <w:autoSpaceDN w:val="0"/>
              <w:adjustRightInd w:val="0"/>
              <w:jc w:val="both"/>
              <w:outlineLvl w:val="2"/>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rPr>
          <w:trHeight w:val="1009"/>
        </w:trPr>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ответственному исполнителю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90,00</w:t>
            </w:r>
          </w:p>
        </w:tc>
      </w:tr>
      <w:tr w:rsidR="002622B5" w:rsidRPr="002622B5" w:rsidTr="002622B5">
        <w:tc>
          <w:tcPr>
            <w:tcW w:w="715"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средства других источников</w:t>
            </w:r>
          </w:p>
          <w:p w:rsidR="002622B5" w:rsidRPr="002622B5" w:rsidRDefault="002622B5" w:rsidP="002622B5">
            <w:pPr>
              <w:autoSpaceDE w:val="0"/>
              <w:autoSpaceDN w:val="0"/>
              <w:adjustRightInd w:val="0"/>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rPr>
          <w:trHeight w:val="335"/>
        </w:trPr>
        <w:tc>
          <w:tcPr>
            <w:tcW w:w="715" w:type="dxa"/>
            <w:vMerge w:val="restart"/>
            <w:tcBorders>
              <w:left w:val="single" w:sz="4" w:space="0" w:color="auto"/>
              <w:right w:val="single" w:sz="4" w:space="0" w:color="auto"/>
            </w:tcBorders>
          </w:tcPr>
          <w:p w:rsidR="002622B5" w:rsidRPr="002622B5" w:rsidRDefault="002622B5" w:rsidP="002622B5">
            <w:pPr>
              <w:autoSpaceDE w:val="0"/>
              <w:autoSpaceDN w:val="0"/>
              <w:adjustRightInd w:val="0"/>
              <w:jc w:val="center"/>
              <w:rPr>
                <w:rFonts w:ascii="Arial" w:hAnsi="Arial" w:cs="Arial"/>
                <w:color w:val="auto"/>
                <w:sz w:val="18"/>
                <w:szCs w:val="18"/>
              </w:rPr>
            </w:pPr>
            <w:r w:rsidRPr="002622B5">
              <w:rPr>
                <w:rFonts w:ascii="Arial" w:hAnsi="Arial" w:cs="Arial"/>
                <w:color w:val="auto"/>
                <w:sz w:val="18"/>
                <w:szCs w:val="18"/>
              </w:rPr>
              <w:t>1.2</w:t>
            </w:r>
          </w:p>
        </w:tc>
        <w:tc>
          <w:tcPr>
            <w:tcW w:w="2829" w:type="dxa"/>
            <w:vMerge w:val="restart"/>
            <w:tcBorders>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Основное мероприятие: "Развитие потребительского рынка в Благодарненском городском округе Ставропольского края"</w:t>
            </w:r>
          </w:p>
          <w:p w:rsidR="002622B5" w:rsidRPr="002622B5" w:rsidRDefault="002622B5" w:rsidP="002622B5">
            <w:pPr>
              <w:snapToGrid w:val="0"/>
              <w:jc w:val="both"/>
              <w:rPr>
                <w:rFonts w:ascii="Arial" w:eastAsia="Cambria" w:hAnsi="Arial" w:cs="Arial"/>
                <w:color w:val="auto"/>
                <w:sz w:val="18"/>
                <w:szCs w:val="18"/>
                <w:lang w:eastAsia="ar-SA"/>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rPr>
          <w:trHeight w:val="284"/>
        </w:trPr>
        <w:tc>
          <w:tcPr>
            <w:tcW w:w="715"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rPr>
                <w:rFonts w:ascii="Arial" w:hAnsi="Arial" w:cs="Arial"/>
                <w:color w:val="auto"/>
                <w:sz w:val="18"/>
                <w:szCs w:val="18"/>
              </w:rPr>
            </w:pPr>
          </w:p>
        </w:tc>
        <w:tc>
          <w:tcPr>
            <w:tcW w:w="2829" w:type="dxa"/>
            <w:vMerge/>
            <w:tcBorders>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rPr>
          <w:trHeight w:val="284"/>
        </w:trPr>
        <w:tc>
          <w:tcPr>
            <w:tcW w:w="715"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rPr>
                <w:rFonts w:ascii="Arial" w:hAnsi="Arial" w:cs="Arial"/>
                <w:color w:val="auto"/>
                <w:sz w:val="18"/>
                <w:szCs w:val="18"/>
              </w:rPr>
            </w:pPr>
          </w:p>
        </w:tc>
        <w:tc>
          <w:tcPr>
            <w:tcW w:w="2829" w:type="dxa"/>
            <w:vMerge/>
            <w:tcBorders>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rPr>
          <w:trHeight w:val="309"/>
        </w:trPr>
        <w:tc>
          <w:tcPr>
            <w:tcW w:w="715"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rPr>
                <w:rFonts w:ascii="Arial" w:hAnsi="Arial" w:cs="Arial"/>
                <w:color w:val="auto"/>
                <w:sz w:val="18"/>
                <w:szCs w:val="18"/>
              </w:rPr>
            </w:pPr>
          </w:p>
        </w:tc>
        <w:tc>
          <w:tcPr>
            <w:tcW w:w="2829" w:type="dxa"/>
            <w:vMerge/>
            <w:tcBorders>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center"/>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center"/>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center"/>
              <w:rPr>
                <w:rFonts w:ascii="Arial" w:eastAsia="Calibri" w:hAnsi="Arial" w:cs="Arial"/>
                <w:color w:val="auto"/>
                <w:sz w:val="18"/>
                <w:szCs w:val="18"/>
                <w:lang w:eastAsia="en-US"/>
              </w:rPr>
            </w:pPr>
          </w:p>
        </w:tc>
      </w:tr>
      <w:tr w:rsidR="002622B5" w:rsidRPr="002622B5" w:rsidTr="002622B5">
        <w:trPr>
          <w:trHeight w:val="318"/>
        </w:trPr>
        <w:tc>
          <w:tcPr>
            <w:tcW w:w="715"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rPr>
                <w:rFonts w:ascii="Arial" w:hAnsi="Arial" w:cs="Arial"/>
                <w:color w:val="auto"/>
                <w:sz w:val="18"/>
                <w:szCs w:val="18"/>
              </w:rPr>
            </w:pPr>
          </w:p>
        </w:tc>
        <w:tc>
          <w:tcPr>
            <w:tcW w:w="2829" w:type="dxa"/>
            <w:vMerge/>
            <w:tcBorders>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ответственному исполнителю АБГО СК</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center"/>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center"/>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center"/>
              <w:rPr>
                <w:rFonts w:ascii="Arial" w:eastAsia="Calibri" w:hAnsi="Arial" w:cs="Arial"/>
                <w:color w:val="auto"/>
                <w:sz w:val="18"/>
                <w:szCs w:val="18"/>
                <w:lang w:eastAsia="en-US"/>
              </w:rPr>
            </w:pPr>
          </w:p>
        </w:tc>
      </w:tr>
      <w:tr w:rsidR="002622B5" w:rsidRPr="002622B5" w:rsidTr="002622B5">
        <w:trPr>
          <w:trHeight w:val="368"/>
        </w:trPr>
        <w:tc>
          <w:tcPr>
            <w:tcW w:w="715" w:type="dxa"/>
            <w:vMerge/>
            <w:tcBorders>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cente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rPr>
          <w:trHeight w:val="473"/>
        </w:trPr>
        <w:tc>
          <w:tcPr>
            <w:tcW w:w="715"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lastRenderedPageBreak/>
              <w:t>2.</w:t>
            </w:r>
          </w:p>
        </w:tc>
        <w:tc>
          <w:tcPr>
            <w:tcW w:w="2829" w:type="dxa"/>
            <w:vMerge w:val="restart"/>
            <w:tcBorders>
              <w:top w:val="single" w:sz="4" w:space="0" w:color="auto"/>
              <w:left w:val="single" w:sz="4" w:space="0" w:color="auto"/>
              <w:right w:val="single" w:sz="4" w:space="0" w:color="auto"/>
            </w:tcBorders>
            <w:hideMark/>
          </w:tcPr>
          <w:p w:rsidR="002622B5" w:rsidRPr="002622B5" w:rsidRDefault="002622B5" w:rsidP="002622B5">
            <w:pPr>
              <w:jc w:val="both"/>
              <w:rPr>
                <w:rFonts w:ascii="Arial" w:eastAsia="Calibri" w:hAnsi="Arial" w:cs="Arial"/>
                <w:bCs/>
                <w:color w:val="auto"/>
                <w:sz w:val="18"/>
                <w:szCs w:val="18"/>
                <w:lang w:eastAsia="en-US"/>
              </w:rPr>
            </w:pPr>
            <w:r w:rsidRPr="002622B5">
              <w:rPr>
                <w:rFonts w:ascii="Arial" w:eastAsia="Calibri" w:hAnsi="Arial" w:cs="Arial"/>
                <w:bCs/>
                <w:color w:val="auto"/>
                <w:sz w:val="18"/>
                <w:szCs w:val="18"/>
                <w:lang w:eastAsia="en-US"/>
              </w:rPr>
              <w:t>Подпрограмма   «Формирование благоприятного инвестиционного климата  в Благодарненском городском округе Ставропольского края»</w:t>
            </w:r>
          </w:p>
          <w:p w:rsidR="002622B5" w:rsidRPr="002622B5" w:rsidRDefault="002622B5" w:rsidP="002622B5">
            <w:pPr>
              <w:jc w:val="both"/>
              <w:rPr>
                <w:rFonts w:ascii="Arial" w:eastAsia="Calibri" w:hAnsi="Arial" w:cs="Arial"/>
                <w:color w:val="auto"/>
                <w:sz w:val="18"/>
                <w:szCs w:val="18"/>
                <w:lang w:eastAsia="en-US"/>
              </w:rPr>
            </w:pPr>
          </w:p>
        </w:tc>
        <w:tc>
          <w:tcPr>
            <w:tcW w:w="3119" w:type="dxa"/>
            <w:vMerge w:val="restart"/>
            <w:tcBorders>
              <w:top w:val="single" w:sz="4" w:space="0" w:color="auto"/>
              <w:left w:val="single" w:sz="4" w:space="0" w:color="auto"/>
              <w:right w:val="single" w:sz="4" w:space="0" w:color="auto"/>
            </w:tcBorders>
          </w:tcPr>
          <w:p w:rsidR="002622B5" w:rsidRPr="002622B5" w:rsidRDefault="002622B5" w:rsidP="002622B5">
            <w:pPr>
              <w:jc w:val="center"/>
              <w:rPr>
                <w:rFonts w:ascii="Arial" w:eastAsia="Calibri" w:hAnsi="Arial" w:cs="Arial"/>
                <w:color w:val="auto"/>
                <w:sz w:val="18"/>
                <w:szCs w:val="18"/>
                <w:lang w:eastAsia="en-US"/>
              </w:rPr>
            </w:pPr>
          </w:p>
          <w:p w:rsidR="002622B5" w:rsidRPr="002622B5" w:rsidRDefault="002622B5" w:rsidP="002622B5">
            <w:pPr>
              <w:jc w:val="center"/>
              <w:rPr>
                <w:rFonts w:ascii="Arial" w:eastAsia="Calibri" w:hAnsi="Arial" w:cs="Arial"/>
                <w:color w:val="auto"/>
                <w:sz w:val="18"/>
                <w:szCs w:val="18"/>
                <w:lang w:eastAsia="en-US"/>
              </w:rPr>
            </w:pPr>
          </w:p>
          <w:p w:rsidR="002622B5" w:rsidRPr="002622B5" w:rsidRDefault="002622B5" w:rsidP="002622B5">
            <w:pPr>
              <w:jc w:val="center"/>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не требует финансового обеспечения</w:t>
            </w:r>
          </w:p>
          <w:p w:rsidR="002622B5" w:rsidRPr="002622B5" w:rsidRDefault="002622B5" w:rsidP="002622B5">
            <w:pPr>
              <w:autoSpaceDE w:val="0"/>
              <w:autoSpaceDN w:val="0"/>
              <w:adjustRightInd w:val="0"/>
              <w:jc w:val="center"/>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eastAsia="Calibri" w:hAnsi="Arial" w:cs="Arial"/>
                <w:color w:val="auto"/>
                <w:sz w:val="18"/>
                <w:szCs w:val="18"/>
                <w:lang w:eastAsia="en-US"/>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eastAsia="Calibri" w:hAnsi="Arial" w:cs="Arial"/>
                <w:color w:val="auto"/>
                <w:sz w:val="18"/>
                <w:szCs w:val="18"/>
                <w:lang w:eastAsia="en-US"/>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eastAsia="Calibri" w:hAnsi="Arial" w:cs="Arial"/>
                <w:color w:val="auto"/>
                <w:sz w:val="18"/>
                <w:szCs w:val="18"/>
                <w:lang w:eastAsia="en-US"/>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hideMark/>
          </w:tcPr>
          <w:p w:rsidR="002622B5" w:rsidRPr="002622B5" w:rsidRDefault="002622B5" w:rsidP="002622B5">
            <w:pPr>
              <w:rPr>
                <w:rFonts w:ascii="Arial" w:eastAsia="Calibri" w:hAnsi="Arial" w:cs="Arial"/>
                <w:color w:val="auto"/>
                <w:sz w:val="18"/>
                <w:szCs w:val="18"/>
                <w:lang w:eastAsia="en-US"/>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eastAsia="Calibri" w:hAnsi="Arial" w:cs="Arial"/>
                <w:color w:val="auto"/>
                <w:sz w:val="18"/>
                <w:szCs w:val="18"/>
                <w:lang w:eastAsia="en-US"/>
              </w:rPr>
            </w:pPr>
          </w:p>
        </w:tc>
        <w:tc>
          <w:tcPr>
            <w:tcW w:w="3119" w:type="dxa"/>
            <w:vMerge/>
            <w:tcBorders>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center"/>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2.1.</w:t>
            </w:r>
          </w:p>
        </w:tc>
        <w:tc>
          <w:tcPr>
            <w:tcW w:w="2829" w:type="dxa"/>
            <w:vMerge w:val="restart"/>
            <w:tcBorders>
              <w:top w:val="single" w:sz="4" w:space="0" w:color="auto"/>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Основное мероприятие «Формирование инвестиционной привлекательности Благодарненского городского округа Ставропольского края»</w:t>
            </w:r>
          </w:p>
          <w:p w:rsidR="002622B5" w:rsidRPr="002622B5" w:rsidRDefault="002622B5" w:rsidP="002622B5">
            <w:pPr>
              <w:autoSpaceDE w:val="0"/>
              <w:autoSpaceDN w:val="0"/>
              <w:adjustRightInd w:val="0"/>
              <w:jc w:val="both"/>
              <w:outlineLvl w:val="2"/>
              <w:rPr>
                <w:rFonts w:ascii="Arial" w:hAnsi="Arial" w:cs="Arial"/>
                <w:color w:val="auto"/>
                <w:sz w:val="18"/>
                <w:szCs w:val="18"/>
              </w:rPr>
            </w:pPr>
          </w:p>
        </w:tc>
        <w:tc>
          <w:tcPr>
            <w:tcW w:w="3119" w:type="dxa"/>
            <w:vMerge w:val="restart"/>
            <w:tcBorders>
              <w:top w:val="single" w:sz="4" w:space="0" w:color="auto"/>
              <w:left w:val="single" w:sz="4" w:space="0" w:color="auto"/>
              <w:right w:val="single" w:sz="4" w:space="0" w:color="auto"/>
            </w:tcBorders>
          </w:tcPr>
          <w:p w:rsidR="002622B5" w:rsidRPr="002622B5" w:rsidRDefault="002622B5" w:rsidP="002622B5">
            <w:pPr>
              <w:jc w:val="center"/>
              <w:rPr>
                <w:rFonts w:ascii="Arial" w:eastAsia="Calibri" w:hAnsi="Arial" w:cs="Arial"/>
                <w:color w:val="auto"/>
                <w:sz w:val="18"/>
                <w:szCs w:val="18"/>
                <w:lang w:eastAsia="en-US"/>
              </w:rPr>
            </w:pPr>
          </w:p>
          <w:p w:rsidR="002622B5" w:rsidRPr="002622B5" w:rsidRDefault="002622B5" w:rsidP="002622B5">
            <w:pPr>
              <w:jc w:val="center"/>
              <w:rPr>
                <w:rFonts w:ascii="Arial" w:eastAsia="Calibri" w:hAnsi="Arial" w:cs="Arial"/>
                <w:color w:val="auto"/>
                <w:sz w:val="18"/>
                <w:szCs w:val="18"/>
                <w:lang w:eastAsia="en-US"/>
              </w:rPr>
            </w:pPr>
          </w:p>
          <w:p w:rsidR="002622B5" w:rsidRPr="002622B5" w:rsidRDefault="002622B5" w:rsidP="002622B5">
            <w:pPr>
              <w:jc w:val="center"/>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не требует финансового обеспечения</w:t>
            </w:r>
          </w:p>
          <w:p w:rsidR="002622B5" w:rsidRPr="002622B5" w:rsidRDefault="002622B5" w:rsidP="002622B5">
            <w:pPr>
              <w:autoSpaceDE w:val="0"/>
              <w:autoSpaceDN w:val="0"/>
              <w:adjustRightInd w:val="0"/>
              <w:jc w:val="center"/>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rPr>
          <w:trHeight w:val="483"/>
        </w:trPr>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vMerge/>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vMerge/>
            <w:tcBorders>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rPr>
          <w:trHeight w:val="407"/>
        </w:trPr>
        <w:tc>
          <w:tcPr>
            <w:tcW w:w="715"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3.</w:t>
            </w:r>
          </w:p>
        </w:tc>
        <w:tc>
          <w:tcPr>
            <w:tcW w:w="2829" w:type="dxa"/>
            <w:vMerge w:val="restart"/>
            <w:tcBorders>
              <w:top w:val="single" w:sz="4" w:space="0" w:color="auto"/>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Подпрограмма  3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p w:rsidR="002622B5" w:rsidRPr="002622B5" w:rsidRDefault="002622B5" w:rsidP="002622B5">
            <w:pPr>
              <w:widowControl w:val="0"/>
              <w:autoSpaceDE w:val="0"/>
              <w:autoSpaceDN w:val="0"/>
              <w:adjustRightInd w:val="0"/>
              <w:ind w:firstLine="33"/>
              <w:jc w:val="both"/>
              <w:rPr>
                <w:rFonts w:ascii="Arial" w:eastAsia="Calibri" w:hAnsi="Arial" w:cs="Arial"/>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rPr>
          <w:trHeight w:val="384"/>
        </w:trPr>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rPr>
          <w:trHeight w:val="384"/>
        </w:trPr>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rPr>
          <w:trHeight w:val="384"/>
        </w:trPr>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widowControl w:val="0"/>
              <w:autoSpaceDE w:val="0"/>
              <w:autoSpaceDN w:val="0"/>
              <w:adjustRightInd w:val="0"/>
              <w:ind w:firstLine="35"/>
              <w:jc w:val="both"/>
              <w:rPr>
                <w:rFonts w:ascii="Arial" w:hAnsi="Arial" w:cs="Arial"/>
                <w:color w:val="auto"/>
                <w:sz w:val="18"/>
                <w:szCs w:val="18"/>
              </w:rPr>
            </w:pPr>
            <w:r w:rsidRPr="002622B5">
              <w:rPr>
                <w:rFonts w:ascii="Arial" w:hAnsi="Arial" w:cs="Arial"/>
                <w:color w:val="auto"/>
                <w:sz w:val="18"/>
                <w:szCs w:val="18"/>
              </w:rPr>
              <w:t>ответственному исполнителю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rPr>
          <w:trHeight w:val="171"/>
        </w:trPr>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3.1.</w:t>
            </w:r>
          </w:p>
        </w:tc>
        <w:tc>
          <w:tcPr>
            <w:tcW w:w="2829" w:type="dxa"/>
            <w:vMerge w:val="restart"/>
            <w:tcBorders>
              <w:top w:val="single" w:sz="4" w:space="0" w:color="auto"/>
              <w:left w:val="single" w:sz="4" w:space="0" w:color="auto"/>
              <w:right w:val="single" w:sz="4" w:space="0" w:color="auto"/>
            </w:tcBorders>
          </w:tcPr>
          <w:p w:rsidR="002622B5" w:rsidRPr="002622B5" w:rsidRDefault="002622B5" w:rsidP="002622B5">
            <w:pPr>
              <w:jc w:val="both"/>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p w:rsidR="002622B5" w:rsidRPr="002622B5" w:rsidRDefault="002622B5" w:rsidP="002622B5">
            <w:pPr>
              <w:autoSpaceDE w:val="0"/>
              <w:autoSpaceDN w:val="0"/>
              <w:adjustRightInd w:val="0"/>
              <w:jc w:val="both"/>
              <w:outlineLvl w:val="2"/>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widowControl w:val="0"/>
              <w:autoSpaceDE w:val="0"/>
              <w:autoSpaceDN w:val="0"/>
              <w:adjustRightInd w:val="0"/>
              <w:ind w:firstLine="35"/>
              <w:jc w:val="both"/>
              <w:rPr>
                <w:rFonts w:ascii="Arial" w:hAnsi="Arial" w:cs="Arial"/>
                <w:color w:val="auto"/>
                <w:sz w:val="18"/>
                <w:szCs w:val="18"/>
              </w:rPr>
            </w:pPr>
            <w:r w:rsidRPr="002622B5">
              <w:rPr>
                <w:rFonts w:ascii="Arial" w:hAnsi="Arial" w:cs="Arial"/>
                <w:color w:val="auto"/>
                <w:sz w:val="18"/>
                <w:szCs w:val="18"/>
              </w:rPr>
              <w:t>ответственному исполнителю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13 175,10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13 242,40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13 272,12</w:t>
            </w:r>
          </w:p>
        </w:tc>
      </w:tr>
      <w:tr w:rsidR="002622B5" w:rsidRPr="002622B5" w:rsidTr="002622B5">
        <w:tc>
          <w:tcPr>
            <w:tcW w:w="715"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top w:val="single" w:sz="4" w:space="0" w:color="auto"/>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4.</w:t>
            </w:r>
          </w:p>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w:t>
            </w:r>
          </w:p>
        </w:tc>
        <w:tc>
          <w:tcPr>
            <w:tcW w:w="2829" w:type="dxa"/>
            <w:vMerge w:val="restart"/>
            <w:tcBorders>
              <w:top w:val="single" w:sz="4" w:space="0" w:color="auto"/>
              <w:left w:val="single" w:sz="4" w:space="0" w:color="auto"/>
              <w:right w:val="single" w:sz="4" w:space="0" w:color="auto"/>
            </w:tcBorders>
          </w:tcPr>
          <w:p w:rsidR="002622B5" w:rsidRPr="002622B5" w:rsidRDefault="002622B5" w:rsidP="002622B5">
            <w:pPr>
              <w:autoSpaceDE w:val="0"/>
              <w:autoSpaceDN w:val="0"/>
              <w:adjustRightInd w:val="0"/>
              <w:jc w:val="both"/>
              <w:outlineLvl w:val="2"/>
              <w:rPr>
                <w:rFonts w:ascii="Arial" w:hAnsi="Arial" w:cs="Arial"/>
                <w:color w:val="auto"/>
                <w:sz w:val="18"/>
                <w:szCs w:val="18"/>
              </w:rPr>
            </w:pPr>
            <w:r w:rsidRPr="002622B5">
              <w:rPr>
                <w:rFonts w:ascii="Arial" w:hAnsi="Arial" w:cs="Arial"/>
                <w:color w:val="auto"/>
                <w:sz w:val="18"/>
                <w:szCs w:val="18"/>
              </w:rPr>
              <w:t>Подпрограмма "Сохранение и развитие культуры"</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132 730,61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86 894,70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89 039,29</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132 730,61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86 894,70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89 039,29</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бюджета Ставропольского края</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38 646,86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pacing w:val="-4"/>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pacing w:val="-4"/>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pacing w:val="-4"/>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38 646,86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89,13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94 083,74</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86 805,57</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88 950,16</w:t>
            </w:r>
          </w:p>
        </w:tc>
      </w:tr>
      <w:tr w:rsidR="002622B5" w:rsidRPr="002622B5" w:rsidTr="002622B5">
        <w:trPr>
          <w:trHeight w:val="415"/>
        </w:trPr>
        <w:tc>
          <w:tcPr>
            <w:tcW w:w="715" w:type="dxa"/>
            <w:vMerge/>
            <w:tcBorders>
              <w:left w:val="single" w:sz="4" w:space="0" w:color="auto"/>
              <w:right w:val="single" w:sz="4" w:space="0" w:color="auto"/>
            </w:tcBorders>
            <w:hideMark/>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ответственному исполнителю</w:t>
            </w:r>
            <w:r w:rsidRPr="002622B5">
              <w:rPr>
                <w:rFonts w:ascii="Arial" w:eastAsia="Calibri" w:hAnsi="Arial" w:cs="Arial"/>
                <w:color w:val="auto"/>
                <w:sz w:val="18"/>
                <w:szCs w:val="18"/>
                <w:lang w:eastAsia="en-US"/>
              </w:rPr>
              <w:t xml:space="preserve"> 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94 083,74</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86 805,57</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88 950,16</w:t>
            </w:r>
          </w:p>
        </w:tc>
      </w:tr>
      <w:tr w:rsidR="002622B5" w:rsidRPr="002622B5" w:rsidTr="002622B5">
        <w:tc>
          <w:tcPr>
            <w:tcW w:w="715" w:type="dxa"/>
            <w:vMerge/>
            <w:tcBorders>
              <w:left w:val="single" w:sz="4" w:space="0" w:color="auto"/>
              <w:right w:val="single" w:sz="4" w:space="0" w:color="auto"/>
            </w:tcBorders>
            <w:vAlign w:val="center"/>
            <w:hideMark/>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top w:val="single" w:sz="4" w:space="0" w:color="auto"/>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4.1.</w:t>
            </w:r>
          </w:p>
        </w:tc>
        <w:tc>
          <w:tcPr>
            <w:tcW w:w="2829" w:type="dxa"/>
            <w:vMerge w:val="restart"/>
            <w:tcBorders>
              <w:top w:val="single" w:sz="4" w:space="0" w:color="auto"/>
              <w:left w:val="single" w:sz="4" w:space="0" w:color="auto"/>
              <w:right w:val="single" w:sz="4" w:space="0" w:color="auto"/>
            </w:tcBorders>
          </w:tcPr>
          <w:p w:rsidR="002622B5" w:rsidRPr="002622B5" w:rsidRDefault="002622B5" w:rsidP="002622B5">
            <w:pPr>
              <w:autoSpaceDE w:val="0"/>
              <w:autoSpaceDN w:val="0"/>
              <w:adjustRightInd w:val="0"/>
              <w:jc w:val="both"/>
              <w:outlineLvl w:val="2"/>
              <w:rPr>
                <w:rFonts w:ascii="Arial" w:hAnsi="Arial" w:cs="Arial"/>
                <w:color w:val="auto"/>
                <w:sz w:val="18"/>
                <w:szCs w:val="18"/>
              </w:rPr>
            </w:pPr>
            <w:r w:rsidRPr="002622B5">
              <w:rPr>
                <w:rFonts w:ascii="Arial" w:hAnsi="Arial" w:cs="Arial"/>
                <w:color w:val="auto"/>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2 499,92</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2 569,76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2 642,92</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2 499,92</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2 569,76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2 642,92</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2 499,92</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2 569,76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2 642,92</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250"/>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250"/>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250"/>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 xml:space="preserve">БГО СК </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2 499,92</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2 569,76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2 642,92</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top w:val="single" w:sz="4" w:space="0" w:color="auto"/>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4.2.</w:t>
            </w:r>
          </w:p>
        </w:tc>
        <w:tc>
          <w:tcPr>
            <w:tcW w:w="2829" w:type="dxa"/>
            <w:vMerge w:val="restart"/>
            <w:tcBorders>
              <w:top w:val="single" w:sz="4" w:space="0" w:color="auto"/>
              <w:left w:val="single" w:sz="4" w:space="0" w:color="auto"/>
              <w:right w:val="single" w:sz="4" w:space="0" w:color="auto"/>
            </w:tcBorders>
          </w:tcPr>
          <w:p w:rsidR="002622B5" w:rsidRPr="002622B5" w:rsidRDefault="002622B5" w:rsidP="002622B5">
            <w:pPr>
              <w:autoSpaceDE w:val="0"/>
              <w:autoSpaceDN w:val="0"/>
              <w:adjustRightInd w:val="0"/>
              <w:jc w:val="both"/>
              <w:outlineLvl w:val="2"/>
              <w:rPr>
                <w:rFonts w:ascii="Arial" w:hAnsi="Arial" w:cs="Arial"/>
                <w:color w:val="auto"/>
                <w:sz w:val="18"/>
                <w:szCs w:val="18"/>
              </w:rPr>
            </w:pPr>
            <w:r w:rsidRPr="002622B5">
              <w:rPr>
                <w:rFonts w:ascii="Arial" w:hAnsi="Arial" w:cs="Arial"/>
                <w:color w:val="auto"/>
                <w:sz w:val="18"/>
                <w:szCs w:val="18"/>
              </w:rPr>
              <w:t>Основное мероприятие «Библиотечное, библиографическое и информационное обслуживание пользователей библиотеки»</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ind w:right="-104"/>
              <w:jc w:val="right"/>
              <w:outlineLvl w:val="2"/>
              <w:rPr>
                <w:rFonts w:ascii="Arial" w:hAnsi="Arial" w:cs="Arial"/>
                <w:color w:val="auto"/>
                <w:sz w:val="18"/>
                <w:szCs w:val="18"/>
              </w:rPr>
            </w:pPr>
            <w:r w:rsidRPr="002622B5">
              <w:rPr>
                <w:rFonts w:ascii="Arial" w:hAnsi="Arial" w:cs="Arial"/>
                <w:color w:val="auto"/>
                <w:sz w:val="18"/>
                <w:szCs w:val="18"/>
              </w:rPr>
              <w:t>15 682,78</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ind w:right="-104"/>
              <w:jc w:val="right"/>
              <w:outlineLvl w:val="2"/>
              <w:rPr>
                <w:rFonts w:ascii="Arial" w:hAnsi="Arial" w:cs="Arial"/>
                <w:color w:val="auto"/>
                <w:sz w:val="18"/>
                <w:szCs w:val="18"/>
              </w:rPr>
            </w:pPr>
            <w:r w:rsidRPr="002622B5">
              <w:rPr>
                <w:rFonts w:ascii="Arial" w:hAnsi="Arial" w:cs="Arial"/>
                <w:color w:val="auto"/>
                <w:sz w:val="18"/>
                <w:szCs w:val="18"/>
              </w:rPr>
              <w:t>15 712,19</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ind w:right="-104"/>
              <w:jc w:val="right"/>
              <w:outlineLvl w:val="2"/>
              <w:rPr>
                <w:rFonts w:ascii="Arial" w:hAnsi="Arial" w:cs="Arial"/>
                <w:color w:val="auto"/>
                <w:sz w:val="18"/>
                <w:szCs w:val="18"/>
              </w:rPr>
            </w:pPr>
            <w:r w:rsidRPr="002622B5">
              <w:rPr>
                <w:rFonts w:ascii="Arial" w:hAnsi="Arial" w:cs="Arial"/>
                <w:color w:val="auto"/>
                <w:sz w:val="18"/>
                <w:szCs w:val="18"/>
              </w:rPr>
              <w:t>16 159,95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15 682,78</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15 712,19</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16 159,95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бюджета Ставропольского края</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104"/>
              <w:jc w:val="right"/>
              <w:rPr>
                <w:rFonts w:ascii="Arial" w:eastAsia="Calibri" w:hAnsi="Arial" w:cs="Arial"/>
                <w:color w:val="auto"/>
                <w:sz w:val="18"/>
                <w:szCs w:val="18"/>
                <w:lang w:eastAsia="en-US"/>
              </w:rPr>
            </w:pPr>
            <w:r w:rsidRPr="002622B5">
              <w:rPr>
                <w:rFonts w:ascii="Arial" w:hAnsi="Arial" w:cs="Arial"/>
                <w:color w:val="auto"/>
                <w:sz w:val="18"/>
                <w:szCs w:val="18"/>
              </w:rPr>
              <w:t>89,13</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hAnsi="Arial" w:cs="Arial"/>
                <w:color w:val="auto"/>
                <w:sz w:val="18"/>
                <w:szCs w:val="18"/>
              </w:rPr>
              <w:t>89,13</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hAnsi="Arial" w:cs="Arial"/>
                <w:color w:val="auto"/>
                <w:sz w:val="18"/>
                <w:szCs w:val="18"/>
              </w:rPr>
              <w:t>89,13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104"/>
              <w:jc w:val="right"/>
              <w:rPr>
                <w:rFonts w:ascii="Arial" w:eastAsia="Calibri" w:hAnsi="Arial" w:cs="Arial"/>
                <w:color w:val="auto"/>
                <w:sz w:val="18"/>
                <w:szCs w:val="18"/>
                <w:lang w:eastAsia="en-US"/>
              </w:rPr>
            </w:pPr>
            <w:r w:rsidRPr="002622B5">
              <w:rPr>
                <w:rFonts w:ascii="Arial" w:hAnsi="Arial" w:cs="Arial"/>
                <w:color w:val="auto"/>
                <w:sz w:val="18"/>
                <w:szCs w:val="18"/>
              </w:rPr>
              <w:t>89,13</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hAnsi="Arial" w:cs="Arial"/>
                <w:color w:val="auto"/>
                <w:sz w:val="18"/>
                <w:szCs w:val="18"/>
              </w:rPr>
              <w:t>89,13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hAnsi="Arial" w:cs="Arial"/>
                <w:color w:val="auto"/>
                <w:sz w:val="18"/>
                <w:szCs w:val="18"/>
              </w:rPr>
              <w:t>89,13</w:t>
            </w:r>
          </w:p>
        </w:tc>
      </w:tr>
      <w:tr w:rsidR="002622B5" w:rsidRPr="002622B5" w:rsidTr="002622B5">
        <w:trPr>
          <w:trHeight w:val="472"/>
        </w:trPr>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15 593,64</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hAnsi="Arial" w:cs="Arial"/>
                <w:color w:val="auto"/>
                <w:sz w:val="18"/>
                <w:szCs w:val="18"/>
              </w:rPr>
              <w:t>15 623,06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16 070,82</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eastAsia="Calibri" w:hAnsi="Arial" w:cs="Arial"/>
                <w:color w:val="auto"/>
                <w:sz w:val="18"/>
                <w:szCs w:val="18"/>
                <w:lang w:eastAsia="en-US"/>
              </w:rPr>
              <w:t>15 593,64</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15 62306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eastAsia="Calibri" w:hAnsi="Arial" w:cs="Arial"/>
                <w:color w:val="auto"/>
                <w:sz w:val="18"/>
                <w:szCs w:val="18"/>
                <w:lang w:eastAsia="en-US"/>
              </w:rPr>
              <w:t>16 070,82</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r w:rsidRPr="002622B5">
              <w:rPr>
                <w:rFonts w:ascii="Arial" w:hAnsi="Arial" w:cs="Arial"/>
                <w:color w:val="auto"/>
                <w:sz w:val="18"/>
                <w:szCs w:val="18"/>
              </w:rPr>
              <w:t>4.3</w:t>
            </w:r>
          </w:p>
        </w:tc>
        <w:tc>
          <w:tcPr>
            <w:tcW w:w="2829" w:type="dxa"/>
            <w:vMerge w:val="restart"/>
            <w:tcBorders>
              <w:left w:val="single" w:sz="4" w:space="0" w:color="auto"/>
              <w:right w:val="single" w:sz="4" w:space="0" w:color="auto"/>
            </w:tcBorders>
          </w:tcPr>
          <w:p w:rsidR="002622B5" w:rsidRPr="002622B5" w:rsidRDefault="002622B5" w:rsidP="002622B5">
            <w:pPr>
              <w:autoSpaceDE w:val="0"/>
              <w:autoSpaceDN w:val="0"/>
              <w:adjustRightInd w:val="0"/>
              <w:jc w:val="both"/>
              <w:outlineLvl w:val="2"/>
              <w:rPr>
                <w:rFonts w:ascii="Arial" w:hAnsi="Arial" w:cs="Arial"/>
                <w:color w:val="auto"/>
                <w:sz w:val="18"/>
                <w:szCs w:val="18"/>
              </w:rPr>
            </w:pPr>
            <w:r w:rsidRPr="002622B5">
              <w:rPr>
                <w:rFonts w:ascii="Arial" w:hAnsi="Arial" w:cs="Arial"/>
                <w:color w:val="auto"/>
                <w:sz w:val="18"/>
                <w:szCs w:val="18"/>
              </w:rPr>
              <w:t>Основное мероприятие «Организация и проведение культурно-массовых мероприятий»</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68 062,11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52 410,60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53 727,71</w:t>
            </w:r>
          </w:p>
        </w:tc>
      </w:tr>
      <w:tr w:rsidR="002622B5" w:rsidRPr="002622B5" w:rsidTr="002622B5">
        <w:tc>
          <w:tcPr>
            <w:tcW w:w="715" w:type="dxa"/>
            <w:vMerge/>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68 062,11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52 410,60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53 727,71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бюджета Ставропольского края</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7 980,00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widowControl w:val="0"/>
              <w:autoSpaceDE w:val="0"/>
              <w:autoSpaceDN w:val="0"/>
              <w:adjustRightInd w:val="0"/>
              <w:ind w:firstLine="35"/>
              <w:jc w:val="both"/>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7 980,00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60 082,11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52 410,60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53 727,71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widowControl w:val="0"/>
              <w:autoSpaceDE w:val="0"/>
              <w:autoSpaceDN w:val="0"/>
              <w:adjustRightInd w:val="0"/>
              <w:ind w:firstLine="35"/>
              <w:jc w:val="both"/>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60 082,11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52 410,60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autoSpaceDE w:val="0"/>
              <w:autoSpaceDN w:val="0"/>
              <w:adjustRightInd w:val="0"/>
              <w:jc w:val="right"/>
              <w:outlineLvl w:val="2"/>
              <w:rPr>
                <w:rFonts w:ascii="Arial" w:hAnsi="Arial" w:cs="Arial"/>
                <w:color w:val="auto"/>
                <w:sz w:val="18"/>
                <w:szCs w:val="18"/>
              </w:rPr>
            </w:pPr>
            <w:r w:rsidRPr="002622B5">
              <w:rPr>
                <w:rFonts w:ascii="Arial" w:hAnsi="Arial" w:cs="Arial"/>
                <w:color w:val="auto"/>
                <w:sz w:val="18"/>
                <w:szCs w:val="18"/>
              </w:rPr>
              <w:t>53 727,71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center"/>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4.4.</w:t>
            </w:r>
          </w:p>
        </w:tc>
        <w:tc>
          <w:tcPr>
            <w:tcW w:w="2829"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Основное мероприятие «Реализация дополнительных общеобразовательных предпрофессиональных программ в области искусств»</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15 908,07</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16 202,15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16 508,70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15 908,07</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16 202,15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16 508,70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15 908,07</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16 202,15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16 508,70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widowControl w:val="0"/>
              <w:autoSpaceDE w:val="0"/>
              <w:autoSpaceDN w:val="0"/>
              <w:adjustRightInd w:val="0"/>
              <w:ind w:firstLine="35"/>
              <w:jc w:val="both"/>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15 908,07</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16 202,15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16 508,70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rPr>
                <w:rFonts w:ascii="Arial" w:hAnsi="Arial" w:cs="Arial"/>
                <w:color w:val="auto"/>
                <w:sz w:val="18"/>
                <w:szCs w:val="18"/>
              </w:rPr>
            </w:pPr>
            <w:r w:rsidRPr="002622B5">
              <w:rPr>
                <w:rFonts w:ascii="Arial" w:hAnsi="Arial" w:cs="Arial"/>
                <w:color w:val="auto"/>
                <w:sz w:val="18"/>
                <w:szCs w:val="18"/>
              </w:rPr>
              <w:t>А.1</w:t>
            </w:r>
          </w:p>
        </w:tc>
        <w:tc>
          <w:tcPr>
            <w:tcW w:w="2829"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Региональный проект «Культурная среда» </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30 577,73</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30 577,73</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средства бюджета Ставропольского края</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30 577,73</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30 577,73</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культуры А</w:t>
            </w:r>
            <w:r w:rsidRPr="002622B5">
              <w:rPr>
                <w:rFonts w:ascii="Arial" w:hAnsi="Arial" w:cs="Arial"/>
                <w:color w:val="auto"/>
                <w:sz w:val="18"/>
                <w:szCs w:val="18"/>
              </w:rPr>
              <w:t>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rPr>
                <w:rFonts w:ascii="Arial" w:hAnsi="Arial" w:cs="Arial"/>
                <w:color w:val="auto"/>
                <w:sz w:val="18"/>
                <w:szCs w:val="18"/>
              </w:rPr>
            </w:pPr>
            <w:r w:rsidRPr="002622B5">
              <w:rPr>
                <w:rFonts w:ascii="Arial" w:hAnsi="Arial" w:cs="Arial"/>
                <w:color w:val="auto"/>
                <w:sz w:val="18"/>
                <w:szCs w:val="18"/>
              </w:rPr>
              <w:t>5.</w:t>
            </w:r>
          </w:p>
        </w:tc>
        <w:tc>
          <w:tcPr>
            <w:tcW w:w="2829" w:type="dxa"/>
            <w:vMerge w:val="restart"/>
            <w:tcBorders>
              <w:left w:val="single" w:sz="4" w:space="0" w:color="auto"/>
              <w:right w:val="single" w:sz="4" w:space="0" w:color="auto"/>
            </w:tcBorders>
          </w:tcPr>
          <w:p w:rsidR="002622B5" w:rsidRPr="002622B5" w:rsidRDefault="002622B5" w:rsidP="002622B5">
            <w:pPr>
              <w:jc w:val="both"/>
              <w:rPr>
                <w:rFonts w:ascii="Arial" w:eastAsia="Calibri" w:hAnsi="Arial" w:cs="Arial"/>
                <w:bCs/>
                <w:color w:val="auto"/>
                <w:sz w:val="18"/>
                <w:szCs w:val="18"/>
                <w:lang w:eastAsia="en-US"/>
              </w:rPr>
            </w:pPr>
            <w:r w:rsidRPr="002622B5">
              <w:rPr>
                <w:rFonts w:ascii="Arial" w:eastAsia="Calibri" w:hAnsi="Arial" w:cs="Arial"/>
                <w:bCs/>
                <w:color w:val="auto"/>
                <w:sz w:val="18"/>
                <w:szCs w:val="18"/>
                <w:lang w:eastAsia="en-US"/>
              </w:rPr>
              <w:t xml:space="preserve">Подпрограмма Программы «Управление муниципальной </w:t>
            </w:r>
            <w:r w:rsidRPr="002622B5">
              <w:rPr>
                <w:rFonts w:ascii="Arial" w:eastAsia="Calibri" w:hAnsi="Arial" w:cs="Arial"/>
                <w:bCs/>
                <w:color w:val="auto"/>
                <w:sz w:val="18"/>
                <w:szCs w:val="18"/>
                <w:lang w:eastAsia="en-US"/>
              </w:rPr>
              <w:lastRenderedPageBreak/>
              <w:t>собственностью в области имущественных и земельных отношений»</w:t>
            </w:r>
          </w:p>
          <w:p w:rsidR="002622B5" w:rsidRPr="002622B5" w:rsidRDefault="002622B5" w:rsidP="002622B5">
            <w:pPr>
              <w:jc w:val="both"/>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lastRenderedPageBreak/>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w:t>
            </w:r>
            <w:r w:rsidRPr="002622B5">
              <w:rPr>
                <w:rFonts w:ascii="Arial" w:eastAsia="Calibri" w:hAnsi="Arial" w:cs="Arial"/>
                <w:color w:val="auto"/>
                <w:spacing w:val="-4"/>
                <w:sz w:val="18"/>
                <w:szCs w:val="18"/>
                <w:lang w:eastAsia="en-US"/>
              </w:rPr>
              <w:lastRenderedPageBreak/>
              <w:t>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ответственному исполнителю УИЗО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r w:rsidRPr="002622B5">
              <w:rPr>
                <w:rFonts w:ascii="Arial" w:hAnsi="Arial" w:cs="Arial"/>
                <w:color w:val="auto"/>
                <w:sz w:val="18"/>
                <w:szCs w:val="18"/>
              </w:rPr>
              <w:t>5.1</w:t>
            </w:r>
          </w:p>
        </w:tc>
        <w:tc>
          <w:tcPr>
            <w:tcW w:w="2829" w:type="dxa"/>
            <w:vMerge w:val="restart"/>
            <w:tcBorders>
              <w:left w:val="single" w:sz="4" w:space="0" w:color="auto"/>
              <w:right w:val="single" w:sz="4" w:space="0" w:color="auto"/>
            </w:tcBorders>
            <w:vAlign w:val="center"/>
          </w:tcPr>
          <w:p w:rsidR="002622B5" w:rsidRPr="002622B5" w:rsidRDefault="002622B5" w:rsidP="002622B5">
            <w:pPr>
              <w:jc w:val="both"/>
              <w:rPr>
                <w:rFonts w:ascii="Arial" w:eastAsia="Calibri" w:hAnsi="Arial" w:cs="Arial"/>
                <w:bCs/>
                <w:color w:val="auto"/>
                <w:sz w:val="18"/>
                <w:szCs w:val="18"/>
                <w:lang w:eastAsia="en-US"/>
              </w:rPr>
            </w:pPr>
            <w:proofErr w:type="gramStart"/>
            <w:r w:rsidRPr="002622B5">
              <w:rPr>
                <w:rFonts w:ascii="Arial" w:eastAsia="Calibri" w:hAnsi="Arial" w:cs="Arial"/>
                <w:bCs/>
                <w:color w:val="auto"/>
                <w:sz w:val="18"/>
                <w:szCs w:val="18"/>
                <w:lang w:eastAsia="en-US"/>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2622B5">
              <w:rPr>
                <w:rFonts w:ascii="Arial" w:eastAsia="Calibri" w:hAnsi="Arial" w:cs="Arial"/>
                <w:bCs/>
                <w:color w:val="auto"/>
                <w:sz w:val="18"/>
                <w:szCs w:val="18"/>
                <w:lang w:eastAsia="en-US"/>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hAnsi="Arial" w:cs="Arial"/>
                <w:color w:val="auto"/>
                <w:sz w:val="18"/>
                <w:szCs w:val="18"/>
              </w:rPr>
              <w:t>ответственному исполнителю УИЗО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pacing w:val="-4"/>
                <w:sz w:val="18"/>
                <w:szCs w:val="18"/>
                <w:lang w:eastAsia="en-US"/>
              </w:rPr>
              <w:t>2 483,51</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p>
          <w:p w:rsidR="002622B5" w:rsidRPr="002622B5" w:rsidRDefault="002622B5" w:rsidP="002622B5">
            <w:pPr>
              <w:autoSpaceDE w:val="0"/>
              <w:autoSpaceDN w:val="0"/>
              <w:adjustRightInd w:val="0"/>
              <w:outlineLvl w:val="2"/>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rPr>
                <w:rFonts w:ascii="Arial" w:hAnsi="Arial" w:cs="Arial"/>
                <w:color w:val="auto"/>
                <w:sz w:val="18"/>
                <w:szCs w:val="18"/>
              </w:rPr>
            </w:pPr>
            <w:r w:rsidRPr="002622B5">
              <w:rPr>
                <w:rFonts w:ascii="Arial" w:hAnsi="Arial" w:cs="Arial"/>
                <w:color w:val="auto"/>
                <w:sz w:val="18"/>
                <w:szCs w:val="18"/>
              </w:rPr>
              <w:t>6</w:t>
            </w:r>
          </w:p>
        </w:tc>
        <w:tc>
          <w:tcPr>
            <w:tcW w:w="2829"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Подпрограмма "Развитие физической культуры и спорта»</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18 684,95</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18 697,89</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18 718,04</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18 684,95</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18 697,89</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18 718,04</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бюджета Ставропольского края</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физической культуры и спорта</w:t>
            </w:r>
            <w:r w:rsidRPr="002622B5">
              <w:rPr>
                <w:rFonts w:ascii="Arial" w:hAnsi="Arial" w:cs="Arial"/>
                <w:color w:val="auto"/>
                <w:sz w:val="18"/>
                <w:szCs w:val="18"/>
              </w:rPr>
              <w:t xml:space="preserve">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18 684,95</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18 697,89</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18 718,04</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250"/>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250"/>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250"/>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физической культуры и спорта</w:t>
            </w:r>
            <w:r w:rsidRPr="002622B5">
              <w:rPr>
                <w:rFonts w:ascii="Arial" w:hAnsi="Arial" w:cs="Arial"/>
                <w:color w:val="auto"/>
                <w:sz w:val="18"/>
                <w:szCs w:val="18"/>
              </w:rPr>
              <w:t xml:space="preserve">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18 684,95</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18 697,89</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18 718,04</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6.1.</w:t>
            </w:r>
          </w:p>
        </w:tc>
        <w:tc>
          <w:tcPr>
            <w:tcW w:w="2829" w:type="dxa"/>
            <w:vMerge w:val="restart"/>
            <w:tcBorders>
              <w:left w:val="single" w:sz="4" w:space="0" w:color="auto"/>
              <w:right w:val="single" w:sz="4" w:space="0" w:color="auto"/>
            </w:tcBorders>
          </w:tcPr>
          <w:p w:rsidR="002622B5" w:rsidRPr="002622B5" w:rsidRDefault="002622B5" w:rsidP="002622B5">
            <w:pPr>
              <w:autoSpaceDE w:val="0"/>
              <w:autoSpaceDN w:val="0"/>
              <w:adjustRightInd w:val="0"/>
              <w:jc w:val="both"/>
              <w:outlineLvl w:val="2"/>
              <w:rPr>
                <w:rFonts w:ascii="Arial" w:hAnsi="Arial" w:cs="Arial"/>
                <w:color w:val="auto"/>
                <w:sz w:val="18"/>
                <w:szCs w:val="18"/>
              </w:rPr>
            </w:pPr>
            <w:r w:rsidRPr="002622B5">
              <w:rPr>
                <w:rFonts w:ascii="Arial"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16 921,76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16 934,73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16 954,85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16 921,76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16 934,73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16 954,85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бюджета Ставропольского края</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физической культуры и спорта</w:t>
            </w:r>
            <w:r w:rsidRPr="002622B5">
              <w:rPr>
                <w:rFonts w:ascii="Arial" w:hAnsi="Arial" w:cs="Arial"/>
                <w:color w:val="auto"/>
                <w:sz w:val="18"/>
                <w:szCs w:val="18"/>
              </w:rPr>
              <w:t xml:space="preserve">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16 921,76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16 934,73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16 954,85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физической культуры и спорта</w:t>
            </w:r>
            <w:r w:rsidRPr="002622B5">
              <w:rPr>
                <w:rFonts w:ascii="Arial" w:hAnsi="Arial" w:cs="Arial"/>
                <w:color w:val="auto"/>
                <w:sz w:val="18"/>
                <w:szCs w:val="18"/>
              </w:rPr>
              <w:t xml:space="preserve">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16 921,76</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16 934,73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16 954,85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bCs/>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6.2</w:t>
            </w:r>
          </w:p>
        </w:tc>
        <w:tc>
          <w:tcPr>
            <w:tcW w:w="2829" w:type="dxa"/>
            <w:vMerge w:val="restart"/>
            <w:tcBorders>
              <w:left w:val="single" w:sz="4" w:space="0" w:color="auto"/>
              <w:right w:val="single" w:sz="4" w:space="0" w:color="auto"/>
            </w:tcBorders>
          </w:tcPr>
          <w:p w:rsidR="002622B5" w:rsidRPr="002622B5" w:rsidRDefault="002622B5" w:rsidP="002622B5">
            <w:pPr>
              <w:jc w:val="both"/>
              <w:rPr>
                <w:rFonts w:ascii="Arial" w:eastAsia="Calibri" w:hAnsi="Arial" w:cs="Arial"/>
                <w:bCs/>
                <w:color w:val="auto"/>
                <w:sz w:val="18"/>
                <w:szCs w:val="18"/>
                <w:lang w:eastAsia="en-US"/>
              </w:rPr>
            </w:pPr>
            <w:r w:rsidRPr="002622B5">
              <w:rPr>
                <w:rFonts w:ascii="Arial" w:eastAsia="Calibri" w:hAnsi="Arial" w:cs="Arial"/>
                <w:bCs/>
                <w:color w:val="auto"/>
                <w:sz w:val="18"/>
                <w:szCs w:val="18"/>
                <w:lang w:eastAsia="en-US"/>
              </w:rPr>
              <w:t>Основное мероприятие "Обеспечение участия спортивных сборных команд в официальных спортивных мероприятиях"</w:t>
            </w:r>
            <w:r w:rsidRPr="002622B5">
              <w:rPr>
                <w:rFonts w:ascii="Arial" w:eastAsia="Calibri" w:hAnsi="Arial" w:cs="Arial"/>
                <w:bCs/>
                <w:color w:val="auto"/>
                <w:sz w:val="18"/>
                <w:szCs w:val="18"/>
                <w:lang w:eastAsia="en-US"/>
              </w:rPr>
              <w:tab/>
            </w:r>
            <w:r w:rsidRPr="002622B5">
              <w:rPr>
                <w:rFonts w:ascii="Arial" w:eastAsia="Calibri" w:hAnsi="Arial" w:cs="Arial"/>
                <w:bCs/>
                <w:color w:val="auto"/>
                <w:sz w:val="18"/>
                <w:szCs w:val="18"/>
                <w:lang w:eastAsia="en-US"/>
              </w:rPr>
              <w:tab/>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1 763,16</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1 763,16</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widowControl w:val="0"/>
              <w:autoSpaceDE w:val="0"/>
              <w:autoSpaceDN w:val="0"/>
              <w:adjustRightInd w:val="0"/>
              <w:ind w:firstLine="35"/>
              <w:jc w:val="both"/>
              <w:rPr>
                <w:rFonts w:ascii="Arial" w:hAnsi="Arial" w:cs="Arial"/>
                <w:color w:val="auto"/>
                <w:sz w:val="18"/>
                <w:szCs w:val="18"/>
              </w:rPr>
            </w:pPr>
            <w:r w:rsidRPr="002622B5">
              <w:rPr>
                <w:rFonts w:ascii="Arial" w:hAnsi="Arial" w:cs="Arial"/>
                <w:color w:val="auto"/>
                <w:sz w:val="18"/>
                <w:szCs w:val="18"/>
              </w:rPr>
              <w:t xml:space="preserve">ответственному исполнителю </w:t>
            </w:r>
            <w:r w:rsidRPr="002622B5">
              <w:rPr>
                <w:rFonts w:ascii="Arial" w:eastAsia="Calibri" w:hAnsi="Arial" w:cs="Arial"/>
                <w:color w:val="auto"/>
                <w:sz w:val="18"/>
                <w:szCs w:val="18"/>
                <w:lang w:eastAsia="en-US"/>
              </w:rPr>
              <w:t>управление  физической культуры и спорта</w:t>
            </w:r>
            <w:r w:rsidRPr="002622B5">
              <w:rPr>
                <w:rFonts w:ascii="Arial" w:hAnsi="Arial" w:cs="Arial"/>
                <w:color w:val="auto"/>
                <w:sz w:val="18"/>
                <w:szCs w:val="18"/>
              </w:rPr>
              <w:t xml:space="preserve">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1 763,16</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1 763,19</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eastAsia="Calibri" w:hAnsi="Arial" w:cs="Arial"/>
                <w:bCs/>
                <w:color w:val="auto"/>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7</w:t>
            </w:r>
          </w:p>
        </w:tc>
        <w:tc>
          <w:tcPr>
            <w:tcW w:w="2829" w:type="dxa"/>
            <w:vMerge w:val="restart"/>
            <w:tcBorders>
              <w:left w:val="single" w:sz="4" w:space="0" w:color="auto"/>
              <w:right w:val="single" w:sz="4" w:space="0" w:color="auto"/>
            </w:tcBorders>
          </w:tcPr>
          <w:p w:rsidR="002622B5" w:rsidRPr="002622B5" w:rsidRDefault="002622B5" w:rsidP="002622B5">
            <w:pPr>
              <w:autoSpaceDE w:val="0"/>
              <w:autoSpaceDN w:val="0"/>
              <w:adjustRightInd w:val="0"/>
              <w:jc w:val="both"/>
              <w:outlineLvl w:val="2"/>
              <w:rPr>
                <w:rFonts w:ascii="Arial" w:hAnsi="Arial" w:cs="Arial"/>
                <w:color w:val="auto"/>
                <w:sz w:val="18"/>
                <w:szCs w:val="18"/>
              </w:rPr>
            </w:pPr>
            <w:r w:rsidRPr="002622B5">
              <w:rPr>
                <w:rFonts w:ascii="Arial"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50 916,51</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50 995,53</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51 118,53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50 916,51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50 995,53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51 118,53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50 916,51</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50 995,53</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51 118,53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250"/>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250"/>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250"/>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ответственному исполнителю</w:t>
            </w:r>
          </w:p>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38 556,93</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38 635,95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38 758,95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соисполнителю:</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12 359,58</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12 359,58</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12 359,58</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УИЗО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6 172, 77</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6 172, 77</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6 172, 77</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физической культуры и спорта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2 784,75</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2 784,75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2 784,75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культуры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3 402,06</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3 402,06</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3 402,06</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r w:rsidR="002622B5" w:rsidRPr="002622B5" w:rsidTr="002622B5">
        <w:tc>
          <w:tcPr>
            <w:tcW w:w="715" w:type="dxa"/>
            <w:vMerge w:val="restart"/>
            <w:tcBorders>
              <w:left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7.1.</w:t>
            </w:r>
          </w:p>
        </w:tc>
        <w:tc>
          <w:tcPr>
            <w:tcW w:w="2829" w:type="dxa"/>
            <w:vMerge w:val="restart"/>
            <w:tcBorders>
              <w:left w:val="single" w:sz="4" w:space="0" w:color="auto"/>
              <w:right w:val="single" w:sz="4" w:space="0" w:color="auto"/>
            </w:tcBorders>
          </w:tcPr>
          <w:p w:rsidR="002622B5" w:rsidRPr="002622B5" w:rsidRDefault="002622B5" w:rsidP="002622B5">
            <w:pPr>
              <w:autoSpaceDE w:val="0"/>
              <w:autoSpaceDN w:val="0"/>
              <w:adjustRightInd w:val="0"/>
              <w:jc w:val="both"/>
              <w:outlineLvl w:val="2"/>
              <w:rPr>
                <w:rFonts w:ascii="Arial" w:hAnsi="Arial" w:cs="Arial"/>
                <w:color w:val="auto"/>
                <w:sz w:val="18"/>
                <w:szCs w:val="18"/>
              </w:rPr>
            </w:pPr>
            <w:r w:rsidRPr="002622B5">
              <w:rPr>
                <w:rFonts w:ascii="Arial" w:hAnsi="Arial" w:cs="Arial"/>
                <w:color w:val="auto"/>
                <w:sz w:val="18"/>
                <w:szCs w:val="18"/>
              </w:rPr>
              <w:t>Основное мероприятие «Обеспечение реализации Программы»</w:t>
            </w: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Всего</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50 916,51</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50 995,53</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51 118,53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50 916,51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50 995,53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51 118,53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средства местного бюджета</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50 916,51</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50 995,53</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3"/>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51 118,53</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в т.ч. предусмотренные:</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34"/>
              <w:jc w:val="right"/>
              <w:rPr>
                <w:rFonts w:ascii="Arial" w:eastAsia="Calibri" w:hAnsi="Arial" w:cs="Arial"/>
                <w:color w:val="auto"/>
                <w:sz w:val="18"/>
                <w:szCs w:val="18"/>
                <w:lang w:eastAsia="en-US"/>
              </w:rPr>
            </w:pP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ответственному исполнителю</w:t>
            </w:r>
          </w:p>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right="-104"/>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38 556,93</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38 635,95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ind w:left="-108"/>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38 758,95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соисполнителю:</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ind w:right="-104"/>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12 359,58</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12 359,58</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12 359,58</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УИЗО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6 172, 77</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6 172, 77</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6 172, 77</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физической культуры и спорта АБГО СК</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2 784,75</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2 784,75</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2 784,75</w:t>
            </w:r>
          </w:p>
        </w:tc>
      </w:tr>
      <w:tr w:rsidR="002622B5" w:rsidRPr="002622B5" w:rsidTr="002622B5">
        <w:tc>
          <w:tcPr>
            <w:tcW w:w="715"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hAnsi="Arial" w:cs="Arial"/>
                <w:color w:val="auto"/>
                <w:sz w:val="18"/>
                <w:szCs w:val="18"/>
              </w:rPr>
              <w:t>Управление культуры АБГО СК</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3 402,06</w:t>
            </w:r>
          </w:p>
        </w:tc>
        <w:tc>
          <w:tcPr>
            <w:tcW w:w="1560"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3 402,06</w:t>
            </w:r>
          </w:p>
        </w:tc>
        <w:tc>
          <w:tcPr>
            <w:tcW w:w="707"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bCs/>
                <w:color w:val="auto"/>
                <w:sz w:val="18"/>
                <w:szCs w:val="18"/>
                <w:lang w:eastAsia="en-US"/>
              </w:rPr>
              <w:t>3 402,06</w:t>
            </w:r>
          </w:p>
        </w:tc>
      </w:tr>
      <w:tr w:rsidR="002622B5" w:rsidRPr="002622B5" w:rsidTr="002622B5">
        <w:tc>
          <w:tcPr>
            <w:tcW w:w="715"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2829" w:type="dxa"/>
            <w:vMerge/>
            <w:tcBorders>
              <w:left w:val="single" w:sz="4" w:space="0" w:color="auto"/>
              <w:bottom w:val="single" w:sz="4" w:space="0" w:color="auto"/>
              <w:right w:val="single" w:sz="4" w:space="0" w:color="auto"/>
            </w:tcBorders>
            <w:vAlign w:val="center"/>
          </w:tcPr>
          <w:p w:rsidR="002622B5" w:rsidRPr="002622B5" w:rsidRDefault="002622B5" w:rsidP="002622B5">
            <w:pPr>
              <w:rPr>
                <w:rFonts w:ascii="Arial" w:hAnsi="Arial" w:cs="Arial"/>
                <w:color w:val="auto"/>
                <w:sz w:val="18"/>
                <w:szCs w:val="18"/>
              </w:rPr>
            </w:pPr>
          </w:p>
        </w:tc>
        <w:tc>
          <w:tcPr>
            <w:tcW w:w="3119" w:type="dxa"/>
            <w:tcBorders>
              <w:top w:val="single" w:sz="4" w:space="0" w:color="auto"/>
              <w:left w:val="single" w:sz="4" w:space="0" w:color="auto"/>
              <w:bottom w:val="single" w:sz="4" w:space="0" w:color="auto"/>
              <w:right w:val="single" w:sz="4" w:space="0" w:color="auto"/>
            </w:tcBorders>
          </w:tcPr>
          <w:p w:rsidR="002622B5" w:rsidRPr="002622B5" w:rsidRDefault="002622B5" w:rsidP="002622B5">
            <w:pPr>
              <w:autoSpaceDE w:val="0"/>
              <w:autoSpaceDN w:val="0"/>
              <w:adjustRightInd w:val="0"/>
              <w:outlineLvl w:val="2"/>
              <w:rPr>
                <w:rFonts w:ascii="Arial" w:hAnsi="Arial" w:cs="Arial"/>
                <w:color w:val="auto"/>
                <w:sz w:val="18"/>
                <w:szCs w:val="18"/>
              </w:rPr>
            </w:pPr>
            <w:r w:rsidRPr="002622B5">
              <w:rPr>
                <w:rFonts w:ascii="Arial" w:eastAsia="Calibri" w:hAnsi="Arial" w:cs="Arial"/>
                <w:color w:val="auto"/>
                <w:sz w:val="18"/>
                <w:szCs w:val="18"/>
                <w:lang w:eastAsia="en-US"/>
              </w:rPr>
              <w:t>средства других источников</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1560"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c>
          <w:tcPr>
            <w:tcW w:w="707" w:type="dxa"/>
            <w:tcBorders>
              <w:top w:val="single" w:sz="4" w:space="0" w:color="auto"/>
              <w:left w:val="single" w:sz="4" w:space="0" w:color="auto"/>
              <w:bottom w:val="single" w:sz="4" w:space="0" w:color="auto"/>
              <w:right w:val="single" w:sz="4" w:space="0" w:color="auto"/>
            </w:tcBorders>
            <w:vAlign w:val="bottom"/>
          </w:tcPr>
          <w:p w:rsidR="002622B5" w:rsidRPr="002622B5" w:rsidRDefault="002622B5" w:rsidP="002622B5">
            <w:pPr>
              <w:jc w:val="right"/>
              <w:rPr>
                <w:rFonts w:ascii="Arial" w:eastAsia="Calibri" w:hAnsi="Arial" w:cs="Arial"/>
                <w:color w:val="auto"/>
                <w:sz w:val="18"/>
                <w:szCs w:val="18"/>
                <w:lang w:eastAsia="en-US"/>
              </w:rPr>
            </w:pPr>
            <w:r w:rsidRPr="002622B5">
              <w:rPr>
                <w:rFonts w:ascii="Arial" w:eastAsia="Calibri" w:hAnsi="Arial" w:cs="Arial"/>
                <w:color w:val="auto"/>
                <w:sz w:val="18"/>
                <w:szCs w:val="18"/>
                <w:lang w:eastAsia="en-US"/>
              </w:rPr>
              <w:t>0,00</w:t>
            </w:r>
          </w:p>
        </w:tc>
      </w:tr>
    </w:tbl>
    <w:p w:rsidR="00280F74" w:rsidRDefault="00280F74" w:rsidP="004121B8">
      <w:pPr>
        <w:spacing w:line="240" w:lineRule="exact"/>
        <w:ind w:firstLine="142"/>
        <w:rPr>
          <w:rFonts w:ascii="Arial" w:hAnsi="Arial" w:cs="Arial"/>
          <w:sz w:val="16"/>
          <w:szCs w:val="16"/>
        </w:rPr>
      </w:pPr>
    </w:p>
    <w:p w:rsidR="00F64662" w:rsidRPr="00F64662" w:rsidRDefault="00F64662" w:rsidP="00F64662">
      <w:pPr>
        <w:spacing w:line="240" w:lineRule="exact"/>
        <w:ind w:firstLine="142"/>
        <w:rPr>
          <w:rFonts w:ascii="Arial" w:hAnsi="Arial" w:cs="Arial"/>
          <w:sz w:val="16"/>
          <w:szCs w:val="16"/>
        </w:rPr>
      </w:pPr>
    </w:p>
    <w:p w:rsidR="00F64662" w:rsidRPr="00F64662" w:rsidRDefault="00F64662" w:rsidP="00F64662">
      <w:pPr>
        <w:spacing w:line="240" w:lineRule="exact"/>
        <w:ind w:firstLine="142"/>
        <w:rPr>
          <w:rFonts w:ascii="Arial" w:hAnsi="Arial" w:cs="Arial"/>
          <w:sz w:val="16"/>
          <w:szCs w:val="16"/>
        </w:rPr>
      </w:pPr>
    </w:p>
    <w:p w:rsidR="00F64662" w:rsidRPr="00F64662" w:rsidRDefault="00F64662" w:rsidP="00F64662">
      <w:pPr>
        <w:spacing w:line="240" w:lineRule="exact"/>
        <w:ind w:firstLine="142"/>
        <w:rPr>
          <w:rFonts w:ascii="Arial" w:hAnsi="Arial" w:cs="Arial"/>
          <w:sz w:val="16"/>
          <w:szCs w:val="16"/>
        </w:rPr>
      </w:pPr>
    </w:p>
    <w:p w:rsidR="00F64662" w:rsidRPr="00F64662" w:rsidRDefault="00F64662" w:rsidP="00F64662">
      <w:pPr>
        <w:spacing w:line="240" w:lineRule="exact"/>
        <w:ind w:firstLine="142"/>
        <w:jc w:val="right"/>
        <w:rPr>
          <w:rFonts w:ascii="Arial" w:hAnsi="Arial" w:cs="Arial"/>
          <w:sz w:val="18"/>
          <w:szCs w:val="18"/>
        </w:rPr>
      </w:pPr>
      <w:r w:rsidRPr="00F64662">
        <w:rPr>
          <w:rFonts w:ascii="Arial" w:hAnsi="Arial" w:cs="Arial"/>
          <w:sz w:val="16"/>
          <w:szCs w:val="16"/>
        </w:rPr>
        <w:tab/>
      </w:r>
      <w:r w:rsidRPr="00F64662">
        <w:rPr>
          <w:rFonts w:ascii="Arial" w:hAnsi="Arial" w:cs="Arial"/>
          <w:sz w:val="18"/>
          <w:szCs w:val="18"/>
        </w:rPr>
        <w:t>Приложение 4</w:t>
      </w:r>
    </w:p>
    <w:p w:rsidR="00F64662" w:rsidRPr="00F64662" w:rsidRDefault="00F64662" w:rsidP="00F64662">
      <w:pPr>
        <w:spacing w:line="240" w:lineRule="exact"/>
        <w:ind w:firstLine="142"/>
        <w:jc w:val="right"/>
        <w:rPr>
          <w:rFonts w:ascii="Arial" w:hAnsi="Arial" w:cs="Arial"/>
          <w:sz w:val="18"/>
          <w:szCs w:val="18"/>
        </w:rPr>
      </w:pPr>
      <w:r w:rsidRPr="00F64662">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F64662" w:rsidRPr="00F64662" w:rsidRDefault="00F64662" w:rsidP="00F64662">
      <w:pPr>
        <w:spacing w:line="240" w:lineRule="exact"/>
        <w:ind w:firstLine="142"/>
        <w:jc w:val="right"/>
        <w:rPr>
          <w:rFonts w:ascii="Arial" w:hAnsi="Arial" w:cs="Arial"/>
          <w:sz w:val="18"/>
          <w:szCs w:val="18"/>
        </w:rPr>
      </w:pPr>
    </w:p>
    <w:p w:rsidR="00F64662" w:rsidRPr="00F64662" w:rsidRDefault="00F64662" w:rsidP="00F64662">
      <w:pPr>
        <w:spacing w:line="240" w:lineRule="exact"/>
        <w:ind w:firstLine="142"/>
        <w:rPr>
          <w:rFonts w:ascii="Arial" w:hAnsi="Arial" w:cs="Arial"/>
          <w:sz w:val="18"/>
          <w:szCs w:val="18"/>
        </w:rPr>
      </w:pPr>
    </w:p>
    <w:p w:rsidR="00F64662" w:rsidRPr="00F64662" w:rsidRDefault="00F64662" w:rsidP="00F64662">
      <w:pPr>
        <w:spacing w:line="240" w:lineRule="exact"/>
        <w:ind w:firstLine="142"/>
        <w:jc w:val="center"/>
        <w:rPr>
          <w:rFonts w:ascii="Arial" w:hAnsi="Arial" w:cs="Arial"/>
          <w:sz w:val="18"/>
          <w:szCs w:val="18"/>
        </w:rPr>
      </w:pPr>
      <w:r w:rsidRPr="00F64662">
        <w:rPr>
          <w:rFonts w:ascii="Arial" w:hAnsi="Arial" w:cs="Arial"/>
          <w:sz w:val="18"/>
          <w:szCs w:val="18"/>
        </w:rPr>
        <w:t>СВЕДЕНИЯ</w:t>
      </w:r>
    </w:p>
    <w:p w:rsidR="00280F74" w:rsidRPr="00F64662" w:rsidRDefault="00F64662" w:rsidP="00F64662">
      <w:pPr>
        <w:spacing w:line="240" w:lineRule="exact"/>
        <w:ind w:firstLine="142"/>
        <w:jc w:val="center"/>
        <w:rPr>
          <w:rFonts w:ascii="Arial" w:hAnsi="Arial" w:cs="Arial"/>
          <w:sz w:val="18"/>
          <w:szCs w:val="18"/>
        </w:rPr>
      </w:pPr>
      <w:r w:rsidRPr="00F64662">
        <w:rPr>
          <w:rFonts w:ascii="Arial" w:hAnsi="Arial" w:cs="Arial"/>
          <w:sz w:val="18"/>
          <w:szCs w:val="18"/>
        </w:rPr>
        <w:t>о весовых коэффициентах, присвоенных целям Программы, задачам подпрограмм Программы</w:t>
      </w:r>
    </w:p>
    <w:p w:rsidR="00280F74" w:rsidRDefault="00280F74" w:rsidP="004121B8">
      <w:pPr>
        <w:spacing w:line="240" w:lineRule="exact"/>
        <w:ind w:firstLine="142"/>
        <w:rPr>
          <w:rFonts w:ascii="Arial" w:hAnsi="Arial" w:cs="Arial"/>
          <w:sz w:val="16"/>
          <w:szCs w:val="16"/>
        </w:rPr>
      </w:pPr>
    </w:p>
    <w:tbl>
      <w:tblPr>
        <w:tblStyle w:val="142"/>
        <w:tblW w:w="0" w:type="auto"/>
        <w:tblLayout w:type="fixed"/>
        <w:tblLook w:val="04A0" w:firstRow="1" w:lastRow="0" w:firstColumn="1" w:lastColumn="0" w:noHBand="0" w:noVBand="1"/>
      </w:tblPr>
      <w:tblGrid>
        <w:gridCol w:w="611"/>
        <w:gridCol w:w="6662"/>
        <w:gridCol w:w="773"/>
        <w:gridCol w:w="1134"/>
        <w:gridCol w:w="1092"/>
      </w:tblGrid>
      <w:tr w:rsidR="00F64662" w:rsidRPr="00F64662" w:rsidTr="00F64662">
        <w:tc>
          <w:tcPr>
            <w:tcW w:w="611" w:type="dxa"/>
          </w:tcPr>
          <w:p w:rsidR="00F64662" w:rsidRPr="00F64662" w:rsidRDefault="00F64662" w:rsidP="00F64662">
            <w:pPr>
              <w:widowControl w:val="0"/>
              <w:autoSpaceDE w:val="0"/>
              <w:autoSpaceDN w:val="0"/>
              <w:adjustRightInd w:val="0"/>
              <w:spacing w:line="240" w:lineRule="exact"/>
              <w:jc w:val="center"/>
              <w:rPr>
                <w:rFonts w:ascii="Arial" w:hAnsi="Arial" w:cs="Arial"/>
                <w:color w:val="auto"/>
                <w:sz w:val="18"/>
                <w:szCs w:val="18"/>
              </w:rPr>
            </w:pPr>
            <w:r w:rsidRPr="00F64662">
              <w:rPr>
                <w:rFonts w:ascii="Arial" w:hAnsi="Arial" w:cs="Arial"/>
                <w:color w:val="auto"/>
                <w:sz w:val="18"/>
                <w:szCs w:val="18"/>
              </w:rPr>
              <w:t>№</w:t>
            </w:r>
          </w:p>
          <w:p w:rsidR="00F64662" w:rsidRPr="00F64662" w:rsidRDefault="00F64662" w:rsidP="00F64662">
            <w:pPr>
              <w:widowControl w:val="0"/>
              <w:autoSpaceDE w:val="0"/>
              <w:autoSpaceDN w:val="0"/>
              <w:adjustRightInd w:val="0"/>
              <w:spacing w:line="240" w:lineRule="exact"/>
              <w:jc w:val="center"/>
              <w:rPr>
                <w:rFonts w:ascii="Arial" w:hAnsi="Arial" w:cs="Arial"/>
                <w:color w:val="auto"/>
                <w:sz w:val="18"/>
                <w:szCs w:val="18"/>
              </w:rPr>
            </w:pPr>
            <w:proofErr w:type="gramStart"/>
            <w:r w:rsidRPr="00F64662">
              <w:rPr>
                <w:rFonts w:ascii="Arial" w:hAnsi="Arial" w:cs="Arial"/>
                <w:color w:val="auto"/>
                <w:sz w:val="18"/>
                <w:szCs w:val="18"/>
              </w:rPr>
              <w:t>п</w:t>
            </w:r>
            <w:proofErr w:type="gramEnd"/>
            <w:r w:rsidRPr="00F64662">
              <w:rPr>
                <w:rFonts w:ascii="Arial" w:hAnsi="Arial" w:cs="Arial"/>
                <w:color w:val="auto"/>
                <w:sz w:val="18"/>
                <w:szCs w:val="18"/>
              </w:rPr>
              <w:t>/п</w:t>
            </w:r>
          </w:p>
        </w:tc>
        <w:tc>
          <w:tcPr>
            <w:tcW w:w="6662" w:type="dxa"/>
          </w:tcPr>
          <w:p w:rsidR="00F64662" w:rsidRPr="00F64662" w:rsidRDefault="00F64662" w:rsidP="00F64662">
            <w:pPr>
              <w:widowControl w:val="0"/>
              <w:autoSpaceDE w:val="0"/>
              <w:autoSpaceDN w:val="0"/>
              <w:adjustRightInd w:val="0"/>
              <w:spacing w:line="240" w:lineRule="exact"/>
              <w:jc w:val="center"/>
              <w:rPr>
                <w:rFonts w:ascii="Arial" w:hAnsi="Arial" w:cs="Arial"/>
                <w:color w:val="auto"/>
                <w:sz w:val="18"/>
                <w:szCs w:val="18"/>
              </w:rPr>
            </w:pPr>
            <w:r w:rsidRPr="00F64662">
              <w:rPr>
                <w:rFonts w:ascii="Arial" w:hAnsi="Arial" w:cs="Arial"/>
                <w:color w:val="auto"/>
                <w:sz w:val="18"/>
                <w:szCs w:val="18"/>
              </w:rPr>
              <w:t>Цели Программы и задачи подпрограмм Программы</w:t>
            </w:r>
          </w:p>
        </w:tc>
        <w:tc>
          <w:tcPr>
            <w:tcW w:w="2999" w:type="dxa"/>
            <w:gridSpan w:val="3"/>
          </w:tcPr>
          <w:p w:rsidR="00F64662" w:rsidRPr="00F64662" w:rsidRDefault="00F64662" w:rsidP="00F64662">
            <w:pPr>
              <w:widowControl w:val="0"/>
              <w:autoSpaceDE w:val="0"/>
              <w:autoSpaceDN w:val="0"/>
              <w:adjustRightInd w:val="0"/>
              <w:spacing w:line="240" w:lineRule="exact"/>
              <w:jc w:val="center"/>
              <w:rPr>
                <w:rFonts w:ascii="Arial" w:hAnsi="Arial" w:cs="Arial"/>
                <w:color w:val="auto"/>
                <w:sz w:val="18"/>
                <w:szCs w:val="18"/>
              </w:rPr>
            </w:pPr>
            <w:r w:rsidRPr="00F64662">
              <w:rPr>
                <w:rFonts w:ascii="Arial" w:hAnsi="Arial" w:cs="Arial"/>
                <w:color w:val="auto"/>
                <w:sz w:val="18"/>
                <w:szCs w:val="18"/>
              </w:rPr>
              <w:t>значения весовых коэффициентов, присвоенных целям Программы и задачам подпрограмм Программы по годам</w:t>
            </w:r>
          </w:p>
        </w:tc>
      </w:tr>
      <w:tr w:rsidR="00F64662" w:rsidRPr="00F64662" w:rsidTr="00F64662">
        <w:tc>
          <w:tcPr>
            <w:tcW w:w="611" w:type="dxa"/>
            <w:vAlign w:val="center"/>
          </w:tcPr>
          <w:p w:rsidR="00F64662" w:rsidRPr="00F64662" w:rsidRDefault="00F64662" w:rsidP="00F64662">
            <w:pPr>
              <w:rPr>
                <w:rFonts w:ascii="Arial" w:hAnsi="Arial" w:cs="Arial"/>
                <w:color w:val="auto"/>
                <w:sz w:val="18"/>
                <w:szCs w:val="18"/>
              </w:rPr>
            </w:pPr>
          </w:p>
        </w:tc>
        <w:tc>
          <w:tcPr>
            <w:tcW w:w="6662" w:type="dxa"/>
            <w:vAlign w:val="center"/>
          </w:tcPr>
          <w:p w:rsidR="00F64662" w:rsidRPr="00F64662" w:rsidRDefault="00F64662" w:rsidP="00F64662">
            <w:pPr>
              <w:rPr>
                <w:rFonts w:ascii="Arial" w:hAnsi="Arial" w:cs="Arial"/>
                <w:color w:val="auto"/>
                <w:sz w:val="18"/>
                <w:szCs w:val="18"/>
              </w:rPr>
            </w:pPr>
          </w:p>
        </w:tc>
        <w:tc>
          <w:tcPr>
            <w:tcW w:w="773" w:type="dxa"/>
          </w:tcPr>
          <w:p w:rsidR="00F64662" w:rsidRPr="00F64662" w:rsidRDefault="00F64662" w:rsidP="00F64662">
            <w:pPr>
              <w:autoSpaceDE w:val="0"/>
              <w:autoSpaceDN w:val="0"/>
              <w:adjustRightInd w:val="0"/>
              <w:jc w:val="center"/>
              <w:outlineLvl w:val="2"/>
              <w:rPr>
                <w:rFonts w:ascii="Arial" w:eastAsia="Calibri" w:hAnsi="Arial" w:cs="Arial"/>
                <w:color w:val="auto"/>
                <w:sz w:val="18"/>
                <w:szCs w:val="18"/>
              </w:rPr>
            </w:pPr>
            <w:r w:rsidRPr="00F64662">
              <w:rPr>
                <w:rFonts w:ascii="Arial" w:eastAsia="Calibri" w:hAnsi="Arial" w:cs="Arial"/>
                <w:color w:val="auto"/>
                <w:sz w:val="18"/>
                <w:szCs w:val="18"/>
              </w:rPr>
              <w:t>2021</w:t>
            </w:r>
          </w:p>
        </w:tc>
        <w:tc>
          <w:tcPr>
            <w:tcW w:w="1134" w:type="dxa"/>
          </w:tcPr>
          <w:p w:rsidR="00F64662" w:rsidRPr="00F64662" w:rsidRDefault="00F64662" w:rsidP="00F64662">
            <w:pPr>
              <w:autoSpaceDE w:val="0"/>
              <w:autoSpaceDN w:val="0"/>
              <w:adjustRightInd w:val="0"/>
              <w:jc w:val="center"/>
              <w:outlineLvl w:val="2"/>
              <w:rPr>
                <w:rFonts w:ascii="Arial" w:eastAsia="Calibri" w:hAnsi="Arial" w:cs="Arial"/>
                <w:color w:val="auto"/>
                <w:sz w:val="18"/>
                <w:szCs w:val="18"/>
              </w:rPr>
            </w:pPr>
            <w:r w:rsidRPr="00F64662">
              <w:rPr>
                <w:rFonts w:ascii="Arial" w:eastAsia="Calibri" w:hAnsi="Arial" w:cs="Arial"/>
                <w:color w:val="auto"/>
                <w:sz w:val="18"/>
                <w:szCs w:val="18"/>
              </w:rPr>
              <w:t>2022</w:t>
            </w:r>
          </w:p>
        </w:tc>
        <w:tc>
          <w:tcPr>
            <w:tcW w:w="1092" w:type="dxa"/>
          </w:tcPr>
          <w:p w:rsidR="00F64662" w:rsidRPr="00F64662" w:rsidRDefault="00F64662" w:rsidP="00F64662">
            <w:pPr>
              <w:autoSpaceDE w:val="0"/>
              <w:autoSpaceDN w:val="0"/>
              <w:adjustRightInd w:val="0"/>
              <w:jc w:val="center"/>
              <w:outlineLvl w:val="2"/>
              <w:rPr>
                <w:rFonts w:ascii="Arial" w:eastAsia="Calibri" w:hAnsi="Arial" w:cs="Arial"/>
                <w:color w:val="auto"/>
                <w:sz w:val="18"/>
                <w:szCs w:val="18"/>
              </w:rPr>
            </w:pPr>
            <w:r w:rsidRPr="00F64662">
              <w:rPr>
                <w:rFonts w:ascii="Arial" w:eastAsia="Calibri" w:hAnsi="Arial" w:cs="Arial"/>
                <w:color w:val="auto"/>
                <w:sz w:val="18"/>
                <w:szCs w:val="18"/>
              </w:rPr>
              <w:t>2023</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p>
        </w:tc>
        <w:tc>
          <w:tcPr>
            <w:tcW w:w="6662" w:type="dxa"/>
          </w:tcPr>
          <w:p w:rsidR="00F64662" w:rsidRPr="00F64662" w:rsidRDefault="00F64662" w:rsidP="00F64662">
            <w:pPr>
              <w:widowControl w:val="0"/>
              <w:autoSpaceDE w:val="0"/>
              <w:autoSpaceDN w:val="0"/>
              <w:adjustRightInd w:val="0"/>
              <w:jc w:val="both"/>
              <w:rPr>
                <w:rFonts w:ascii="Arial" w:hAnsi="Arial" w:cs="Arial"/>
                <w:color w:val="auto"/>
                <w:sz w:val="18"/>
                <w:szCs w:val="18"/>
              </w:rPr>
            </w:pPr>
            <w:r w:rsidRPr="00F64662">
              <w:rPr>
                <w:rFonts w:ascii="Arial" w:hAnsi="Arial" w:cs="Arial"/>
                <w:color w:val="auto"/>
                <w:sz w:val="18"/>
                <w:szCs w:val="18"/>
              </w:rPr>
              <w:t>Цель 1 «Создание благоприятных условий для развития малого и среднего предпринимательства, торговли и потребительского рынка Благодарненского городского округа Ставропольского края»</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1</w:t>
            </w:r>
          </w:p>
        </w:tc>
        <w:tc>
          <w:tcPr>
            <w:tcW w:w="9661" w:type="dxa"/>
            <w:gridSpan w:val="4"/>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Подпрограмма 1 «Развитие малого и  среднего    предпринимательства, торговли и потребительского рынка Благодарненского городского округа Ставропольского края»</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1.1.</w:t>
            </w:r>
          </w:p>
        </w:tc>
        <w:tc>
          <w:tcPr>
            <w:tcW w:w="6662" w:type="dxa"/>
          </w:tcPr>
          <w:p w:rsidR="00F64662" w:rsidRPr="00F64662" w:rsidRDefault="00F64662" w:rsidP="00F64662">
            <w:pPr>
              <w:widowControl w:val="0"/>
              <w:autoSpaceDE w:val="0"/>
              <w:autoSpaceDN w:val="0"/>
              <w:adjustRightInd w:val="0"/>
              <w:jc w:val="both"/>
              <w:rPr>
                <w:rFonts w:ascii="Arial" w:hAnsi="Arial" w:cs="Arial"/>
                <w:color w:val="auto"/>
                <w:sz w:val="18"/>
                <w:szCs w:val="18"/>
              </w:rPr>
            </w:pPr>
            <w:r w:rsidRPr="00F64662">
              <w:rPr>
                <w:rFonts w:ascii="Arial" w:hAnsi="Arial" w:cs="Arial"/>
                <w:color w:val="auto"/>
                <w:sz w:val="18"/>
                <w:szCs w:val="18"/>
              </w:rPr>
              <w:t>Задача 1 подпрограммы 1 Программы «Повышение предпринимательской активности и развитие малого и среднего предпринимательства, торговли и потребительского рынка в Благодарненском городском округе Ставропольского края»</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p>
        </w:tc>
        <w:tc>
          <w:tcPr>
            <w:tcW w:w="6662" w:type="dxa"/>
          </w:tcPr>
          <w:p w:rsidR="00F64662" w:rsidRPr="00F64662" w:rsidRDefault="00F64662" w:rsidP="00F64662">
            <w:pPr>
              <w:widowControl w:val="0"/>
              <w:autoSpaceDE w:val="0"/>
              <w:autoSpaceDN w:val="0"/>
              <w:adjustRightInd w:val="0"/>
              <w:jc w:val="both"/>
              <w:rPr>
                <w:rFonts w:ascii="Arial" w:hAnsi="Arial" w:cs="Arial"/>
                <w:color w:val="auto"/>
                <w:sz w:val="18"/>
                <w:szCs w:val="18"/>
              </w:rPr>
            </w:pPr>
          </w:p>
          <w:p w:rsidR="00F64662" w:rsidRPr="00F64662" w:rsidRDefault="00F64662" w:rsidP="00F64662">
            <w:pPr>
              <w:widowControl w:val="0"/>
              <w:autoSpaceDE w:val="0"/>
              <w:autoSpaceDN w:val="0"/>
              <w:adjustRightInd w:val="0"/>
              <w:jc w:val="both"/>
              <w:rPr>
                <w:rFonts w:ascii="Arial" w:hAnsi="Arial" w:cs="Arial"/>
                <w:b/>
                <w:color w:val="auto"/>
                <w:sz w:val="18"/>
                <w:szCs w:val="18"/>
              </w:rPr>
            </w:pPr>
            <w:r w:rsidRPr="00F64662">
              <w:rPr>
                <w:rFonts w:ascii="Arial" w:hAnsi="Arial" w:cs="Arial"/>
                <w:color w:val="auto"/>
                <w:sz w:val="18"/>
                <w:szCs w:val="18"/>
              </w:rPr>
              <w:t>Цель 2  «Повышение инвестиционной привлекательности»</w:t>
            </w:r>
            <w:r w:rsidRPr="00F64662">
              <w:rPr>
                <w:rFonts w:ascii="Arial" w:hAnsi="Arial" w:cs="Arial"/>
                <w:b/>
                <w:color w:val="auto"/>
                <w:sz w:val="18"/>
                <w:szCs w:val="18"/>
              </w:rPr>
              <w:t xml:space="preserve">  </w:t>
            </w:r>
          </w:p>
          <w:p w:rsidR="00F64662" w:rsidRPr="00F64662" w:rsidRDefault="00F64662" w:rsidP="00F64662">
            <w:pPr>
              <w:widowControl w:val="0"/>
              <w:autoSpaceDE w:val="0"/>
              <w:autoSpaceDN w:val="0"/>
              <w:adjustRightInd w:val="0"/>
              <w:jc w:val="both"/>
              <w:rPr>
                <w:rFonts w:ascii="Arial" w:hAnsi="Arial" w:cs="Arial"/>
                <w:color w:val="auto"/>
                <w:sz w:val="18"/>
                <w:szCs w:val="18"/>
              </w:rPr>
            </w:pP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0,17</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0,17</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0,17</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2</w:t>
            </w:r>
          </w:p>
        </w:tc>
        <w:tc>
          <w:tcPr>
            <w:tcW w:w="9661" w:type="dxa"/>
            <w:gridSpan w:val="4"/>
          </w:tcPr>
          <w:p w:rsidR="00F64662" w:rsidRPr="00F64662" w:rsidRDefault="002653E3" w:rsidP="00F64662">
            <w:pPr>
              <w:widowControl w:val="0"/>
              <w:autoSpaceDE w:val="0"/>
              <w:autoSpaceDN w:val="0"/>
              <w:adjustRightInd w:val="0"/>
              <w:jc w:val="center"/>
              <w:rPr>
                <w:rFonts w:ascii="Arial" w:hAnsi="Arial" w:cs="Arial"/>
                <w:color w:val="auto"/>
                <w:sz w:val="18"/>
                <w:szCs w:val="18"/>
              </w:rPr>
            </w:pPr>
            <w:hyperlink r:id="rId13" w:anchor="Par1168" w:history="1">
              <w:r w:rsidR="00F64662" w:rsidRPr="00F64662">
                <w:rPr>
                  <w:rFonts w:ascii="Arial" w:hAnsi="Arial" w:cs="Arial"/>
                  <w:color w:val="auto"/>
                  <w:sz w:val="18"/>
                  <w:szCs w:val="18"/>
                </w:rPr>
                <w:t>Подпрограмма</w:t>
              </w:r>
            </w:hyperlink>
            <w:r w:rsidR="00F64662" w:rsidRPr="00F64662">
              <w:rPr>
                <w:rFonts w:ascii="Arial" w:hAnsi="Arial" w:cs="Arial"/>
                <w:color w:val="auto"/>
                <w:sz w:val="18"/>
                <w:szCs w:val="18"/>
              </w:rPr>
              <w:t xml:space="preserve">  2 «Формирование благоприятного инвестиционного климата  в Благодарненском городском округе Ставропольского края»</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2.1.</w:t>
            </w:r>
          </w:p>
        </w:tc>
        <w:tc>
          <w:tcPr>
            <w:tcW w:w="6662" w:type="dxa"/>
          </w:tcPr>
          <w:p w:rsidR="00F64662" w:rsidRPr="00F64662" w:rsidRDefault="00F64662" w:rsidP="00F64662">
            <w:pPr>
              <w:widowControl w:val="0"/>
              <w:autoSpaceDE w:val="0"/>
              <w:autoSpaceDN w:val="0"/>
              <w:adjustRightInd w:val="0"/>
              <w:jc w:val="both"/>
              <w:rPr>
                <w:rFonts w:ascii="Arial" w:hAnsi="Arial" w:cs="Arial"/>
                <w:color w:val="auto"/>
                <w:sz w:val="18"/>
                <w:szCs w:val="18"/>
              </w:rPr>
            </w:pPr>
            <w:r w:rsidRPr="00F64662">
              <w:rPr>
                <w:rFonts w:ascii="Arial" w:hAnsi="Arial" w:cs="Arial"/>
                <w:color w:val="auto"/>
                <w:sz w:val="18"/>
                <w:szCs w:val="18"/>
              </w:rPr>
              <w:t xml:space="preserve">Задача 1 подпрограммы 2 Программы «Создание благоприятных условий для привлечения инвестиций в Благодарненском </w:t>
            </w:r>
            <w:proofErr w:type="gramStart"/>
            <w:r w:rsidRPr="00F64662">
              <w:rPr>
                <w:rFonts w:ascii="Arial" w:hAnsi="Arial" w:cs="Arial"/>
                <w:color w:val="auto"/>
                <w:sz w:val="18"/>
                <w:szCs w:val="18"/>
              </w:rPr>
              <w:t>городском</w:t>
            </w:r>
            <w:proofErr w:type="gramEnd"/>
            <w:r w:rsidRPr="00F64662">
              <w:rPr>
                <w:rFonts w:ascii="Arial" w:hAnsi="Arial" w:cs="Arial"/>
                <w:color w:val="auto"/>
                <w:sz w:val="18"/>
                <w:szCs w:val="18"/>
              </w:rPr>
              <w:t xml:space="preserve"> округа Ставропольского края»</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p>
        </w:tc>
        <w:tc>
          <w:tcPr>
            <w:tcW w:w="6662" w:type="dxa"/>
          </w:tcPr>
          <w:p w:rsidR="00F64662" w:rsidRPr="00F64662" w:rsidRDefault="00F64662" w:rsidP="00F64662">
            <w:pPr>
              <w:widowControl w:val="0"/>
              <w:autoSpaceDE w:val="0"/>
              <w:autoSpaceDN w:val="0"/>
              <w:adjustRightInd w:val="0"/>
              <w:jc w:val="both"/>
              <w:rPr>
                <w:rFonts w:ascii="Arial" w:hAnsi="Arial" w:cs="Arial"/>
                <w:color w:val="auto"/>
                <w:sz w:val="18"/>
                <w:szCs w:val="18"/>
              </w:rPr>
            </w:pPr>
            <w:r w:rsidRPr="00F64662">
              <w:rPr>
                <w:rFonts w:ascii="Arial" w:hAnsi="Arial" w:cs="Arial"/>
                <w:color w:val="auto"/>
                <w:sz w:val="18"/>
                <w:szCs w:val="18"/>
              </w:rPr>
              <w:t>Цель 3  «Формирование системы мониторинга качества и доступности государственных и муниципальных услуг в Благодарненском городском округе Ставропольского края»</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0,17</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0,17</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0,17</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3</w:t>
            </w:r>
          </w:p>
        </w:tc>
        <w:tc>
          <w:tcPr>
            <w:tcW w:w="9661" w:type="dxa"/>
            <w:gridSpan w:val="4"/>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Подпрограмма  3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3.1.</w:t>
            </w:r>
          </w:p>
        </w:tc>
        <w:tc>
          <w:tcPr>
            <w:tcW w:w="6662" w:type="dxa"/>
          </w:tcPr>
          <w:p w:rsidR="00F64662" w:rsidRPr="00F64662" w:rsidRDefault="00F64662" w:rsidP="00F64662">
            <w:pPr>
              <w:autoSpaceDE w:val="0"/>
              <w:autoSpaceDN w:val="0"/>
              <w:adjustRightInd w:val="0"/>
              <w:jc w:val="both"/>
              <w:rPr>
                <w:rFonts w:ascii="Arial" w:hAnsi="Arial" w:cs="Arial"/>
                <w:color w:val="auto"/>
                <w:sz w:val="18"/>
                <w:szCs w:val="18"/>
              </w:rPr>
            </w:pPr>
            <w:r w:rsidRPr="00F64662">
              <w:rPr>
                <w:rFonts w:ascii="Arial" w:eastAsia="Calibri" w:hAnsi="Arial" w:cs="Arial"/>
                <w:color w:val="auto"/>
                <w:sz w:val="18"/>
                <w:szCs w:val="18"/>
              </w:rPr>
              <w:t>Задача 1 подпрограммы 3 Программы «Повышение доступности и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p>
        </w:tc>
        <w:tc>
          <w:tcPr>
            <w:tcW w:w="6662" w:type="dxa"/>
          </w:tcPr>
          <w:p w:rsidR="00F64662" w:rsidRPr="00F64662" w:rsidRDefault="00F64662" w:rsidP="00F64662">
            <w:pPr>
              <w:jc w:val="both"/>
              <w:rPr>
                <w:rFonts w:ascii="Arial" w:eastAsia="Calibri" w:hAnsi="Arial" w:cs="Arial"/>
                <w:color w:val="auto"/>
                <w:sz w:val="18"/>
                <w:szCs w:val="18"/>
              </w:rPr>
            </w:pPr>
            <w:r w:rsidRPr="00F64662">
              <w:rPr>
                <w:rFonts w:ascii="Arial" w:eastAsia="Calibri" w:hAnsi="Arial" w:cs="Arial"/>
                <w:color w:val="auto"/>
                <w:sz w:val="18"/>
                <w:szCs w:val="18"/>
              </w:rPr>
              <w:t>Цель 4 «Развитие системы единого культурного пространства на территории Благодарненского городского округа Ставропольского края, создание благоприятных условий для этого развития»</w:t>
            </w:r>
          </w:p>
        </w:tc>
        <w:tc>
          <w:tcPr>
            <w:tcW w:w="773" w:type="dxa"/>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0,18</w:t>
            </w:r>
          </w:p>
        </w:tc>
        <w:tc>
          <w:tcPr>
            <w:tcW w:w="1134" w:type="dxa"/>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0,18</w:t>
            </w:r>
          </w:p>
        </w:tc>
        <w:tc>
          <w:tcPr>
            <w:tcW w:w="1092" w:type="dxa"/>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0,18</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4</w:t>
            </w:r>
          </w:p>
        </w:tc>
        <w:tc>
          <w:tcPr>
            <w:tcW w:w="9661" w:type="dxa"/>
            <w:gridSpan w:val="4"/>
          </w:tcPr>
          <w:p w:rsidR="00F64662" w:rsidRPr="00F64662" w:rsidRDefault="00F64662" w:rsidP="00F64662">
            <w:pPr>
              <w:widowControl w:val="0"/>
              <w:autoSpaceDE w:val="0"/>
              <w:autoSpaceDN w:val="0"/>
              <w:adjustRightInd w:val="0"/>
              <w:jc w:val="both"/>
              <w:rPr>
                <w:rFonts w:ascii="Arial" w:hAnsi="Arial" w:cs="Arial"/>
                <w:color w:val="auto"/>
                <w:sz w:val="18"/>
                <w:szCs w:val="18"/>
              </w:rPr>
            </w:pPr>
            <w:r w:rsidRPr="00F64662">
              <w:rPr>
                <w:rFonts w:ascii="Arial" w:hAnsi="Arial" w:cs="Arial"/>
                <w:color w:val="auto"/>
                <w:sz w:val="18"/>
                <w:szCs w:val="18"/>
              </w:rPr>
              <w:t>Подпрограмма "Сохранение и развитие культуры"</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4.1.</w:t>
            </w:r>
          </w:p>
        </w:tc>
        <w:tc>
          <w:tcPr>
            <w:tcW w:w="6662" w:type="dxa"/>
          </w:tcPr>
          <w:p w:rsidR="00F64662" w:rsidRPr="00F64662" w:rsidRDefault="00F64662" w:rsidP="00F64662">
            <w:pPr>
              <w:jc w:val="both"/>
              <w:rPr>
                <w:rFonts w:ascii="Arial" w:eastAsia="Calibri" w:hAnsi="Arial" w:cs="Arial"/>
                <w:color w:val="auto"/>
                <w:sz w:val="18"/>
                <w:szCs w:val="18"/>
              </w:rPr>
            </w:pPr>
            <w:r w:rsidRPr="00F64662">
              <w:rPr>
                <w:rFonts w:ascii="Arial" w:eastAsia="Calibri" w:hAnsi="Arial" w:cs="Arial"/>
                <w:color w:val="auto"/>
                <w:sz w:val="18"/>
                <w:szCs w:val="18"/>
              </w:rPr>
              <w:t>Задача 1 подпрограммы 5 «Обеспечение роста посещаемости МУК «БРИКМ»  за  счет внедрения инновационных форм работы»</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4.2.</w:t>
            </w:r>
          </w:p>
        </w:tc>
        <w:tc>
          <w:tcPr>
            <w:tcW w:w="6662" w:type="dxa"/>
          </w:tcPr>
          <w:p w:rsidR="00F64662" w:rsidRPr="00F64662" w:rsidRDefault="00F64662" w:rsidP="00F64662">
            <w:pPr>
              <w:jc w:val="both"/>
              <w:rPr>
                <w:rFonts w:ascii="Arial" w:eastAsia="Calibri" w:hAnsi="Arial" w:cs="Arial"/>
                <w:color w:val="auto"/>
                <w:sz w:val="18"/>
                <w:szCs w:val="18"/>
              </w:rPr>
            </w:pPr>
            <w:r w:rsidRPr="00F64662">
              <w:rPr>
                <w:rFonts w:ascii="Arial" w:eastAsia="Calibri" w:hAnsi="Arial" w:cs="Arial"/>
                <w:color w:val="auto"/>
                <w:sz w:val="18"/>
                <w:szCs w:val="18"/>
              </w:rPr>
              <w:t xml:space="preserve">Задача 2 подпрограммы 5:  "Создание  в  библиотеках  комфортной  среды   для духовного,     культурного,     интеллектуального развития населения </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0,15</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0,15</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0,15</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4.3.</w:t>
            </w:r>
          </w:p>
        </w:tc>
        <w:tc>
          <w:tcPr>
            <w:tcW w:w="6662" w:type="dxa"/>
          </w:tcPr>
          <w:p w:rsidR="00F64662" w:rsidRPr="00F64662" w:rsidRDefault="00F64662" w:rsidP="00F64662">
            <w:pPr>
              <w:jc w:val="both"/>
              <w:rPr>
                <w:rFonts w:ascii="Arial" w:eastAsia="Calibri" w:hAnsi="Arial" w:cs="Arial"/>
                <w:color w:val="auto"/>
                <w:sz w:val="18"/>
                <w:szCs w:val="18"/>
              </w:rPr>
            </w:pPr>
            <w:r w:rsidRPr="00F64662">
              <w:rPr>
                <w:rFonts w:ascii="Arial" w:eastAsia="Calibri" w:hAnsi="Arial" w:cs="Arial"/>
                <w:color w:val="auto"/>
                <w:sz w:val="18"/>
                <w:szCs w:val="18"/>
              </w:rPr>
              <w:t>Задача 3 подпрограммы 5: Обеспечение доступности культурных благ для</w:t>
            </w:r>
            <w:r w:rsidRPr="00F64662">
              <w:rPr>
                <w:rFonts w:ascii="Arial" w:eastAsia="Calibri" w:hAnsi="Arial" w:cs="Arial"/>
                <w:color w:val="auto"/>
                <w:sz w:val="18"/>
                <w:szCs w:val="18"/>
              </w:rPr>
              <w:softHyphen/>
              <w:t xml:space="preserve"> населения Благодарненского городского округа</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0,5</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0,5</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0,5</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4.4</w:t>
            </w:r>
          </w:p>
        </w:tc>
        <w:tc>
          <w:tcPr>
            <w:tcW w:w="6662" w:type="dxa"/>
          </w:tcPr>
          <w:p w:rsidR="00F64662" w:rsidRPr="00F64662" w:rsidRDefault="00F64662" w:rsidP="00F64662">
            <w:pPr>
              <w:jc w:val="both"/>
              <w:rPr>
                <w:rFonts w:ascii="Arial" w:eastAsia="Calibri" w:hAnsi="Arial" w:cs="Arial"/>
                <w:color w:val="auto"/>
                <w:sz w:val="18"/>
                <w:szCs w:val="18"/>
              </w:rPr>
            </w:pPr>
            <w:r w:rsidRPr="00F64662">
              <w:rPr>
                <w:rFonts w:ascii="Arial" w:eastAsia="Calibri" w:hAnsi="Arial" w:cs="Arial"/>
                <w:color w:val="auto"/>
                <w:sz w:val="18"/>
                <w:szCs w:val="18"/>
              </w:rPr>
              <w:t>Задача 4 подпрограммы 5: Обеспечение доступности и повышение качества дополнительного образования детей  Благодарненского городского округа</w:t>
            </w:r>
          </w:p>
          <w:p w:rsidR="00F64662" w:rsidRPr="00F64662" w:rsidRDefault="00F64662" w:rsidP="00F64662">
            <w:pPr>
              <w:jc w:val="both"/>
              <w:rPr>
                <w:rFonts w:ascii="Arial" w:eastAsia="Calibri" w:hAnsi="Arial" w:cs="Arial"/>
                <w:color w:val="auto"/>
                <w:sz w:val="18"/>
                <w:szCs w:val="18"/>
              </w:rPr>
            </w:pP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0,25</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0,25</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0,25</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p>
        </w:tc>
        <w:tc>
          <w:tcPr>
            <w:tcW w:w="6662" w:type="dxa"/>
          </w:tcPr>
          <w:p w:rsidR="00F64662" w:rsidRPr="00F64662" w:rsidRDefault="00F64662" w:rsidP="00F64662">
            <w:pPr>
              <w:autoSpaceDE w:val="0"/>
              <w:autoSpaceDN w:val="0"/>
              <w:adjustRightInd w:val="0"/>
              <w:jc w:val="both"/>
              <w:rPr>
                <w:rFonts w:ascii="Arial" w:eastAsia="Calibri" w:hAnsi="Arial" w:cs="Arial"/>
                <w:color w:val="auto"/>
                <w:sz w:val="18"/>
                <w:szCs w:val="18"/>
              </w:rPr>
            </w:pPr>
            <w:r w:rsidRPr="00F64662">
              <w:rPr>
                <w:rFonts w:ascii="Arial" w:eastAsia="Calibri" w:hAnsi="Arial" w:cs="Arial"/>
                <w:color w:val="auto"/>
                <w:sz w:val="18"/>
                <w:szCs w:val="18"/>
              </w:rPr>
              <w:t>Цель 5 «Развитие и совершенствование имущественных и земельных отношений в Благодарненском городском округе Ставропольского края»</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5.</w:t>
            </w:r>
          </w:p>
        </w:tc>
        <w:tc>
          <w:tcPr>
            <w:tcW w:w="9661" w:type="dxa"/>
            <w:gridSpan w:val="4"/>
          </w:tcPr>
          <w:p w:rsidR="00F64662" w:rsidRPr="00F64662" w:rsidRDefault="00F64662" w:rsidP="00F64662">
            <w:pPr>
              <w:widowControl w:val="0"/>
              <w:autoSpaceDE w:val="0"/>
              <w:autoSpaceDN w:val="0"/>
              <w:adjustRightInd w:val="0"/>
              <w:jc w:val="both"/>
              <w:rPr>
                <w:rFonts w:ascii="Arial" w:hAnsi="Arial" w:cs="Arial"/>
                <w:color w:val="auto"/>
                <w:sz w:val="18"/>
                <w:szCs w:val="18"/>
              </w:rPr>
            </w:pPr>
            <w:r w:rsidRPr="00F64662">
              <w:rPr>
                <w:rFonts w:ascii="Arial" w:hAnsi="Arial" w:cs="Arial"/>
                <w:color w:val="auto"/>
                <w:sz w:val="18"/>
                <w:szCs w:val="18"/>
              </w:rPr>
              <w:t>Подпрограмма 5 «Управление муниципальной собственностью в области имущественных и земельных отношений»</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5.1.</w:t>
            </w:r>
          </w:p>
        </w:tc>
        <w:tc>
          <w:tcPr>
            <w:tcW w:w="6662" w:type="dxa"/>
          </w:tcPr>
          <w:p w:rsidR="00F64662" w:rsidRPr="00F64662" w:rsidRDefault="00F64662" w:rsidP="00F64662">
            <w:pPr>
              <w:jc w:val="both"/>
              <w:rPr>
                <w:rFonts w:ascii="Arial" w:hAnsi="Arial" w:cs="Arial"/>
                <w:b/>
                <w:iCs/>
                <w:color w:val="auto"/>
                <w:sz w:val="18"/>
                <w:szCs w:val="18"/>
              </w:rPr>
            </w:pPr>
            <w:proofErr w:type="gramStart"/>
            <w:r w:rsidRPr="00F64662">
              <w:rPr>
                <w:rFonts w:ascii="Arial" w:eastAsia="Calibri" w:hAnsi="Arial" w:cs="Arial"/>
                <w:color w:val="auto"/>
                <w:sz w:val="18"/>
                <w:szCs w:val="18"/>
              </w:rPr>
              <w:t xml:space="preserve">Задача 1 подпрограммы 4 «Создание условий для эффективного управления, распоряжения и использования муниципальным имуществом, а так 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w:t>
            </w:r>
            <w:r w:rsidRPr="00F64662">
              <w:rPr>
                <w:rFonts w:ascii="Arial" w:eastAsia="Calibri" w:hAnsi="Arial" w:cs="Arial"/>
                <w:color w:val="auto"/>
                <w:sz w:val="18"/>
                <w:szCs w:val="18"/>
              </w:rPr>
              <w:lastRenderedPageBreak/>
              <w:t>Благодарненского городского округа Ставропольского края за счет использования имущественного потенциала Благодарненского городского округа Ставропольского края»</w:t>
            </w:r>
            <w:proofErr w:type="gramEnd"/>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lastRenderedPageBreak/>
              <w:t>1</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p>
        </w:tc>
        <w:tc>
          <w:tcPr>
            <w:tcW w:w="6662" w:type="dxa"/>
          </w:tcPr>
          <w:p w:rsidR="00F64662" w:rsidRPr="00F64662" w:rsidRDefault="00F64662" w:rsidP="00F64662">
            <w:pPr>
              <w:jc w:val="both"/>
              <w:rPr>
                <w:rFonts w:ascii="Arial" w:eastAsia="Calibri" w:hAnsi="Arial" w:cs="Arial"/>
                <w:color w:val="auto"/>
                <w:sz w:val="18"/>
                <w:szCs w:val="18"/>
              </w:rPr>
            </w:pPr>
            <w:r w:rsidRPr="00F64662">
              <w:rPr>
                <w:rFonts w:ascii="Arial" w:eastAsia="Calibri" w:hAnsi="Arial" w:cs="Arial"/>
                <w:color w:val="auto"/>
                <w:sz w:val="18"/>
                <w:szCs w:val="18"/>
              </w:rPr>
              <w:t>Цель 6 «Создание условий, обеспечивающих возможность населению Благодарненского городского округа Ставропольского края систематически заниматься физической культурой и спортом»</w:t>
            </w: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0,16</w:t>
            </w: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6</w:t>
            </w:r>
          </w:p>
        </w:tc>
        <w:tc>
          <w:tcPr>
            <w:tcW w:w="9661" w:type="dxa"/>
            <w:gridSpan w:val="4"/>
          </w:tcPr>
          <w:p w:rsidR="00F64662" w:rsidRPr="00F64662" w:rsidRDefault="00F64662" w:rsidP="00F64662">
            <w:pPr>
              <w:jc w:val="both"/>
              <w:rPr>
                <w:rFonts w:ascii="Arial" w:eastAsia="Calibri" w:hAnsi="Arial" w:cs="Arial"/>
                <w:color w:val="auto"/>
                <w:sz w:val="18"/>
                <w:szCs w:val="18"/>
                <w:u w:val="single"/>
              </w:rPr>
            </w:pPr>
            <w:r w:rsidRPr="00F64662">
              <w:rPr>
                <w:rFonts w:ascii="Arial" w:eastAsia="Calibri" w:hAnsi="Arial" w:cs="Arial"/>
                <w:color w:val="auto"/>
                <w:sz w:val="18"/>
                <w:szCs w:val="18"/>
              </w:rPr>
              <w:t>Подпрограмма 6 программы: «Развитие  физической культуры   и спорта»</w:t>
            </w:r>
          </w:p>
          <w:p w:rsidR="00F64662" w:rsidRPr="00F64662" w:rsidRDefault="00F64662" w:rsidP="00F64662">
            <w:pPr>
              <w:widowControl w:val="0"/>
              <w:autoSpaceDE w:val="0"/>
              <w:autoSpaceDN w:val="0"/>
              <w:adjustRightInd w:val="0"/>
              <w:jc w:val="right"/>
              <w:rPr>
                <w:rFonts w:ascii="Arial" w:hAnsi="Arial" w:cs="Arial"/>
                <w:color w:val="auto"/>
                <w:sz w:val="18"/>
                <w:szCs w:val="18"/>
              </w:rPr>
            </w:pPr>
          </w:p>
        </w:tc>
      </w:tr>
      <w:tr w:rsidR="00F64662" w:rsidRPr="00F64662" w:rsidTr="00F64662">
        <w:tc>
          <w:tcPr>
            <w:tcW w:w="611" w:type="dxa"/>
          </w:tcPr>
          <w:p w:rsidR="00F64662" w:rsidRPr="00F64662" w:rsidRDefault="00F64662" w:rsidP="00F64662">
            <w:pPr>
              <w:widowControl w:val="0"/>
              <w:autoSpaceDE w:val="0"/>
              <w:autoSpaceDN w:val="0"/>
              <w:adjustRightInd w:val="0"/>
              <w:jc w:val="center"/>
              <w:rPr>
                <w:rFonts w:ascii="Arial" w:hAnsi="Arial" w:cs="Arial"/>
                <w:color w:val="auto"/>
                <w:sz w:val="18"/>
                <w:szCs w:val="18"/>
              </w:rPr>
            </w:pPr>
            <w:r w:rsidRPr="00F64662">
              <w:rPr>
                <w:rFonts w:ascii="Arial" w:hAnsi="Arial" w:cs="Arial"/>
                <w:color w:val="auto"/>
                <w:sz w:val="18"/>
                <w:szCs w:val="18"/>
              </w:rPr>
              <w:t>6.1</w:t>
            </w:r>
          </w:p>
        </w:tc>
        <w:tc>
          <w:tcPr>
            <w:tcW w:w="6662" w:type="dxa"/>
          </w:tcPr>
          <w:p w:rsidR="00F64662" w:rsidRPr="00F64662" w:rsidRDefault="00F64662" w:rsidP="00F64662">
            <w:pPr>
              <w:jc w:val="both"/>
              <w:rPr>
                <w:rFonts w:ascii="Arial" w:eastAsia="Calibri" w:hAnsi="Arial" w:cs="Arial"/>
                <w:color w:val="auto"/>
                <w:sz w:val="18"/>
                <w:szCs w:val="18"/>
              </w:rPr>
            </w:pPr>
            <w:r w:rsidRPr="00F64662">
              <w:rPr>
                <w:rFonts w:ascii="Arial" w:eastAsia="Calibri" w:hAnsi="Arial" w:cs="Arial"/>
                <w:color w:val="auto"/>
                <w:sz w:val="18"/>
                <w:szCs w:val="18"/>
              </w:rPr>
              <w:t>Задача 1 подпрограммы 6 Программы: "Повышение качества оказываемых муниципальных услуг (выполняемых работ) в области физической культуры и спорта в Благодарненском городском округе Ставропольского края</w:t>
            </w:r>
          </w:p>
          <w:p w:rsidR="00F64662" w:rsidRPr="00F64662" w:rsidRDefault="00F64662" w:rsidP="00F64662">
            <w:pPr>
              <w:jc w:val="both"/>
              <w:rPr>
                <w:rFonts w:ascii="Arial" w:eastAsia="Calibri" w:hAnsi="Arial" w:cs="Arial"/>
                <w:color w:val="auto"/>
                <w:sz w:val="18"/>
                <w:szCs w:val="18"/>
              </w:rPr>
            </w:pPr>
          </w:p>
        </w:tc>
        <w:tc>
          <w:tcPr>
            <w:tcW w:w="773"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134"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c>
          <w:tcPr>
            <w:tcW w:w="1092" w:type="dxa"/>
            <w:vAlign w:val="bottom"/>
          </w:tcPr>
          <w:p w:rsidR="00F64662" w:rsidRPr="00F64662" w:rsidRDefault="00F64662" w:rsidP="00F64662">
            <w:pPr>
              <w:widowControl w:val="0"/>
              <w:autoSpaceDE w:val="0"/>
              <w:autoSpaceDN w:val="0"/>
              <w:adjustRightInd w:val="0"/>
              <w:jc w:val="right"/>
              <w:rPr>
                <w:rFonts w:ascii="Arial" w:hAnsi="Arial" w:cs="Arial"/>
                <w:color w:val="auto"/>
                <w:sz w:val="18"/>
                <w:szCs w:val="18"/>
              </w:rPr>
            </w:pPr>
            <w:r w:rsidRPr="00F64662">
              <w:rPr>
                <w:rFonts w:ascii="Arial" w:hAnsi="Arial" w:cs="Arial"/>
                <w:color w:val="auto"/>
                <w:sz w:val="18"/>
                <w:szCs w:val="18"/>
              </w:rPr>
              <w:t>1</w:t>
            </w:r>
          </w:p>
        </w:tc>
      </w:tr>
    </w:tbl>
    <w:p w:rsidR="00280F74" w:rsidRDefault="00280F74" w:rsidP="004121B8">
      <w:pPr>
        <w:spacing w:line="240" w:lineRule="exact"/>
        <w:ind w:firstLine="142"/>
        <w:rPr>
          <w:rFonts w:ascii="Arial" w:hAnsi="Arial" w:cs="Arial"/>
          <w:sz w:val="16"/>
          <w:szCs w:val="16"/>
        </w:rPr>
      </w:pPr>
    </w:p>
    <w:p w:rsidR="00280F74" w:rsidRDefault="00280F74" w:rsidP="004121B8">
      <w:pPr>
        <w:spacing w:line="240" w:lineRule="exact"/>
        <w:ind w:firstLine="142"/>
        <w:rPr>
          <w:rFonts w:ascii="Arial" w:hAnsi="Arial" w:cs="Arial"/>
          <w:sz w:val="16"/>
          <w:szCs w:val="16"/>
        </w:rPr>
        <w:sectPr w:rsidR="00280F74" w:rsidSect="00280F74">
          <w:type w:val="continuous"/>
          <w:pgSz w:w="11905" w:h="16838"/>
          <w:pgMar w:top="1134" w:right="423" w:bottom="1134" w:left="993" w:header="720" w:footer="720" w:gutter="0"/>
          <w:cols w:space="851"/>
          <w:noEndnote/>
          <w:titlePg/>
          <w:docGrid w:linePitch="381"/>
        </w:sectPr>
      </w:pPr>
    </w:p>
    <w:p w:rsidR="00DB3FA0" w:rsidRDefault="00DB3FA0" w:rsidP="004121B8">
      <w:pPr>
        <w:spacing w:line="240" w:lineRule="exact"/>
        <w:ind w:firstLine="142"/>
        <w:rPr>
          <w:rFonts w:ascii="Arial" w:hAnsi="Arial" w:cs="Arial"/>
          <w:sz w:val="16"/>
          <w:szCs w:val="16"/>
        </w:rPr>
      </w:pPr>
    </w:p>
    <w:p w:rsidR="00F64662" w:rsidRPr="00F64662" w:rsidRDefault="00F64662" w:rsidP="00F64662">
      <w:pPr>
        <w:spacing w:line="240" w:lineRule="exact"/>
        <w:ind w:firstLine="142"/>
        <w:jc w:val="right"/>
        <w:rPr>
          <w:rFonts w:ascii="Arial" w:hAnsi="Arial" w:cs="Arial"/>
          <w:sz w:val="16"/>
          <w:szCs w:val="16"/>
        </w:rPr>
      </w:pPr>
      <w:r w:rsidRPr="00F64662">
        <w:rPr>
          <w:rFonts w:ascii="Arial" w:hAnsi="Arial" w:cs="Arial"/>
          <w:sz w:val="16"/>
          <w:szCs w:val="16"/>
        </w:rPr>
        <w:t>Приложение 5</w:t>
      </w:r>
    </w:p>
    <w:p w:rsidR="00F64662" w:rsidRPr="00F64662" w:rsidRDefault="00F64662" w:rsidP="00F64662">
      <w:pPr>
        <w:spacing w:line="240" w:lineRule="exact"/>
        <w:ind w:firstLine="142"/>
        <w:jc w:val="right"/>
        <w:rPr>
          <w:rFonts w:ascii="Arial" w:hAnsi="Arial" w:cs="Arial"/>
          <w:sz w:val="16"/>
          <w:szCs w:val="16"/>
        </w:rPr>
      </w:pPr>
      <w:r w:rsidRPr="00F64662">
        <w:rPr>
          <w:rFonts w:ascii="Arial" w:hAnsi="Arial" w:cs="Arial"/>
          <w:sz w:val="16"/>
          <w:szCs w:val="16"/>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F64662" w:rsidRPr="00F64662" w:rsidRDefault="00F64662" w:rsidP="00F64662">
      <w:pPr>
        <w:spacing w:line="240" w:lineRule="exact"/>
        <w:ind w:firstLine="142"/>
        <w:jc w:val="right"/>
        <w:rPr>
          <w:rFonts w:ascii="Arial" w:hAnsi="Arial" w:cs="Arial"/>
          <w:sz w:val="16"/>
          <w:szCs w:val="16"/>
        </w:rPr>
      </w:pPr>
    </w:p>
    <w:p w:rsidR="00F64662" w:rsidRPr="00F64662" w:rsidRDefault="00F64662" w:rsidP="00F64662">
      <w:pPr>
        <w:spacing w:line="240" w:lineRule="exact"/>
        <w:ind w:firstLine="142"/>
        <w:jc w:val="center"/>
        <w:rPr>
          <w:rFonts w:ascii="Arial" w:hAnsi="Arial" w:cs="Arial"/>
          <w:sz w:val="16"/>
          <w:szCs w:val="16"/>
        </w:rPr>
      </w:pPr>
      <w:r w:rsidRPr="00F64662">
        <w:rPr>
          <w:rFonts w:ascii="Arial" w:hAnsi="Arial" w:cs="Arial"/>
          <w:sz w:val="16"/>
          <w:szCs w:val="16"/>
        </w:rPr>
        <w:t>ПОДПРОГРАММА</w:t>
      </w:r>
    </w:p>
    <w:p w:rsidR="00280F74" w:rsidRDefault="00F64662" w:rsidP="00F64662">
      <w:pPr>
        <w:spacing w:line="240" w:lineRule="exact"/>
        <w:ind w:firstLine="142"/>
        <w:jc w:val="center"/>
        <w:rPr>
          <w:rFonts w:ascii="Arial" w:hAnsi="Arial" w:cs="Arial"/>
          <w:sz w:val="16"/>
          <w:szCs w:val="16"/>
        </w:rPr>
      </w:pPr>
      <w:r w:rsidRPr="00F64662">
        <w:rPr>
          <w:rFonts w:ascii="Arial" w:hAnsi="Arial" w:cs="Arial"/>
          <w:sz w:val="16"/>
          <w:szCs w:val="16"/>
        </w:rPr>
        <w:t>«Развитие малого и  среднего    предпринимательства, торговли и потребительского рынка Благодарненского городского округа Ставропольского края»</w:t>
      </w:r>
    </w:p>
    <w:p w:rsidR="00F64662" w:rsidRDefault="00F64662" w:rsidP="00F64662">
      <w:pPr>
        <w:spacing w:line="240" w:lineRule="exact"/>
        <w:ind w:firstLine="142"/>
        <w:jc w:val="center"/>
        <w:rPr>
          <w:rFonts w:ascii="Arial" w:hAnsi="Arial" w:cs="Arial"/>
          <w:sz w:val="16"/>
          <w:szCs w:val="16"/>
        </w:rPr>
      </w:pPr>
    </w:p>
    <w:p w:rsidR="00F64662" w:rsidRPr="00F64662" w:rsidRDefault="00F64662" w:rsidP="00F64662">
      <w:pPr>
        <w:spacing w:line="240" w:lineRule="exact"/>
        <w:jc w:val="center"/>
        <w:rPr>
          <w:rFonts w:ascii="Arial" w:hAnsi="Arial" w:cs="Arial"/>
          <w:sz w:val="16"/>
          <w:szCs w:val="16"/>
        </w:rPr>
      </w:pPr>
      <w:r w:rsidRPr="00F64662">
        <w:rPr>
          <w:rFonts w:ascii="Arial" w:hAnsi="Arial" w:cs="Arial"/>
          <w:sz w:val="16"/>
          <w:szCs w:val="16"/>
        </w:rPr>
        <w:t>ПАСПОРТ</w:t>
      </w:r>
    </w:p>
    <w:p w:rsidR="00280F74" w:rsidRDefault="00F64662" w:rsidP="00F64662">
      <w:pPr>
        <w:spacing w:line="240" w:lineRule="exact"/>
        <w:rPr>
          <w:rFonts w:ascii="Arial" w:hAnsi="Arial" w:cs="Arial"/>
          <w:sz w:val="16"/>
          <w:szCs w:val="16"/>
        </w:rPr>
      </w:pPr>
      <w:r w:rsidRPr="00F64662">
        <w:rPr>
          <w:rFonts w:ascii="Arial" w:hAnsi="Arial" w:cs="Arial"/>
          <w:sz w:val="16"/>
          <w:szCs w:val="16"/>
        </w:rPr>
        <w:t xml:space="preserve">подпрограммы «Развитие малого и  среднего    предпринимательства, торговли и потребительского рынка Благодарненского городского округа Ставропольского края»   </w:t>
      </w:r>
    </w:p>
    <w:tbl>
      <w:tblPr>
        <w:tblW w:w="0" w:type="auto"/>
        <w:tblLook w:val="04A0" w:firstRow="1" w:lastRow="0" w:firstColumn="1" w:lastColumn="0" w:noHBand="0" w:noVBand="1"/>
      </w:tblPr>
      <w:tblGrid>
        <w:gridCol w:w="1668"/>
        <w:gridCol w:w="2996"/>
      </w:tblGrid>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Наименование</w:t>
            </w:r>
          </w:p>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подпрограммы</w:t>
            </w:r>
          </w:p>
        </w:tc>
        <w:tc>
          <w:tcPr>
            <w:tcW w:w="2996" w:type="dxa"/>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bCs/>
                <w:color w:val="auto"/>
                <w:sz w:val="18"/>
                <w:szCs w:val="18"/>
                <w:lang w:eastAsia="en-US"/>
              </w:rPr>
              <w:t>подпрограмма  «</w:t>
            </w:r>
            <w:r w:rsidRPr="00F64662">
              <w:rPr>
                <w:rFonts w:ascii="Arial" w:eastAsia="Calibri" w:hAnsi="Arial" w:cs="Arial"/>
                <w:color w:val="auto"/>
                <w:sz w:val="18"/>
                <w:szCs w:val="18"/>
                <w:lang w:eastAsia="en-US"/>
              </w:rPr>
              <w:t>Развитие малого и  среднего    предпринимательства, торговли и потребительского рынка Благодарненского городского округа Ставропольского края»</w:t>
            </w:r>
            <w:r w:rsidRPr="00F64662">
              <w:rPr>
                <w:rFonts w:ascii="Arial" w:eastAsia="Calibri" w:hAnsi="Arial" w:cs="Arial"/>
                <w:b/>
                <w:bCs/>
                <w:color w:val="auto"/>
                <w:sz w:val="18"/>
                <w:szCs w:val="18"/>
                <w:lang w:eastAsia="en-US"/>
              </w:rPr>
              <w:t xml:space="preserve"> </w:t>
            </w:r>
            <w:r w:rsidRPr="00F64662">
              <w:rPr>
                <w:rFonts w:ascii="Arial" w:eastAsia="Calibri" w:hAnsi="Arial" w:cs="Arial"/>
                <w:color w:val="auto"/>
                <w:sz w:val="18"/>
                <w:szCs w:val="18"/>
                <w:lang w:eastAsia="en-US"/>
              </w:rPr>
              <w:t xml:space="preserve"> (далее –  Подпрограмма)</w:t>
            </w:r>
          </w:p>
        </w:tc>
      </w:tr>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Ответственный исполнитель подпрограммы</w:t>
            </w:r>
          </w:p>
        </w:tc>
        <w:tc>
          <w:tcPr>
            <w:tcW w:w="2996" w:type="dxa"/>
          </w:tcPr>
          <w:p w:rsidR="00F64662" w:rsidRPr="00F64662" w:rsidRDefault="00F64662" w:rsidP="00F64662">
            <w:pPr>
              <w:widowControl w:val="0"/>
              <w:autoSpaceDE w:val="0"/>
              <w:autoSpaceDN w:val="0"/>
              <w:adjustRightInd w:val="0"/>
              <w:ind w:firstLine="175"/>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АБГО СК</w:t>
            </w:r>
          </w:p>
          <w:p w:rsidR="00F64662" w:rsidRPr="00F64662" w:rsidRDefault="00F64662" w:rsidP="00F64662">
            <w:pPr>
              <w:widowControl w:val="0"/>
              <w:autoSpaceDE w:val="0"/>
              <w:autoSpaceDN w:val="0"/>
              <w:adjustRightInd w:val="0"/>
              <w:ind w:firstLine="175"/>
              <w:jc w:val="both"/>
              <w:rPr>
                <w:rFonts w:ascii="Arial" w:eastAsia="Calibri" w:hAnsi="Arial" w:cs="Arial"/>
                <w:color w:val="auto"/>
                <w:sz w:val="18"/>
                <w:szCs w:val="18"/>
                <w:lang w:eastAsia="en-US"/>
              </w:rPr>
            </w:pPr>
          </w:p>
        </w:tc>
      </w:tr>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Соисполнители подпрограммы</w:t>
            </w:r>
          </w:p>
        </w:tc>
        <w:tc>
          <w:tcPr>
            <w:tcW w:w="2996" w:type="dxa"/>
            <w:hideMark/>
          </w:tcPr>
          <w:p w:rsidR="00F64662" w:rsidRPr="00F64662" w:rsidRDefault="00F64662" w:rsidP="00F64662">
            <w:pPr>
              <w:widowControl w:val="0"/>
              <w:autoSpaceDE w:val="0"/>
              <w:autoSpaceDN w:val="0"/>
              <w:adjustRightInd w:val="0"/>
              <w:ind w:firstLine="317"/>
              <w:jc w:val="both"/>
              <w:rPr>
                <w:rFonts w:ascii="Arial" w:eastAsia="Calibri" w:hAnsi="Arial" w:cs="Arial"/>
                <w:color w:val="auto"/>
                <w:sz w:val="18"/>
                <w:szCs w:val="18"/>
                <w:lang w:eastAsia="en-US"/>
              </w:rPr>
            </w:pPr>
            <w:r w:rsidRPr="00F64662">
              <w:rPr>
                <w:rFonts w:ascii="Arial" w:hAnsi="Arial" w:cs="Arial"/>
                <w:color w:val="auto"/>
                <w:sz w:val="18"/>
                <w:szCs w:val="18"/>
              </w:rPr>
              <w:t xml:space="preserve">нет </w:t>
            </w:r>
          </w:p>
        </w:tc>
      </w:tr>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Участники подпрограммы</w:t>
            </w:r>
          </w:p>
        </w:tc>
        <w:tc>
          <w:tcPr>
            <w:tcW w:w="2996" w:type="dxa"/>
            <w:hideMark/>
          </w:tcPr>
          <w:p w:rsidR="00F64662" w:rsidRPr="00F64662" w:rsidRDefault="00F64662" w:rsidP="00F64662">
            <w:pPr>
              <w:widowControl w:val="0"/>
              <w:autoSpaceDE w:val="0"/>
              <w:autoSpaceDN w:val="0"/>
              <w:adjustRightInd w:val="0"/>
              <w:ind w:firstLine="175"/>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субъекты малого и среднего предпринимательства Благодарненского городского округа Ставропольского края</w:t>
            </w:r>
          </w:p>
        </w:tc>
      </w:tr>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Задачи подпрограммы</w:t>
            </w:r>
          </w:p>
        </w:tc>
        <w:tc>
          <w:tcPr>
            <w:tcW w:w="2996" w:type="dxa"/>
          </w:tcPr>
          <w:p w:rsidR="00F64662" w:rsidRPr="00F64662" w:rsidRDefault="00F64662" w:rsidP="00F64662">
            <w:pPr>
              <w:widowControl w:val="0"/>
              <w:autoSpaceDE w:val="0"/>
              <w:autoSpaceDN w:val="0"/>
              <w:adjustRightInd w:val="0"/>
              <w:ind w:firstLine="175"/>
              <w:jc w:val="both"/>
              <w:rPr>
                <w:rFonts w:ascii="Arial" w:hAnsi="Arial" w:cs="Arial"/>
                <w:color w:val="auto"/>
                <w:sz w:val="18"/>
                <w:szCs w:val="18"/>
              </w:rPr>
            </w:pPr>
            <w:r w:rsidRPr="00F64662">
              <w:rPr>
                <w:rFonts w:ascii="Arial" w:eastAsia="Calibri" w:hAnsi="Arial" w:cs="Arial"/>
                <w:color w:val="auto"/>
                <w:sz w:val="18"/>
                <w:szCs w:val="18"/>
                <w:lang w:eastAsia="en-US"/>
              </w:rPr>
              <w:t>повышение предпринимательской активности и развитие малого и среднего предпринимательства, торговли и потребительского рынка в Благодарненском городском округе Ставропольского края</w:t>
            </w:r>
          </w:p>
        </w:tc>
      </w:tr>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Показатели решения задач Подпрограммы</w:t>
            </w:r>
          </w:p>
        </w:tc>
        <w:tc>
          <w:tcPr>
            <w:tcW w:w="2996" w:type="dxa"/>
            <w:hideMark/>
          </w:tcPr>
          <w:p w:rsidR="00F64662" w:rsidRPr="00F64662" w:rsidRDefault="00F64662" w:rsidP="00F64662">
            <w:pPr>
              <w:widowControl w:val="0"/>
              <w:autoSpaceDE w:val="0"/>
              <w:autoSpaceDN w:val="0"/>
              <w:adjustRightInd w:val="0"/>
              <w:ind w:firstLine="175"/>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 xml:space="preserve">число субъектов малого и среднего предпринимательства на 10 тыс. человек населения Благодарненского городского округа Ставропольского края; </w:t>
            </w:r>
          </w:p>
          <w:p w:rsidR="00F64662" w:rsidRPr="00F64662" w:rsidRDefault="00F64662" w:rsidP="00F64662">
            <w:pPr>
              <w:ind w:firstLine="175"/>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F64662" w:rsidRPr="00F64662" w:rsidRDefault="00F64662" w:rsidP="00F64662">
            <w:pPr>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lastRenderedPageBreak/>
              <w:t>количество объектов торговли, общественного питания и бытового обслуживания населения;</w:t>
            </w:r>
          </w:p>
          <w:p w:rsidR="00F64662" w:rsidRPr="00F64662" w:rsidRDefault="00F64662" w:rsidP="00F64662">
            <w:pPr>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количество ярмарок, проводимых на территории Благодарненского городского округа Ставропольского края;</w:t>
            </w:r>
          </w:p>
          <w:p w:rsidR="00F64662" w:rsidRPr="00F64662" w:rsidRDefault="00F64662" w:rsidP="00F64662">
            <w:pPr>
              <w:ind w:firstLine="175"/>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количество проведенных рейдовых мероприятий по пресечению стихийной торговли на территории Благодарненского городского округа Ставропольского края</w:t>
            </w:r>
          </w:p>
        </w:tc>
      </w:tr>
      <w:tr w:rsidR="00F64662" w:rsidRPr="00F64662" w:rsidTr="00F64662">
        <w:tc>
          <w:tcPr>
            <w:tcW w:w="1668" w:type="dxa"/>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 xml:space="preserve">Сроки реализации Подпрограммы </w:t>
            </w:r>
          </w:p>
        </w:tc>
        <w:tc>
          <w:tcPr>
            <w:tcW w:w="2996"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 xml:space="preserve"> 2021 -2023 годы</w:t>
            </w:r>
          </w:p>
        </w:tc>
      </w:tr>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Объемы и  источники финансового обеспечения Подпрограммы</w:t>
            </w:r>
          </w:p>
        </w:tc>
        <w:tc>
          <w:tcPr>
            <w:tcW w:w="2996" w:type="dxa"/>
            <w:hideMark/>
          </w:tcPr>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Объем финансового обеспечения Подпрограммы за счет всех источников финансирования составит 270,00 тыс. рублей, в том числе по годам:</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2021 год -  90,00 тыс. рублей </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2022 год – 90,00 тыс. рублей;</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2023 год – 90,00 тыс. рублей;</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в том числе по источникам финансового обеспечения:</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за счет средств местного бюджета составит 270,00 тыс. рублей, в том числе по годам:</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2021 год -  90,00 тыс. рублей </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2022 год – 90,00 тыс. рублей;</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2023 год – 90,00 тыс. рублей</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за счет сре</w:t>
            </w:r>
            <w:proofErr w:type="gramStart"/>
            <w:r w:rsidRPr="00F64662">
              <w:rPr>
                <w:rFonts w:ascii="Arial" w:hAnsi="Arial" w:cs="Arial"/>
                <w:color w:val="auto"/>
                <w:sz w:val="18"/>
                <w:szCs w:val="18"/>
                <w:lang w:eastAsia="en-US"/>
              </w:rPr>
              <w:t>дств др</w:t>
            </w:r>
            <w:proofErr w:type="gramEnd"/>
            <w:r w:rsidRPr="00F64662">
              <w:rPr>
                <w:rFonts w:ascii="Arial" w:hAnsi="Arial" w:cs="Arial"/>
                <w:color w:val="auto"/>
                <w:sz w:val="18"/>
                <w:szCs w:val="18"/>
                <w:lang w:eastAsia="en-US"/>
              </w:rPr>
              <w:t>угих источников составит 0,0 тыс. рублей, в том числе по годам:</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2021 год – 0,0 тыс. рублей;</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2022 год -  0,0 тыс. рублей;</w:t>
            </w:r>
          </w:p>
          <w:p w:rsidR="00F64662" w:rsidRPr="00F64662" w:rsidRDefault="00F64662" w:rsidP="00F64662">
            <w:pPr>
              <w:widowControl w:val="0"/>
              <w:autoSpaceDE w:val="0"/>
              <w:autoSpaceDN w:val="0"/>
              <w:adjustRightInd w:val="0"/>
              <w:jc w:val="both"/>
              <w:rPr>
                <w:rFonts w:ascii="Arial" w:hAnsi="Arial" w:cs="Arial"/>
                <w:color w:val="auto"/>
                <w:sz w:val="18"/>
                <w:szCs w:val="18"/>
                <w:lang w:eastAsia="en-US"/>
              </w:rPr>
            </w:pPr>
            <w:r w:rsidRPr="00F64662">
              <w:rPr>
                <w:rFonts w:ascii="Arial" w:hAnsi="Arial" w:cs="Arial"/>
                <w:color w:val="auto"/>
                <w:sz w:val="18"/>
                <w:szCs w:val="18"/>
                <w:lang w:eastAsia="en-US"/>
              </w:rPr>
              <w:t xml:space="preserve">      2023 год -  0,0 тыс. рублей.</w:t>
            </w:r>
          </w:p>
        </w:tc>
      </w:tr>
      <w:tr w:rsidR="00F64662" w:rsidRPr="00F64662" w:rsidTr="00F64662">
        <w:tc>
          <w:tcPr>
            <w:tcW w:w="1668"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Ожидаемые конечные результаты</w:t>
            </w:r>
          </w:p>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реализации Подпрограммы</w:t>
            </w:r>
          </w:p>
        </w:tc>
        <w:tc>
          <w:tcPr>
            <w:tcW w:w="2996" w:type="dxa"/>
            <w:hideMark/>
          </w:tcPr>
          <w:p w:rsidR="00F64662" w:rsidRPr="00F64662" w:rsidRDefault="00F64662" w:rsidP="00F64662">
            <w:pPr>
              <w:widowControl w:val="0"/>
              <w:autoSpaceDE w:val="0"/>
              <w:autoSpaceDN w:val="0"/>
              <w:adjustRightInd w:val="0"/>
              <w:jc w:val="both"/>
              <w:rPr>
                <w:rFonts w:ascii="Arial" w:eastAsia="Calibri" w:hAnsi="Arial" w:cs="Arial"/>
                <w:color w:val="auto"/>
                <w:sz w:val="18"/>
                <w:szCs w:val="18"/>
                <w:lang w:eastAsia="en-US"/>
              </w:rPr>
            </w:pPr>
            <w:r w:rsidRPr="00F64662">
              <w:rPr>
                <w:rFonts w:ascii="Arial" w:eastAsia="Cambria" w:hAnsi="Arial" w:cs="Arial"/>
                <w:color w:val="auto"/>
                <w:sz w:val="18"/>
                <w:szCs w:val="18"/>
                <w:lang w:eastAsia="en-US"/>
              </w:rPr>
              <w:t xml:space="preserve">увеличение к 2023 году числа субъектов </w:t>
            </w:r>
            <w:r w:rsidRPr="00F64662">
              <w:rPr>
                <w:rFonts w:ascii="Arial" w:eastAsia="Calibri" w:hAnsi="Arial" w:cs="Arial"/>
                <w:color w:val="auto"/>
                <w:sz w:val="18"/>
                <w:szCs w:val="18"/>
                <w:lang w:eastAsia="en-US"/>
              </w:rPr>
              <w:t>малого и среднего предпринимательства</w:t>
            </w:r>
            <w:r w:rsidRPr="00F64662">
              <w:rPr>
                <w:rFonts w:ascii="Arial" w:eastAsia="Cambria" w:hAnsi="Arial" w:cs="Arial"/>
                <w:color w:val="auto"/>
                <w:sz w:val="18"/>
                <w:szCs w:val="18"/>
                <w:lang w:eastAsia="en-US"/>
              </w:rPr>
              <w:t xml:space="preserve"> в расчете на 10 тыс. человек населения до 280,9 единиц</w:t>
            </w:r>
            <w:r w:rsidRPr="00F64662">
              <w:rPr>
                <w:rFonts w:ascii="Arial" w:eastAsia="Calibri" w:hAnsi="Arial" w:cs="Arial"/>
                <w:color w:val="auto"/>
                <w:sz w:val="18"/>
                <w:szCs w:val="18"/>
                <w:lang w:eastAsia="en-US"/>
              </w:rPr>
              <w:t>,</w:t>
            </w:r>
          </w:p>
          <w:p w:rsidR="00F64662" w:rsidRPr="00F64662" w:rsidRDefault="00F64662" w:rsidP="00F64662">
            <w:pPr>
              <w:widowControl w:val="0"/>
              <w:autoSpaceDE w:val="0"/>
              <w:autoSpaceDN w:val="0"/>
              <w:adjustRightInd w:val="0"/>
              <w:ind w:firstLine="175"/>
              <w:jc w:val="both"/>
              <w:rPr>
                <w:rFonts w:ascii="Arial" w:eastAsia="Calibri" w:hAnsi="Arial" w:cs="Arial"/>
                <w:color w:val="auto"/>
                <w:sz w:val="18"/>
                <w:szCs w:val="18"/>
                <w:lang w:eastAsia="en-US"/>
              </w:rPr>
            </w:pPr>
            <w:r w:rsidRPr="00F64662">
              <w:rPr>
                <w:rFonts w:ascii="Arial" w:eastAsia="Calibri" w:hAnsi="Arial" w:cs="Arial"/>
                <w:color w:val="auto"/>
                <w:sz w:val="18"/>
                <w:szCs w:val="18"/>
                <w:lang w:eastAsia="en-US"/>
              </w:rPr>
              <w:t xml:space="preserve">рост оборота розничной торговли </w:t>
            </w:r>
            <w:r w:rsidRPr="00F64662">
              <w:rPr>
                <w:rFonts w:ascii="Arial" w:eastAsia="Courier New" w:hAnsi="Arial" w:cs="Arial"/>
                <w:color w:val="auto"/>
                <w:sz w:val="18"/>
                <w:szCs w:val="18"/>
                <w:lang w:eastAsia="en-US"/>
              </w:rPr>
              <w:t>Благодарненского городского округа Ставропольского края на 3,5 процента</w:t>
            </w:r>
          </w:p>
        </w:tc>
      </w:tr>
    </w:tbl>
    <w:p w:rsidR="00F64662" w:rsidRPr="00F64662" w:rsidRDefault="00F64662" w:rsidP="00F64662">
      <w:pPr>
        <w:spacing w:line="240" w:lineRule="exact"/>
        <w:ind w:firstLine="142"/>
        <w:jc w:val="center"/>
        <w:rPr>
          <w:rFonts w:ascii="Arial" w:hAnsi="Arial" w:cs="Arial"/>
          <w:sz w:val="18"/>
          <w:szCs w:val="18"/>
        </w:rPr>
      </w:pPr>
      <w:r w:rsidRPr="00F64662">
        <w:rPr>
          <w:rFonts w:ascii="Arial" w:hAnsi="Arial" w:cs="Arial"/>
          <w:sz w:val="18"/>
          <w:szCs w:val="18"/>
        </w:rPr>
        <w:lastRenderedPageBreak/>
        <w:t>Характеристика основных мероприятий подпрограммы</w:t>
      </w:r>
    </w:p>
    <w:p w:rsidR="00F64662" w:rsidRPr="00F64662" w:rsidRDefault="00F64662" w:rsidP="00F64662">
      <w:pPr>
        <w:spacing w:line="240" w:lineRule="exact"/>
        <w:ind w:firstLine="142"/>
        <w:jc w:val="center"/>
        <w:rPr>
          <w:rFonts w:ascii="Arial" w:hAnsi="Arial" w:cs="Arial"/>
          <w:sz w:val="18"/>
          <w:szCs w:val="18"/>
        </w:rPr>
      </w:pP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 xml:space="preserve">Благодарненский городской округ  Ставропольского края как территория с диверсифицированной экономикой, богатым природно-ресурсным потенциалом, развитой инфраструктурой, располагает благоприятными условиями для привлечения инвестиций. </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За последние годы в Благодарненском городском округе Ставропольского края наблюдается устойчивая тенденция роста производства товаров, работ и услуг во всех основных отраслях экономики.</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 xml:space="preserve">Но, несмотря на положительные тенденции в развитии экономики Ставропольского края, перед большинством организаций Благодарненского района  Ставропольского края остаются проблемы сбыта товаров (работ, услуг) и привлечения финансовых ресурсов для модернизации и развития производства. </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Успешное решение задач обеспечения устойчивого и сбалансированного экономического роста городского округа на основе диверсификации экономики и повышения ее конкурентоспособности в значительной степени зависит от формирования и реализации стимулирующей политики привлечения инвестиций.</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Привлечение инвестиций в экономику округа требует формирования благоприятного инвестиционного климата округа, стимулирующего деловую активность, обеспечивающего беспрепятственную реализацию инвестиционных вложений субъектов инвестиционной деятельности в экономику округа. Основным показателем, характеризующим инвестиционную активность в округе, является поступление инвестиций в основной капитал за счет всех источников финансирования.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Подпрограмма предусматривает следующее основное мероприятие, направленное на сбалансированное социально-экономическое развитие Благодарненского городского округа Ставропольского края, улучшение инвестиционного климата в Благодарненском городском округе Ставропольского края: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формирование благоприятного инвестиционного имиджа Благодарненского городского округа  Ставропольского края, в рамках которого предполагается: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создание и размещение в средствах массовой информации, буклетах, на рекламных щитах, выставочных стендах или информационно-телекоммуникационной сети "Интернет" информационных материалов о торгово-экономическом, инвестиционном потенциале Благодарненского городского округа Ставропольского края;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участие в совещаниях, конференциях, семинарах, обучение на курсах повышения квалификации инвестиционной, инновационной и маркетинговой направленности и иных мероприятиях по вопросам инвестиций и инноваций (например, Инвестиционный тур, Инновации года и подобные мероприятия)</w:t>
      </w:r>
      <w:proofErr w:type="gramStart"/>
      <w:r w:rsidRPr="00F64662">
        <w:rPr>
          <w:rFonts w:ascii="Arial" w:hAnsi="Arial" w:cs="Arial"/>
          <w:sz w:val="18"/>
          <w:szCs w:val="18"/>
        </w:rPr>
        <w:t xml:space="preserve"> ;</w:t>
      </w:r>
      <w:proofErr w:type="gramEnd"/>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сопровождение инвестиционных проектов в режиме "одного окна".</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lastRenderedPageBreak/>
        <w:t>Необходимы дальнейшие меры по поддержке субъектов малого и среднего предпринимательства и обеспечению роста инвестиционной привлекательности округа.</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 xml:space="preserve">Малое и среднее предпринимательство обладает такими необходимыми качествами, как гибкость и приспособляемость к конъюнктуре рынка, способность быстро изменять структуру производства, оперативно создавать и применять новые технологии  и  научные разработки. </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Развитие малого и  среднего   предпринимательства  способствует решению не только социальных проблем, но  и  служит основой для экономического развития  округа. Деятельность субъектов малого и среднего предпринимательства в Благодарненском городском округе Ставропольского края (далее – субъекты МСП) направлена на удовлетворение потребностей рынка товаров и услуг. Потребительский рынок занимает одно из значимых сегментов жизнеобеспечения округа услугами торговли, общественного питания и бытового обслуживания, способствует экономическому росту и росту занятости населения, развитию малого и среднего бизнеса, оказывает существенный вклад в бюджет Благодарненского городского округа Ставропольского края.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Потребительский рынок находится в непосредственной зависимости от других рынков, влияет на денежные доходы, платежеспособность населения, регулирует товарно-денежные отношения и поэтому создание условий эффективного развития потребительского рынка является одной из важнейших составляющих экономической политики округа</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В Благодарненском городском округе Ставропольского края сформирована достаточно развитая инфраструктура потребительского рынка, которая характеризуется стабильностью, обеспечивает территориальную доступность и бесперебойное снабжение населения продовольствием, товарами и услугами первой необходимости.</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Кроме того, малый и средний бизнес создает рабочие места и способствует решению социальных проблем в округе.</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 xml:space="preserve">Вместе с тем, потенциал малого предпринимательства в округе задействован слабо. Оформление принятых работников на предприятиях и легализация выплачиваемой заработной платы является наиболее важным вопросом в настоящее время, так как в структуре собственных доходов бюджета Благодарненского городского округа Ставропольского  края более 70 процентов занимает налог на доходы физических лиц. </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Создание благоприятных условий для развития малого и среднего предпринимательства рассматривается в качестве одного из основных факторов обеспечения социально-экономического благополучия  округа, повышения жизненного уровня и занятости населения.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 xml:space="preserve">Для развития предпринимательства в Благодарненском городском округе Ставропольского края   применяется механизм   муниципальной </w:t>
      </w:r>
      <w:r w:rsidRPr="00F64662">
        <w:rPr>
          <w:rFonts w:ascii="Arial" w:hAnsi="Arial" w:cs="Arial"/>
          <w:sz w:val="18"/>
          <w:szCs w:val="18"/>
        </w:rPr>
        <w:lastRenderedPageBreak/>
        <w:t>поддержки малого и среднего бизнеса путем субсидирования начинающих субъектов малого предпринимательства в виде грантов на создание на территории Благодарненского городского округа Ставропольского края собственного бизнеса.</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Подпрограмма предусматривает мероприятие, направленное на поддержку и развитие субъектов МСП в Благодарненском городском округе  Ставропольского края: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оказание финансовой поддержки субъектов МСП Благодарненского городского округа Ставропольского края, в рамках которого предполагается: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информирование о существующих мерах государственной  и муниципальной поддержки и об инфраструктуре поддержки субъектов МСП, доведение до широкого круга лиц положительных примеров создания собственного дела, является важной составляющей в продвижении поступательного развития малого и среднего предпринимательства в Благодарненском городском округе  Ставропольского края;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планируется проведение мероприятий по популяризации предпринимательской деятельности, предусматривающих:</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публикацию в периодических печатных изданиях Благодарненского городского округа Ставропольского  края объявлений о начале (окончании) приема заявок от субъектов МСП в целях предоставления им мер муниципальной поддержки, а также о мероприятиях, проводимых в рамках празднования на территории  Благодарненского городского округа Ставропольского края Дня российского предпринимательства;</w:t>
      </w:r>
    </w:p>
    <w:p w:rsidR="00F64662" w:rsidRPr="00F64662" w:rsidRDefault="00F64662" w:rsidP="00F64662">
      <w:pPr>
        <w:spacing w:line="240" w:lineRule="exact"/>
        <w:ind w:firstLine="142"/>
        <w:jc w:val="both"/>
        <w:rPr>
          <w:rFonts w:ascii="Arial" w:hAnsi="Arial" w:cs="Arial"/>
          <w:sz w:val="18"/>
          <w:szCs w:val="18"/>
        </w:rPr>
      </w:pPr>
      <w:proofErr w:type="gramStart"/>
      <w:r w:rsidRPr="00F64662">
        <w:rPr>
          <w:rFonts w:ascii="Arial" w:hAnsi="Arial" w:cs="Arial"/>
          <w:sz w:val="18"/>
          <w:szCs w:val="18"/>
        </w:rPr>
        <w:t>публикацию в периодических печатных изданиях Благодарненского городского округа Ставропольского  края о реализуемых в крае и округе  механизмах государственной  и муниципальной поддержки субъектов МСП и деятельности организаций, образующих инфраструктуру поддержки субъектов МСП;</w:t>
      </w:r>
      <w:proofErr w:type="gramEnd"/>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проведение на территории  Благодарненского городского округа Ставропольского края мероприятий, посвященных празднованию Дня российского предпринимательства, в соответствии с Указом Президента Российской Федерации от 18 октября 2007 года № 1381;</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проведение «круглых столов» по обсуждению актуальных мер государственной  и муниципальной поддержки субъектов МСП: форм, порядка, целей и условий предоставления.</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Перечень основных мероприятий Подпрограммы приведен в приложении 2 к Программе.</w:t>
      </w:r>
    </w:p>
    <w:p w:rsidR="00F64662" w:rsidRPr="00F64662" w:rsidRDefault="00F64662" w:rsidP="00F64662">
      <w:pPr>
        <w:spacing w:line="240" w:lineRule="exact"/>
        <w:ind w:firstLine="142"/>
        <w:jc w:val="both"/>
        <w:rPr>
          <w:rFonts w:ascii="Arial" w:hAnsi="Arial" w:cs="Arial"/>
          <w:sz w:val="18"/>
          <w:szCs w:val="18"/>
        </w:rPr>
      </w:pPr>
      <w:r w:rsidRPr="00F64662">
        <w:rPr>
          <w:rFonts w:ascii="Arial" w:hAnsi="Arial" w:cs="Arial"/>
          <w:sz w:val="18"/>
          <w:szCs w:val="18"/>
        </w:rPr>
        <w:t>Реализация мероприятий Подпрограммы будет способствовать упрощению процедур ведения предпринимательской деятельности и повышению доступности финансовой поддержки для субъектов МСП, что в конечном итоге скажется на увеличении к 2023 году числа субъектов МСП в расчете на 10 тыс. человек населения до 280,9 единиц.</w:t>
      </w:r>
    </w:p>
    <w:p w:rsidR="00F64662" w:rsidRPr="00F64662" w:rsidRDefault="00F64662" w:rsidP="004121B8">
      <w:pPr>
        <w:spacing w:line="240" w:lineRule="exact"/>
        <w:ind w:firstLine="142"/>
        <w:rPr>
          <w:rFonts w:ascii="Arial" w:hAnsi="Arial" w:cs="Arial"/>
          <w:sz w:val="18"/>
          <w:szCs w:val="18"/>
        </w:rPr>
      </w:pPr>
    </w:p>
    <w:p w:rsidR="00F64662" w:rsidRPr="00F64662" w:rsidRDefault="00F64662" w:rsidP="004121B8">
      <w:pPr>
        <w:spacing w:line="240" w:lineRule="exact"/>
        <w:ind w:firstLine="142"/>
        <w:rPr>
          <w:rFonts w:ascii="Arial" w:hAnsi="Arial" w:cs="Arial"/>
          <w:sz w:val="18"/>
          <w:szCs w:val="18"/>
        </w:rPr>
      </w:pPr>
    </w:p>
    <w:p w:rsidR="00F64662" w:rsidRPr="00F64662" w:rsidRDefault="00F64662" w:rsidP="00F64662">
      <w:pPr>
        <w:spacing w:line="240" w:lineRule="exact"/>
        <w:ind w:firstLine="142"/>
        <w:jc w:val="right"/>
        <w:rPr>
          <w:rFonts w:ascii="Arial" w:hAnsi="Arial" w:cs="Arial"/>
          <w:sz w:val="18"/>
          <w:szCs w:val="18"/>
        </w:rPr>
      </w:pPr>
      <w:r w:rsidRPr="00F64662">
        <w:rPr>
          <w:rFonts w:ascii="Arial" w:hAnsi="Arial" w:cs="Arial"/>
          <w:sz w:val="18"/>
          <w:szCs w:val="18"/>
        </w:rPr>
        <w:lastRenderedPageBreak/>
        <w:tab/>
        <w:t>Приложение 6</w:t>
      </w:r>
    </w:p>
    <w:p w:rsidR="00F64662" w:rsidRDefault="00F64662" w:rsidP="00F64662">
      <w:pPr>
        <w:spacing w:line="240" w:lineRule="exact"/>
        <w:ind w:firstLine="142"/>
        <w:jc w:val="right"/>
        <w:rPr>
          <w:rFonts w:ascii="Arial" w:hAnsi="Arial" w:cs="Arial"/>
          <w:sz w:val="18"/>
          <w:szCs w:val="18"/>
        </w:rPr>
      </w:pPr>
      <w:r w:rsidRPr="00F64662">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F64662" w:rsidRPr="00F64662" w:rsidRDefault="00F64662" w:rsidP="00F64662">
      <w:pPr>
        <w:spacing w:line="240" w:lineRule="exact"/>
        <w:ind w:firstLine="142"/>
        <w:jc w:val="right"/>
        <w:rPr>
          <w:rFonts w:ascii="Arial" w:hAnsi="Arial" w:cs="Arial"/>
          <w:sz w:val="18"/>
          <w:szCs w:val="18"/>
        </w:rPr>
      </w:pPr>
    </w:p>
    <w:p w:rsidR="00F64662" w:rsidRPr="00F64662" w:rsidRDefault="00F64662" w:rsidP="00F64662">
      <w:pPr>
        <w:spacing w:line="240" w:lineRule="exact"/>
        <w:ind w:firstLine="142"/>
        <w:jc w:val="center"/>
        <w:rPr>
          <w:rFonts w:ascii="Arial" w:hAnsi="Arial" w:cs="Arial"/>
          <w:sz w:val="18"/>
          <w:szCs w:val="18"/>
        </w:rPr>
      </w:pPr>
      <w:r w:rsidRPr="00F64662">
        <w:rPr>
          <w:rFonts w:ascii="Arial" w:hAnsi="Arial" w:cs="Arial"/>
          <w:sz w:val="18"/>
          <w:szCs w:val="18"/>
        </w:rPr>
        <w:t>ПОДПРОГРАММА</w:t>
      </w:r>
    </w:p>
    <w:p w:rsidR="00F64662" w:rsidRPr="00F64662" w:rsidRDefault="00F64662" w:rsidP="00F64662">
      <w:pPr>
        <w:spacing w:line="240" w:lineRule="exact"/>
        <w:ind w:firstLine="142"/>
        <w:jc w:val="center"/>
        <w:rPr>
          <w:rFonts w:ascii="Arial" w:hAnsi="Arial" w:cs="Arial"/>
          <w:sz w:val="18"/>
          <w:szCs w:val="18"/>
        </w:rPr>
      </w:pPr>
      <w:r w:rsidRPr="00F64662">
        <w:rPr>
          <w:rFonts w:ascii="Arial" w:hAnsi="Arial" w:cs="Arial"/>
          <w:sz w:val="18"/>
          <w:szCs w:val="18"/>
        </w:rPr>
        <w:t>«Формирование благоприятного инвестиционного климата  в Благодарненском городском округе Ставропольского края»</w:t>
      </w:r>
    </w:p>
    <w:p w:rsidR="00F64662" w:rsidRPr="00F64662" w:rsidRDefault="00F64662" w:rsidP="00F64662">
      <w:pPr>
        <w:spacing w:line="240" w:lineRule="exact"/>
        <w:ind w:firstLine="142"/>
        <w:jc w:val="center"/>
        <w:rPr>
          <w:rFonts w:ascii="Arial" w:hAnsi="Arial" w:cs="Arial"/>
          <w:sz w:val="18"/>
          <w:szCs w:val="18"/>
        </w:rPr>
      </w:pPr>
    </w:p>
    <w:p w:rsidR="00F64662" w:rsidRPr="00F64662" w:rsidRDefault="00F64662" w:rsidP="00F64662">
      <w:pPr>
        <w:spacing w:line="240" w:lineRule="exact"/>
        <w:ind w:firstLine="142"/>
        <w:jc w:val="center"/>
        <w:rPr>
          <w:rFonts w:ascii="Arial" w:hAnsi="Arial" w:cs="Arial"/>
          <w:sz w:val="18"/>
          <w:szCs w:val="18"/>
        </w:rPr>
      </w:pPr>
      <w:r w:rsidRPr="00F64662">
        <w:rPr>
          <w:rFonts w:ascii="Arial" w:hAnsi="Arial" w:cs="Arial"/>
          <w:sz w:val="18"/>
          <w:szCs w:val="18"/>
        </w:rPr>
        <w:t>ПАСПОРТ</w:t>
      </w:r>
    </w:p>
    <w:p w:rsidR="00F64662" w:rsidRPr="00F64662" w:rsidRDefault="00F64662" w:rsidP="00F64662">
      <w:pPr>
        <w:spacing w:line="240" w:lineRule="exact"/>
        <w:ind w:firstLine="142"/>
        <w:jc w:val="center"/>
        <w:rPr>
          <w:rFonts w:ascii="Arial" w:hAnsi="Arial" w:cs="Arial"/>
          <w:sz w:val="18"/>
          <w:szCs w:val="18"/>
        </w:rPr>
      </w:pPr>
    </w:p>
    <w:p w:rsidR="00F64662" w:rsidRPr="00F64662" w:rsidRDefault="00F64662" w:rsidP="00F64662">
      <w:pPr>
        <w:spacing w:line="240" w:lineRule="exact"/>
        <w:ind w:firstLine="142"/>
        <w:jc w:val="center"/>
        <w:rPr>
          <w:rFonts w:ascii="Arial" w:hAnsi="Arial" w:cs="Arial"/>
          <w:sz w:val="18"/>
          <w:szCs w:val="18"/>
        </w:rPr>
      </w:pPr>
      <w:r w:rsidRPr="00F64662">
        <w:rPr>
          <w:rFonts w:ascii="Arial" w:hAnsi="Arial" w:cs="Arial"/>
          <w:sz w:val="18"/>
          <w:szCs w:val="18"/>
        </w:rPr>
        <w:t>Подпрограмма   «Формирование благоприятного инвестиционного климата  в Благодарненском городском округе Ставропольского края»</w:t>
      </w:r>
    </w:p>
    <w:p w:rsidR="00F64662" w:rsidRDefault="00F64662" w:rsidP="00F64662">
      <w:pPr>
        <w:spacing w:line="240" w:lineRule="exact"/>
        <w:ind w:firstLine="142"/>
        <w:jc w:val="center"/>
        <w:rPr>
          <w:rFonts w:ascii="Arial" w:hAnsi="Arial" w:cs="Arial"/>
          <w:sz w:val="16"/>
          <w:szCs w:val="16"/>
        </w:rPr>
      </w:pPr>
    </w:p>
    <w:tbl>
      <w:tblPr>
        <w:tblW w:w="0" w:type="auto"/>
        <w:tblLook w:val="04A0" w:firstRow="1" w:lastRow="0" w:firstColumn="1" w:lastColumn="0" w:noHBand="0" w:noVBand="1"/>
      </w:tblPr>
      <w:tblGrid>
        <w:gridCol w:w="1668"/>
        <w:gridCol w:w="3131"/>
      </w:tblGrid>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Наименование</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подпрограммы</w:t>
            </w:r>
          </w:p>
        </w:tc>
        <w:tc>
          <w:tcPr>
            <w:tcW w:w="3131" w:type="dxa"/>
          </w:tcPr>
          <w:p w:rsidR="003340DF" w:rsidRPr="003340DF" w:rsidRDefault="003340DF" w:rsidP="003340DF">
            <w:pPr>
              <w:jc w:val="both"/>
              <w:rPr>
                <w:rFonts w:ascii="Arial" w:eastAsia="Calibri" w:hAnsi="Arial" w:cs="Arial"/>
                <w:color w:val="auto"/>
                <w:sz w:val="18"/>
                <w:szCs w:val="18"/>
                <w:lang w:eastAsia="en-US"/>
              </w:rPr>
            </w:pPr>
            <w:r w:rsidRPr="003340DF">
              <w:rPr>
                <w:rFonts w:ascii="Arial" w:eastAsia="Calibri" w:hAnsi="Arial" w:cs="Arial"/>
                <w:bCs/>
                <w:color w:val="auto"/>
                <w:sz w:val="18"/>
                <w:szCs w:val="18"/>
                <w:lang w:eastAsia="en-US"/>
              </w:rPr>
              <w:t xml:space="preserve">«Формирование благоприятного инвестиционного климата  в Благодарненском городском округе Ставропольского края» </w:t>
            </w:r>
            <w:r w:rsidRPr="003340DF">
              <w:rPr>
                <w:rFonts w:ascii="Arial" w:eastAsia="Calibri" w:hAnsi="Arial" w:cs="Arial"/>
                <w:color w:val="auto"/>
                <w:sz w:val="18"/>
                <w:szCs w:val="18"/>
                <w:lang w:eastAsia="en-US"/>
              </w:rPr>
              <w:t xml:space="preserve"> (далее –  Подпрограмма)</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Ответственный исполнитель подпрограммы</w:t>
            </w:r>
          </w:p>
        </w:tc>
        <w:tc>
          <w:tcPr>
            <w:tcW w:w="3131" w:type="dxa"/>
          </w:tcPr>
          <w:p w:rsidR="003340DF" w:rsidRPr="003340DF" w:rsidRDefault="003340DF" w:rsidP="003340DF">
            <w:pPr>
              <w:widowControl w:val="0"/>
              <w:autoSpaceDE w:val="0"/>
              <w:autoSpaceDN w:val="0"/>
              <w:adjustRightInd w:val="0"/>
              <w:ind w:firstLine="175"/>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АБГО СК</w:t>
            </w:r>
          </w:p>
          <w:p w:rsidR="003340DF" w:rsidRPr="003340DF" w:rsidRDefault="003340DF" w:rsidP="003340DF">
            <w:pPr>
              <w:widowControl w:val="0"/>
              <w:autoSpaceDE w:val="0"/>
              <w:autoSpaceDN w:val="0"/>
              <w:adjustRightInd w:val="0"/>
              <w:ind w:firstLine="175"/>
              <w:jc w:val="both"/>
              <w:rPr>
                <w:rFonts w:ascii="Arial" w:eastAsia="Calibri" w:hAnsi="Arial" w:cs="Arial"/>
                <w:color w:val="auto"/>
                <w:sz w:val="18"/>
                <w:szCs w:val="18"/>
                <w:lang w:eastAsia="en-US"/>
              </w:rPr>
            </w:pP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Соисполнители подпрограммы</w:t>
            </w:r>
          </w:p>
        </w:tc>
        <w:tc>
          <w:tcPr>
            <w:tcW w:w="3131" w:type="dxa"/>
            <w:hideMark/>
          </w:tcPr>
          <w:p w:rsidR="003340DF" w:rsidRPr="003340DF" w:rsidRDefault="003340DF" w:rsidP="003340DF">
            <w:pPr>
              <w:widowControl w:val="0"/>
              <w:autoSpaceDE w:val="0"/>
              <w:autoSpaceDN w:val="0"/>
              <w:adjustRightInd w:val="0"/>
              <w:ind w:firstLine="317"/>
              <w:jc w:val="both"/>
              <w:rPr>
                <w:rFonts w:ascii="Arial" w:eastAsia="Calibri" w:hAnsi="Arial" w:cs="Arial"/>
                <w:color w:val="auto"/>
                <w:sz w:val="18"/>
                <w:szCs w:val="18"/>
                <w:lang w:eastAsia="en-US"/>
              </w:rPr>
            </w:pPr>
            <w:r w:rsidRPr="003340DF">
              <w:rPr>
                <w:rFonts w:ascii="Arial" w:hAnsi="Arial" w:cs="Arial"/>
                <w:color w:val="auto"/>
                <w:sz w:val="18"/>
                <w:szCs w:val="18"/>
              </w:rPr>
              <w:t xml:space="preserve">нет </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Участники подпрограммы</w:t>
            </w:r>
          </w:p>
        </w:tc>
        <w:tc>
          <w:tcPr>
            <w:tcW w:w="3131" w:type="dxa"/>
            <w:hideMark/>
          </w:tcPr>
          <w:p w:rsidR="003340DF" w:rsidRPr="003340DF" w:rsidRDefault="003340DF" w:rsidP="003340DF">
            <w:pPr>
              <w:widowControl w:val="0"/>
              <w:autoSpaceDE w:val="0"/>
              <w:autoSpaceDN w:val="0"/>
              <w:adjustRightInd w:val="0"/>
              <w:ind w:firstLine="175"/>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Физические и юридические лица, субъекты малого и среднего предпринимательства Благодарненского городского округа Ставропольского края</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Задачи подпрограммы</w:t>
            </w:r>
          </w:p>
        </w:tc>
        <w:tc>
          <w:tcPr>
            <w:tcW w:w="3131" w:type="dxa"/>
          </w:tcPr>
          <w:p w:rsidR="003340DF" w:rsidRPr="003340DF" w:rsidRDefault="003340DF" w:rsidP="003340DF">
            <w:pPr>
              <w:jc w:val="both"/>
              <w:rPr>
                <w:rFonts w:ascii="Arial" w:hAnsi="Arial" w:cs="Arial"/>
                <w:color w:val="auto"/>
                <w:sz w:val="18"/>
                <w:szCs w:val="18"/>
              </w:rPr>
            </w:pPr>
            <w:r w:rsidRPr="003340DF">
              <w:rPr>
                <w:rFonts w:ascii="Arial" w:eastAsia="Calibri" w:hAnsi="Arial" w:cs="Arial"/>
                <w:color w:val="auto"/>
                <w:sz w:val="18"/>
                <w:szCs w:val="18"/>
                <w:lang w:eastAsia="en-US"/>
              </w:rPr>
              <w:t xml:space="preserve">Создание благоприятных условий для привлечения инвестиций в Благодарненском </w:t>
            </w:r>
            <w:proofErr w:type="gramStart"/>
            <w:r w:rsidRPr="003340DF">
              <w:rPr>
                <w:rFonts w:ascii="Arial" w:eastAsia="Calibri" w:hAnsi="Arial" w:cs="Arial"/>
                <w:color w:val="auto"/>
                <w:sz w:val="18"/>
                <w:szCs w:val="18"/>
                <w:lang w:eastAsia="en-US"/>
              </w:rPr>
              <w:t>городском</w:t>
            </w:r>
            <w:proofErr w:type="gramEnd"/>
            <w:r w:rsidRPr="003340DF">
              <w:rPr>
                <w:rFonts w:ascii="Arial" w:eastAsia="Calibri" w:hAnsi="Arial" w:cs="Arial"/>
                <w:color w:val="auto"/>
                <w:sz w:val="18"/>
                <w:szCs w:val="18"/>
                <w:lang w:eastAsia="en-US"/>
              </w:rPr>
              <w:t xml:space="preserve"> округа Ставропольского края</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Показатели решения задач Подпрограммы</w:t>
            </w:r>
          </w:p>
        </w:tc>
        <w:tc>
          <w:tcPr>
            <w:tcW w:w="3131" w:type="dxa"/>
            <w:hideMark/>
          </w:tcPr>
          <w:p w:rsidR="003340DF" w:rsidRPr="003340DF" w:rsidRDefault="003340DF" w:rsidP="003340DF">
            <w:pPr>
              <w:ind w:firstLine="175"/>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объем инвестиций в основной капитал (за исключением бюджетных средств);</w:t>
            </w:r>
          </w:p>
          <w:p w:rsidR="003340DF" w:rsidRPr="003340DF" w:rsidRDefault="003340DF" w:rsidP="003340DF">
            <w:pPr>
              <w:ind w:firstLine="175"/>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объем инвестиций в основной капитал (за исключением бюджетных средств) в расчете на 1 жителя.</w:t>
            </w:r>
          </w:p>
        </w:tc>
      </w:tr>
      <w:tr w:rsidR="003340DF" w:rsidRPr="003340DF" w:rsidTr="003340DF">
        <w:tc>
          <w:tcPr>
            <w:tcW w:w="1668" w:type="dxa"/>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 xml:space="preserve">Сроки реализации Подпрограммы </w:t>
            </w:r>
          </w:p>
        </w:tc>
        <w:tc>
          <w:tcPr>
            <w:tcW w:w="3131"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 xml:space="preserve"> </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2021 -2023 годы</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Объемы и  источники финансового обеспечения Подпрограммы</w:t>
            </w:r>
          </w:p>
        </w:tc>
        <w:tc>
          <w:tcPr>
            <w:tcW w:w="3131" w:type="dxa"/>
            <w:hideMark/>
          </w:tcPr>
          <w:p w:rsidR="003340DF" w:rsidRPr="003340DF" w:rsidRDefault="003340DF" w:rsidP="003340DF">
            <w:pPr>
              <w:jc w:val="both"/>
              <w:rPr>
                <w:rFonts w:ascii="Arial" w:eastAsia="Calibri" w:hAnsi="Arial" w:cs="Arial"/>
                <w:color w:val="auto"/>
                <w:sz w:val="18"/>
                <w:szCs w:val="18"/>
                <w:lang w:eastAsia="en-US"/>
              </w:rPr>
            </w:pPr>
          </w:p>
          <w:p w:rsidR="003340DF" w:rsidRPr="003340DF" w:rsidRDefault="003340DF" w:rsidP="003340DF">
            <w:pPr>
              <w:jc w:val="both"/>
              <w:rPr>
                <w:rFonts w:ascii="Arial" w:eastAsia="Calibri" w:hAnsi="Arial" w:cs="Arial"/>
                <w:color w:val="auto"/>
                <w:sz w:val="18"/>
                <w:szCs w:val="18"/>
                <w:lang w:eastAsia="en-US"/>
              </w:rPr>
            </w:pPr>
          </w:p>
          <w:p w:rsidR="003340DF" w:rsidRPr="003340DF" w:rsidRDefault="003340DF" w:rsidP="003340DF">
            <w:pPr>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не требует финансового обеспечения</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Ожидаемые конечные результаты</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реализации Подпрограммы</w:t>
            </w:r>
          </w:p>
        </w:tc>
        <w:tc>
          <w:tcPr>
            <w:tcW w:w="3131" w:type="dxa"/>
            <w:hideMark/>
          </w:tcPr>
          <w:p w:rsidR="003340DF" w:rsidRPr="003340DF" w:rsidRDefault="003340DF" w:rsidP="003340DF">
            <w:pPr>
              <w:ind w:firstLine="175"/>
              <w:jc w:val="both"/>
              <w:rPr>
                <w:rFonts w:ascii="Arial" w:eastAsia="Calibri" w:hAnsi="Arial" w:cs="Arial"/>
                <w:color w:val="auto"/>
                <w:sz w:val="18"/>
                <w:szCs w:val="18"/>
                <w:lang w:eastAsia="en-US"/>
              </w:rPr>
            </w:pPr>
            <w:r w:rsidRPr="003340DF">
              <w:rPr>
                <w:rFonts w:ascii="Arial" w:eastAsia="Cambria" w:hAnsi="Arial" w:cs="Arial"/>
                <w:color w:val="auto"/>
                <w:sz w:val="18"/>
                <w:szCs w:val="18"/>
                <w:lang w:eastAsia="en-US"/>
              </w:rPr>
              <w:t xml:space="preserve">увеличение к 2023 году </w:t>
            </w:r>
            <w:r w:rsidRPr="003340DF">
              <w:rPr>
                <w:rFonts w:ascii="Arial" w:eastAsia="Calibri" w:hAnsi="Arial" w:cs="Arial"/>
                <w:color w:val="auto"/>
                <w:sz w:val="18"/>
                <w:szCs w:val="18"/>
                <w:lang w:eastAsia="en-US"/>
              </w:rPr>
              <w:t>объем инвестиций в основной капитал (за исключением бюджетных средств) до 3085,0 тыс. рублей.</w:t>
            </w:r>
          </w:p>
          <w:p w:rsidR="003340DF" w:rsidRPr="003340DF" w:rsidRDefault="003340DF" w:rsidP="003340DF">
            <w:pPr>
              <w:widowControl w:val="0"/>
              <w:autoSpaceDE w:val="0"/>
              <w:autoSpaceDN w:val="0"/>
              <w:adjustRightInd w:val="0"/>
              <w:ind w:firstLine="175"/>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увеличение объема инвестиций в основной капитал (за исключением бюджетных средств) в расчете на 1 жителя до 9,5 тыс</w:t>
            </w:r>
            <w:proofErr w:type="gramStart"/>
            <w:r w:rsidRPr="003340DF">
              <w:rPr>
                <w:rFonts w:ascii="Arial" w:eastAsia="Calibri" w:hAnsi="Arial" w:cs="Arial"/>
                <w:color w:val="auto"/>
                <w:sz w:val="18"/>
                <w:szCs w:val="18"/>
                <w:lang w:eastAsia="en-US"/>
              </w:rPr>
              <w:t>.р</w:t>
            </w:r>
            <w:proofErr w:type="gramEnd"/>
            <w:r w:rsidRPr="003340DF">
              <w:rPr>
                <w:rFonts w:ascii="Arial" w:eastAsia="Calibri" w:hAnsi="Arial" w:cs="Arial"/>
                <w:color w:val="auto"/>
                <w:sz w:val="18"/>
                <w:szCs w:val="18"/>
                <w:lang w:eastAsia="en-US"/>
              </w:rPr>
              <w:t>ублей.</w:t>
            </w:r>
          </w:p>
        </w:tc>
      </w:tr>
    </w:tbl>
    <w:p w:rsidR="00F64662" w:rsidRDefault="00F64662" w:rsidP="004121B8">
      <w:pPr>
        <w:spacing w:line="240" w:lineRule="exact"/>
        <w:ind w:firstLine="142"/>
        <w:rPr>
          <w:rFonts w:ascii="Arial" w:hAnsi="Arial" w:cs="Arial"/>
          <w:sz w:val="16"/>
          <w:szCs w:val="16"/>
        </w:rPr>
      </w:pPr>
    </w:p>
    <w:p w:rsidR="00F64662" w:rsidRDefault="00F64662" w:rsidP="004121B8">
      <w:pPr>
        <w:spacing w:line="240" w:lineRule="exact"/>
        <w:ind w:firstLine="142"/>
        <w:rPr>
          <w:rFonts w:ascii="Arial" w:hAnsi="Arial" w:cs="Arial"/>
          <w:sz w:val="16"/>
          <w:szCs w:val="16"/>
        </w:rPr>
      </w:pPr>
    </w:p>
    <w:p w:rsidR="003340DF" w:rsidRDefault="003340DF" w:rsidP="004121B8">
      <w:pPr>
        <w:spacing w:line="240" w:lineRule="exact"/>
        <w:ind w:firstLine="142"/>
        <w:rPr>
          <w:rFonts w:ascii="Arial" w:hAnsi="Arial" w:cs="Arial"/>
          <w:sz w:val="16"/>
          <w:szCs w:val="16"/>
        </w:rPr>
      </w:pPr>
    </w:p>
    <w:p w:rsidR="003340DF" w:rsidRDefault="003340DF" w:rsidP="004121B8">
      <w:pPr>
        <w:spacing w:line="240" w:lineRule="exact"/>
        <w:ind w:firstLine="142"/>
        <w:rPr>
          <w:rFonts w:ascii="Arial" w:hAnsi="Arial" w:cs="Arial"/>
          <w:sz w:val="16"/>
          <w:szCs w:val="16"/>
        </w:rPr>
      </w:pP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lastRenderedPageBreak/>
        <w:t>Характеристика основных мероприятий подпрограммы</w:t>
      </w:r>
    </w:p>
    <w:p w:rsidR="003340DF" w:rsidRPr="003340DF" w:rsidRDefault="003340DF" w:rsidP="003340DF">
      <w:pPr>
        <w:spacing w:line="240" w:lineRule="exact"/>
        <w:ind w:firstLine="142"/>
        <w:jc w:val="both"/>
        <w:rPr>
          <w:rFonts w:ascii="Arial" w:hAnsi="Arial" w:cs="Arial"/>
          <w:sz w:val="18"/>
          <w:szCs w:val="18"/>
        </w:rPr>
      </w:pP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 xml:space="preserve">Благодарненский городской округ  Ставропольского края как территория с диверсифицированной экономикой, богатым природно-ресурсным потенциалом, развитой инфраструктурой, распола¬гает благоприятными условиями для привлечения инвестиций. </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За последние годы в Благодарненском городском округе Ставропольского края наблюдается устойчивая тенденция роста производства товаров, работ и услуг во всех основных отраслях экономики.</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Успешное решение задач обеспечения устойчивого и сбалансированного экономического роста городского округа на основе диверсификации экономики и повышения ее конкурентоспособности в значительной степени зависит от формирования и реализации стимулирующей политики привлечения инвестиций.</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Привлечение инвестиций в экономику округа требует формирования благоприятного инвестиционного климата округа, стимулирующего деловую активность, обеспечивающего беспрепятственную реализацию инвестиционных вложений субъектов инвестиционной деятельности в экономику округа. Основным показателем, характеризующим инвестиционную активность в округе, является поступление инвестиций в основной капитал за счет всех источников финансирования.</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Подпрограмма предусматривает следующее основное мероприятие, направленное на сбалансированное социально-экономическое развитие Благодарненского городского округа Ставропольского края, улучшение инвестиционного климата в Благодарненском городском округе Ставропольского края:</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разработка и актуализация инвестиционного паспорта округа;</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формирование инвестиционной привлекательности Благодарненского городского округа Ставропольского края»</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создание и размещение в средствах массовой информации, буклетах, на рекламных щитах, выставочных стендах или информационно-телекоммуникационной сети "Интернет" информационных материалов о торгово-экономическом, инвестиционном потенциале Благодарненского городского округа Ставропольского края;</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участие в совещаниях, конференциях, семинарах, обучение на курсах повышения квалификации инвестиционной, инновационной и маркетинговой направленности и иных мероприятиях по вопросам инвестиций и инноваций (например, Инвестиционный тур, Инновации года и подобные мероприятия)</w:t>
      </w:r>
      <w:proofErr w:type="gramStart"/>
      <w:r w:rsidRPr="003340DF">
        <w:rPr>
          <w:rFonts w:ascii="Arial" w:hAnsi="Arial" w:cs="Arial"/>
          <w:sz w:val="18"/>
          <w:szCs w:val="18"/>
        </w:rPr>
        <w:t xml:space="preserve"> ;</w:t>
      </w:r>
      <w:proofErr w:type="gramEnd"/>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сопровождение инвестиционных проектов в режиме "одного окна".</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Непосредственными результатами реализации мероприятий Подпрограммы в 2023 году станет:</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увеличение объема инвестиций в основной капитал (за исключением бюджетных средств) до 3085,0 тыс. рублей.</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lastRenderedPageBreak/>
        <w:t>увеличение объема инвестиций в основной капитал (за исключением бюджетных средств) в расчете на 1 жителя до 9,5 тыс</w:t>
      </w:r>
      <w:proofErr w:type="gramStart"/>
      <w:r w:rsidRPr="003340DF">
        <w:rPr>
          <w:rFonts w:ascii="Arial" w:hAnsi="Arial" w:cs="Arial"/>
          <w:sz w:val="18"/>
          <w:szCs w:val="18"/>
        </w:rPr>
        <w:t>.р</w:t>
      </w:r>
      <w:proofErr w:type="gramEnd"/>
      <w:r w:rsidRPr="003340DF">
        <w:rPr>
          <w:rFonts w:ascii="Arial" w:hAnsi="Arial" w:cs="Arial"/>
          <w:sz w:val="18"/>
          <w:szCs w:val="18"/>
        </w:rPr>
        <w:t>ублей.</w:t>
      </w:r>
    </w:p>
    <w:p w:rsidR="003340DF" w:rsidRDefault="003340DF" w:rsidP="003340DF">
      <w:pPr>
        <w:spacing w:line="240" w:lineRule="exact"/>
        <w:ind w:firstLine="142"/>
        <w:jc w:val="both"/>
        <w:rPr>
          <w:rFonts w:ascii="Arial" w:hAnsi="Arial" w:cs="Arial"/>
          <w:sz w:val="18"/>
          <w:szCs w:val="18"/>
        </w:rPr>
      </w:pPr>
    </w:p>
    <w:p w:rsidR="003340DF" w:rsidRPr="003340DF" w:rsidRDefault="003340DF" w:rsidP="003340DF">
      <w:pPr>
        <w:spacing w:line="240" w:lineRule="exact"/>
        <w:ind w:firstLine="142"/>
        <w:jc w:val="both"/>
        <w:rPr>
          <w:rFonts w:ascii="Arial" w:hAnsi="Arial" w:cs="Arial"/>
          <w:sz w:val="18"/>
          <w:szCs w:val="18"/>
        </w:rPr>
      </w:pPr>
    </w:p>
    <w:p w:rsidR="003340DF" w:rsidRPr="003340DF" w:rsidRDefault="003340DF" w:rsidP="003340DF">
      <w:pPr>
        <w:spacing w:line="240" w:lineRule="exact"/>
        <w:ind w:firstLine="142"/>
        <w:jc w:val="right"/>
        <w:rPr>
          <w:rFonts w:ascii="Arial" w:hAnsi="Arial" w:cs="Arial"/>
          <w:sz w:val="18"/>
          <w:szCs w:val="18"/>
        </w:rPr>
      </w:pPr>
      <w:r w:rsidRPr="003340DF">
        <w:rPr>
          <w:rFonts w:ascii="Arial" w:hAnsi="Arial" w:cs="Arial"/>
          <w:sz w:val="18"/>
          <w:szCs w:val="18"/>
        </w:rPr>
        <w:tab/>
        <w:t>Приложение 7</w:t>
      </w:r>
    </w:p>
    <w:p w:rsidR="003340DF" w:rsidRDefault="003340DF" w:rsidP="003340DF">
      <w:pPr>
        <w:spacing w:line="240" w:lineRule="exact"/>
        <w:ind w:firstLine="142"/>
        <w:jc w:val="right"/>
        <w:rPr>
          <w:rFonts w:ascii="Arial" w:hAnsi="Arial" w:cs="Arial"/>
          <w:sz w:val="18"/>
          <w:szCs w:val="18"/>
        </w:rPr>
      </w:pPr>
      <w:r w:rsidRPr="003340DF">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3340DF" w:rsidRPr="003340DF" w:rsidRDefault="003340DF" w:rsidP="003340DF">
      <w:pPr>
        <w:spacing w:line="240" w:lineRule="exact"/>
        <w:ind w:firstLine="142"/>
        <w:jc w:val="right"/>
        <w:rPr>
          <w:rFonts w:ascii="Arial" w:hAnsi="Arial" w:cs="Arial"/>
          <w:sz w:val="18"/>
          <w:szCs w:val="18"/>
        </w:rPr>
      </w:pPr>
    </w:p>
    <w:p w:rsidR="003340DF" w:rsidRPr="003340DF" w:rsidRDefault="003340DF" w:rsidP="003340DF">
      <w:pPr>
        <w:spacing w:line="240" w:lineRule="exact"/>
        <w:ind w:firstLine="142"/>
        <w:jc w:val="center"/>
        <w:rPr>
          <w:rFonts w:ascii="Arial" w:hAnsi="Arial" w:cs="Arial"/>
          <w:sz w:val="18"/>
          <w:szCs w:val="18"/>
        </w:rPr>
      </w:pPr>
      <w:r w:rsidRPr="003340DF">
        <w:rPr>
          <w:rFonts w:ascii="Arial" w:hAnsi="Arial" w:cs="Arial"/>
          <w:sz w:val="18"/>
          <w:szCs w:val="18"/>
        </w:rPr>
        <w:t>ПОДПРОГРАММА</w:t>
      </w:r>
    </w:p>
    <w:p w:rsidR="003340DF" w:rsidRPr="003340DF" w:rsidRDefault="003340DF" w:rsidP="003340DF">
      <w:pPr>
        <w:spacing w:line="240" w:lineRule="exact"/>
        <w:ind w:firstLine="142"/>
        <w:jc w:val="center"/>
        <w:rPr>
          <w:rFonts w:ascii="Arial" w:hAnsi="Arial" w:cs="Arial"/>
          <w:sz w:val="18"/>
          <w:szCs w:val="18"/>
        </w:rPr>
      </w:pPr>
      <w:r>
        <w:rPr>
          <w:rFonts w:ascii="Arial" w:hAnsi="Arial" w:cs="Arial"/>
          <w:sz w:val="18"/>
          <w:szCs w:val="18"/>
        </w:rPr>
        <w:t>«Снижение административных барьеров</w:t>
      </w:r>
      <w:proofErr w:type="gramStart"/>
      <w:r>
        <w:rPr>
          <w:rFonts w:ascii="Arial" w:hAnsi="Arial" w:cs="Arial"/>
          <w:sz w:val="18"/>
          <w:szCs w:val="18"/>
        </w:rPr>
        <w:t>,о</w:t>
      </w:r>
      <w:proofErr w:type="gramEnd"/>
      <w:r>
        <w:rPr>
          <w:rFonts w:ascii="Arial" w:hAnsi="Arial" w:cs="Arial"/>
          <w:sz w:val="18"/>
          <w:szCs w:val="18"/>
        </w:rPr>
        <w:t xml:space="preserve">птимизация и </w:t>
      </w:r>
      <w:r w:rsidRPr="003340DF">
        <w:rPr>
          <w:rFonts w:ascii="Arial" w:hAnsi="Arial" w:cs="Arial"/>
          <w:sz w:val="18"/>
          <w:szCs w:val="18"/>
        </w:rPr>
        <w:t>повышение качества предоставле</w:t>
      </w:r>
      <w:r>
        <w:rPr>
          <w:rFonts w:ascii="Arial" w:hAnsi="Arial" w:cs="Arial"/>
          <w:sz w:val="18"/>
          <w:szCs w:val="18"/>
        </w:rPr>
        <w:t xml:space="preserve">ния государственных и муниципальных услуг </w:t>
      </w:r>
      <w:r w:rsidRPr="003340DF">
        <w:rPr>
          <w:rFonts w:ascii="Arial" w:hAnsi="Arial" w:cs="Arial"/>
          <w:sz w:val="18"/>
          <w:szCs w:val="18"/>
        </w:rPr>
        <w:t>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p w:rsidR="003340DF" w:rsidRPr="003340DF" w:rsidRDefault="003340DF" w:rsidP="003340DF">
      <w:pPr>
        <w:spacing w:line="240" w:lineRule="exact"/>
        <w:ind w:firstLine="142"/>
        <w:jc w:val="center"/>
        <w:rPr>
          <w:rFonts w:ascii="Arial" w:hAnsi="Arial" w:cs="Arial"/>
          <w:sz w:val="18"/>
          <w:szCs w:val="18"/>
        </w:rPr>
      </w:pPr>
    </w:p>
    <w:p w:rsidR="003340DF" w:rsidRPr="003340DF" w:rsidRDefault="003340DF" w:rsidP="003340DF">
      <w:pPr>
        <w:spacing w:line="240" w:lineRule="exact"/>
        <w:ind w:firstLine="142"/>
        <w:jc w:val="center"/>
        <w:rPr>
          <w:rFonts w:ascii="Arial" w:hAnsi="Arial" w:cs="Arial"/>
          <w:sz w:val="18"/>
          <w:szCs w:val="18"/>
        </w:rPr>
      </w:pPr>
      <w:r w:rsidRPr="003340DF">
        <w:rPr>
          <w:rFonts w:ascii="Arial" w:hAnsi="Arial" w:cs="Arial"/>
          <w:sz w:val="18"/>
          <w:szCs w:val="18"/>
        </w:rPr>
        <w:t>ПАСПОРТ</w:t>
      </w:r>
    </w:p>
    <w:p w:rsidR="00F64662" w:rsidRPr="003340DF" w:rsidRDefault="003340DF" w:rsidP="003340DF">
      <w:pPr>
        <w:spacing w:line="240" w:lineRule="exact"/>
        <w:ind w:firstLine="142"/>
        <w:jc w:val="center"/>
        <w:rPr>
          <w:rFonts w:ascii="Arial" w:hAnsi="Arial" w:cs="Arial"/>
          <w:sz w:val="18"/>
          <w:szCs w:val="18"/>
        </w:rPr>
      </w:pPr>
      <w:r w:rsidRPr="003340DF">
        <w:rPr>
          <w:rFonts w:ascii="Arial" w:hAnsi="Arial" w:cs="Arial"/>
          <w:sz w:val="18"/>
          <w:szCs w:val="18"/>
        </w:rPr>
        <w:t>подпрограммы «Снижение а</w:t>
      </w:r>
      <w:r>
        <w:rPr>
          <w:rFonts w:ascii="Arial" w:hAnsi="Arial" w:cs="Arial"/>
          <w:sz w:val="18"/>
          <w:szCs w:val="18"/>
        </w:rPr>
        <w:t xml:space="preserve">дминистративных барьеров, </w:t>
      </w:r>
      <w:r w:rsidRPr="003340DF">
        <w:rPr>
          <w:rFonts w:ascii="Arial" w:hAnsi="Arial" w:cs="Arial"/>
          <w:sz w:val="18"/>
          <w:szCs w:val="18"/>
        </w:rPr>
        <w:t>оптимиза</w:t>
      </w:r>
      <w:r>
        <w:rPr>
          <w:rFonts w:ascii="Arial" w:hAnsi="Arial" w:cs="Arial"/>
          <w:sz w:val="18"/>
          <w:szCs w:val="18"/>
        </w:rPr>
        <w:t xml:space="preserve">ция и </w:t>
      </w:r>
      <w:r w:rsidRPr="003340DF">
        <w:rPr>
          <w:rFonts w:ascii="Arial" w:hAnsi="Arial" w:cs="Arial"/>
          <w:sz w:val="18"/>
          <w:szCs w:val="18"/>
        </w:rPr>
        <w:t>повышение качества предо</w:t>
      </w:r>
      <w:r>
        <w:rPr>
          <w:rFonts w:ascii="Arial" w:hAnsi="Arial" w:cs="Arial"/>
          <w:sz w:val="18"/>
          <w:szCs w:val="18"/>
        </w:rPr>
        <w:t xml:space="preserve">ставления государственных и муниципальных услуг </w:t>
      </w:r>
      <w:r w:rsidRPr="003340DF">
        <w:rPr>
          <w:rFonts w:ascii="Arial" w:hAnsi="Arial" w:cs="Arial"/>
          <w:sz w:val="18"/>
          <w:szCs w:val="18"/>
        </w:rPr>
        <w:t>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F64662" w:rsidRDefault="00F64662" w:rsidP="004121B8">
      <w:pPr>
        <w:spacing w:line="240" w:lineRule="exact"/>
        <w:ind w:firstLine="142"/>
        <w:rPr>
          <w:rFonts w:ascii="Arial" w:hAnsi="Arial" w:cs="Arial"/>
          <w:sz w:val="16"/>
          <w:szCs w:val="16"/>
        </w:rPr>
      </w:pPr>
    </w:p>
    <w:tbl>
      <w:tblPr>
        <w:tblW w:w="4786" w:type="dxa"/>
        <w:tblLayout w:type="fixed"/>
        <w:tblLook w:val="00A0" w:firstRow="1" w:lastRow="0" w:firstColumn="1" w:lastColumn="0" w:noHBand="0" w:noVBand="0"/>
      </w:tblPr>
      <w:tblGrid>
        <w:gridCol w:w="1668"/>
        <w:gridCol w:w="3118"/>
      </w:tblGrid>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Наименование</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Подпрограммы</w:t>
            </w:r>
          </w:p>
        </w:tc>
        <w:tc>
          <w:tcPr>
            <w:tcW w:w="3118" w:type="dxa"/>
          </w:tcPr>
          <w:p w:rsidR="003340DF" w:rsidRPr="003340DF" w:rsidRDefault="003340DF" w:rsidP="003340DF">
            <w:pPr>
              <w:widowControl w:val="0"/>
              <w:autoSpaceDE w:val="0"/>
              <w:autoSpaceDN w:val="0"/>
              <w:adjustRightInd w:val="0"/>
              <w:ind w:firstLine="33"/>
              <w:jc w:val="both"/>
              <w:rPr>
                <w:rFonts w:ascii="Arial" w:hAnsi="Arial" w:cs="Arial"/>
                <w:color w:val="auto"/>
                <w:sz w:val="18"/>
                <w:szCs w:val="18"/>
              </w:rPr>
            </w:pPr>
            <w:r w:rsidRPr="003340DF">
              <w:rPr>
                <w:rFonts w:ascii="Arial" w:hAnsi="Arial" w:cs="Arial"/>
                <w:color w:val="auto"/>
                <w:sz w:val="18"/>
                <w:szCs w:val="18"/>
              </w:rPr>
              <w:t xml:space="preserve">подпрограмма </w:t>
            </w:r>
            <w:r w:rsidRPr="003340DF">
              <w:rPr>
                <w:rFonts w:ascii="Arial" w:eastAsia="Calibri" w:hAnsi="Arial" w:cs="Arial"/>
                <w:color w:val="auto"/>
                <w:sz w:val="18"/>
                <w:szCs w:val="18"/>
                <w:lang w:eastAsia="en-US"/>
              </w:rPr>
              <w:t>«Снижение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r w:rsidRPr="003340DF">
              <w:rPr>
                <w:rFonts w:ascii="Arial" w:hAnsi="Arial" w:cs="Arial"/>
                <w:color w:val="auto"/>
                <w:sz w:val="18"/>
                <w:szCs w:val="18"/>
              </w:rPr>
              <w:t xml:space="preserve"> (далее – Подпрограмма)</w:t>
            </w:r>
          </w:p>
          <w:p w:rsidR="003340DF" w:rsidRPr="003340DF" w:rsidRDefault="003340DF" w:rsidP="003340DF">
            <w:pPr>
              <w:tabs>
                <w:tab w:val="left" w:pos="360"/>
              </w:tabs>
              <w:autoSpaceDE w:val="0"/>
              <w:autoSpaceDN w:val="0"/>
              <w:adjustRightInd w:val="0"/>
              <w:jc w:val="both"/>
              <w:rPr>
                <w:rFonts w:ascii="Arial" w:hAnsi="Arial" w:cs="Arial"/>
                <w:color w:val="auto"/>
                <w:sz w:val="18"/>
                <w:szCs w:val="18"/>
              </w:rPr>
            </w:pP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Ответственный исполнитель Подпрограммы</w:t>
            </w:r>
          </w:p>
        </w:tc>
        <w:tc>
          <w:tcPr>
            <w:tcW w:w="3118" w:type="dxa"/>
          </w:tcPr>
          <w:p w:rsidR="003340DF" w:rsidRPr="003340DF" w:rsidRDefault="003340DF" w:rsidP="003340DF">
            <w:pPr>
              <w:jc w:val="both"/>
              <w:rPr>
                <w:rFonts w:ascii="Arial" w:hAnsi="Arial" w:cs="Arial"/>
                <w:color w:val="auto"/>
                <w:sz w:val="18"/>
                <w:szCs w:val="18"/>
                <w:lang w:eastAsia="en-US"/>
              </w:rPr>
            </w:pPr>
            <w:r w:rsidRPr="003340DF">
              <w:rPr>
                <w:rFonts w:ascii="Arial" w:hAnsi="Arial" w:cs="Arial"/>
                <w:color w:val="auto"/>
                <w:sz w:val="18"/>
                <w:szCs w:val="18"/>
                <w:lang w:eastAsia="en-US"/>
              </w:rPr>
              <w:t>АБГО СК</w:t>
            </w:r>
          </w:p>
          <w:p w:rsidR="003340DF" w:rsidRPr="003340DF" w:rsidRDefault="003340DF" w:rsidP="003340DF">
            <w:pPr>
              <w:jc w:val="both"/>
              <w:rPr>
                <w:rFonts w:ascii="Arial" w:hAnsi="Arial" w:cs="Arial"/>
                <w:color w:val="auto"/>
                <w:sz w:val="18"/>
                <w:szCs w:val="18"/>
                <w:lang w:eastAsia="en-US"/>
              </w:rPr>
            </w:pP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Соисполнители подпрограммы</w:t>
            </w:r>
          </w:p>
        </w:tc>
        <w:tc>
          <w:tcPr>
            <w:tcW w:w="3118" w:type="dxa"/>
            <w:hideMark/>
          </w:tcPr>
          <w:p w:rsidR="003340DF" w:rsidRPr="003340DF" w:rsidRDefault="003340DF" w:rsidP="003340DF">
            <w:pPr>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УИЗО АБГО СК</w:t>
            </w:r>
          </w:p>
          <w:p w:rsidR="003340DF" w:rsidRPr="003340DF" w:rsidRDefault="003340DF" w:rsidP="003340DF">
            <w:pPr>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УпоДТ АБГО СК</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УОиМП АБГО СК</w:t>
            </w:r>
          </w:p>
        </w:tc>
      </w:tr>
      <w:tr w:rsidR="003340DF" w:rsidRPr="003340DF" w:rsidTr="003340DF">
        <w:tc>
          <w:tcPr>
            <w:tcW w:w="1668" w:type="dxa"/>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Участники Подпрограммы</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p>
        </w:tc>
        <w:tc>
          <w:tcPr>
            <w:tcW w:w="3118" w:type="dxa"/>
            <w:hideMark/>
          </w:tcPr>
          <w:p w:rsidR="003340DF" w:rsidRPr="003340DF" w:rsidRDefault="003340DF" w:rsidP="003340DF">
            <w:pPr>
              <w:widowControl w:val="0"/>
              <w:autoSpaceDE w:val="0"/>
              <w:autoSpaceDN w:val="0"/>
              <w:adjustRightInd w:val="0"/>
              <w:ind w:firstLine="175"/>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не предусмотрены</w:t>
            </w:r>
          </w:p>
        </w:tc>
      </w:tr>
      <w:tr w:rsidR="003340DF" w:rsidRPr="003340DF" w:rsidTr="003340DF">
        <w:tc>
          <w:tcPr>
            <w:tcW w:w="1668" w:type="dxa"/>
            <w:hideMark/>
          </w:tcPr>
          <w:p w:rsidR="003340DF" w:rsidRPr="003340DF" w:rsidRDefault="003340DF" w:rsidP="003340DF">
            <w:pPr>
              <w:jc w:val="both"/>
              <w:rPr>
                <w:rFonts w:ascii="Arial" w:hAnsi="Arial" w:cs="Arial"/>
                <w:color w:val="auto"/>
                <w:sz w:val="18"/>
                <w:szCs w:val="18"/>
                <w:lang w:eastAsia="en-US"/>
              </w:rPr>
            </w:pPr>
            <w:r w:rsidRPr="003340DF">
              <w:rPr>
                <w:rFonts w:ascii="Arial" w:hAnsi="Arial" w:cs="Arial"/>
                <w:color w:val="auto"/>
                <w:sz w:val="18"/>
                <w:szCs w:val="18"/>
                <w:lang w:eastAsia="en-US"/>
              </w:rPr>
              <w:t>Задачи Подпрограммы</w:t>
            </w:r>
          </w:p>
        </w:tc>
        <w:tc>
          <w:tcPr>
            <w:tcW w:w="3118" w:type="dxa"/>
          </w:tcPr>
          <w:p w:rsidR="003340DF" w:rsidRPr="003340DF" w:rsidRDefault="003340DF" w:rsidP="003340DF">
            <w:pPr>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 xml:space="preserve">повышение доступности и качества предоставления государственных и муниципальных услуг в Благодарненском городском </w:t>
            </w:r>
            <w:r w:rsidRPr="003340DF">
              <w:rPr>
                <w:rFonts w:ascii="Arial" w:eastAsia="Calibri" w:hAnsi="Arial" w:cs="Arial"/>
                <w:color w:val="auto"/>
                <w:sz w:val="18"/>
                <w:szCs w:val="18"/>
                <w:lang w:eastAsia="en-US"/>
              </w:rPr>
              <w:lastRenderedPageBreak/>
              <w:t>округе Ставропольского края, в том числе в многофункциональном центре</w:t>
            </w:r>
          </w:p>
          <w:p w:rsidR="003340DF" w:rsidRPr="003340DF" w:rsidRDefault="003340DF" w:rsidP="003340DF">
            <w:pPr>
              <w:autoSpaceDE w:val="0"/>
              <w:autoSpaceDN w:val="0"/>
              <w:adjustRightInd w:val="0"/>
              <w:jc w:val="both"/>
              <w:rPr>
                <w:rFonts w:ascii="Arial" w:hAnsi="Arial" w:cs="Arial"/>
                <w:color w:val="auto"/>
                <w:sz w:val="18"/>
                <w:szCs w:val="18"/>
              </w:rPr>
            </w:pP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lastRenderedPageBreak/>
              <w:t>Показатели  решения задач Подпрограммы</w:t>
            </w:r>
          </w:p>
        </w:tc>
        <w:tc>
          <w:tcPr>
            <w:tcW w:w="3118" w:type="dxa"/>
            <w:hideMark/>
          </w:tcPr>
          <w:p w:rsidR="003340DF" w:rsidRPr="003340DF" w:rsidRDefault="003340DF" w:rsidP="003340DF">
            <w:pPr>
              <w:widowControl w:val="0"/>
              <w:autoSpaceDE w:val="0"/>
              <w:autoSpaceDN w:val="0"/>
              <w:adjustRightInd w:val="0"/>
              <w:ind w:firstLine="177"/>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доля государственных и муниципальных услуг, предоставленных в многофункциональных центрах, от общего количества государственных услуг и муниципальных услуг, предоставленных  органами местного самоуправления Благодарненского городского округа  Ставропольского края;</w:t>
            </w:r>
          </w:p>
          <w:p w:rsidR="003340DF" w:rsidRPr="003340DF" w:rsidRDefault="003340DF" w:rsidP="003340DF">
            <w:pPr>
              <w:widowControl w:val="0"/>
              <w:autoSpaceDE w:val="0"/>
              <w:autoSpaceDN w:val="0"/>
              <w:adjustRightInd w:val="0"/>
              <w:ind w:firstLine="177"/>
              <w:jc w:val="both"/>
              <w:rPr>
                <w:rFonts w:ascii="Arial" w:hAnsi="Arial" w:cs="Arial"/>
                <w:color w:val="auto"/>
                <w:sz w:val="18"/>
                <w:szCs w:val="18"/>
              </w:rPr>
            </w:pPr>
            <w:r w:rsidRPr="003340DF">
              <w:rPr>
                <w:rFonts w:ascii="Arial" w:eastAsia="Calibri" w:hAnsi="Arial" w:cs="Arial"/>
                <w:color w:val="auto"/>
                <w:sz w:val="18"/>
                <w:szCs w:val="18"/>
                <w:lang w:eastAsia="en-US"/>
              </w:rPr>
              <w:t xml:space="preserve">количество муниципальных услуг, предоставляемых </w:t>
            </w:r>
            <w:r w:rsidRPr="003340DF">
              <w:rPr>
                <w:rFonts w:ascii="Arial" w:hAnsi="Arial" w:cs="Arial"/>
                <w:color w:val="auto"/>
                <w:sz w:val="18"/>
                <w:szCs w:val="18"/>
              </w:rPr>
              <w:t>управлениями и отделами администрации Благодарненского городского округа Ставропольского края</w:t>
            </w:r>
            <w:r w:rsidRPr="003340DF">
              <w:rPr>
                <w:rFonts w:ascii="Arial" w:eastAsia="Calibri" w:hAnsi="Arial" w:cs="Arial"/>
                <w:color w:val="auto"/>
                <w:sz w:val="18"/>
                <w:szCs w:val="18"/>
                <w:lang w:eastAsia="en-US"/>
              </w:rPr>
              <w:t>, переведенных в электронный вид.</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 xml:space="preserve">Сроки реализации Подпрограммы        </w:t>
            </w:r>
          </w:p>
        </w:tc>
        <w:tc>
          <w:tcPr>
            <w:tcW w:w="3118" w:type="dxa"/>
          </w:tcPr>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2021-2023 годы</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Объемы и источники финансового обеспечения Подпрограммы</w:t>
            </w:r>
          </w:p>
        </w:tc>
        <w:tc>
          <w:tcPr>
            <w:tcW w:w="3118" w:type="dxa"/>
            <w:hideMark/>
          </w:tcPr>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Объем финансового обеспечения Подпрограммы за счет всех источников финансирования составит 39 689,62  тыс. рублей, в  том  числе  по годам:</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2021 год – </w:t>
            </w:r>
            <w:r w:rsidRPr="003340DF">
              <w:rPr>
                <w:rFonts w:ascii="Arial" w:hAnsi="Arial" w:cs="Arial"/>
                <w:color w:val="auto"/>
                <w:sz w:val="18"/>
                <w:szCs w:val="18"/>
              </w:rPr>
              <w:t xml:space="preserve">13 175,10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2022 год – 13 242,40</w:t>
            </w:r>
            <w:r w:rsidRPr="003340DF">
              <w:rPr>
                <w:rFonts w:ascii="Arial" w:hAnsi="Arial" w:cs="Arial"/>
                <w:color w:val="auto"/>
                <w:sz w:val="18"/>
                <w:szCs w:val="18"/>
              </w:rPr>
              <w:t xml:space="preserve">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2023 год -  </w:t>
            </w:r>
            <w:r w:rsidRPr="003340DF">
              <w:rPr>
                <w:rFonts w:ascii="Arial" w:hAnsi="Arial" w:cs="Arial"/>
                <w:color w:val="auto"/>
                <w:sz w:val="18"/>
                <w:szCs w:val="18"/>
              </w:rPr>
              <w:t xml:space="preserve">13 272,12 </w:t>
            </w:r>
            <w:r w:rsidRPr="003340DF">
              <w:rPr>
                <w:rFonts w:ascii="Arial" w:hAnsi="Arial" w:cs="Arial"/>
                <w:color w:val="auto"/>
                <w:sz w:val="18"/>
                <w:szCs w:val="18"/>
                <w:lang w:eastAsia="en-US"/>
              </w:rPr>
              <w:t xml:space="preserve">тыс. рублей;   </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в том числе по источникам финансового обеспечения:</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за счет средств местного бюджета составит 39 689,62  тыс. рублей, в том числе по годам:</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2021 год – </w:t>
            </w:r>
            <w:r w:rsidRPr="003340DF">
              <w:rPr>
                <w:rFonts w:ascii="Arial" w:hAnsi="Arial" w:cs="Arial"/>
                <w:color w:val="auto"/>
                <w:sz w:val="18"/>
                <w:szCs w:val="18"/>
              </w:rPr>
              <w:t xml:space="preserve">13 175,10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2022 год – 13 242,40</w:t>
            </w:r>
            <w:r w:rsidRPr="003340DF">
              <w:rPr>
                <w:rFonts w:ascii="Arial" w:hAnsi="Arial" w:cs="Arial"/>
                <w:color w:val="auto"/>
                <w:sz w:val="18"/>
                <w:szCs w:val="18"/>
              </w:rPr>
              <w:t xml:space="preserve">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2023 год -  </w:t>
            </w:r>
            <w:r w:rsidRPr="003340DF">
              <w:rPr>
                <w:rFonts w:ascii="Arial" w:hAnsi="Arial" w:cs="Arial"/>
                <w:color w:val="auto"/>
                <w:sz w:val="18"/>
                <w:szCs w:val="18"/>
              </w:rPr>
              <w:t xml:space="preserve">13 272,12 </w:t>
            </w:r>
            <w:r w:rsidRPr="003340DF">
              <w:rPr>
                <w:rFonts w:ascii="Arial" w:hAnsi="Arial" w:cs="Arial"/>
                <w:color w:val="auto"/>
                <w:sz w:val="18"/>
                <w:szCs w:val="18"/>
                <w:lang w:eastAsia="en-US"/>
              </w:rPr>
              <w:t xml:space="preserve">тыс. рублей;   </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за счет сре</w:t>
            </w:r>
            <w:proofErr w:type="gramStart"/>
            <w:r w:rsidRPr="003340DF">
              <w:rPr>
                <w:rFonts w:ascii="Arial" w:hAnsi="Arial" w:cs="Arial"/>
                <w:color w:val="auto"/>
                <w:sz w:val="18"/>
                <w:szCs w:val="18"/>
                <w:lang w:eastAsia="en-US"/>
              </w:rPr>
              <w:t>дств др</w:t>
            </w:r>
            <w:proofErr w:type="gramEnd"/>
            <w:r w:rsidRPr="003340DF">
              <w:rPr>
                <w:rFonts w:ascii="Arial" w:hAnsi="Arial" w:cs="Arial"/>
                <w:color w:val="auto"/>
                <w:sz w:val="18"/>
                <w:szCs w:val="18"/>
                <w:lang w:eastAsia="en-US"/>
              </w:rPr>
              <w:t>угих источников составит 0,0 тыс. рублей, в том числе по годам:</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2021 год – 0,0 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2022 год -  0,0 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2023 год -  0,0 тыс. рублей.</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Ожидаемые конечные результаты</w:t>
            </w:r>
          </w:p>
          <w:p w:rsidR="003340DF" w:rsidRPr="003340DF" w:rsidRDefault="003340DF" w:rsidP="003340DF">
            <w:pPr>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реализации Подпрограммы</w:t>
            </w:r>
          </w:p>
        </w:tc>
        <w:tc>
          <w:tcPr>
            <w:tcW w:w="3118" w:type="dxa"/>
          </w:tcPr>
          <w:p w:rsidR="003340DF" w:rsidRPr="003340DF" w:rsidRDefault="003340DF" w:rsidP="003340DF">
            <w:pPr>
              <w:widowControl w:val="0"/>
              <w:autoSpaceDE w:val="0"/>
              <w:autoSpaceDN w:val="0"/>
              <w:adjustRightInd w:val="0"/>
              <w:ind w:firstLine="177"/>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увеличение доли государственных и муниципальных услуг, предоставленных в многофункциональных центрах, от общего количества государственных услуг и муниципальных услуг, предоставленных  органами местного самоуправления Благодарненского городского округа  Ставропольского края к 2023  году – до 98 процентов;</w:t>
            </w:r>
          </w:p>
          <w:p w:rsidR="003340DF" w:rsidRPr="003340DF" w:rsidRDefault="003340DF" w:rsidP="003340DF">
            <w:pPr>
              <w:ind w:firstLine="177"/>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увеличение количества муниципальных услуг</w:t>
            </w:r>
            <w:proofErr w:type="gramStart"/>
            <w:r w:rsidRPr="003340DF">
              <w:rPr>
                <w:rFonts w:ascii="Arial" w:eastAsia="Calibri" w:hAnsi="Arial" w:cs="Arial"/>
                <w:color w:val="auto"/>
                <w:sz w:val="18"/>
                <w:szCs w:val="18"/>
                <w:lang w:eastAsia="en-US"/>
              </w:rPr>
              <w:t xml:space="preserve"> ,</w:t>
            </w:r>
            <w:proofErr w:type="gramEnd"/>
            <w:r w:rsidRPr="003340DF">
              <w:rPr>
                <w:rFonts w:ascii="Arial" w:eastAsia="Calibri" w:hAnsi="Arial" w:cs="Arial"/>
                <w:color w:val="auto"/>
                <w:sz w:val="18"/>
                <w:szCs w:val="18"/>
                <w:lang w:eastAsia="en-US"/>
              </w:rPr>
              <w:t xml:space="preserve"> предоставляемых </w:t>
            </w:r>
            <w:r w:rsidRPr="003340DF">
              <w:rPr>
                <w:rFonts w:ascii="Arial" w:hAnsi="Arial" w:cs="Arial"/>
                <w:color w:val="auto"/>
                <w:sz w:val="18"/>
                <w:szCs w:val="18"/>
              </w:rPr>
              <w:t xml:space="preserve">управлениями </w:t>
            </w:r>
            <w:r w:rsidRPr="003340DF">
              <w:rPr>
                <w:rFonts w:ascii="Arial" w:hAnsi="Arial" w:cs="Arial"/>
                <w:color w:val="auto"/>
                <w:sz w:val="18"/>
                <w:szCs w:val="18"/>
              </w:rPr>
              <w:lastRenderedPageBreak/>
              <w:t>и отделами администрации Благодарненского городского округа Ставропольского края</w:t>
            </w:r>
            <w:r w:rsidRPr="003340DF">
              <w:rPr>
                <w:rFonts w:ascii="Arial" w:eastAsia="Calibri" w:hAnsi="Arial" w:cs="Arial"/>
                <w:color w:val="auto"/>
                <w:sz w:val="18"/>
                <w:szCs w:val="18"/>
                <w:lang w:eastAsia="en-US"/>
              </w:rPr>
              <w:t>, переведенных в электронный вид до 25.</w:t>
            </w:r>
          </w:p>
        </w:tc>
      </w:tr>
    </w:tbl>
    <w:p w:rsidR="00F64662" w:rsidRPr="003340DF" w:rsidRDefault="00F64662" w:rsidP="003340DF">
      <w:pPr>
        <w:spacing w:line="240" w:lineRule="exact"/>
        <w:ind w:firstLine="142"/>
        <w:jc w:val="both"/>
        <w:rPr>
          <w:rFonts w:ascii="Arial" w:hAnsi="Arial" w:cs="Arial"/>
          <w:sz w:val="18"/>
          <w:szCs w:val="18"/>
        </w:rPr>
      </w:pP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Характеристика основных мероприятий подпрограммы</w:t>
      </w:r>
    </w:p>
    <w:p w:rsidR="003340DF" w:rsidRPr="003340DF" w:rsidRDefault="003340DF" w:rsidP="003340DF">
      <w:pPr>
        <w:spacing w:line="240" w:lineRule="exact"/>
        <w:ind w:firstLine="142"/>
        <w:jc w:val="both"/>
        <w:rPr>
          <w:rFonts w:ascii="Arial" w:hAnsi="Arial" w:cs="Arial"/>
          <w:sz w:val="18"/>
          <w:szCs w:val="18"/>
        </w:rPr>
      </w:pP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Обеспечение прозрачности деятельности органов местного самоуправления Благодарненского городского округа Ставропольского края и повышение качества предоставления государственных и муниципальных услуг заявителям возможно путем применения принципа «одного окна», который реализуется в многофункциональных центрах.</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Предоставление государственных и муниципальных услуг по принципу «одного окна» должно обеспечивать существенное снижение затрат заявителей при взаимодействии с органами исполнительной власти Ставропольского края и органами местного самоуправления Благодарненского городского округа Ставропольского края.</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В результате должны быть существенно уменьшены временные, организационные и финансовые издержки заявителя при взаимодействии с органами исполнительной власти Ставропольского края и органами местного самоуправления Благодарненского городского округа Ставропольского края, в том числе:</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сокращены сроки предоставления государственных и муниципальных услуг;</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сокращено количество и требуемых от заявителя документов;</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выявлены и исключены избыточные и дублирующие административные процедуры;</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обеспечено межведомственное и межуровневое взаимодействие, позволяющее сократить количество обращений заявителя в органы исполнительной власти Ставропольского края, органы местного самоуправления Благодарненского городского округа Ставропольского края и иные организации, участвующие в предоставлении государственных и муниципальных услуг;</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усовершенствовано нормативное правовое регулирование порядка предоставления государственных и муниципальных услуг;</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закреплен перечень оснований и состав процедур установления ответственности за ненадлежащее предоставление государственных и муниципальных услуг в результате вышеперечисленных мероприятий:</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увеличено количество заявителей, удовлетворенных качеством и доступностью государственных и муниципальных услуг, предоставляемых органами исполнительной власти Ставропольского края и органами местного самоуправления Благодарненского городского округа Ставропольского края;</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увеличено количество заявителей, удовлетворенных качеством и доступностью государственных и муниципальных услуг, предоставляемых на базе многофункциональных центров.</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lastRenderedPageBreak/>
        <w:t>Подпрограмма предусматривает реализацию следующих основных мероприятий:</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организация предоставления государственных и муниципальных услуг по принципу «одного окна» на базе многофункционального центра предоставления государственных и муниципальных услуг и организация мероприятий по оптимизации предоставления государственных и муниципальных услуг, совершенствованию муниципальных  контрольных (надзорных) функций органов местного самоуправления Благодарненского городского округа  Ставропольского края, в рамках которых предполагается:</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совершенствование нормативной правовой базы Благодарненского городского округа Ставропольского края в части устранения норм, препятствующих предоставлению государственных и муниципальных услуг по принципу "одного окна" в многофункциональных центрах;</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организация предоставления муниципальных услуг, предоставляемых органами местного самоуправления Благодарненского городского округа  Ставропольского края, в многофункциональных центрах;</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участие в совещаниях, семинарах, "круглых столах", дополнительных образовательных программах и конференциях по вопросам оптимизации и повышения качества предоставления государственных и муниципальных услуг;</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обеспечение деятельности многофункционального центра предоставления государственных и муниципальных услуг;</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размещение сведений о муниципальных услугах, предоставляемых органами местного самоуправления Благодарненского городского округа Ставропольского края и муниципальных контрольных (надзорных) функциях органов местного самоуправления Благодарненского городского округа  Ставропольского края, в региональном реестре.</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Перечень основных мероприятий Подпрограммы приведен в приложении 2 к Программе.</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Непосредственным результатом реализации данного основного мероприятия Подпрограммы станет:</w:t>
      </w:r>
    </w:p>
    <w:p w:rsidR="003340DF"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увеличение доли государственных и муниципальных услуг, предоставленных в многофункциональных центрах, от общего количества государственных услуг и муниципальных услуг, предоставленных  органами местного самоуправления Благодарненского городского округа  Ставропольского края к 2023  году – до 98 процентов;</w:t>
      </w:r>
    </w:p>
    <w:p w:rsidR="00F64662" w:rsidRPr="003340DF" w:rsidRDefault="003340DF" w:rsidP="003340DF">
      <w:pPr>
        <w:spacing w:line="240" w:lineRule="exact"/>
        <w:ind w:firstLine="142"/>
        <w:jc w:val="both"/>
        <w:rPr>
          <w:rFonts w:ascii="Arial" w:hAnsi="Arial" w:cs="Arial"/>
          <w:sz w:val="18"/>
          <w:szCs w:val="18"/>
        </w:rPr>
      </w:pPr>
      <w:r w:rsidRPr="003340DF">
        <w:rPr>
          <w:rFonts w:ascii="Arial" w:hAnsi="Arial" w:cs="Arial"/>
          <w:sz w:val="18"/>
          <w:szCs w:val="18"/>
        </w:rPr>
        <w:t>количество муниципальных услуг, предоставляемых управлениями и отделами администрации Благодарненского городского округа Ставропольского края, переведенных в электронный вид к 2023 году достигнет 25 единиц.</w:t>
      </w:r>
    </w:p>
    <w:p w:rsidR="00F64662" w:rsidRPr="003340DF" w:rsidRDefault="00F64662" w:rsidP="003340DF">
      <w:pPr>
        <w:spacing w:line="240" w:lineRule="exact"/>
        <w:ind w:firstLine="142"/>
        <w:jc w:val="both"/>
        <w:rPr>
          <w:rFonts w:ascii="Arial" w:hAnsi="Arial" w:cs="Arial"/>
          <w:sz w:val="18"/>
          <w:szCs w:val="18"/>
        </w:rPr>
      </w:pPr>
    </w:p>
    <w:p w:rsidR="00F64662" w:rsidRPr="003340DF" w:rsidRDefault="00F64662" w:rsidP="003340DF">
      <w:pPr>
        <w:spacing w:line="240" w:lineRule="exact"/>
        <w:ind w:firstLine="142"/>
        <w:jc w:val="both"/>
        <w:rPr>
          <w:rFonts w:ascii="Arial" w:hAnsi="Arial" w:cs="Arial"/>
          <w:sz w:val="18"/>
          <w:szCs w:val="18"/>
        </w:rPr>
      </w:pPr>
    </w:p>
    <w:p w:rsidR="00F64662" w:rsidRDefault="00F64662" w:rsidP="004121B8">
      <w:pPr>
        <w:spacing w:line="240" w:lineRule="exact"/>
        <w:ind w:firstLine="142"/>
        <w:rPr>
          <w:rFonts w:ascii="Arial" w:hAnsi="Arial" w:cs="Arial"/>
          <w:sz w:val="16"/>
          <w:szCs w:val="16"/>
        </w:rPr>
      </w:pPr>
    </w:p>
    <w:p w:rsidR="00F64662" w:rsidRDefault="00F64662" w:rsidP="004121B8">
      <w:pPr>
        <w:spacing w:line="240" w:lineRule="exact"/>
        <w:ind w:firstLine="142"/>
        <w:rPr>
          <w:rFonts w:ascii="Arial" w:hAnsi="Arial" w:cs="Arial"/>
          <w:sz w:val="16"/>
          <w:szCs w:val="16"/>
        </w:rPr>
      </w:pPr>
    </w:p>
    <w:p w:rsidR="00F64662" w:rsidRDefault="00F64662" w:rsidP="004121B8">
      <w:pPr>
        <w:spacing w:line="240" w:lineRule="exact"/>
        <w:ind w:firstLine="142"/>
        <w:rPr>
          <w:rFonts w:ascii="Arial" w:hAnsi="Arial" w:cs="Arial"/>
          <w:sz w:val="16"/>
          <w:szCs w:val="16"/>
        </w:rPr>
      </w:pPr>
    </w:p>
    <w:p w:rsidR="00F64662" w:rsidRDefault="00F64662" w:rsidP="004121B8">
      <w:pPr>
        <w:spacing w:line="240" w:lineRule="exact"/>
        <w:ind w:firstLine="142"/>
        <w:rPr>
          <w:rFonts w:ascii="Arial" w:hAnsi="Arial" w:cs="Arial"/>
          <w:sz w:val="16"/>
          <w:szCs w:val="16"/>
        </w:rPr>
      </w:pPr>
    </w:p>
    <w:p w:rsidR="00F64662" w:rsidRDefault="00F64662" w:rsidP="004121B8">
      <w:pPr>
        <w:spacing w:line="240" w:lineRule="exact"/>
        <w:ind w:firstLine="142"/>
        <w:rPr>
          <w:rFonts w:ascii="Arial" w:hAnsi="Arial" w:cs="Arial"/>
          <w:sz w:val="16"/>
          <w:szCs w:val="16"/>
        </w:rPr>
      </w:pPr>
    </w:p>
    <w:p w:rsidR="003340DF" w:rsidRPr="003340DF" w:rsidRDefault="003340DF" w:rsidP="003340DF">
      <w:pPr>
        <w:spacing w:line="240" w:lineRule="exact"/>
        <w:ind w:firstLine="142"/>
        <w:jc w:val="right"/>
        <w:rPr>
          <w:rFonts w:ascii="Arial" w:hAnsi="Arial" w:cs="Arial"/>
          <w:sz w:val="18"/>
          <w:szCs w:val="18"/>
        </w:rPr>
      </w:pPr>
      <w:r w:rsidRPr="003340DF">
        <w:rPr>
          <w:rFonts w:ascii="Arial" w:hAnsi="Arial" w:cs="Arial"/>
          <w:sz w:val="18"/>
          <w:szCs w:val="18"/>
        </w:rPr>
        <w:lastRenderedPageBreak/>
        <w:tab/>
        <w:t>Приложение 8</w:t>
      </w:r>
    </w:p>
    <w:p w:rsidR="003340DF" w:rsidRPr="003340DF" w:rsidRDefault="003340DF" w:rsidP="003340DF">
      <w:pPr>
        <w:spacing w:line="240" w:lineRule="exact"/>
        <w:ind w:firstLine="142"/>
        <w:jc w:val="right"/>
        <w:rPr>
          <w:rFonts w:ascii="Arial" w:hAnsi="Arial" w:cs="Arial"/>
          <w:sz w:val="18"/>
          <w:szCs w:val="18"/>
        </w:rPr>
      </w:pPr>
      <w:r w:rsidRPr="003340DF">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3340DF" w:rsidRPr="003340DF" w:rsidRDefault="003340DF" w:rsidP="003340DF">
      <w:pPr>
        <w:spacing w:line="240" w:lineRule="exact"/>
        <w:ind w:firstLine="142"/>
        <w:jc w:val="center"/>
        <w:rPr>
          <w:rFonts w:ascii="Arial" w:hAnsi="Arial" w:cs="Arial"/>
          <w:sz w:val="18"/>
          <w:szCs w:val="18"/>
        </w:rPr>
      </w:pPr>
    </w:p>
    <w:p w:rsidR="003340DF" w:rsidRPr="003340DF" w:rsidRDefault="003340DF" w:rsidP="003340DF">
      <w:pPr>
        <w:spacing w:line="240" w:lineRule="exact"/>
        <w:ind w:firstLine="142"/>
        <w:jc w:val="center"/>
        <w:rPr>
          <w:rFonts w:ascii="Arial" w:hAnsi="Arial" w:cs="Arial"/>
          <w:sz w:val="18"/>
          <w:szCs w:val="18"/>
        </w:rPr>
      </w:pPr>
      <w:r w:rsidRPr="003340DF">
        <w:rPr>
          <w:rFonts w:ascii="Arial" w:hAnsi="Arial" w:cs="Arial"/>
          <w:sz w:val="18"/>
          <w:szCs w:val="18"/>
        </w:rPr>
        <w:t>ПОДПРОГРАММА</w:t>
      </w:r>
    </w:p>
    <w:p w:rsidR="003340DF" w:rsidRPr="003340DF" w:rsidRDefault="003340DF" w:rsidP="003340DF">
      <w:pPr>
        <w:spacing w:line="240" w:lineRule="exact"/>
        <w:ind w:firstLine="142"/>
        <w:jc w:val="center"/>
        <w:rPr>
          <w:rFonts w:ascii="Arial" w:hAnsi="Arial" w:cs="Arial"/>
          <w:sz w:val="18"/>
          <w:szCs w:val="18"/>
        </w:rPr>
      </w:pPr>
      <w:r w:rsidRPr="003340DF">
        <w:rPr>
          <w:rFonts w:ascii="Arial" w:hAnsi="Arial" w:cs="Arial"/>
          <w:sz w:val="18"/>
          <w:szCs w:val="18"/>
        </w:rPr>
        <w:t>«Сохранение и развитие культуры»</w:t>
      </w:r>
    </w:p>
    <w:p w:rsidR="003340DF" w:rsidRPr="003340DF" w:rsidRDefault="003340DF" w:rsidP="003340DF">
      <w:pPr>
        <w:spacing w:line="240" w:lineRule="exact"/>
        <w:ind w:firstLine="142"/>
        <w:jc w:val="center"/>
        <w:rPr>
          <w:rFonts w:ascii="Arial" w:hAnsi="Arial" w:cs="Arial"/>
          <w:sz w:val="18"/>
          <w:szCs w:val="18"/>
        </w:rPr>
      </w:pPr>
    </w:p>
    <w:p w:rsidR="003340DF" w:rsidRPr="003340DF" w:rsidRDefault="003340DF" w:rsidP="003340DF">
      <w:pPr>
        <w:spacing w:line="240" w:lineRule="exact"/>
        <w:ind w:firstLine="142"/>
        <w:jc w:val="center"/>
        <w:rPr>
          <w:rFonts w:ascii="Arial" w:hAnsi="Arial" w:cs="Arial"/>
          <w:sz w:val="18"/>
          <w:szCs w:val="18"/>
        </w:rPr>
      </w:pPr>
      <w:r w:rsidRPr="003340DF">
        <w:rPr>
          <w:rFonts w:ascii="Arial" w:hAnsi="Arial" w:cs="Arial"/>
          <w:sz w:val="18"/>
          <w:szCs w:val="18"/>
        </w:rPr>
        <w:t>ПАСПОРТ</w:t>
      </w:r>
    </w:p>
    <w:p w:rsidR="003340DF" w:rsidRPr="003340DF" w:rsidRDefault="003340DF" w:rsidP="003340DF">
      <w:pPr>
        <w:spacing w:line="240" w:lineRule="exact"/>
        <w:ind w:firstLine="142"/>
        <w:jc w:val="center"/>
        <w:rPr>
          <w:rFonts w:ascii="Arial" w:hAnsi="Arial" w:cs="Arial"/>
          <w:sz w:val="18"/>
          <w:szCs w:val="18"/>
        </w:rPr>
      </w:pPr>
      <w:r w:rsidRPr="003340DF">
        <w:rPr>
          <w:rFonts w:ascii="Arial" w:hAnsi="Arial" w:cs="Arial"/>
          <w:sz w:val="18"/>
          <w:szCs w:val="18"/>
        </w:rPr>
        <w:t>подпрограммы «Сохранение и развитие культуры»</w:t>
      </w:r>
    </w:p>
    <w:p w:rsidR="00F64662" w:rsidRDefault="003340DF" w:rsidP="003340DF">
      <w:pPr>
        <w:spacing w:line="240" w:lineRule="exact"/>
        <w:ind w:firstLine="142"/>
        <w:jc w:val="center"/>
        <w:rPr>
          <w:rFonts w:ascii="Arial" w:hAnsi="Arial" w:cs="Arial"/>
          <w:sz w:val="16"/>
          <w:szCs w:val="16"/>
        </w:rPr>
      </w:pPr>
      <w:r w:rsidRPr="003340DF">
        <w:rPr>
          <w:rFonts w:ascii="Arial" w:hAnsi="Arial" w:cs="Arial"/>
          <w:sz w:val="18"/>
          <w:szCs w:val="18"/>
        </w:rPr>
        <w:t>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260"/>
      </w:tblGrid>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Наименование</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Подпрограммы</w:t>
            </w:r>
          </w:p>
        </w:tc>
        <w:tc>
          <w:tcPr>
            <w:tcW w:w="3260" w:type="dxa"/>
          </w:tcPr>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 xml:space="preserve">подпрограмма  </w:t>
            </w:r>
            <w:r w:rsidRPr="003340DF">
              <w:rPr>
                <w:rFonts w:ascii="Arial" w:eastAsia="Calibri" w:hAnsi="Arial" w:cs="Arial"/>
                <w:color w:val="auto"/>
                <w:sz w:val="18"/>
                <w:szCs w:val="18"/>
                <w:lang w:eastAsia="en-US"/>
              </w:rPr>
              <w:t xml:space="preserve">«Сохранение и развитие культуры»  </w:t>
            </w:r>
            <w:r w:rsidRPr="003340DF">
              <w:rPr>
                <w:rFonts w:ascii="Arial" w:hAnsi="Arial" w:cs="Arial"/>
                <w:color w:val="auto"/>
                <w:sz w:val="18"/>
                <w:szCs w:val="18"/>
              </w:rPr>
              <w:t xml:space="preserve"> (далее – Подпрограмма)</w:t>
            </w:r>
          </w:p>
          <w:p w:rsidR="003340DF" w:rsidRPr="003340DF" w:rsidRDefault="003340DF" w:rsidP="003340DF">
            <w:pPr>
              <w:tabs>
                <w:tab w:val="left" w:pos="360"/>
              </w:tabs>
              <w:autoSpaceDE w:val="0"/>
              <w:autoSpaceDN w:val="0"/>
              <w:adjustRightInd w:val="0"/>
              <w:jc w:val="both"/>
              <w:rPr>
                <w:rFonts w:ascii="Arial" w:hAnsi="Arial" w:cs="Arial"/>
                <w:color w:val="auto"/>
                <w:sz w:val="18"/>
                <w:szCs w:val="18"/>
              </w:rPr>
            </w:pPr>
          </w:p>
        </w:tc>
      </w:tr>
      <w:tr w:rsidR="003340DF" w:rsidRPr="003340DF" w:rsidTr="003340DF">
        <w:tc>
          <w:tcPr>
            <w:tcW w:w="1668" w:type="dxa"/>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Ответственный исполнитель Подпрограммы</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p>
        </w:tc>
        <w:tc>
          <w:tcPr>
            <w:tcW w:w="3260" w:type="dxa"/>
          </w:tcPr>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eastAsia="Calibri" w:hAnsi="Arial" w:cs="Arial"/>
                <w:color w:val="auto"/>
                <w:sz w:val="18"/>
                <w:szCs w:val="18"/>
                <w:lang w:eastAsia="en-US"/>
              </w:rPr>
              <w:t xml:space="preserve">управление культуры </w:t>
            </w:r>
            <w:r w:rsidRPr="003340DF">
              <w:rPr>
                <w:rFonts w:ascii="Arial" w:hAnsi="Arial" w:cs="Arial"/>
                <w:color w:val="auto"/>
                <w:sz w:val="18"/>
                <w:szCs w:val="18"/>
                <w:lang w:eastAsia="en-US"/>
              </w:rPr>
              <w:t xml:space="preserve"> администрация Благодарненского городского округа Ставропольского края</w:t>
            </w:r>
          </w:p>
          <w:p w:rsidR="003340DF" w:rsidRPr="003340DF" w:rsidRDefault="003340DF" w:rsidP="003340DF">
            <w:pPr>
              <w:jc w:val="both"/>
              <w:rPr>
                <w:rFonts w:ascii="Arial" w:hAnsi="Arial" w:cs="Arial"/>
                <w:color w:val="auto"/>
                <w:sz w:val="18"/>
                <w:szCs w:val="18"/>
                <w:lang w:eastAsia="en-US"/>
              </w:rPr>
            </w:pPr>
          </w:p>
        </w:tc>
      </w:tr>
      <w:tr w:rsidR="003340DF" w:rsidRPr="003340DF" w:rsidTr="003340DF">
        <w:tc>
          <w:tcPr>
            <w:tcW w:w="1668" w:type="dxa"/>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Соисполнители подпрограммы</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p>
        </w:tc>
        <w:tc>
          <w:tcPr>
            <w:tcW w:w="3260"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нет</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Участники Подпрограммы</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p>
        </w:tc>
        <w:tc>
          <w:tcPr>
            <w:tcW w:w="3260"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муниципальные учреждения культуры Благодарненского городского округа Ставропольского края;</w:t>
            </w: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муниципальное учреждение дополнительного образования «Благодарненская детская школа искусств»</w:t>
            </w:r>
          </w:p>
        </w:tc>
      </w:tr>
      <w:tr w:rsidR="003340DF" w:rsidRPr="003340DF" w:rsidTr="003340DF">
        <w:tc>
          <w:tcPr>
            <w:tcW w:w="1668" w:type="dxa"/>
            <w:hideMark/>
          </w:tcPr>
          <w:p w:rsidR="003340DF" w:rsidRPr="003340DF" w:rsidRDefault="003340DF" w:rsidP="003340DF">
            <w:pPr>
              <w:rPr>
                <w:rFonts w:ascii="Arial" w:hAnsi="Arial" w:cs="Arial"/>
                <w:color w:val="auto"/>
                <w:sz w:val="18"/>
                <w:szCs w:val="18"/>
                <w:lang w:eastAsia="en-US"/>
              </w:rPr>
            </w:pPr>
            <w:r w:rsidRPr="003340DF">
              <w:rPr>
                <w:rFonts w:ascii="Arial" w:hAnsi="Arial" w:cs="Arial"/>
                <w:color w:val="auto"/>
                <w:sz w:val="18"/>
                <w:szCs w:val="18"/>
                <w:lang w:eastAsia="en-US"/>
              </w:rPr>
              <w:t>Задачи Подпрограммы</w:t>
            </w:r>
          </w:p>
        </w:tc>
        <w:tc>
          <w:tcPr>
            <w:tcW w:w="3260" w:type="dxa"/>
            <w:hideMark/>
          </w:tcPr>
          <w:p w:rsidR="003340DF" w:rsidRPr="003340DF" w:rsidRDefault="003340DF" w:rsidP="003340DF">
            <w:pPr>
              <w:widowControl w:val="0"/>
              <w:autoSpaceDE w:val="0"/>
              <w:autoSpaceDN w:val="0"/>
              <w:adjustRightInd w:val="0"/>
              <w:jc w:val="both"/>
              <w:rPr>
                <w:rFonts w:ascii="Arial" w:hAnsi="Arial" w:cs="Arial"/>
                <w:iCs/>
                <w:color w:val="auto"/>
                <w:sz w:val="18"/>
                <w:szCs w:val="18"/>
              </w:rPr>
            </w:pPr>
            <w:r w:rsidRPr="003340DF">
              <w:rPr>
                <w:rFonts w:ascii="Arial" w:hAnsi="Arial" w:cs="Arial"/>
                <w:iCs/>
                <w:color w:val="auto"/>
                <w:sz w:val="18"/>
                <w:szCs w:val="18"/>
              </w:rPr>
              <w:t>обеспечение роста посещаемости МУК «БРИКМ» за счет внедрения инновационных форм работы;</w:t>
            </w:r>
          </w:p>
          <w:p w:rsidR="003340DF" w:rsidRPr="003340DF" w:rsidRDefault="003340DF" w:rsidP="003340DF">
            <w:pPr>
              <w:widowControl w:val="0"/>
              <w:autoSpaceDE w:val="0"/>
              <w:autoSpaceDN w:val="0"/>
              <w:adjustRightInd w:val="0"/>
              <w:jc w:val="both"/>
              <w:rPr>
                <w:rFonts w:ascii="Arial" w:hAnsi="Arial" w:cs="Arial"/>
                <w:iCs/>
                <w:color w:val="auto"/>
                <w:sz w:val="18"/>
                <w:szCs w:val="18"/>
              </w:rPr>
            </w:pPr>
            <w:r w:rsidRPr="003340DF">
              <w:rPr>
                <w:rFonts w:ascii="Arial" w:hAnsi="Arial" w:cs="Arial"/>
                <w:iCs/>
                <w:color w:val="auto"/>
                <w:sz w:val="18"/>
                <w:szCs w:val="18"/>
              </w:rPr>
              <w:t>создание в библиотеках комфортной среды   для духовного,    культурного,     интеллектуального развития населения;</w:t>
            </w:r>
          </w:p>
          <w:p w:rsidR="003340DF" w:rsidRPr="003340DF" w:rsidRDefault="003340DF" w:rsidP="003340DF">
            <w:pPr>
              <w:widowControl w:val="0"/>
              <w:autoSpaceDE w:val="0"/>
              <w:autoSpaceDN w:val="0"/>
              <w:adjustRightInd w:val="0"/>
              <w:jc w:val="both"/>
              <w:rPr>
                <w:rFonts w:ascii="Arial" w:hAnsi="Arial" w:cs="Arial"/>
                <w:iCs/>
                <w:color w:val="auto"/>
                <w:sz w:val="18"/>
                <w:szCs w:val="18"/>
              </w:rPr>
            </w:pPr>
            <w:r w:rsidRPr="003340DF">
              <w:rPr>
                <w:rFonts w:ascii="Arial" w:hAnsi="Arial" w:cs="Arial"/>
                <w:iCs/>
                <w:color w:val="auto"/>
                <w:sz w:val="18"/>
                <w:szCs w:val="18"/>
              </w:rPr>
              <w:t>обеспечение доступности культурных благ для</w:t>
            </w:r>
            <w:r w:rsidRPr="003340DF">
              <w:rPr>
                <w:rFonts w:ascii="Arial" w:hAnsi="Arial" w:cs="Arial"/>
                <w:iCs/>
                <w:color w:val="auto"/>
                <w:sz w:val="18"/>
                <w:szCs w:val="18"/>
              </w:rPr>
              <w:softHyphen/>
              <w:t xml:space="preserve"> населения Благодарненского</w:t>
            </w:r>
            <w:r w:rsidRPr="003340DF">
              <w:rPr>
                <w:rFonts w:ascii="Arial" w:hAnsi="Arial" w:cs="Arial"/>
                <w:b/>
                <w:iCs/>
                <w:color w:val="auto"/>
                <w:sz w:val="18"/>
                <w:szCs w:val="18"/>
              </w:rPr>
              <w:t xml:space="preserve"> </w:t>
            </w:r>
            <w:r w:rsidRPr="003340DF">
              <w:rPr>
                <w:rFonts w:ascii="Arial" w:hAnsi="Arial" w:cs="Arial"/>
                <w:iCs/>
                <w:color w:val="auto"/>
                <w:sz w:val="18"/>
                <w:szCs w:val="18"/>
              </w:rPr>
              <w:t>городского округа;</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iCs/>
                <w:color w:val="auto"/>
                <w:sz w:val="18"/>
                <w:szCs w:val="18"/>
              </w:rPr>
              <w:t>обеспечение доступности и повышение качества дополнительного образования детей Благодарненского городского округа</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Показатели  решения задач Подпрограммы</w:t>
            </w:r>
          </w:p>
        </w:tc>
        <w:tc>
          <w:tcPr>
            <w:tcW w:w="3260" w:type="dxa"/>
            <w:hideMark/>
          </w:tcPr>
          <w:p w:rsidR="003340DF" w:rsidRPr="003340DF" w:rsidRDefault="003340DF" w:rsidP="003340DF">
            <w:pPr>
              <w:autoSpaceDE w:val="0"/>
              <w:autoSpaceDN w:val="0"/>
              <w:adjustRightInd w:val="0"/>
              <w:rPr>
                <w:rFonts w:ascii="Arial" w:hAnsi="Arial" w:cs="Arial"/>
                <w:color w:val="auto"/>
                <w:sz w:val="18"/>
                <w:szCs w:val="18"/>
                <w:lang w:eastAsia="en-US"/>
              </w:rPr>
            </w:pPr>
            <w:r w:rsidRPr="003340DF">
              <w:rPr>
                <w:rFonts w:ascii="Arial" w:hAnsi="Arial" w:cs="Arial"/>
                <w:color w:val="auto"/>
                <w:sz w:val="18"/>
                <w:szCs w:val="18"/>
                <w:lang w:eastAsia="en-US"/>
              </w:rPr>
              <w:t>количество посетителей МУК «БРИКМ»;</w:t>
            </w:r>
          </w:p>
          <w:p w:rsidR="003340DF" w:rsidRPr="003340DF" w:rsidRDefault="003340DF" w:rsidP="003340DF">
            <w:pPr>
              <w:autoSpaceDE w:val="0"/>
              <w:autoSpaceDN w:val="0"/>
              <w:adjustRightInd w:val="0"/>
              <w:rPr>
                <w:rFonts w:ascii="Arial" w:hAnsi="Arial" w:cs="Arial"/>
                <w:color w:val="auto"/>
                <w:sz w:val="18"/>
                <w:szCs w:val="18"/>
                <w:lang w:eastAsia="en-US"/>
              </w:rPr>
            </w:pPr>
            <w:r w:rsidRPr="003340DF">
              <w:rPr>
                <w:rFonts w:ascii="Arial" w:hAnsi="Arial" w:cs="Arial"/>
                <w:color w:val="auto"/>
                <w:sz w:val="18"/>
                <w:szCs w:val="18"/>
                <w:lang w:eastAsia="en-US"/>
              </w:rPr>
              <w:t xml:space="preserve">количество посетителей МУК «БЦБС»; </w:t>
            </w:r>
          </w:p>
          <w:p w:rsidR="003340DF" w:rsidRPr="003340DF" w:rsidRDefault="003340DF" w:rsidP="003340DF">
            <w:pPr>
              <w:autoSpaceDE w:val="0"/>
              <w:autoSpaceDN w:val="0"/>
              <w:adjustRightInd w:val="0"/>
              <w:rPr>
                <w:rFonts w:ascii="Arial" w:hAnsi="Arial" w:cs="Arial"/>
                <w:color w:val="auto"/>
                <w:sz w:val="18"/>
                <w:szCs w:val="18"/>
                <w:lang w:eastAsia="en-US"/>
              </w:rPr>
            </w:pPr>
            <w:r w:rsidRPr="003340DF">
              <w:rPr>
                <w:rFonts w:ascii="Arial" w:hAnsi="Arial" w:cs="Arial"/>
                <w:color w:val="auto"/>
                <w:sz w:val="18"/>
                <w:szCs w:val="18"/>
                <w:lang w:eastAsia="en-US"/>
              </w:rPr>
              <w:t>количество участников культурных формирований;</w:t>
            </w:r>
          </w:p>
          <w:p w:rsidR="003340DF" w:rsidRPr="003340DF" w:rsidRDefault="003340DF" w:rsidP="003340DF">
            <w:pPr>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количество посещений культурно-массовых мероприятий;</w:t>
            </w:r>
          </w:p>
          <w:p w:rsidR="003340DF" w:rsidRPr="003340DF" w:rsidRDefault="003340DF" w:rsidP="003340DF">
            <w:pPr>
              <w:autoSpaceDE w:val="0"/>
              <w:autoSpaceDN w:val="0"/>
              <w:adjustRightInd w:val="0"/>
              <w:rPr>
                <w:rFonts w:ascii="Arial" w:hAnsi="Arial" w:cs="Arial"/>
                <w:color w:val="auto"/>
                <w:sz w:val="18"/>
                <w:szCs w:val="18"/>
                <w:lang w:eastAsia="en-US"/>
              </w:rPr>
            </w:pPr>
            <w:r w:rsidRPr="003340DF">
              <w:rPr>
                <w:rFonts w:ascii="Arial" w:hAnsi="Arial" w:cs="Arial"/>
                <w:color w:val="auto"/>
                <w:sz w:val="18"/>
                <w:szCs w:val="18"/>
                <w:lang w:eastAsia="en-US"/>
              </w:rPr>
              <w:t>охват населения услугами автоклубов;</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количество детей, охваченных дополнительным образованием в сфере культуры</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lastRenderedPageBreak/>
              <w:t xml:space="preserve">Сроки реализации Подпрограммы        </w:t>
            </w:r>
          </w:p>
        </w:tc>
        <w:tc>
          <w:tcPr>
            <w:tcW w:w="3260" w:type="dxa"/>
          </w:tcPr>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2021-2023 годы</w:t>
            </w:r>
          </w:p>
          <w:p w:rsidR="003340DF" w:rsidRPr="003340DF" w:rsidRDefault="003340DF" w:rsidP="003340DF">
            <w:pPr>
              <w:widowControl w:val="0"/>
              <w:autoSpaceDE w:val="0"/>
              <w:autoSpaceDN w:val="0"/>
              <w:adjustRightInd w:val="0"/>
              <w:jc w:val="both"/>
              <w:rPr>
                <w:rFonts w:ascii="Arial" w:hAnsi="Arial" w:cs="Arial"/>
                <w:color w:val="auto"/>
                <w:sz w:val="18"/>
                <w:szCs w:val="18"/>
              </w:rPr>
            </w:pPr>
          </w:p>
          <w:p w:rsidR="003340DF" w:rsidRPr="003340DF" w:rsidRDefault="003340DF" w:rsidP="003340DF">
            <w:pPr>
              <w:widowControl w:val="0"/>
              <w:autoSpaceDE w:val="0"/>
              <w:autoSpaceDN w:val="0"/>
              <w:adjustRightInd w:val="0"/>
              <w:jc w:val="both"/>
              <w:rPr>
                <w:rFonts w:ascii="Arial" w:hAnsi="Arial" w:cs="Arial"/>
                <w:color w:val="auto"/>
                <w:sz w:val="18"/>
                <w:szCs w:val="18"/>
              </w:rPr>
            </w:pPr>
          </w:p>
        </w:tc>
      </w:tr>
      <w:tr w:rsidR="003340DF" w:rsidRPr="003340DF" w:rsidTr="003340DF">
        <w:tc>
          <w:tcPr>
            <w:tcW w:w="1668" w:type="dxa"/>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p>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Объемы и источники финансового обеспечения Подпрограммы</w:t>
            </w:r>
          </w:p>
        </w:tc>
        <w:tc>
          <w:tcPr>
            <w:tcW w:w="3260" w:type="dxa"/>
            <w:hideMark/>
          </w:tcPr>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объем финансового обеспечения Подпрограммы за счет всех источников финансирования составит 308 664,60  тыс. рублей, в  том  числе  по годам:</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2021 год –  132 730,61</w:t>
            </w:r>
            <w:r w:rsidRPr="003340DF">
              <w:rPr>
                <w:rFonts w:ascii="Arial" w:hAnsi="Arial" w:cs="Arial"/>
                <w:color w:val="auto"/>
                <w:sz w:val="18"/>
                <w:szCs w:val="18"/>
              </w:rPr>
              <w:t xml:space="preserve">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2022 год –  86 894,70</w:t>
            </w:r>
            <w:r w:rsidRPr="003340DF">
              <w:rPr>
                <w:rFonts w:ascii="Arial" w:hAnsi="Arial" w:cs="Arial"/>
                <w:color w:val="auto"/>
                <w:sz w:val="18"/>
                <w:szCs w:val="18"/>
              </w:rPr>
              <w:t xml:space="preserve">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2023 год -   </w:t>
            </w:r>
            <w:r w:rsidRPr="003340DF">
              <w:rPr>
                <w:rFonts w:ascii="Arial" w:hAnsi="Arial" w:cs="Arial"/>
                <w:color w:val="auto"/>
                <w:sz w:val="18"/>
                <w:szCs w:val="18"/>
              </w:rPr>
              <w:t xml:space="preserve">89 039,29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в том числе по источникам финансового обеспечения:</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за счет </w:t>
            </w:r>
            <w:r w:rsidRPr="003340DF">
              <w:rPr>
                <w:rFonts w:ascii="Arial" w:hAnsi="Arial" w:cs="Arial"/>
                <w:color w:val="auto"/>
                <w:sz w:val="18"/>
                <w:szCs w:val="18"/>
              </w:rPr>
              <w:t>средств бюджета Ставропольского края</w:t>
            </w:r>
            <w:r w:rsidRPr="003340DF">
              <w:rPr>
                <w:rFonts w:ascii="Arial" w:hAnsi="Arial" w:cs="Arial"/>
                <w:color w:val="auto"/>
                <w:sz w:val="18"/>
                <w:szCs w:val="18"/>
                <w:lang w:eastAsia="en-US"/>
              </w:rPr>
              <w:t xml:space="preserve"> 38 825,12   тыс. рублей, в том числе по годам:</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2021 год – 38 646,86 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2022 год – 89,13 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2023 год – 89,13 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за счет средств местного бюджета  269 839,47  тыс. рублей, в том числе по годам:</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2021 год –  94 083,74</w:t>
            </w:r>
            <w:r w:rsidRPr="003340DF">
              <w:rPr>
                <w:rFonts w:ascii="Arial" w:hAnsi="Arial" w:cs="Arial"/>
                <w:color w:val="auto"/>
                <w:sz w:val="18"/>
                <w:szCs w:val="18"/>
              </w:rPr>
              <w:t xml:space="preserve">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lang w:eastAsia="en-US"/>
              </w:rPr>
              <w:t xml:space="preserve">          2022 год –  </w:t>
            </w:r>
            <w:r w:rsidRPr="003340DF">
              <w:rPr>
                <w:rFonts w:ascii="Arial" w:hAnsi="Arial" w:cs="Arial"/>
                <w:color w:val="auto"/>
                <w:sz w:val="18"/>
                <w:szCs w:val="18"/>
              </w:rPr>
              <w:t xml:space="preserve">86 805,57 </w:t>
            </w:r>
            <w:r w:rsidRPr="003340DF">
              <w:rPr>
                <w:rFonts w:ascii="Arial" w:hAnsi="Arial" w:cs="Arial"/>
                <w:color w:val="auto"/>
                <w:sz w:val="18"/>
                <w:szCs w:val="18"/>
                <w:lang w:eastAsia="en-US"/>
              </w:rPr>
              <w:t>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eastAsia="Calibri" w:hAnsi="Arial" w:cs="Arial"/>
                <w:color w:val="auto"/>
                <w:sz w:val="18"/>
                <w:szCs w:val="18"/>
                <w:lang w:eastAsia="en-US"/>
              </w:rPr>
              <w:t xml:space="preserve">          2023 год -   88 950,16 тыс. рублей</w:t>
            </w:r>
            <w:r w:rsidRPr="003340DF">
              <w:rPr>
                <w:rFonts w:ascii="Arial" w:hAnsi="Arial" w:cs="Arial"/>
                <w:color w:val="auto"/>
                <w:sz w:val="18"/>
                <w:szCs w:val="18"/>
              </w:rPr>
              <w:t xml:space="preserve"> </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средства других источников  -  0,0 тыс.  рублей, в том числе  по годам:</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 xml:space="preserve">      2021 год -  0,0 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 xml:space="preserve">      2022 год -  0,0 тыс. рублей;</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rPr>
              <w:t xml:space="preserve">      2023 год -  0,0 тыс. рублей.</w:t>
            </w:r>
          </w:p>
        </w:tc>
      </w:tr>
      <w:tr w:rsidR="003340DF" w:rsidRPr="003340DF" w:rsidTr="003340DF">
        <w:tc>
          <w:tcPr>
            <w:tcW w:w="1668" w:type="dxa"/>
            <w:hideMark/>
          </w:tcPr>
          <w:p w:rsidR="003340DF" w:rsidRPr="003340DF" w:rsidRDefault="003340DF" w:rsidP="003340DF">
            <w:pPr>
              <w:widowControl w:val="0"/>
              <w:autoSpaceDE w:val="0"/>
              <w:autoSpaceDN w:val="0"/>
              <w:adjustRightInd w:val="0"/>
              <w:jc w:val="both"/>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Ожидаемые конечные результаты</w:t>
            </w:r>
          </w:p>
          <w:p w:rsidR="003340DF" w:rsidRPr="003340DF" w:rsidRDefault="003340DF" w:rsidP="003340DF">
            <w:pPr>
              <w:rPr>
                <w:rFonts w:ascii="Arial" w:eastAsia="Calibri" w:hAnsi="Arial" w:cs="Arial"/>
                <w:color w:val="auto"/>
                <w:sz w:val="18"/>
                <w:szCs w:val="18"/>
                <w:lang w:eastAsia="en-US"/>
              </w:rPr>
            </w:pPr>
            <w:r w:rsidRPr="003340DF">
              <w:rPr>
                <w:rFonts w:ascii="Arial" w:eastAsia="Calibri" w:hAnsi="Arial" w:cs="Arial"/>
                <w:color w:val="auto"/>
                <w:sz w:val="18"/>
                <w:szCs w:val="18"/>
                <w:lang w:eastAsia="en-US"/>
              </w:rPr>
              <w:t>реализации Подпрограммы</w:t>
            </w:r>
          </w:p>
        </w:tc>
        <w:tc>
          <w:tcPr>
            <w:tcW w:w="3260" w:type="dxa"/>
          </w:tcPr>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увеличение количества посетителей МУК «БРИКМ» к 2023 году до 21300 человек;</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увеличение количества</w:t>
            </w:r>
            <w:r w:rsidRPr="003340DF">
              <w:rPr>
                <w:rFonts w:ascii="Arial" w:eastAsia="Courier New" w:hAnsi="Arial" w:cs="Arial"/>
                <w:color w:val="auto"/>
                <w:sz w:val="18"/>
                <w:szCs w:val="18"/>
              </w:rPr>
              <w:t xml:space="preserve"> </w:t>
            </w:r>
            <w:r w:rsidRPr="003340DF">
              <w:rPr>
                <w:rFonts w:ascii="Arial" w:hAnsi="Arial" w:cs="Arial"/>
                <w:color w:val="auto"/>
                <w:sz w:val="18"/>
                <w:szCs w:val="18"/>
              </w:rPr>
              <w:t>посетителей</w:t>
            </w:r>
            <w:r w:rsidRPr="003340DF">
              <w:rPr>
                <w:rFonts w:ascii="Arial" w:eastAsia="Courier New" w:hAnsi="Arial" w:cs="Arial"/>
                <w:color w:val="auto"/>
                <w:sz w:val="18"/>
                <w:szCs w:val="18"/>
              </w:rPr>
              <w:t xml:space="preserve"> </w:t>
            </w:r>
            <w:r w:rsidRPr="003340DF">
              <w:rPr>
                <w:rFonts w:ascii="Arial" w:hAnsi="Arial" w:cs="Arial"/>
                <w:color w:val="auto"/>
                <w:sz w:val="18"/>
                <w:szCs w:val="18"/>
              </w:rPr>
              <w:t>МУК «БЦБС» С 141500 человек в 2019 году до 169800 человек в 2023 году;</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 xml:space="preserve">увеличение участников культурных формирований с 3270 человек в 2019 году до 3560 человек в 2023 году; </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 xml:space="preserve">увеличение количества посещений культурно-массовых мероприятий от 187576  человек до 225400 человек в 2023 году; </w:t>
            </w:r>
          </w:p>
          <w:p w:rsidR="003340DF" w:rsidRPr="003340DF" w:rsidRDefault="003340DF" w:rsidP="003340DF">
            <w:pPr>
              <w:widowControl w:val="0"/>
              <w:autoSpaceDE w:val="0"/>
              <w:autoSpaceDN w:val="0"/>
              <w:adjustRightInd w:val="0"/>
              <w:jc w:val="both"/>
              <w:rPr>
                <w:rFonts w:ascii="Arial" w:hAnsi="Arial" w:cs="Arial"/>
                <w:color w:val="auto"/>
                <w:sz w:val="18"/>
                <w:szCs w:val="18"/>
              </w:rPr>
            </w:pPr>
            <w:r w:rsidRPr="003340DF">
              <w:rPr>
                <w:rFonts w:ascii="Arial" w:hAnsi="Arial" w:cs="Arial"/>
                <w:color w:val="auto"/>
                <w:sz w:val="18"/>
                <w:szCs w:val="18"/>
              </w:rPr>
              <w:t>увеличение охвата населения услугами автоклубов по сравнению с 2019 годом на период до 2023 года до 2795 человек;</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r w:rsidRPr="003340DF">
              <w:rPr>
                <w:rFonts w:ascii="Arial" w:hAnsi="Arial" w:cs="Arial"/>
                <w:color w:val="auto"/>
                <w:sz w:val="18"/>
                <w:szCs w:val="18"/>
              </w:rPr>
              <w:t xml:space="preserve">количество детей, охваченных дополнительным образованием в сфере культуры 545 человек.  </w:t>
            </w:r>
          </w:p>
          <w:p w:rsidR="003340DF" w:rsidRPr="003340DF" w:rsidRDefault="003340DF" w:rsidP="003340DF">
            <w:pPr>
              <w:widowControl w:val="0"/>
              <w:autoSpaceDE w:val="0"/>
              <w:autoSpaceDN w:val="0"/>
              <w:adjustRightInd w:val="0"/>
              <w:jc w:val="both"/>
              <w:rPr>
                <w:rFonts w:ascii="Arial" w:hAnsi="Arial" w:cs="Arial"/>
                <w:color w:val="auto"/>
                <w:sz w:val="18"/>
                <w:szCs w:val="18"/>
                <w:lang w:eastAsia="en-US"/>
              </w:rPr>
            </w:pPr>
          </w:p>
        </w:tc>
      </w:tr>
    </w:tbl>
    <w:p w:rsidR="00F64662" w:rsidRDefault="00F64662" w:rsidP="004121B8">
      <w:pPr>
        <w:spacing w:line="240" w:lineRule="exact"/>
        <w:ind w:firstLine="142"/>
        <w:rPr>
          <w:rFonts w:ascii="Arial" w:hAnsi="Arial" w:cs="Arial"/>
          <w:sz w:val="16"/>
          <w:szCs w:val="16"/>
        </w:rPr>
      </w:pPr>
    </w:p>
    <w:p w:rsid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Характеристика основных мероприятий подпрограммы</w:t>
      </w:r>
    </w:p>
    <w:p w:rsidR="00220255" w:rsidRPr="00220255" w:rsidRDefault="00220255" w:rsidP="00220255">
      <w:pPr>
        <w:spacing w:line="240" w:lineRule="exact"/>
        <w:ind w:firstLine="142"/>
        <w:jc w:val="both"/>
        <w:rPr>
          <w:rFonts w:ascii="Arial" w:hAnsi="Arial" w:cs="Arial"/>
          <w:sz w:val="18"/>
          <w:szCs w:val="18"/>
        </w:rPr>
      </w:pP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Подпрограмма предусматривает реализацию следующих основных мероприятий:</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lastRenderedPageBreak/>
        <w:t>1. Формирование, учет, изучение, обеспечение физического сохранения и безопасности музейных предметов, музейных коллекций.</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 рамках данного основного мероприятия Подпрограммы предполагается: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Обеспечение сохранности музейных предметов и музейных коллекций, создание экспозиций;</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реализация музейных выставочных проектов;</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организация и проведение лекций, экскурсий и других мероприятий, направленных на развитие у детей познавательного интереса к отечественной истории и краеведению, патриотическое, духовно-нравственное, и эстетическое воспитание;</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мониторинг выполнения муниципальных заданий на оказание муниципальных услуг МУК «БРИКМ»;</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предоставление субсидий на цели, не связанные с выполнением муниципального задания.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Непосредственным результатом реализации данного основного мероприятия Подпрограммы станут:</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увеличение количества посетителей МУК «БРИКМ» с 17750 человек в 2019 году до 21300 человек к 2023 году.</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 реализации данного основного мероприятия участвует МУК «БРИКМ».</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2. Библиотечное, библиографическое и информационное обслуживание пользователей библиотеки.</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 рамках данного основного мероприятия Подпрограммы предполагается: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повышение качества и обеспечение доступности библиотечно-информационных услуг, предоставляемых населению;</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проведение мероприятий, направленных на популяризацию чтения, формирование в среде несовершеннолетних правовой культуры и организации их досуга как одного из методов предотвращения их противоправного поведения;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укрепление материально- технической базы МУК «БЦБС»;</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мониторинг выполнения муниципальных заданий на оказание муниципальных услуг МУК «БЦБС»;</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предоставление субсидий на цели, не связанные с выполнением муниципального задания.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Непосредственным результатом реализации данного основного мероприятия Подпрограммы станут:</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увеличение количества посетителей МУК «БЦБС» с 141 500 тыс</w:t>
      </w:r>
      <w:proofErr w:type="gramStart"/>
      <w:r w:rsidRPr="00220255">
        <w:rPr>
          <w:rFonts w:ascii="Arial" w:hAnsi="Arial" w:cs="Arial"/>
          <w:sz w:val="18"/>
          <w:szCs w:val="18"/>
        </w:rPr>
        <w:t>.ч</w:t>
      </w:r>
      <w:proofErr w:type="gramEnd"/>
      <w:r w:rsidRPr="00220255">
        <w:rPr>
          <w:rFonts w:ascii="Arial" w:hAnsi="Arial" w:cs="Arial"/>
          <w:sz w:val="18"/>
          <w:szCs w:val="18"/>
        </w:rPr>
        <w:t>еловек в 2019 году до 169800 тыс. человек в 2023 году.</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 реализации данного основного мероприятия учувствует МУК «БЦБС».</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3. Организация и проведение культурно-массовых мероприятий.</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 рамках данного основного мероприятия Подпрограммы предполагается: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организация работы кружков, объединений, коллективов художественной самодеятельности;</w:t>
      </w:r>
    </w:p>
    <w:p w:rsidR="00220255" w:rsidRPr="00220255" w:rsidRDefault="00220255" w:rsidP="00220255">
      <w:pPr>
        <w:spacing w:line="240" w:lineRule="exact"/>
        <w:ind w:firstLine="142"/>
        <w:jc w:val="both"/>
        <w:rPr>
          <w:rFonts w:ascii="Arial" w:hAnsi="Arial" w:cs="Arial"/>
          <w:sz w:val="18"/>
          <w:szCs w:val="18"/>
        </w:rPr>
      </w:pPr>
      <w:proofErr w:type="gramStart"/>
      <w:r w:rsidRPr="00220255">
        <w:rPr>
          <w:rFonts w:ascii="Arial" w:hAnsi="Arial" w:cs="Arial"/>
          <w:sz w:val="18"/>
          <w:szCs w:val="18"/>
        </w:rPr>
        <w:t>участие коллективов художественной самодеятельности, участников художественной самодеятельности, в районных, краевых, межрегиональных, всероссийских конкурсах, фестивалях, выставках.</w:t>
      </w:r>
      <w:proofErr w:type="gramEnd"/>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lastRenderedPageBreak/>
        <w:t>организация и проведение концертов, массовых праздников, творческих смотров, конкурсов, фестивалей;</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укрепление материально- технической базы домов культуры;</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выполнение инженерных изысканий, подготовка проектной документации, проведение экспертизы проектной документации, результатов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проведение ремонта зданий учреждений культуры, благоустройство прилегающей к ним территории, в том числе и за счет реализации проектов, основанных на местных инициативах;</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создание и модернизация учреждений культурно-досугового типа в сельской местности, включая обеспечение инфраструктуры (в том числе строительство, реконструкция и капитальный ремонт зданий учреждений);</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мониторинг выполнения муниципальных заданий на оказание муниципальных услуг муниципальных учреждений культуры;</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предоставление субсидий на цели, не связанные с выполнением муниципального задания.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 xml:space="preserve">Непосредственным результатом реализации данного основного мероприятия Подпрограммы станут: </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увеличение количества участников культурных формирований с 3270 человек в 2019 году до 3560 человека в 2023 году;</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увеличение количества посещений культурно-массовых мероприятий от 187576 человек в 2019 году до 225400 человек в 2023 году;</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охват населения услугами автоклубов от 2023 человек в 2019 году до 2795 в 2023 году.</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 реализации данного основного мероприятия учувствует дома культуры Благодарненского городского округа.</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4.Реализация дополнительных образовательных, предпрофессиональных программ в области искусства.</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В рамках данного основного мероприятия Подпрограммы предполагается: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организация учебно-воспитательного процесса в МУДО «БДШИ»;</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проведение творческих мероприятий, способствующих выявлению и развитию одаренных детей;</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участие учащихся МУДО «БДШИ» в районных, зональных, краевых, межрегиональных, Всероссийских конкурсах, фестивалях, выставках;</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укрепление материально-технической базы  МУДО «БДШИ», в том числе реконструкция и капитальный ремонт здания;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мониторинг выполнения муниципальных заданий на оказание муниципальных услуг муниципальных учреждений культуры;</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предоставление субсидий на цели, не связанные с выполнением муниципального задания.</w:t>
      </w:r>
    </w:p>
    <w:p w:rsidR="00220255"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t>Непосредственным результатом реализации данного основного мероприятия Подпрограммы станут:</w:t>
      </w:r>
    </w:p>
    <w:p w:rsidR="00F64662" w:rsidRPr="00220255" w:rsidRDefault="00220255" w:rsidP="00220255">
      <w:pPr>
        <w:spacing w:line="240" w:lineRule="exact"/>
        <w:ind w:firstLine="142"/>
        <w:jc w:val="both"/>
        <w:rPr>
          <w:rFonts w:ascii="Arial" w:hAnsi="Arial" w:cs="Arial"/>
          <w:sz w:val="18"/>
          <w:szCs w:val="18"/>
        </w:rPr>
      </w:pPr>
      <w:r w:rsidRPr="00220255">
        <w:rPr>
          <w:rFonts w:ascii="Arial" w:hAnsi="Arial" w:cs="Arial"/>
          <w:sz w:val="18"/>
          <w:szCs w:val="18"/>
        </w:rPr>
        <w:lastRenderedPageBreak/>
        <w:t>количество детей, охваченных дополнительным образованием в сфере культуры 545 человек.</w:t>
      </w:r>
    </w:p>
    <w:p w:rsidR="00F64662" w:rsidRDefault="00F64662" w:rsidP="00220255">
      <w:pPr>
        <w:spacing w:line="240" w:lineRule="exact"/>
        <w:ind w:firstLine="142"/>
        <w:rPr>
          <w:rFonts w:ascii="Arial" w:hAnsi="Arial" w:cs="Arial"/>
          <w:sz w:val="16"/>
          <w:szCs w:val="16"/>
        </w:rPr>
      </w:pPr>
    </w:p>
    <w:p w:rsidR="00F64662" w:rsidRPr="002D0962" w:rsidRDefault="002D0962" w:rsidP="004121B8">
      <w:pPr>
        <w:spacing w:line="240" w:lineRule="exact"/>
        <w:ind w:firstLine="142"/>
        <w:rPr>
          <w:rFonts w:ascii="Arial" w:hAnsi="Arial" w:cs="Arial"/>
          <w:sz w:val="18"/>
          <w:szCs w:val="18"/>
        </w:rPr>
      </w:pPr>
      <w:r w:rsidRPr="002D0962">
        <w:rPr>
          <w:rFonts w:ascii="Arial" w:hAnsi="Arial" w:cs="Arial"/>
          <w:sz w:val="18"/>
          <w:szCs w:val="18"/>
        </w:rPr>
        <w:t>Используемые сокращения:</w:t>
      </w:r>
    </w:p>
    <w:tbl>
      <w:tblPr>
        <w:tblW w:w="0" w:type="auto"/>
        <w:tblLook w:val="04A0" w:firstRow="1" w:lastRow="0" w:firstColumn="1" w:lastColumn="0" w:noHBand="0" w:noVBand="1"/>
      </w:tblPr>
      <w:tblGrid>
        <w:gridCol w:w="1478"/>
        <w:gridCol w:w="3557"/>
      </w:tblGrid>
      <w:tr w:rsidR="002D0962" w:rsidRPr="002D0962" w:rsidTr="0049211B">
        <w:tc>
          <w:tcPr>
            <w:tcW w:w="2376" w:type="dxa"/>
            <w:hideMark/>
          </w:tcPr>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eastAsia="Calibri" w:hAnsi="Arial" w:cs="Arial"/>
                <w:color w:val="auto"/>
                <w:sz w:val="18"/>
                <w:szCs w:val="18"/>
                <w:lang w:eastAsia="en-US"/>
              </w:rPr>
              <w:t xml:space="preserve">МУК «БРИКМ»  </w:t>
            </w:r>
          </w:p>
        </w:tc>
        <w:tc>
          <w:tcPr>
            <w:tcW w:w="7194" w:type="dxa"/>
            <w:hideMark/>
          </w:tcPr>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муниципальное учреждение культуры </w:t>
            </w:r>
            <w:r w:rsidRPr="002D0962">
              <w:rPr>
                <w:rFonts w:ascii="Arial" w:eastAsia="Calibri" w:hAnsi="Arial" w:cs="Arial"/>
                <w:color w:val="auto"/>
                <w:sz w:val="18"/>
                <w:szCs w:val="18"/>
                <w:lang w:eastAsia="en-US"/>
              </w:rPr>
              <w:t>«Благодарненский районный историко-краеведческий музей имени Петра Федоровича Грибцова»;</w:t>
            </w:r>
          </w:p>
        </w:tc>
      </w:tr>
      <w:tr w:rsidR="002D0962" w:rsidRPr="002D0962" w:rsidTr="0049211B">
        <w:tc>
          <w:tcPr>
            <w:tcW w:w="2376" w:type="dxa"/>
            <w:hideMark/>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МУК «БЦБС»</w:t>
            </w:r>
          </w:p>
        </w:tc>
        <w:tc>
          <w:tcPr>
            <w:tcW w:w="7194" w:type="dxa"/>
            <w:hideMark/>
          </w:tcPr>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eastAsia="Calibri" w:hAnsi="Arial" w:cs="Arial"/>
                <w:color w:val="auto"/>
                <w:sz w:val="18"/>
                <w:szCs w:val="18"/>
                <w:lang w:eastAsia="en-US"/>
              </w:rPr>
              <w:t xml:space="preserve">муниципальное учреждение культуры «Благодарненская централизованная библиотечная система» </w:t>
            </w:r>
          </w:p>
        </w:tc>
      </w:tr>
      <w:tr w:rsidR="002D0962" w:rsidRPr="002D0962" w:rsidTr="0049211B">
        <w:tc>
          <w:tcPr>
            <w:tcW w:w="2376" w:type="dxa"/>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hAnsi="Arial" w:cs="Arial"/>
                <w:color w:val="auto"/>
                <w:sz w:val="18"/>
                <w:szCs w:val="18"/>
                <w:lang w:eastAsia="en-US"/>
              </w:rPr>
              <w:t>МУДО «БДШИ»</w:t>
            </w:r>
          </w:p>
        </w:tc>
        <w:tc>
          <w:tcPr>
            <w:tcW w:w="7194" w:type="dxa"/>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hAnsi="Arial" w:cs="Arial"/>
                <w:color w:val="auto"/>
                <w:sz w:val="18"/>
                <w:szCs w:val="18"/>
                <w:lang w:eastAsia="en-US"/>
              </w:rPr>
              <w:t>муниципальное учреждение дополнительного образования «Благодарненская детская школа искусств»</w:t>
            </w:r>
          </w:p>
        </w:tc>
      </w:tr>
    </w:tbl>
    <w:p w:rsidR="00F64662" w:rsidRDefault="00F64662" w:rsidP="004121B8">
      <w:pPr>
        <w:spacing w:line="240" w:lineRule="exact"/>
        <w:ind w:firstLine="142"/>
        <w:rPr>
          <w:rFonts w:ascii="Arial" w:hAnsi="Arial" w:cs="Arial"/>
          <w:sz w:val="16"/>
          <w:szCs w:val="16"/>
        </w:rPr>
      </w:pPr>
    </w:p>
    <w:p w:rsidR="002D0962" w:rsidRPr="002D0962" w:rsidRDefault="002D0962" w:rsidP="002D0962">
      <w:pPr>
        <w:spacing w:line="240" w:lineRule="exact"/>
        <w:ind w:firstLine="142"/>
        <w:jc w:val="right"/>
        <w:rPr>
          <w:rFonts w:ascii="Arial" w:hAnsi="Arial" w:cs="Arial"/>
          <w:sz w:val="18"/>
          <w:szCs w:val="18"/>
        </w:rPr>
      </w:pPr>
      <w:r w:rsidRPr="002D0962">
        <w:rPr>
          <w:rFonts w:ascii="Arial" w:hAnsi="Arial" w:cs="Arial"/>
          <w:sz w:val="16"/>
          <w:szCs w:val="16"/>
        </w:rPr>
        <w:tab/>
      </w:r>
      <w:r w:rsidRPr="002D0962">
        <w:rPr>
          <w:rFonts w:ascii="Arial" w:hAnsi="Arial" w:cs="Arial"/>
          <w:sz w:val="18"/>
          <w:szCs w:val="18"/>
        </w:rPr>
        <w:t>Приложение 9</w:t>
      </w:r>
    </w:p>
    <w:p w:rsidR="002D0962" w:rsidRDefault="002D0962" w:rsidP="002D0962">
      <w:pPr>
        <w:spacing w:line="240" w:lineRule="exact"/>
        <w:ind w:firstLine="142"/>
        <w:jc w:val="right"/>
        <w:rPr>
          <w:rFonts w:ascii="Arial" w:hAnsi="Arial" w:cs="Arial"/>
          <w:sz w:val="18"/>
          <w:szCs w:val="18"/>
        </w:rPr>
      </w:pPr>
      <w:r w:rsidRPr="002D0962">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2D0962" w:rsidRPr="002D0962" w:rsidRDefault="002D0962" w:rsidP="002D0962">
      <w:pPr>
        <w:spacing w:line="240" w:lineRule="exact"/>
        <w:ind w:firstLine="142"/>
        <w:jc w:val="right"/>
        <w:rPr>
          <w:rFonts w:ascii="Arial" w:hAnsi="Arial" w:cs="Arial"/>
          <w:sz w:val="18"/>
          <w:szCs w:val="18"/>
        </w:rPr>
      </w:pPr>
    </w:p>
    <w:p w:rsidR="002D09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ПОДПРОГРАММА</w:t>
      </w:r>
    </w:p>
    <w:p w:rsidR="002D09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«Управление муниципальной собственностью в области имущественных и земельных отношений»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w:t>
      </w:r>
    </w:p>
    <w:p w:rsidR="002D09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Ставропольского края»</w:t>
      </w:r>
    </w:p>
    <w:p w:rsidR="002D0962" w:rsidRPr="002D0962" w:rsidRDefault="002D0962" w:rsidP="002D0962">
      <w:pPr>
        <w:spacing w:line="240" w:lineRule="exact"/>
        <w:ind w:firstLine="142"/>
        <w:jc w:val="center"/>
        <w:rPr>
          <w:rFonts w:ascii="Arial" w:hAnsi="Arial" w:cs="Arial"/>
          <w:sz w:val="18"/>
          <w:szCs w:val="18"/>
        </w:rPr>
      </w:pPr>
    </w:p>
    <w:p w:rsidR="002D09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ПАСПОРТ</w:t>
      </w:r>
    </w:p>
    <w:p w:rsidR="00F646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подпрограммы «Управление муниципальной собственностью в области имущественных и земельных отношений»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3507"/>
      </w:tblGrid>
      <w:tr w:rsidR="002D0962" w:rsidRPr="002D0962" w:rsidTr="002D0962">
        <w:trPr>
          <w:trHeight w:val="30"/>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Наименование подпрограммы</w:t>
            </w:r>
          </w:p>
        </w:tc>
        <w:tc>
          <w:tcPr>
            <w:tcW w:w="3542" w:type="pct"/>
            <w:hideMark/>
          </w:tcPr>
          <w:p w:rsidR="002D0962" w:rsidRPr="002D0962" w:rsidRDefault="002D0962" w:rsidP="002D0962">
            <w:pPr>
              <w:autoSpaceDE w:val="0"/>
              <w:autoSpaceDN w:val="0"/>
              <w:adjustRightInd w:val="0"/>
              <w:jc w:val="both"/>
              <w:outlineLvl w:val="2"/>
              <w:rPr>
                <w:rFonts w:ascii="Arial" w:hAnsi="Arial" w:cs="Arial"/>
                <w:color w:val="auto"/>
                <w:sz w:val="18"/>
                <w:szCs w:val="18"/>
              </w:rPr>
            </w:pPr>
            <w:r w:rsidRPr="002D0962">
              <w:rPr>
                <w:rFonts w:ascii="Arial" w:hAnsi="Arial" w:cs="Arial"/>
                <w:color w:val="auto"/>
                <w:sz w:val="18"/>
                <w:szCs w:val="18"/>
              </w:rPr>
              <w:t>подпрограмма «Управление муниципальной собственностью в области имущественных и земельных отношений»</w:t>
            </w:r>
          </w:p>
          <w:p w:rsidR="002D0962" w:rsidRPr="002D0962" w:rsidRDefault="002D0962" w:rsidP="002D0962">
            <w:pPr>
              <w:autoSpaceDE w:val="0"/>
              <w:autoSpaceDN w:val="0"/>
              <w:adjustRightInd w:val="0"/>
              <w:jc w:val="both"/>
              <w:outlineLvl w:val="2"/>
              <w:rPr>
                <w:rFonts w:ascii="Arial" w:hAnsi="Arial" w:cs="Arial"/>
                <w:color w:val="auto"/>
                <w:sz w:val="18"/>
                <w:szCs w:val="18"/>
              </w:rPr>
            </w:pPr>
          </w:p>
        </w:tc>
      </w:tr>
      <w:tr w:rsidR="002D0962" w:rsidRPr="002D0962" w:rsidTr="002D0962">
        <w:trPr>
          <w:trHeight w:val="324"/>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Ответственный исполнитель подпрограммы</w:t>
            </w:r>
          </w:p>
        </w:tc>
        <w:tc>
          <w:tcPr>
            <w:tcW w:w="3542" w:type="pct"/>
            <w:hideMark/>
          </w:tcPr>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УИЗО АБГО СК</w:t>
            </w:r>
          </w:p>
        </w:tc>
      </w:tr>
      <w:tr w:rsidR="002D0962" w:rsidRPr="002D0962" w:rsidTr="002D0962">
        <w:trPr>
          <w:trHeight w:val="30"/>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Соисполнители подпрограммы</w:t>
            </w:r>
          </w:p>
          <w:p w:rsidR="002D0962" w:rsidRPr="002D0962" w:rsidRDefault="002D0962" w:rsidP="002D0962">
            <w:pPr>
              <w:autoSpaceDE w:val="0"/>
              <w:autoSpaceDN w:val="0"/>
              <w:adjustRightInd w:val="0"/>
              <w:rPr>
                <w:rFonts w:ascii="Arial" w:hAnsi="Arial" w:cs="Arial"/>
                <w:color w:val="auto"/>
                <w:sz w:val="18"/>
                <w:szCs w:val="18"/>
              </w:rPr>
            </w:pPr>
          </w:p>
        </w:tc>
        <w:tc>
          <w:tcPr>
            <w:tcW w:w="3542" w:type="pct"/>
            <w:hideMark/>
          </w:tcPr>
          <w:p w:rsidR="002D0962" w:rsidRPr="002D0962" w:rsidRDefault="002D0962" w:rsidP="002D0962">
            <w:pPr>
              <w:rPr>
                <w:rFonts w:ascii="Arial" w:hAnsi="Arial" w:cs="Arial"/>
                <w:caps/>
                <w:color w:val="auto"/>
                <w:sz w:val="18"/>
                <w:szCs w:val="18"/>
              </w:rPr>
            </w:pPr>
            <w:r w:rsidRPr="002D0962">
              <w:rPr>
                <w:rFonts w:ascii="Arial" w:hAnsi="Arial" w:cs="Arial"/>
                <w:color w:val="auto"/>
                <w:sz w:val="18"/>
                <w:szCs w:val="18"/>
              </w:rPr>
              <w:t>нет</w:t>
            </w:r>
          </w:p>
        </w:tc>
      </w:tr>
      <w:tr w:rsidR="002D0962" w:rsidRPr="002D0962" w:rsidTr="002D0962">
        <w:trPr>
          <w:trHeight w:val="30"/>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Участники подпрограммы</w:t>
            </w:r>
          </w:p>
          <w:p w:rsidR="002D0962" w:rsidRPr="002D0962" w:rsidRDefault="002D0962" w:rsidP="002D0962">
            <w:pPr>
              <w:autoSpaceDE w:val="0"/>
              <w:autoSpaceDN w:val="0"/>
              <w:adjustRightInd w:val="0"/>
              <w:rPr>
                <w:rFonts w:ascii="Arial" w:hAnsi="Arial" w:cs="Arial"/>
                <w:color w:val="auto"/>
                <w:sz w:val="18"/>
                <w:szCs w:val="18"/>
              </w:rPr>
            </w:pPr>
          </w:p>
        </w:tc>
        <w:tc>
          <w:tcPr>
            <w:tcW w:w="3542" w:type="pct"/>
            <w:hideMark/>
          </w:tcPr>
          <w:p w:rsidR="002D0962" w:rsidRPr="002D0962" w:rsidRDefault="002D0962" w:rsidP="002D0962">
            <w:pPr>
              <w:autoSpaceDE w:val="0"/>
              <w:autoSpaceDN w:val="0"/>
              <w:adjustRightInd w:val="0"/>
              <w:outlineLvl w:val="2"/>
              <w:rPr>
                <w:rFonts w:ascii="Arial" w:hAnsi="Arial" w:cs="Arial"/>
                <w:caps/>
                <w:color w:val="auto"/>
                <w:sz w:val="18"/>
                <w:szCs w:val="18"/>
              </w:rPr>
            </w:pPr>
            <w:r w:rsidRPr="002D0962">
              <w:rPr>
                <w:rFonts w:ascii="Arial" w:hAnsi="Arial" w:cs="Arial"/>
                <w:color w:val="auto"/>
                <w:sz w:val="18"/>
                <w:szCs w:val="18"/>
              </w:rPr>
              <w:t>не предусмотрены</w:t>
            </w:r>
          </w:p>
        </w:tc>
      </w:tr>
      <w:tr w:rsidR="002D0962" w:rsidRPr="002D0962" w:rsidTr="002D0962">
        <w:trPr>
          <w:trHeight w:val="30"/>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Задача</w:t>
            </w:r>
          </w:p>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 xml:space="preserve"> подпрограммы</w:t>
            </w:r>
          </w:p>
        </w:tc>
        <w:tc>
          <w:tcPr>
            <w:tcW w:w="3542" w:type="pct"/>
            <w:hideMark/>
          </w:tcPr>
          <w:p w:rsidR="002D0962" w:rsidRPr="002D0962" w:rsidRDefault="002D0962" w:rsidP="002D0962">
            <w:pPr>
              <w:autoSpaceDE w:val="0"/>
              <w:autoSpaceDN w:val="0"/>
              <w:adjustRightInd w:val="0"/>
              <w:jc w:val="both"/>
              <w:outlineLvl w:val="2"/>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создание условий для эффективного управления, распоряжения и использования муниципальным имуществом, а так 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Благодарненского </w:t>
            </w:r>
            <w:r w:rsidRPr="002D0962">
              <w:rPr>
                <w:rFonts w:ascii="Arial" w:eastAsia="Calibri" w:hAnsi="Arial" w:cs="Arial"/>
                <w:color w:val="auto"/>
                <w:sz w:val="18"/>
                <w:szCs w:val="18"/>
                <w:lang w:eastAsia="en-US"/>
              </w:rPr>
              <w:lastRenderedPageBreak/>
              <w:t>городского округа Ставропольского края за счет использования имущественного потенциала Благодарненского городского округа Ставропольского края.</w:t>
            </w:r>
          </w:p>
          <w:p w:rsidR="002D0962" w:rsidRPr="002D0962" w:rsidRDefault="002D0962" w:rsidP="002D0962">
            <w:pPr>
              <w:autoSpaceDE w:val="0"/>
              <w:autoSpaceDN w:val="0"/>
              <w:adjustRightInd w:val="0"/>
              <w:jc w:val="both"/>
              <w:outlineLvl w:val="2"/>
              <w:rPr>
                <w:rFonts w:ascii="Arial" w:hAnsi="Arial" w:cs="Arial"/>
                <w:caps/>
                <w:color w:val="auto"/>
                <w:sz w:val="18"/>
                <w:szCs w:val="18"/>
              </w:rPr>
            </w:pPr>
          </w:p>
        </w:tc>
      </w:tr>
      <w:tr w:rsidR="002D0962" w:rsidRPr="002D0962" w:rsidTr="002D0962">
        <w:trPr>
          <w:trHeight w:val="30"/>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lastRenderedPageBreak/>
              <w:t>Показатели решения задач подпрограммы</w:t>
            </w:r>
          </w:p>
        </w:tc>
        <w:tc>
          <w:tcPr>
            <w:tcW w:w="3542" w:type="pct"/>
          </w:tcPr>
          <w:p w:rsidR="002D0962" w:rsidRPr="002D0962" w:rsidRDefault="002D0962" w:rsidP="002D0962">
            <w:pPr>
              <w:autoSpaceDE w:val="0"/>
              <w:autoSpaceDN w:val="0"/>
              <w:adjustRightInd w:val="0"/>
              <w:ind w:firstLine="375"/>
              <w:jc w:val="both"/>
              <w:outlineLvl w:val="2"/>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доля объектов недвижимости и земельных участков, на которые зарегистрировано право муниципальной собственности  Благодарненского городского округа Ставропольского края  в общем количестве объектов недвижимости, подлежащих регистрации;</w:t>
            </w:r>
          </w:p>
          <w:p w:rsidR="002D0962" w:rsidRPr="002D0962" w:rsidRDefault="002D0962" w:rsidP="002D0962">
            <w:pPr>
              <w:autoSpaceDE w:val="0"/>
              <w:autoSpaceDN w:val="0"/>
              <w:adjustRightInd w:val="0"/>
              <w:ind w:firstLine="375"/>
              <w:jc w:val="both"/>
              <w:outlineLvl w:val="2"/>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доля объектов, учтенных в реестре муниципальной собственности Благодарненского городского округа Ставропольского края в общем количестве объектов имущества, находящихся в собственности Благодарненского городского округа Ставропольского края, подлежащих учету;</w:t>
            </w:r>
          </w:p>
          <w:p w:rsidR="002D0962" w:rsidRPr="002D0962" w:rsidRDefault="002D0962" w:rsidP="002D0962">
            <w:pPr>
              <w:autoSpaceDE w:val="0"/>
              <w:autoSpaceDN w:val="0"/>
              <w:adjustRightInd w:val="0"/>
              <w:ind w:firstLine="375"/>
              <w:jc w:val="both"/>
              <w:outlineLvl w:val="2"/>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количество объектов муниципального имущества в Перечне муниципального имущества Благодарненского городского округа Ставропольского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D0962" w:rsidRPr="002D0962" w:rsidRDefault="002D0962" w:rsidP="002D0962">
            <w:pPr>
              <w:autoSpaceDE w:val="0"/>
              <w:autoSpaceDN w:val="0"/>
              <w:adjustRightInd w:val="0"/>
              <w:ind w:firstLine="375"/>
              <w:jc w:val="both"/>
              <w:outlineLvl w:val="2"/>
              <w:rPr>
                <w:rFonts w:ascii="Arial" w:eastAsia="Calibri" w:hAnsi="Arial" w:cs="Arial"/>
                <w:color w:val="auto"/>
                <w:sz w:val="18"/>
                <w:szCs w:val="18"/>
                <w:lang w:eastAsia="en-US"/>
              </w:rPr>
            </w:pPr>
          </w:p>
        </w:tc>
      </w:tr>
      <w:tr w:rsidR="002D0962" w:rsidRPr="002D0962" w:rsidTr="002D0962">
        <w:trPr>
          <w:trHeight w:val="30"/>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Сроки реализации подпрограммы</w:t>
            </w:r>
          </w:p>
        </w:tc>
        <w:tc>
          <w:tcPr>
            <w:tcW w:w="3542" w:type="pct"/>
          </w:tcPr>
          <w:p w:rsidR="002D0962" w:rsidRPr="002D0962" w:rsidRDefault="002D0962" w:rsidP="002D0962">
            <w:pPr>
              <w:autoSpaceDE w:val="0"/>
              <w:autoSpaceDN w:val="0"/>
              <w:adjustRightInd w:val="0"/>
              <w:outlineLvl w:val="2"/>
              <w:rPr>
                <w:rFonts w:ascii="Arial" w:hAnsi="Arial" w:cs="Arial"/>
                <w:caps/>
                <w:color w:val="auto"/>
                <w:sz w:val="18"/>
                <w:szCs w:val="18"/>
              </w:rPr>
            </w:pPr>
          </w:p>
          <w:p w:rsidR="002D0962" w:rsidRPr="002D0962" w:rsidRDefault="002D0962" w:rsidP="002D0962">
            <w:pPr>
              <w:autoSpaceDE w:val="0"/>
              <w:autoSpaceDN w:val="0"/>
              <w:adjustRightInd w:val="0"/>
              <w:outlineLvl w:val="2"/>
              <w:rPr>
                <w:rFonts w:ascii="Arial" w:hAnsi="Arial" w:cs="Arial"/>
                <w:color w:val="auto"/>
                <w:sz w:val="18"/>
                <w:szCs w:val="18"/>
              </w:rPr>
            </w:pPr>
            <w:r w:rsidRPr="002D0962">
              <w:rPr>
                <w:rFonts w:ascii="Arial" w:hAnsi="Arial" w:cs="Arial"/>
                <w:caps/>
                <w:color w:val="auto"/>
                <w:sz w:val="18"/>
                <w:szCs w:val="18"/>
              </w:rPr>
              <w:t xml:space="preserve">2021-2023 </w:t>
            </w:r>
            <w:r w:rsidRPr="002D0962">
              <w:rPr>
                <w:rFonts w:ascii="Arial" w:hAnsi="Arial" w:cs="Arial"/>
                <w:color w:val="auto"/>
                <w:sz w:val="18"/>
                <w:szCs w:val="18"/>
              </w:rPr>
              <w:t>годы</w:t>
            </w:r>
          </w:p>
          <w:p w:rsidR="002D0962" w:rsidRPr="002D0962" w:rsidRDefault="002D0962" w:rsidP="002D0962">
            <w:pPr>
              <w:autoSpaceDE w:val="0"/>
              <w:autoSpaceDN w:val="0"/>
              <w:adjustRightInd w:val="0"/>
              <w:outlineLvl w:val="2"/>
              <w:rPr>
                <w:rFonts w:ascii="Arial" w:hAnsi="Arial" w:cs="Arial"/>
                <w:caps/>
                <w:color w:val="auto"/>
                <w:sz w:val="18"/>
                <w:szCs w:val="18"/>
              </w:rPr>
            </w:pPr>
          </w:p>
        </w:tc>
      </w:tr>
      <w:tr w:rsidR="002D0962" w:rsidRPr="002D0962" w:rsidTr="002D0962">
        <w:trPr>
          <w:trHeight w:val="30"/>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 xml:space="preserve">Объемы и источники </w:t>
            </w:r>
            <w:proofErr w:type="gramStart"/>
            <w:r w:rsidRPr="002D0962">
              <w:rPr>
                <w:rFonts w:ascii="Arial" w:hAnsi="Arial" w:cs="Arial"/>
                <w:color w:val="auto"/>
                <w:sz w:val="18"/>
                <w:szCs w:val="18"/>
              </w:rPr>
              <w:t>финансового</w:t>
            </w:r>
            <w:proofErr w:type="gramEnd"/>
          </w:p>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 xml:space="preserve">обеспечения подпрограммы </w:t>
            </w:r>
          </w:p>
        </w:tc>
        <w:tc>
          <w:tcPr>
            <w:tcW w:w="3542" w:type="pct"/>
          </w:tcPr>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Объем финансового обеспечения Подпрограммы за счет всех источников финансирования составит           7 450,53 тыс. </w:t>
            </w:r>
            <w:proofErr w:type="gramStart"/>
            <w:r w:rsidRPr="002D0962">
              <w:rPr>
                <w:rFonts w:ascii="Arial" w:eastAsia="Calibri" w:hAnsi="Arial" w:cs="Arial"/>
                <w:color w:val="auto"/>
                <w:sz w:val="18"/>
                <w:szCs w:val="18"/>
                <w:lang w:eastAsia="en-US"/>
              </w:rPr>
              <w:t>рублей</w:t>
            </w:r>
            <w:proofErr w:type="gramEnd"/>
            <w:r w:rsidRPr="002D0962">
              <w:rPr>
                <w:rFonts w:ascii="Arial" w:eastAsia="Calibri" w:hAnsi="Arial" w:cs="Arial"/>
                <w:color w:val="auto"/>
                <w:sz w:val="18"/>
                <w:szCs w:val="18"/>
                <w:lang w:eastAsia="en-US"/>
              </w:rPr>
              <w:t xml:space="preserve"> в том числе по годам:</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      2021 год – 2 483,51 тыс. рублей;</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      2022 год – 2 483,51 тыс. рублей;</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      2023 год – 2 483,51 тыс. рублей;</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в том числе по источникам финансового обеспечения:</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за счет средств местного бюджета по годам:</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      2021 год – 2 483,51 тыс. рублей;</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      2022 год – 2 483,51 тыс. рублей;</w:t>
            </w:r>
          </w:p>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 xml:space="preserve">      2023 год – 2 483,51 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за счет сре</w:t>
            </w:r>
            <w:proofErr w:type="gramStart"/>
            <w:r w:rsidRPr="002D0962">
              <w:rPr>
                <w:rFonts w:ascii="Arial" w:hAnsi="Arial" w:cs="Arial"/>
                <w:color w:val="auto"/>
                <w:sz w:val="18"/>
                <w:szCs w:val="18"/>
                <w:lang w:eastAsia="en-US"/>
              </w:rPr>
              <w:t>дств др</w:t>
            </w:r>
            <w:proofErr w:type="gramEnd"/>
            <w:r w:rsidRPr="002D0962">
              <w:rPr>
                <w:rFonts w:ascii="Arial" w:hAnsi="Arial" w:cs="Arial"/>
                <w:color w:val="auto"/>
                <w:sz w:val="18"/>
                <w:szCs w:val="18"/>
                <w:lang w:eastAsia="en-US"/>
              </w:rPr>
              <w:t>угих источников составит 0,0 тыс. рублей, в том числе по годам:</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2021 год – 0,0 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2022 год -  0,0 тыс. рублей;</w:t>
            </w:r>
          </w:p>
          <w:p w:rsidR="002D0962" w:rsidRPr="002D0962" w:rsidRDefault="002D0962" w:rsidP="002D0962">
            <w:pPr>
              <w:jc w:val="both"/>
              <w:rPr>
                <w:rFonts w:ascii="Arial" w:hAnsi="Arial" w:cs="Arial"/>
                <w:caps/>
                <w:color w:val="auto"/>
                <w:sz w:val="18"/>
                <w:szCs w:val="18"/>
              </w:rPr>
            </w:pPr>
            <w:r w:rsidRPr="002D0962">
              <w:rPr>
                <w:rFonts w:ascii="Arial" w:eastAsia="Calibri" w:hAnsi="Arial" w:cs="Arial"/>
                <w:color w:val="auto"/>
                <w:sz w:val="18"/>
                <w:szCs w:val="18"/>
                <w:lang w:eastAsia="en-US"/>
              </w:rPr>
              <w:t xml:space="preserve">      2023 год -  0,0 тыс. рублей.</w:t>
            </w:r>
          </w:p>
        </w:tc>
      </w:tr>
      <w:tr w:rsidR="002D0962" w:rsidRPr="002D0962" w:rsidTr="002D0962">
        <w:trPr>
          <w:trHeight w:val="1014"/>
        </w:trPr>
        <w:tc>
          <w:tcPr>
            <w:tcW w:w="1458" w:type="pct"/>
            <w:hideMark/>
          </w:tcPr>
          <w:p w:rsidR="002D0962" w:rsidRPr="002D0962" w:rsidRDefault="002D0962" w:rsidP="002D0962">
            <w:pPr>
              <w:autoSpaceDE w:val="0"/>
              <w:autoSpaceDN w:val="0"/>
              <w:adjustRightInd w:val="0"/>
              <w:rPr>
                <w:rFonts w:ascii="Arial" w:hAnsi="Arial" w:cs="Arial"/>
                <w:color w:val="auto"/>
                <w:sz w:val="18"/>
                <w:szCs w:val="18"/>
              </w:rPr>
            </w:pPr>
            <w:r w:rsidRPr="002D0962">
              <w:rPr>
                <w:rFonts w:ascii="Arial" w:hAnsi="Arial" w:cs="Arial"/>
                <w:color w:val="auto"/>
                <w:sz w:val="18"/>
                <w:szCs w:val="18"/>
              </w:rPr>
              <w:t>Ожидаемые конечные результаты  реализации подпрограммы</w:t>
            </w:r>
          </w:p>
        </w:tc>
        <w:tc>
          <w:tcPr>
            <w:tcW w:w="3542" w:type="pct"/>
            <w:hideMark/>
          </w:tcPr>
          <w:p w:rsidR="002D0962" w:rsidRPr="002D0962" w:rsidRDefault="002D0962" w:rsidP="002D0962">
            <w:pPr>
              <w:widowControl w:val="0"/>
              <w:autoSpaceDE w:val="0"/>
              <w:autoSpaceDN w:val="0"/>
              <w:adjustRightInd w:val="0"/>
              <w:ind w:firstLine="375"/>
              <w:jc w:val="both"/>
              <w:rPr>
                <w:rFonts w:ascii="Arial" w:eastAsia="Calibri" w:hAnsi="Arial" w:cs="Arial"/>
                <w:color w:val="auto"/>
                <w:sz w:val="18"/>
                <w:szCs w:val="18"/>
                <w:lang w:eastAsia="en-US"/>
              </w:rPr>
            </w:pPr>
            <w:r w:rsidRPr="002D0962">
              <w:rPr>
                <w:rFonts w:ascii="Arial" w:hAnsi="Arial" w:cs="Arial"/>
                <w:color w:val="auto"/>
                <w:sz w:val="18"/>
                <w:szCs w:val="18"/>
              </w:rPr>
              <w:t xml:space="preserve">100 процентный своевременный учет </w:t>
            </w:r>
            <w:r w:rsidRPr="002D0962">
              <w:rPr>
                <w:rFonts w:ascii="Arial" w:eastAsia="Calibri" w:hAnsi="Arial" w:cs="Arial"/>
                <w:color w:val="auto"/>
                <w:sz w:val="18"/>
                <w:szCs w:val="18"/>
                <w:lang w:eastAsia="en-US"/>
              </w:rPr>
              <w:t xml:space="preserve">недвижимого, движимого имущества и земельных участков, находящихся в муниципальной собственности Благодарненского городского округа Ставропольского края, в реестре муниципального имущества Благодарненского </w:t>
            </w:r>
            <w:r w:rsidRPr="002D0962">
              <w:rPr>
                <w:rFonts w:ascii="Arial" w:eastAsia="Calibri" w:hAnsi="Arial" w:cs="Arial"/>
                <w:color w:val="auto"/>
                <w:sz w:val="18"/>
                <w:szCs w:val="18"/>
                <w:lang w:eastAsia="en-US"/>
              </w:rPr>
              <w:lastRenderedPageBreak/>
              <w:t>городского округа Ставропольского края</w:t>
            </w:r>
          </w:p>
          <w:p w:rsidR="002D0962" w:rsidRPr="002D0962" w:rsidRDefault="002D0962" w:rsidP="002D0962">
            <w:pPr>
              <w:widowControl w:val="0"/>
              <w:autoSpaceDE w:val="0"/>
              <w:autoSpaceDN w:val="0"/>
              <w:adjustRightInd w:val="0"/>
              <w:ind w:firstLine="375"/>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ежегодное увеличение не менее чем на 10 процентов количества объектов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D0962" w:rsidRPr="002D0962" w:rsidRDefault="002D0962" w:rsidP="002D0962">
            <w:pPr>
              <w:autoSpaceDE w:val="0"/>
              <w:autoSpaceDN w:val="0"/>
              <w:adjustRightInd w:val="0"/>
              <w:ind w:firstLine="375"/>
              <w:jc w:val="both"/>
              <w:outlineLvl w:val="2"/>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доля объектов недвижимости и земельных участков, на которые зарегистрировано право муниципальной собственности  Благодарненского городского округа Ставропольского края  в общем количестве объектов недвижимости, подлежащих регистрации к 2023 году достигнет 100 процентов.</w:t>
            </w:r>
          </w:p>
        </w:tc>
      </w:tr>
      <w:tr w:rsidR="002D0962" w:rsidRPr="002D0962" w:rsidTr="002D0962">
        <w:trPr>
          <w:trHeight w:val="68"/>
        </w:trPr>
        <w:tc>
          <w:tcPr>
            <w:tcW w:w="1458" w:type="pct"/>
          </w:tcPr>
          <w:p w:rsidR="002D0962" w:rsidRPr="002D0962" w:rsidRDefault="002D0962" w:rsidP="002D0962">
            <w:pPr>
              <w:autoSpaceDE w:val="0"/>
              <w:autoSpaceDN w:val="0"/>
              <w:adjustRightInd w:val="0"/>
              <w:rPr>
                <w:rFonts w:ascii="Arial" w:hAnsi="Arial" w:cs="Arial"/>
                <w:color w:val="auto"/>
                <w:sz w:val="18"/>
                <w:szCs w:val="18"/>
              </w:rPr>
            </w:pPr>
          </w:p>
        </w:tc>
        <w:tc>
          <w:tcPr>
            <w:tcW w:w="3542" w:type="pct"/>
          </w:tcPr>
          <w:p w:rsidR="002D0962" w:rsidRPr="002D0962" w:rsidRDefault="002D0962" w:rsidP="002D0962">
            <w:pPr>
              <w:autoSpaceDE w:val="0"/>
              <w:autoSpaceDN w:val="0"/>
              <w:adjustRightInd w:val="0"/>
              <w:jc w:val="center"/>
              <w:outlineLvl w:val="2"/>
              <w:rPr>
                <w:rFonts w:ascii="Arial" w:hAnsi="Arial" w:cs="Arial"/>
                <w:caps/>
                <w:color w:val="auto"/>
                <w:sz w:val="18"/>
                <w:szCs w:val="18"/>
              </w:rPr>
            </w:pPr>
          </w:p>
        </w:tc>
      </w:tr>
    </w:tbl>
    <w:p w:rsidR="00F64662" w:rsidRDefault="00F64662" w:rsidP="004121B8">
      <w:pPr>
        <w:spacing w:line="240" w:lineRule="exact"/>
        <w:ind w:firstLine="142"/>
        <w:rPr>
          <w:rFonts w:ascii="Arial" w:hAnsi="Arial" w:cs="Arial"/>
          <w:sz w:val="16"/>
          <w:szCs w:val="16"/>
        </w:rPr>
      </w:pP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Характеристика основных мероприятий Подпрограммы</w:t>
      </w:r>
    </w:p>
    <w:p w:rsidR="002D0962" w:rsidRPr="002D0962" w:rsidRDefault="002D0962" w:rsidP="002D0962">
      <w:pPr>
        <w:spacing w:line="240" w:lineRule="exact"/>
        <w:ind w:firstLine="142"/>
        <w:jc w:val="both"/>
        <w:rPr>
          <w:rFonts w:ascii="Arial" w:hAnsi="Arial" w:cs="Arial"/>
          <w:sz w:val="18"/>
          <w:szCs w:val="18"/>
        </w:rPr>
      </w:pP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Подпрограммой предусмотрена реализация следующих основных мероприятий:</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1)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В рамках проведения данного основного мероприятия Подпрограммы осуществляются: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проведение кадастровых работ на объектах недвижимости, отнесенных к собственности Благодарненского городского округа Ставропольского края (мероприятия по проведению кадастровых работ, подготовке землеустроительных дел, межевых планов, кадастровых паспортов, технических планов объектов недвижимости, земельных участков);</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мероприятия по оценке объектов недвижимости, находящихся в собственности Благодарненского городского округа Ставропольского края (мероприятия по оценке объектов недвижимости, оценке определения балансовой стоимости активов, оценке определения рыночной стоимости годового размера арендной платы за пользование имуществом, земельными участками);</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расходы на проведение торгов муниципального имущества, находящегося в собственности Благодарненского городского округа Ставропольского края (расходы на проведение торгов муниципального имущества, публикацию информационных сообщений);</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регистрация права муниципальной собственности Благодарненского городского округа Ставропольского края на объекты недвижимого имущества.</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lastRenderedPageBreak/>
        <w:t>Непосредственными результатами реализации данного основного мероприятия Подпрограммы станут:</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100 процентное поступление доходов от использования имущества и земельных участков, находящегося в муниципальной собственности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вовлечение в хозяйственный оборот объектов имущества, находящихся в муниципальной собственности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постановка на государственный кадастровый учет объектов недвижимого имущества, находящихся в муниципальной собственности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2) обеспечение учета имущества и земельных участков, находящихся в муниципальной собственности Благодарненского городского округа Ставропольского края в реестре муниципального имущества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В рамках проведения данного основного мероприятия Подпрограммы осуществляются: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учет недвижимого, движимого имущества и земельных участков, находящихся в муниципальной собственности Благодарненского городского округа Ставропольского края, в реестре муниципального имущества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proofErr w:type="gramStart"/>
      <w:r w:rsidRPr="002D0962">
        <w:rPr>
          <w:rFonts w:ascii="Arial" w:hAnsi="Arial" w:cs="Arial"/>
          <w:sz w:val="18"/>
          <w:szCs w:val="18"/>
        </w:rPr>
        <w:t>контроль за</w:t>
      </w:r>
      <w:proofErr w:type="gramEnd"/>
      <w:r w:rsidRPr="002D0962">
        <w:rPr>
          <w:rFonts w:ascii="Arial" w:hAnsi="Arial" w:cs="Arial"/>
          <w:sz w:val="18"/>
          <w:szCs w:val="18"/>
        </w:rPr>
        <w:t xml:space="preserve"> наличием и сохранностью имущества, находящегося в муниципальной собственности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Непосредственными результатами реализации данного основного мероприятия Подпрограммы станут:</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100 процентный своевременный учет недвижимого, движимого имущества и земельных участков, находящихся в муниципальной собственности Благодарненского городского округа Ставропольского края в реестре муниципального имущества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 xml:space="preserve">осуществление плановых проверок по </w:t>
      </w:r>
      <w:proofErr w:type="gramStart"/>
      <w:r w:rsidRPr="002D0962">
        <w:rPr>
          <w:rFonts w:ascii="Arial" w:hAnsi="Arial" w:cs="Arial"/>
          <w:sz w:val="18"/>
          <w:szCs w:val="18"/>
        </w:rPr>
        <w:t>контролю за</w:t>
      </w:r>
      <w:proofErr w:type="gramEnd"/>
      <w:r w:rsidRPr="002D0962">
        <w:rPr>
          <w:rFonts w:ascii="Arial" w:hAnsi="Arial" w:cs="Arial"/>
          <w:sz w:val="18"/>
          <w:szCs w:val="18"/>
        </w:rPr>
        <w:t xml:space="preserve"> наличием и сохранностью имущества, находящегося в муниципальной собственности Благодарненского городского округа Ставропольского края.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3)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В рамках проведения данного основного мероприятия Подпрограммы осуществляются:</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выявление муниципального имущества, пригодного для формирования и дополнения перечней имущества для субъектов малого и среднего предпринимательства;</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lastRenderedPageBreak/>
        <w:t xml:space="preserve">выявления неэффективно используемых площадей и оборудования для последующей передачи такого имущества в аренду субъектам малого и среднего предпринимательства; </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определение перечня объектов недвижимости, подлежащих инвентаризации (обследованию), в целях выявления неиспользуемого или неэффективно используемого муниципального имущества;</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проведения инвентаризации объектов недвижимости, включая земельные участки.</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Непосредственными результатами реализации данного основного мероприятия Подпрограммы станут:</w:t>
      </w:r>
    </w:p>
    <w:p w:rsidR="002D09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ежегодное увеличение не менее чем на 10 процентов количества объектов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64662" w:rsidRPr="002D0962" w:rsidRDefault="002D0962" w:rsidP="002D0962">
      <w:pPr>
        <w:spacing w:line="240" w:lineRule="exact"/>
        <w:ind w:firstLine="142"/>
        <w:jc w:val="both"/>
        <w:rPr>
          <w:rFonts w:ascii="Arial" w:hAnsi="Arial" w:cs="Arial"/>
          <w:sz w:val="18"/>
          <w:szCs w:val="18"/>
        </w:rPr>
      </w:pPr>
      <w:r w:rsidRPr="002D0962">
        <w:rPr>
          <w:rFonts w:ascii="Arial" w:hAnsi="Arial" w:cs="Arial"/>
          <w:sz w:val="18"/>
          <w:szCs w:val="18"/>
        </w:rPr>
        <w:t>Перечень основных мероприятий Подпрограммы приведен в приложении 2 к Программе.</w:t>
      </w:r>
    </w:p>
    <w:p w:rsidR="00F64662" w:rsidRPr="002D0962" w:rsidRDefault="00F64662" w:rsidP="002D0962">
      <w:pPr>
        <w:spacing w:line="240" w:lineRule="exact"/>
        <w:ind w:firstLine="142"/>
        <w:jc w:val="both"/>
        <w:rPr>
          <w:rFonts w:ascii="Arial" w:hAnsi="Arial" w:cs="Arial"/>
          <w:sz w:val="18"/>
          <w:szCs w:val="18"/>
        </w:rPr>
      </w:pPr>
    </w:p>
    <w:p w:rsidR="002D0962" w:rsidRPr="002D0962" w:rsidRDefault="002D0962" w:rsidP="002D0962">
      <w:pPr>
        <w:spacing w:line="240" w:lineRule="exact"/>
        <w:ind w:firstLine="142"/>
        <w:jc w:val="right"/>
        <w:rPr>
          <w:rFonts w:ascii="Arial" w:hAnsi="Arial" w:cs="Arial"/>
          <w:sz w:val="18"/>
          <w:szCs w:val="18"/>
        </w:rPr>
      </w:pPr>
      <w:r w:rsidRPr="002D0962">
        <w:rPr>
          <w:rFonts w:ascii="Arial" w:hAnsi="Arial" w:cs="Arial"/>
          <w:sz w:val="18"/>
          <w:szCs w:val="18"/>
        </w:rPr>
        <w:tab/>
        <w:t>Приложение 9</w:t>
      </w:r>
    </w:p>
    <w:p w:rsidR="002D0962" w:rsidRPr="002D0962" w:rsidRDefault="002D0962" w:rsidP="002D0962">
      <w:pPr>
        <w:spacing w:line="240" w:lineRule="exact"/>
        <w:ind w:firstLine="142"/>
        <w:jc w:val="right"/>
        <w:rPr>
          <w:rFonts w:ascii="Arial" w:hAnsi="Arial" w:cs="Arial"/>
          <w:sz w:val="18"/>
          <w:szCs w:val="18"/>
        </w:rPr>
      </w:pPr>
      <w:r w:rsidRPr="002D0962">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2D0962" w:rsidRPr="002D0962" w:rsidRDefault="002D0962" w:rsidP="002D0962">
      <w:pPr>
        <w:spacing w:line="240" w:lineRule="exact"/>
        <w:ind w:firstLine="142"/>
        <w:rPr>
          <w:rFonts w:ascii="Arial" w:hAnsi="Arial" w:cs="Arial"/>
          <w:sz w:val="18"/>
          <w:szCs w:val="18"/>
        </w:rPr>
      </w:pPr>
    </w:p>
    <w:p w:rsidR="002D09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ПОДПРОГРАММА</w:t>
      </w:r>
    </w:p>
    <w:p w:rsidR="002D09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«Развитие физической культуры и спорта»</w:t>
      </w:r>
    </w:p>
    <w:p w:rsidR="002D0962" w:rsidRPr="002D0962" w:rsidRDefault="002D0962" w:rsidP="002D0962">
      <w:pPr>
        <w:spacing w:line="240" w:lineRule="exact"/>
        <w:ind w:firstLine="142"/>
        <w:jc w:val="center"/>
        <w:rPr>
          <w:rFonts w:ascii="Arial" w:hAnsi="Arial" w:cs="Arial"/>
          <w:sz w:val="18"/>
          <w:szCs w:val="18"/>
        </w:rPr>
      </w:pPr>
    </w:p>
    <w:p w:rsidR="002D09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ПАСПОРТ</w:t>
      </w:r>
    </w:p>
    <w:p w:rsidR="00F64662" w:rsidRPr="002D0962" w:rsidRDefault="002D0962" w:rsidP="002D0962">
      <w:pPr>
        <w:spacing w:line="240" w:lineRule="exact"/>
        <w:ind w:firstLine="142"/>
        <w:jc w:val="center"/>
        <w:rPr>
          <w:rFonts w:ascii="Arial" w:hAnsi="Arial" w:cs="Arial"/>
          <w:sz w:val="18"/>
          <w:szCs w:val="18"/>
        </w:rPr>
      </w:pPr>
      <w:r w:rsidRPr="002D0962">
        <w:rPr>
          <w:rFonts w:ascii="Arial" w:hAnsi="Arial" w:cs="Arial"/>
          <w:sz w:val="18"/>
          <w:szCs w:val="18"/>
        </w:rPr>
        <w:t>подпрограммы  «Развитие физической культуры и спорта»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F64662" w:rsidRDefault="00F64662" w:rsidP="002D0962">
      <w:pPr>
        <w:spacing w:line="240" w:lineRule="exact"/>
        <w:ind w:firstLine="142"/>
        <w:jc w:val="center"/>
        <w:rPr>
          <w:rFonts w:ascii="Arial" w:hAnsi="Arial" w:cs="Arial"/>
          <w:sz w:val="16"/>
          <w:szCs w:val="16"/>
        </w:rPr>
      </w:pPr>
    </w:p>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685"/>
      </w:tblGrid>
      <w:tr w:rsidR="002D0962" w:rsidRPr="002D0962" w:rsidTr="002D0962">
        <w:tc>
          <w:tcPr>
            <w:tcW w:w="1101" w:type="dxa"/>
            <w:hideMark/>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Наименование</w:t>
            </w:r>
          </w:p>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Подпрограммы</w:t>
            </w:r>
          </w:p>
        </w:tc>
        <w:tc>
          <w:tcPr>
            <w:tcW w:w="3685" w:type="dxa"/>
          </w:tcPr>
          <w:p w:rsidR="002D0962" w:rsidRPr="002D0962" w:rsidRDefault="002D0962" w:rsidP="002D0962">
            <w:pPr>
              <w:widowControl w:val="0"/>
              <w:autoSpaceDE w:val="0"/>
              <w:autoSpaceDN w:val="0"/>
              <w:adjustRightInd w:val="0"/>
              <w:jc w:val="both"/>
              <w:rPr>
                <w:rFonts w:ascii="Arial" w:hAnsi="Arial" w:cs="Arial"/>
                <w:color w:val="auto"/>
                <w:sz w:val="18"/>
                <w:szCs w:val="18"/>
              </w:rPr>
            </w:pPr>
            <w:r w:rsidRPr="002D0962">
              <w:rPr>
                <w:rFonts w:ascii="Arial" w:hAnsi="Arial" w:cs="Arial"/>
                <w:color w:val="auto"/>
                <w:sz w:val="18"/>
                <w:szCs w:val="18"/>
              </w:rPr>
              <w:t xml:space="preserve">подпрограмма  </w:t>
            </w:r>
            <w:r w:rsidRPr="002D0962">
              <w:rPr>
                <w:rFonts w:ascii="Arial" w:eastAsia="Calibri" w:hAnsi="Arial" w:cs="Arial"/>
                <w:color w:val="auto"/>
                <w:sz w:val="18"/>
                <w:szCs w:val="18"/>
                <w:lang w:eastAsia="en-US"/>
              </w:rPr>
              <w:t>«Развитие физической культуры и спорта»</w:t>
            </w:r>
            <w:r w:rsidRPr="002D0962">
              <w:rPr>
                <w:rFonts w:ascii="Arial" w:eastAsia="Calibri" w:hAnsi="Arial" w:cs="Arial"/>
                <w:bCs/>
                <w:color w:val="auto"/>
                <w:sz w:val="18"/>
                <w:szCs w:val="18"/>
                <w:lang w:eastAsia="en-US"/>
              </w:rPr>
              <w:t xml:space="preserve"> </w:t>
            </w:r>
            <w:r w:rsidRPr="002D0962">
              <w:rPr>
                <w:rFonts w:ascii="Arial" w:hAnsi="Arial" w:cs="Arial"/>
                <w:color w:val="auto"/>
                <w:sz w:val="18"/>
                <w:szCs w:val="18"/>
              </w:rPr>
              <w:t>(далее – Подпрограмма)</w:t>
            </w:r>
          </w:p>
          <w:p w:rsidR="002D0962" w:rsidRPr="002D0962" w:rsidRDefault="002D0962" w:rsidP="002D0962">
            <w:pPr>
              <w:tabs>
                <w:tab w:val="left" w:pos="360"/>
              </w:tabs>
              <w:autoSpaceDE w:val="0"/>
              <w:autoSpaceDN w:val="0"/>
              <w:adjustRightInd w:val="0"/>
              <w:jc w:val="both"/>
              <w:rPr>
                <w:rFonts w:ascii="Arial" w:hAnsi="Arial" w:cs="Arial"/>
                <w:color w:val="auto"/>
                <w:sz w:val="18"/>
                <w:szCs w:val="18"/>
              </w:rPr>
            </w:pPr>
          </w:p>
        </w:tc>
      </w:tr>
      <w:tr w:rsidR="002D0962" w:rsidRPr="002D0962" w:rsidTr="002D0962">
        <w:tc>
          <w:tcPr>
            <w:tcW w:w="1101" w:type="dxa"/>
            <w:hideMark/>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Ответственный исполнитель Подпрограммы</w:t>
            </w:r>
          </w:p>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p>
        </w:tc>
        <w:tc>
          <w:tcPr>
            <w:tcW w:w="3685" w:type="dxa"/>
          </w:tcPr>
          <w:p w:rsidR="002D0962" w:rsidRPr="002D0962" w:rsidRDefault="002D0962" w:rsidP="002D0962">
            <w:pPr>
              <w:jc w:val="both"/>
              <w:rPr>
                <w:rFonts w:ascii="Arial" w:hAnsi="Arial" w:cs="Arial"/>
                <w:color w:val="auto"/>
                <w:sz w:val="18"/>
                <w:szCs w:val="18"/>
                <w:lang w:eastAsia="en-US"/>
              </w:rPr>
            </w:pPr>
            <w:r w:rsidRPr="002D0962">
              <w:rPr>
                <w:rFonts w:ascii="Arial" w:eastAsia="Calibri" w:hAnsi="Arial" w:cs="Arial"/>
                <w:color w:val="auto"/>
                <w:sz w:val="18"/>
                <w:szCs w:val="18"/>
                <w:lang w:eastAsia="en-US"/>
              </w:rPr>
              <w:t>управление  физической культуры и спорта</w:t>
            </w:r>
            <w:r w:rsidRPr="002D0962">
              <w:rPr>
                <w:rFonts w:ascii="Arial" w:hAnsi="Arial" w:cs="Arial"/>
                <w:color w:val="auto"/>
                <w:sz w:val="18"/>
                <w:szCs w:val="18"/>
                <w:lang w:eastAsia="en-US"/>
              </w:rPr>
              <w:t xml:space="preserve"> АБГО СК</w:t>
            </w:r>
          </w:p>
          <w:p w:rsidR="002D0962" w:rsidRPr="002D0962" w:rsidRDefault="002D0962" w:rsidP="002D0962">
            <w:pPr>
              <w:jc w:val="both"/>
              <w:rPr>
                <w:rFonts w:ascii="Arial" w:hAnsi="Arial" w:cs="Arial"/>
                <w:color w:val="auto"/>
                <w:sz w:val="18"/>
                <w:szCs w:val="18"/>
                <w:lang w:eastAsia="en-US"/>
              </w:rPr>
            </w:pPr>
          </w:p>
        </w:tc>
      </w:tr>
      <w:tr w:rsidR="002D0962" w:rsidRPr="002D0962" w:rsidTr="002D0962">
        <w:tc>
          <w:tcPr>
            <w:tcW w:w="1101" w:type="dxa"/>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Соисполнители подпрограммы</w:t>
            </w:r>
          </w:p>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p>
        </w:tc>
        <w:tc>
          <w:tcPr>
            <w:tcW w:w="3685" w:type="dxa"/>
            <w:hideMark/>
          </w:tcPr>
          <w:p w:rsidR="002D0962" w:rsidRPr="002D0962" w:rsidRDefault="002D0962" w:rsidP="002D0962">
            <w:pPr>
              <w:widowControl w:val="0"/>
              <w:autoSpaceDE w:val="0"/>
              <w:autoSpaceDN w:val="0"/>
              <w:adjustRightInd w:val="0"/>
              <w:ind w:firstLine="175"/>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нет</w:t>
            </w:r>
          </w:p>
        </w:tc>
      </w:tr>
      <w:tr w:rsidR="002D0962" w:rsidRPr="002D0962" w:rsidTr="002D0962">
        <w:tc>
          <w:tcPr>
            <w:tcW w:w="1101" w:type="dxa"/>
            <w:hideMark/>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Участники Подпрограммы</w:t>
            </w:r>
          </w:p>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p>
        </w:tc>
        <w:tc>
          <w:tcPr>
            <w:tcW w:w="3685" w:type="dxa"/>
            <w:hideMark/>
          </w:tcPr>
          <w:p w:rsidR="002D0962" w:rsidRPr="002D0962" w:rsidRDefault="002D0962" w:rsidP="002D0962">
            <w:pPr>
              <w:widowControl w:val="0"/>
              <w:autoSpaceDE w:val="0"/>
              <w:autoSpaceDN w:val="0"/>
              <w:adjustRightInd w:val="0"/>
              <w:ind w:firstLine="175"/>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подведомственные учреждения, юридические и физические лица</w:t>
            </w:r>
          </w:p>
        </w:tc>
      </w:tr>
      <w:tr w:rsidR="002D0962" w:rsidRPr="002D0962" w:rsidTr="002D0962">
        <w:tc>
          <w:tcPr>
            <w:tcW w:w="1101" w:type="dxa"/>
            <w:hideMark/>
          </w:tcPr>
          <w:p w:rsidR="002D0962" w:rsidRPr="002D0962" w:rsidRDefault="002D0962" w:rsidP="002D0962">
            <w:pPr>
              <w:rPr>
                <w:rFonts w:ascii="Arial" w:hAnsi="Arial" w:cs="Arial"/>
                <w:color w:val="auto"/>
                <w:sz w:val="18"/>
                <w:szCs w:val="18"/>
                <w:lang w:eastAsia="en-US"/>
              </w:rPr>
            </w:pPr>
            <w:r w:rsidRPr="002D0962">
              <w:rPr>
                <w:rFonts w:ascii="Arial" w:hAnsi="Arial" w:cs="Arial"/>
                <w:color w:val="auto"/>
                <w:sz w:val="18"/>
                <w:szCs w:val="18"/>
                <w:lang w:eastAsia="en-US"/>
              </w:rPr>
              <w:lastRenderedPageBreak/>
              <w:t>Задачи Подпрограммы</w:t>
            </w:r>
          </w:p>
        </w:tc>
        <w:tc>
          <w:tcPr>
            <w:tcW w:w="3685" w:type="dxa"/>
            <w:hideMark/>
          </w:tcPr>
          <w:p w:rsidR="002D0962" w:rsidRPr="002D0962" w:rsidRDefault="002D0962" w:rsidP="002D0962">
            <w:pPr>
              <w:jc w:val="both"/>
              <w:rPr>
                <w:rFonts w:ascii="Arial" w:hAnsi="Arial" w:cs="Arial"/>
                <w:color w:val="auto"/>
                <w:sz w:val="18"/>
                <w:szCs w:val="18"/>
                <w:highlight w:val="yellow"/>
              </w:rPr>
            </w:pPr>
            <w:r w:rsidRPr="002D0962">
              <w:rPr>
                <w:rFonts w:ascii="Arial" w:eastAsia="Calibri" w:hAnsi="Arial" w:cs="Arial"/>
                <w:color w:val="auto"/>
                <w:sz w:val="18"/>
                <w:szCs w:val="18"/>
                <w:lang w:eastAsia="en-US"/>
              </w:rPr>
              <w:t xml:space="preserve">повышение  качества  оказываемых  муниципальных услуг (выполняемых работ)  в  области  физической культуры и спорта в Благодарненском городском округе Ставропольского края </w:t>
            </w:r>
            <w:r w:rsidRPr="002D0962">
              <w:rPr>
                <w:rFonts w:ascii="Arial" w:hAnsi="Arial" w:cs="Arial"/>
                <w:color w:val="auto"/>
                <w:sz w:val="18"/>
                <w:szCs w:val="18"/>
              </w:rPr>
              <w:t xml:space="preserve"> </w:t>
            </w:r>
          </w:p>
        </w:tc>
      </w:tr>
      <w:tr w:rsidR="002D0962" w:rsidRPr="002D0962" w:rsidTr="002D0962">
        <w:tc>
          <w:tcPr>
            <w:tcW w:w="1101" w:type="dxa"/>
            <w:hideMark/>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Показатели  решения задач Подпрограммы</w:t>
            </w:r>
          </w:p>
        </w:tc>
        <w:tc>
          <w:tcPr>
            <w:tcW w:w="3685" w:type="dxa"/>
            <w:hideMark/>
          </w:tcPr>
          <w:p w:rsidR="002D0962" w:rsidRPr="002D0962" w:rsidRDefault="002D0962" w:rsidP="002D0962">
            <w:pPr>
              <w:widowControl w:val="0"/>
              <w:autoSpaceDE w:val="0"/>
              <w:autoSpaceDN w:val="0"/>
              <w:adjustRightInd w:val="0"/>
              <w:ind w:firstLine="317"/>
              <w:jc w:val="both"/>
              <w:rPr>
                <w:rFonts w:ascii="Arial" w:hAnsi="Arial" w:cs="Arial"/>
                <w:color w:val="auto"/>
                <w:sz w:val="18"/>
                <w:szCs w:val="18"/>
              </w:rPr>
            </w:pPr>
            <w:r w:rsidRPr="002D0962">
              <w:rPr>
                <w:rFonts w:ascii="Arial" w:hAnsi="Arial" w:cs="Arial"/>
                <w:color w:val="auto"/>
                <w:sz w:val="18"/>
                <w:szCs w:val="18"/>
              </w:rPr>
              <w:t xml:space="preserve">доля </w:t>
            </w:r>
            <w:proofErr w:type="gramStart"/>
            <w:r w:rsidRPr="002D0962">
              <w:rPr>
                <w:rFonts w:ascii="Arial" w:hAnsi="Arial" w:cs="Arial"/>
                <w:color w:val="auto"/>
                <w:sz w:val="18"/>
                <w:szCs w:val="18"/>
              </w:rPr>
              <w:t>обучающихся</w:t>
            </w:r>
            <w:proofErr w:type="gramEnd"/>
            <w:r w:rsidRPr="002D0962">
              <w:rPr>
                <w:rFonts w:ascii="Arial" w:hAnsi="Arial" w:cs="Arial"/>
                <w:color w:val="auto"/>
                <w:sz w:val="18"/>
                <w:szCs w:val="18"/>
              </w:rPr>
              <w:t>, систематически занимающихся физической культурой и спортом, в общей численности обучающихся;</w:t>
            </w:r>
          </w:p>
          <w:p w:rsidR="002D0962" w:rsidRPr="002D0962" w:rsidRDefault="002D0962" w:rsidP="002D0962">
            <w:pPr>
              <w:widowControl w:val="0"/>
              <w:autoSpaceDE w:val="0"/>
              <w:autoSpaceDN w:val="0"/>
              <w:adjustRightInd w:val="0"/>
              <w:ind w:firstLine="317"/>
              <w:jc w:val="both"/>
              <w:rPr>
                <w:rFonts w:ascii="Arial" w:hAnsi="Arial" w:cs="Arial"/>
                <w:color w:val="auto"/>
                <w:sz w:val="18"/>
                <w:szCs w:val="18"/>
              </w:rPr>
            </w:pPr>
            <w:r w:rsidRPr="002D0962">
              <w:rPr>
                <w:rFonts w:ascii="Arial" w:hAnsi="Arial" w:cs="Arial"/>
                <w:color w:val="auto"/>
                <w:sz w:val="18"/>
                <w:szCs w:val="18"/>
              </w:rPr>
              <w:t>среднемесячная номинальная начисленная заработная плата муниципальных учреждений физической культуры и спорта;</w:t>
            </w:r>
          </w:p>
          <w:p w:rsidR="002D0962" w:rsidRPr="002D0962" w:rsidRDefault="002D0962" w:rsidP="002D0962">
            <w:pPr>
              <w:widowControl w:val="0"/>
              <w:autoSpaceDE w:val="0"/>
              <w:autoSpaceDN w:val="0"/>
              <w:adjustRightInd w:val="0"/>
              <w:ind w:firstLine="317"/>
              <w:jc w:val="both"/>
              <w:rPr>
                <w:rFonts w:ascii="Arial" w:hAnsi="Arial" w:cs="Arial"/>
                <w:color w:val="auto"/>
                <w:sz w:val="18"/>
                <w:szCs w:val="18"/>
              </w:rPr>
            </w:pPr>
            <w:r w:rsidRPr="002D0962">
              <w:rPr>
                <w:rFonts w:ascii="Arial" w:hAnsi="Arial" w:cs="Arial"/>
                <w:color w:val="auto"/>
                <w:sz w:val="18"/>
                <w:szCs w:val="18"/>
              </w:rPr>
              <w:t>удовлетворенность населения качеством предоставляемых бюджетных услуг в области  физической культуры;</w:t>
            </w:r>
          </w:p>
          <w:p w:rsidR="002D0962" w:rsidRPr="002D0962" w:rsidRDefault="002D0962" w:rsidP="002D0962">
            <w:pPr>
              <w:widowControl w:val="0"/>
              <w:autoSpaceDE w:val="0"/>
              <w:autoSpaceDN w:val="0"/>
              <w:adjustRightInd w:val="0"/>
              <w:ind w:firstLine="317"/>
              <w:jc w:val="both"/>
              <w:rPr>
                <w:rFonts w:ascii="Arial" w:hAnsi="Arial" w:cs="Arial"/>
                <w:color w:val="auto"/>
                <w:sz w:val="18"/>
                <w:szCs w:val="18"/>
              </w:rPr>
            </w:pPr>
            <w:r w:rsidRPr="002D0962">
              <w:rPr>
                <w:rFonts w:ascii="Arial" w:hAnsi="Arial" w:cs="Arial"/>
                <w:color w:val="auto"/>
                <w:sz w:val="18"/>
                <w:szCs w:val="18"/>
              </w:rPr>
              <w:t>количество жителей Благодарненского городского округа Ставропольского края, принявших участие в выполнении нормативов Всероссийского физкультурно-спортивного комплекса «Готов к труду и обороне» (далее – ГТО)</w:t>
            </w:r>
          </w:p>
          <w:p w:rsidR="002D0962" w:rsidRPr="002D0962" w:rsidRDefault="002D0962" w:rsidP="002D0962">
            <w:pPr>
              <w:widowControl w:val="0"/>
              <w:autoSpaceDE w:val="0"/>
              <w:autoSpaceDN w:val="0"/>
              <w:adjustRightInd w:val="0"/>
              <w:ind w:firstLine="317"/>
              <w:jc w:val="both"/>
              <w:rPr>
                <w:rFonts w:ascii="Arial" w:hAnsi="Arial" w:cs="Arial"/>
                <w:color w:val="auto"/>
                <w:sz w:val="18"/>
                <w:szCs w:val="18"/>
              </w:rPr>
            </w:pPr>
          </w:p>
        </w:tc>
      </w:tr>
      <w:tr w:rsidR="002D0962" w:rsidRPr="002D0962" w:rsidTr="002D0962">
        <w:tc>
          <w:tcPr>
            <w:tcW w:w="1101" w:type="dxa"/>
            <w:hideMark/>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Сроки реализации Подпрограммы</w:t>
            </w:r>
          </w:p>
        </w:tc>
        <w:tc>
          <w:tcPr>
            <w:tcW w:w="3685" w:type="dxa"/>
          </w:tcPr>
          <w:p w:rsidR="002D0962" w:rsidRPr="002D0962" w:rsidRDefault="002D0962" w:rsidP="002D0962">
            <w:pPr>
              <w:widowControl w:val="0"/>
              <w:autoSpaceDE w:val="0"/>
              <w:autoSpaceDN w:val="0"/>
              <w:adjustRightInd w:val="0"/>
              <w:jc w:val="both"/>
              <w:rPr>
                <w:rFonts w:ascii="Arial" w:hAnsi="Arial" w:cs="Arial"/>
                <w:color w:val="auto"/>
                <w:sz w:val="18"/>
                <w:szCs w:val="18"/>
              </w:rPr>
            </w:pPr>
          </w:p>
          <w:p w:rsidR="002D0962" w:rsidRPr="002D0962" w:rsidRDefault="002D0962" w:rsidP="002D0962">
            <w:pPr>
              <w:widowControl w:val="0"/>
              <w:autoSpaceDE w:val="0"/>
              <w:autoSpaceDN w:val="0"/>
              <w:adjustRightInd w:val="0"/>
              <w:jc w:val="both"/>
              <w:rPr>
                <w:rFonts w:ascii="Arial" w:hAnsi="Arial" w:cs="Arial"/>
                <w:color w:val="auto"/>
                <w:sz w:val="18"/>
                <w:szCs w:val="18"/>
              </w:rPr>
            </w:pPr>
            <w:r w:rsidRPr="002D0962">
              <w:rPr>
                <w:rFonts w:ascii="Arial" w:hAnsi="Arial" w:cs="Arial"/>
                <w:color w:val="auto"/>
                <w:sz w:val="18"/>
                <w:szCs w:val="18"/>
              </w:rPr>
              <w:t>2021-2023 годы</w:t>
            </w:r>
          </w:p>
        </w:tc>
      </w:tr>
      <w:tr w:rsidR="002D0962" w:rsidRPr="002D0962" w:rsidTr="002D0962">
        <w:tc>
          <w:tcPr>
            <w:tcW w:w="1101" w:type="dxa"/>
          </w:tcPr>
          <w:p w:rsidR="002D0962" w:rsidRPr="002D0962" w:rsidRDefault="002D0962" w:rsidP="002D0962">
            <w:pPr>
              <w:widowControl w:val="0"/>
              <w:autoSpaceDE w:val="0"/>
              <w:autoSpaceDN w:val="0"/>
              <w:adjustRightInd w:val="0"/>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Объемы и источники финансового обеспечения Подпрограммы</w:t>
            </w:r>
          </w:p>
        </w:tc>
        <w:tc>
          <w:tcPr>
            <w:tcW w:w="3685" w:type="dxa"/>
            <w:hideMark/>
          </w:tcPr>
          <w:p w:rsidR="002D0962" w:rsidRPr="002D0962" w:rsidRDefault="002D0962" w:rsidP="002D0962">
            <w:pPr>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Объем финансового обеспечения Подпрограммы за счет всех источников финансирования составит  56 100,88  тыс. рублей, в  том  числе  по годам:</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2021 год -  18 684,95</w:t>
            </w:r>
            <w:r w:rsidRPr="002D0962">
              <w:rPr>
                <w:rFonts w:ascii="Arial" w:hAnsi="Arial" w:cs="Arial"/>
                <w:color w:val="auto"/>
                <w:sz w:val="18"/>
                <w:szCs w:val="18"/>
              </w:rPr>
              <w:t xml:space="preserve"> </w:t>
            </w:r>
            <w:r w:rsidRPr="002D0962">
              <w:rPr>
                <w:rFonts w:ascii="Arial" w:hAnsi="Arial" w:cs="Arial"/>
                <w:color w:val="auto"/>
                <w:sz w:val="18"/>
                <w:szCs w:val="18"/>
                <w:lang w:eastAsia="en-US"/>
              </w:rPr>
              <w:t>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2022 год -  </w:t>
            </w:r>
            <w:r w:rsidRPr="002D0962">
              <w:rPr>
                <w:rFonts w:ascii="Arial" w:hAnsi="Arial" w:cs="Arial"/>
                <w:color w:val="auto"/>
                <w:sz w:val="18"/>
                <w:szCs w:val="18"/>
              </w:rPr>
              <w:t xml:space="preserve">18 697,89 </w:t>
            </w:r>
            <w:r w:rsidRPr="002D0962">
              <w:rPr>
                <w:rFonts w:ascii="Arial" w:hAnsi="Arial" w:cs="Arial"/>
                <w:color w:val="auto"/>
                <w:sz w:val="18"/>
                <w:szCs w:val="18"/>
                <w:lang w:eastAsia="en-US"/>
              </w:rPr>
              <w:t>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2023 год -  </w:t>
            </w:r>
            <w:r w:rsidRPr="002D0962">
              <w:rPr>
                <w:rFonts w:ascii="Arial" w:hAnsi="Arial" w:cs="Arial"/>
                <w:color w:val="auto"/>
                <w:sz w:val="18"/>
                <w:szCs w:val="18"/>
              </w:rPr>
              <w:t xml:space="preserve">18 718,04 </w:t>
            </w:r>
            <w:r w:rsidRPr="002D0962">
              <w:rPr>
                <w:rFonts w:ascii="Arial" w:hAnsi="Arial" w:cs="Arial"/>
                <w:color w:val="auto"/>
                <w:sz w:val="18"/>
                <w:szCs w:val="18"/>
                <w:lang w:eastAsia="en-US"/>
              </w:rPr>
              <w:t>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в том числе по источникам финансового обеспечения </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за счет средств местного бюджета </w:t>
            </w:r>
            <w:r w:rsidRPr="002D0962">
              <w:rPr>
                <w:rFonts w:ascii="Arial" w:hAnsi="Arial" w:cs="Arial"/>
                <w:color w:val="auto"/>
                <w:sz w:val="18"/>
                <w:szCs w:val="18"/>
              </w:rPr>
              <w:t>56 100,88  тыс. руб.</w:t>
            </w:r>
            <w:r w:rsidRPr="002D0962">
              <w:rPr>
                <w:rFonts w:ascii="Arial" w:hAnsi="Arial" w:cs="Arial"/>
                <w:color w:val="auto"/>
                <w:sz w:val="18"/>
                <w:szCs w:val="18"/>
                <w:lang w:eastAsia="en-US"/>
              </w:rPr>
              <w:t>, в том числе по годам:</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2021 год -  18 684,95</w:t>
            </w:r>
            <w:r w:rsidRPr="002D0962">
              <w:rPr>
                <w:rFonts w:ascii="Arial" w:hAnsi="Arial" w:cs="Arial"/>
                <w:color w:val="auto"/>
                <w:sz w:val="18"/>
                <w:szCs w:val="18"/>
              </w:rPr>
              <w:t xml:space="preserve"> </w:t>
            </w:r>
            <w:r w:rsidRPr="002D0962">
              <w:rPr>
                <w:rFonts w:ascii="Arial" w:hAnsi="Arial" w:cs="Arial"/>
                <w:color w:val="auto"/>
                <w:sz w:val="18"/>
                <w:szCs w:val="18"/>
                <w:lang w:eastAsia="en-US"/>
              </w:rPr>
              <w:t>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2022 год -  </w:t>
            </w:r>
            <w:r w:rsidRPr="002D0962">
              <w:rPr>
                <w:rFonts w:ascii="Arial" w:hAnsi="Arial" w:cs="Arial"/>
                <w:color w:val="auto"/>
                <w:sz w:val="18"/>
                <w:szCs w:val="18"/>
              </w:rPr>
              <w:t xml:space="preserve">18 697,89 </w:t>
            </w:r>
            <w:r w:rsidRPr="002D0962">
              <w:rPr>
                <w:rFonts w:ascii="Arial" w:hAnsi="Arial" w:cs="Arial"/>
                <w:color w:val="auto"/>
                <w:sz w:val="18"/>
                <w:szCs w:val="18"/>
                <w:lang w:eastAsia="en-US"/>
              </w:rPr>
              <w:t>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2023 год -  </w:t>
            </w:r>
            <w:r w:rsidRPr="002D0962">
              <w:rPr>
                <w:rFonts w:ascii="Arial" w:hAnsi="Arial" w:cs="Arial"/>
                <w:color w:val="auto"/>
                <w:sz w:val="18"/>
                <w:szCs w:val="18"/>
              </w:rPr>
              <w:t xml:space="preserve">18 718,04 </w:t>
            </w:r>
            <w:r w:rsidRPr="002D0962">
              <w:rPr>
                <w:rFonts w:ascii="Arial" w:hAnsi="Arial" w:cs="Arial"/>
                <w:color w:val="auto"/>
                <w:sz w:val="18"/>
                <w:szCs w:val="18"/>
                <w:lang w:eastAsia="en-US"/>
              </w:rPr>
              <w:t>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за счет сре</w:t>
            </w:r>
            <w:proofErr w:type="gramStart"/>
            <w:r w:rsidRPr="002D0962">
              <w:rPr>
                <w:rFonts w:ascii="Arial" w:hAnsi="Arial" w:cs="Arial"/>
                <w:color w:val="auto"/>
                <w:sz w:val="18"/>
                <w:szCs w:val="18"/>
                <w:lang w:eastAsia="en-US"/>
              </w:rPr>
              <w:t>дств др</w:t>
            </w:r>
            <w:proofErr w:type="gramEnd"/>
            <w:r w:rsidRPr="002D0962">
              <w:rPr>
                <w:rFonts w:ascii="Arial" w:hAnsi="Arial" w:cs="Arial"/>
                <w:color w:val="auto"/>
                <w:sz w:val="18"/>
                <w:szCs w:val="18"/>
                <w:lang w:eastAsia="en-US"/>
              </w:rPr>
              <w:t>угих источников составит 0,0 тыс. рублей, в том числе по годам:</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2021 год – 0,0 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2022 год -  0,0 тыс. рублей;</w:t>
            </w:r>
          </w:p>
          <w:p w:rsidR="002D0962" w:rsidRPr="002D0962" w:rsidRDefault="002D0962" w:rsidP="002D0962">
            <w:pPr>
              <w:widowControl w:val="0"/>
              <w:autoSpaceDE w:val="0"/>
              <w:autoSpaceDN w:val="0"/>
              <w:adjustRightInd w:val="0"/>
              <w:jc w:val="both"/>
              <w:rPr>
                <w:rFonts w:ascii="Arial" w:hAnsi="Arial" w:cs="Arial"/>
                <w:color w:val="auto"/>
                <w:sz w:val="18"/>
                <w:szCs w:val="18"/>
                <w:lang w:eastAsia="en-US"/>
              </w:rPr>
            </w:pPr>
            <w:r w:rsidRPr="002D0962">
              <w:rPr>
                <w:rFonts w:ascii="Arial" w:hAnsi="Arial" w:cs="Arial"/>
                <w:color w:val="auto"/>
                <w:sz w:val="18"/>
                <w:szCs w:val="18"/>
                <w:lang w:eastAsia="en-US"/>
              </w:rPr>
              <w:t xml:space="preserve">      2023 год -  0,0 тыс. рублей.</w:t>
            </w:r>
          </w:p>
        </w:tc>
      </w:tr>
      <w:tr w:rsidR="002D0962" w:rsidRPr="002D0962" w:rsidTr="002D0962">
        <w:tc>
          <w:tcPr>
            <w:tcW w:w="1101" w:type="dxa"/>
            <w:hideMark/>
          </w:tcPr>
          <w:p w:rsidR="002D0962" w:rsidRPr="002D0962" w:rsidRDefault="002D0962" w:rsidP="002D0962">
            <w:pPr>
              <w:widowControl w:val="0"/>
              <w:autoSpaceDE w:val="0"/>
              <w:autoSpaceDN w:val="0"/>
              <w:adjustRightInd w:val="0"/>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Ожидаемые конечные результаты</w:t>
            </w:r>
          </w:p>
          <w:p w:rsidR="002D0962" w:rsidRPr="002D0962" w:rsidRDefault="002D0962" w:rsidP="002D0962">
            <w:pPr>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реализации Подпрограммы</w:t>
            </w:r>
          </w:p>
        </w:tc>
        <w:tc>
          <w:tcPr>
            <w:tcW w:w="3685" w:type="dxa"/>
          </w:tcPr>
          <w:p w:rsidR="002D0962" w:rsidRPr="002D0962" w:rsidRDefault="002D0962" w:rsidP="002D0962">
            <w:pPr>
              <w:widowControl w:val="0"/>
              <w:autoSpaceDE w:val="0"/>
              <w:autoSpaceDN w:val="0"/>
              <w:adjustRightInd w:val="0"/>
              <w:ind w:firstLine="317"/>
              <w:jc w:val="both"/>
              <w:rPr>
                <w:rFonts w:ascii="Arial" w:hAnsi="Arial" w:cs="Arial"/>
                <w:color w:val="auto"/>
                <w:sz w:val="18"/>
                <w:szCs w:val="18"/>
              </w:rPr>
            </w:pPr>
            <w:r w:rsidRPr="002D0962">
              <w:rPr>
                <w:rFonts w:ascii="Arial" w:hAnsi="Arial" w:cs="Arial"/>
                <w:color w:val="auto"/>
                <w:sz w:val="18"/>
                <w:szCs w:val="18"/>
              </w:rPr>
              <w:t>процент удовлетворенности населения качеством предоставляемых бюджетных услуг в области  физической культуры к 2023 году составит 65 процентов;</w:t>
            </w:r>
          </w:p>
          <w:p w:rsidR="002D0962" w:rsidRPr="002D0962" w:rsidRDefault="002D0962" w:rsidP="002D0962">
            <w:pPr>
              <w:ind w:firstLine="175"/>
              <w:jc w:val="both"/>
              <w:rPr>
                <w:rFonts w:ascii="Arial" w:eastAsia="Calibri" w:hAnsi="Arial" w:cs="Arial"/>
                <w:color w:val="auto"/>
                <w:sz w:val="18"/>
                <w:szCs w:val="18"/>
                <w:lang w:eastAsia="en-US"/>
              </w:rPr>
            </w:pPr>
            <w:r w:rsidRPr="002D0962">
              <w:rPr>
                <w:rFonts w:ascii="Arial" w:eastAsia="Calibri" w:hAnsi="Arial" w:cs="Arial"/>
                <w:color w:val="auto"/>
                <w:sz w:val="18"/>
                <w:szCs w:val="18"/>
                <w:lang w:eastAsia="en-US"/>
              </w:rPr>
              <w:t>увеличение количества жителей Благодарненского городского округа Ставропольского края, принявших участие в выполнении нормативов Всероссийского физкультурно-спортивного комплекса «Готов к труду и обороне» (далее – ГТО) к 2023 году 2500 единиц.</w:t>
            </w:r>
          </w:p>
        </w:tc>
      </w:tr>
    </w:tbl>
    <w:p w:rsidR="00F64662" w:rsidRDefault="00F64662" w:rsidP="004121B8">
      <w:pPr>
        <w:spacing w:line="240" w:lineRule="exact"/>
        <w:ind w:firstLine="142"/>
        <w:rPr>
          <w:rFonts w:ascii="Arial" w:hAnsi="Arial" w:cs="Arial"/>
          <w:sz w:val="16"/>
          <w:szCs w:val="16"/>
        </w:rPr>
      </w:pPr>
    </w:p>
    <w:p w:rsid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Характеристика основных мероприятий подпрограммы</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Подпрограмма предусматривает реализацию следующих основных мероприятий: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lastRenderedPageBreak/>
        <w:t xml:space="preserve">     обеспечение подготовки и участие спортсменов района в краевых, региональных и других соревнованиях, обеспечение организации и проведения комплексных спортивных мероприятий, чемпионатов и первенств Благодарненского городского округа Ставропольского края и информационное обеспечение деятельности в области физической культуры и спорта в Благодарненском городском округе Ставропольского края, в рамках которых предполагается: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подготовка и участие спортсменов района в краевых, региональных и других соревнованиях;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организация и проведение комплексных спортивных мероприятий, чемпионатов и первенств Благодарненского городского округа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информационное обеспечение деятельности в области физической культуры и спорта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Перечень основных мероприятий Подпрограммы приведен в приложении 2 к Программе.</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Непосредственным результатом реализации данного основного мероприятия Подпрограммы станут: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увеличение доли населения    Благодарненского городского округа Ставропольского края, систематически занимающегося  физической культурой и спортом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Администрация Благодарненского городского округа Ставропольского края осуществляет функции по выработке и реализации муниципальной политики и нормативному, правовому регулированию в области физической культуры и спорта, а также по оказанию муниципальных услуг (выполнению работ) в области физической культуры и спорта в Благодарненском городском округе Ставропольского края.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Это под собой предполагает: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обеспечение   доступности   занятий    физической культурой и  спортом  для  всех  слоев  населения, в  том числе  для   инвалидов  и  лиц  с  ограниченными  возможностями здоровья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повышение  качества  оказываемых  муниципальных услуг (выполняемых работ)  в  области  физической культуры и спорта в Благодарненском городском округе Ставропольского края.</w:t>
      </w:r>
    </w:p>
    <w:p w:rsidR="00F64662"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Участниками Подпрограммы «Развитие физической культуры и спорта» является подведомственное учреждение муниципальное автономное учреждение физкультурно-оздоровительный комплекс «Колос».</w:t>
      </w:r>
    </w:p>
    <w:p w:rsidR="00F64662" w:rsidRDefault="00F64662" w:rsidP="0049211B">
      <w:pPr>
        <w:spacing w:line="240" w:lineRule="exact"/>
        <w:ind w:firstLine="142"/>
        <w:jc w:val="both"/>
        <w:rPr>
          <w:rFonts w:ascii="Arial" w:hAnsi="Arial" w:cs="Arial"/>
          <w:sz w:val="16"/>
          <w:szCs w:val="16"/>
        </w:rPr>
      </w:pPr>
    </w:p>
    <w:p w:rsidR="0049211B" w:rsidRPr="0049211B" w:rsidRDefault="0049211B" w:rsidP="0049211B">
      <w:pPr>
        <w:spacing w:line="240" w:lineRule="exact"/>
        <w:ind w:firstLine="142"/>
        <w:rPr>
          <w:rFonts w:ascii="Arial" w:hAnsi="Arial" w:cs="Arial"/>
          <w:sz w:val="18"/>
          <w:szCs w:val="18"/>
        </w:rPr>
      </w:pPr>
    </w:p>
    <w:p w:rsidR="0049211B" w:rsidRPr="0049211B" w:rsidRDefault="0049211B" w:rsidP="0049211B">
      <w:pPr>
        <w:spacing w:line="240" w:lineRule="exact"/>
        <w:ind w:firstLine="142"/>
        <w:jc w:val="right"/>
        <w:rPr>
          <w:rFonts w:ascii="Arial" w:hAnsi="Arial" w:cs="Arial"/>
          <w:sz w:val="18"/>
          <w:szCs w:val="18"/>
        </w:rPr>
      </w:pPr>
      <w:r w:rsidRPr="0049211B">
        <w:rPr>
          <w:rFonts w:ascii="Arial" w:hAnsi="Arial" w:cs="Arial"/>
          <w:sz w:val="18"/>
          <w:szCs w:val="18"/>
        </w:rPr>
        <w:tab/>
        <w:t>Приложение 10</w:t>
      </w:r>
    </w:p>
    <w:p w:rsidR="0049211B" w:rsidRDefault="0049211B" w:rsidP="0049211B">
      <w:pPr>
        <w:spacing w:line="240" w:lineRule="exact"/>
        <w:ind w:firstLine="142"/>
        <w:jc w:val="right"/>
        <w:rPr>
          <w:rFonts w:ascii="Arial" w:hAnsi="Arial" w:cs="Arial"/>
          <w:sz w:val="18"/>
          <w:szCs w:val="18"/>
        </w:rPr>
      </w:pPr>
      <w:r w:rsidRPr="0049211B">
        <w:rPr>
          <w:rFonts w:ascii="Arial" w:hAnsi="Arial" w:cs="Arial"/>
          <w:sz w:val="18"/>
          <w:szCs w:val="18"/>
        </w:rPr>
        <w:t>к муниципальной программе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49211B" w:rsidRPr="0049211B" w:rsidRDefault="0049211B" w:rsidP="0049211B">
      <w:pPr>
        <w:spacing w:line="240" w:lineRule="exact"/>
        <w:ind w:firstLine="142"/>
        <w:jc w:val="right"/>
        <w:rPr>
          <w:rFonts w:ascii="Arial" w:hAnsi="Arial" w:cs="Arial"/>
          <w:sz w:val="18"/>
          <w:szCs w:val="18"/>
        </w:rPr>
      </w:pPr>
    </w:p>
    <w:p w:rsidR="0049211B" w:rsidRPr="0049211B" w:rsidRDefault="0049211B" w:rsidP="0049211B">
      <w:pPr>
        <w:spacing w:line="240" w:lineRule="exact"/>
        <w:ind w:firstLine="142"/>
        <w:jc w:val="center"/>
        <w:rPr>
          <w:rFonts w:ascii="Arial" w:hAnsi="Arial" w:cs="Arial"/>
          <w:sz w:val="18"/>
          <w:szCs w:val="18"/>
        </w:rPr>
      </w:pPr>
      <w:r w:rsidRPr="0049211B">
        <w:rPr>
          <w:rFonts w:ascii="Arial" w:hAnsi="Arial" w:cs="Arial"/>
          <w:sz w:val="18"/>
          <w:szCs w:val="18"/>
        </w:rPr>
        <w:t>ПОДПРОГРАММА</w:t>
      </w:r>
    </w:p>
    <w:p w:rsidR="0049211B" w:rsidRPr="0049211B" w:rsidRDefault="0049211B" w:rsidP="0049211B">
      <w:pPr>
        <w:spacing w:line="240" w:lineRule="exact"/>
        <w:ind w:firstLine="142"/>
        <w:jc w:val="center"/>
        <w:rPr>
          <w:rFonts w:ascii="Arial" w:hAnsi="Arial" w:cs="Arial"/>
          <w:sz w:val="18"/>
          <w:szCs w:val="18"/>
        </w:rPr>
      </w:pPr>
      <w:r w:rsidRPr="0049211B">
        <w:rPr>
          <w:rFonts w:ascii="Arial" w:hAnsi="Arial" w:cs="Arial"/>
          <w:sz w:val="18"/>
          <w:szCs w:val="18"/>
        </w:rPr>
        <w:lastRenderedPageBreak/>
        <w:t>«Обеспечение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49211B" w:rsidRPr="0049211B" w:rsidRDefault="0049211B" w:rsidP="0049211B">
      <w:pPr>
        <w:spacing w:line="240" w:lineRule="exact"/>
        <w:ind w:firstLine="142"/>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proofErr w:type="gramStart"/>
      <w:r w:rsidRPr="0049211B">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направлена на осуществление управленческой и организационной деятельности отделов  и управлений администрации Благодарненского  городского округа Ставропольского края в рамках реализации Программы: </w:t>
      </w:r>
      <w:proofErr w:type="gramEnd"/>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отдел экономического развития и муниципальных закупок;</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отдел развития предпринимательства, торговли и потребительского рынка;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управления культуры;</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управления имущественных и земельных отношений;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управление физической культуры и спорта.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Управление реализацией подпрограммы осуществляется отделом экономического развития и муниципальных закупок, определенных Положением об отделе.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Перечень основных мероприятий Подпрограммы приведен в приложении 2 к Программе.</w:t>
      </w:r>
    </w:p>
    <w:p w:rsidR="0049211B" w:rsidRPr="0049211B" w:rsidRDefault="0049211B" w:rsidP="0049211B">
      <w:pPr>
        <w:spacing w:line="240" w:lineRule="exact"/>
        <w:ind w:firstLine="142"/>
        <w:rPr>
          <w:rFonts w:ascii="Arial" w:hAnsi="Arial" w:cs="Arial"/>
          <w:sz w:val="18"/>
          <w:szCs w:val="18"/>
        </w:rPr>
      </w:pPr>
    </w:p>
    <w:p w:rsidR="0049211B" w:rsidRPr="0049211B" w:rsidRDefault="0049211B" w:rsidP="0049211B">
      <w:pPr>
        <w:spacing w:line="240" w:lineRule="exact"/>
        <w:ind w:firstLine="142"/>
        <w:rPr>
          <w:rFonts w:ascii="Arial" w:hAnsi="Arial" w:cs="Arial"/>
          <w:sz w:val="18"/>
          <w:szCs w:val="18"/>
        </w:rPr>
      </w:pPr>
    </w:p>
    <w:p w:rsidR="0049211B" w:rsidRPr="0049211B" w:rsidRDefault="0049211B" w:rsidP="0049211B">
      <w:pPr>
        <w:spacing w:line="240" w:lineRule="exact"/>
        <w:ind w:firstLine="142"/>
        <w:rPr>
          <w:rFonts w:ascii="Arial" w:hAnsi="Arial" w:cs="Arial"/>
          <w:sz w:val="18"/>
          <w:szCs w:val="18"/>
        </w:rPr>
      </w:pPr>
      <w:r w:rsidRPr="0049211B">
        <w:rPr>
          <w:rFonts w:ascii="Arial" w:hAnsi="Arial" w:cs="Arial"/>
          <w:sz w:val="18"/>
          <w:szCs w:val="18"/>
        </w:rPr>
        <w:t xml:space="preserve">Заместитель главы администрации  </w:t>
      </w:r>
    </w:p>
    <w:p w:rsidR="0049211B" w:rsidRPr="0049211B" w:rsidRDefault="0049211B" w:rsidP="0049211B">
      <w:pPr>
        <w:spacing w:line="240" w:lineRule="exact"/>
        <w:ind w:firstLine="142"/>
        <w:rPr>
          <w:rFonts w:ascii="Arial" w:hAnsi="Arial" w:cs="Arial"/>
          <w:sz w:val="18"/>
          <w:szCs w:val="18"/>
        </w:rPr>
      </w:pPr>
      <w:r w:rsidRPr="0049211B">
        <w:rPr>
          <w:rFonts w:ascii="Arial" w:hAnsi="Arial" w:cs="Arial"/>
          <w:sz w:val="18"/>
          <w:szCs w:val="18"/>
        </w:rPr>
        <w:t>Благодарненского городского округа</w:t>
      </w:r>
    </w:p>
    <w:p w:rsidR="00F64662" w:rsidRPr="0049211B" w:rsidRDefault="0049211B" w:rsidP="0049211B">
      <w:pPr>
        <w:spacing w:line="240" w:lineRule="exact"/>
        <w:ind w:firstLine="142"/>
        <w:rPr>
          <w:rFonts w:ascii="Arial" w:hAnsi="Arial" w:cs="Arial"/>
          <w:sz w:val="18"/>
          <w:szCs w:val="18"/>
        </w:rPr>
      </w:pPr>
      <w:r w:rsidRPr="0049211B">
        <w:rPr>
          <w:rFonts w:ascii="Arial" w:hAnsi="Arial" w:cs="Arial"/>
          <w:sz w:val="18"/>
          <w:szCs w:val="18"/>
        </w:rPr>
        <w:t>Ставропольского края</w:t>
      </w:r>
      <w:r>
        <w:rPr>
          <w:rFonts w:ascii="Arial" w:hAnsi="Arial" w:cs="Arial"/>
          <w:sz w:val="18"/>
          <w:szCs w:val="18"/>
        </w:rPr>
        <w:t xml:space="preserve">                         </w:t>
      </w:r>
      <w:r w:rsidRPr="0049211B">
        <w:rPr>
          <w:rFonts w:ascii="Arial" w:hAnsi="Arial" w:cs="Arial"/>
          <w:sz w:val="18"/>
          <w:szCs w:val="18"/>
        </w:rPr>
        <w:t>Н.Д. Федюнина</w:t>
      </w:r>
    </w:p>
    <w:p w:rsidR="00F64662" w:rsidRPr="0049211B" w:rsidRDefault="00F64662" w:rsidP="004121B8">
      <w:pPr>
        <w:spacing w:line="240" w:lineRule="exact"/>
        <w:ind w:firstLine="142"/>
        <w:rPr>
          <w:rFonts w:ascii="Arial" w:hAnsi="Arial" w:cs="Arial"/>
          <w:sz w:val="18"/>
          <w:szCs w:val="18"/>
        </w:rPr>
      </w:pPr>
    </w:p>
    <w:p w:rsidR="00F64662" w:rsidRPr="0049211B" w:rsidRDefault="00F64662" w:rsidP="004121B8">
      <w:pPr>
        <w:spacing w:line="240" w:lineRule="exact"/>
        <w:ind w:firstLine="142"/>
        <w:rPr>
          <w:rFonts w:ascii="Arial" w:hAnsi="Arial" w:cs="Arial"/>
          <w:sz w:val="18"/>
          <w:szCs w:val="18"/>
        </w:rPr>
      </w:pPr>
    </w:p>
    <w:p w:rsidR="0049211B" w:rsidRPr="0049211B" w:rsidRDefault="0049211B" w:rsidP="0049211B">
      <w:pPr>
        <w:spacing w:line="240" w:lineRule="exact"/>
        <w:ind w:firstLine="142"/>
        <w:jc w:val="center"/>
        <w:rPr>
          <w:rFonts w:ascii="Arial" w:hAnsi="Arial" w:cs="Arial"/>
          <w:sz w:val="18"/>
          <w:szCs w:val="18"/>
        </w:rPr>
      </w:pPr>
      <w:r w:rsidRPr="0049211B">
        <w:rPr>
          <w:rFonts w:ascii="Arial" w:hAnsi="Arial" w:cs="Arial"/>
          <w:sz w:val="18"/>
          <w:szCs w:val="18"/>
        </w:rPr>
        <w:t>ДОПОЛНИТЕЛЬНЫЕ ДОКУМЕНТЫ,</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представляемые вместе с проектом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Раздел 1. Характеристика текущего состояния соответствующей сферы социально-экономического развития  Благодарненского городского округа Ставропольского края, ее основные показатели и формулировка основных проблем в указанной сфере</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Программа определяет цели, задачи и основные мероприятия.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Программа сформирована исходя из   целей социально-экономического развития района  и показателей (индикаторов) их достижения в </w:t>
      </w:r>
      <w:r w:rsidRPr="0049211B">
        <w:rPr>
          <w:rFonts w:ascii="Arial" w:hAnsi="Arial" w:cs="Arial"/>
          <w:sz w:val="18"/>
          <w:szCs w:val="18"/>
        </w:rPr>
        <w:lastRenderedPageBreak/>
        <w:t xml:space="preserve">соответствии со Стратегией социально-экономического развития Благодарненского муниципального района Ставропольского края до 2035 года.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Ведущее место в экономике городского округа занимают сельское хозяйство и промышленное производство,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Благодарненский городской округ Ставропольского края (далее – городской округ) демонстрирует достаточно устойчивую динамику экономического развития. </w:t>
      </w:r>
    </w:p>
    <w:p w:rsidR="0049211B" w:rsidRPr="0049211B" w:rsidRDefault="0049211B" w:rsidP="0049211B">
      <w:pPr>
        <w:spacing w:line="240" w:lineRule="exact"/>
        <w:ind w:firstLine="142"/>
        <w:jc w:val="both"/>
        <w:rPr>
          <w:rFonts w:ascii="Arial" w:hAnsi="Arial" w:cs="Arial"/>
          <w:sz w:val="18"/>
          <w:szCs w:val="18"/>
        </w:rPr>
      </w:pPr>
      <w:proofErr w:type="gramStart"/>
      <w:r w:rsidRPr="0049211B">
        <w:rPr>
          <w:rFonts w:ascii="Arial" w:hAnsi="Arial" w:cs="Arial"/>
          <w:sz w:val="18"/>
          <w:szCs w:val="18"/>
        </w:rPr>
        <w:t>Оценивая социально - экономическое развитие городского округа следует отметить, что характерно стабильное развитие социально-экономической сферы округа по большинству основных экономических показателей округа, наблюдается положительная динамика: создание новых производств, рост объемов инвестиций, рост среднемесячной заработной платы в таких отраслях экономической деятельности, как сельское хозяйство, торговля оптовая и розничная с показателем выше краевого, имеет тенденцию к снижению миграционная убыль населения, имеет место увеличение</w:t>
      </w:r>
      <w:proofErr w:type="gramEnd"/>
      <w:r w:rsidRPr="0049211B">
        <w:rPr>
          <w:rFonts w:ascii="Arial" w:hAnsi="Arial" w:cs="Arial"/>
          <w:sz w:val="18"/>
          <w:szCs w:val="18"/>
        </w:rPr>
        <w:t xml:space="preserve"> количества отремонтированных дорог и тротуаров, развитие новых форм досуга, открытие новых мест массового отдыха.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территории округа имеются свободные территории для реализации инвестиционных проектов; наличие условий для развития сельскохозяйственного производства; имеются резервы для привлечения малого предпринимательства в отрасли - сельское хозяйство, жилищно-коммунального хозяйства, сферу платных услуг, производство народных промыслов, утилизации и переработки промышленных и бытовых отходов; наличие объективных предпосылок для взаимодействия с соседними территориями.</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Градообразующие отрасли экономики городского округа: сельское хозяйство, переработка сельскохозяйственной продукции, розничная торговля.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Потребительский рынок является жизненно - важной составляющей экономики городского округа. В целом, его можно охарактеризовать как стабильный, с высокими темпами развития материально-технической базы и уровня насыщенности товарами, разнообразием услуг, и, как следствие, хорошими темпами роста объемов продаж.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На территории городского округа осуществляли торговую деятельность 379 хозяйствующих субъектов в 341 объекте розничной торговли. Услуги общественного питания оказывали в 28 объектах на 1 280 посадочных местах.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Торговая площадь стационарных объектов в городском округе составляет 51787,6 кв. метров. Фактическая обеспеченность торговой площадью на 1 тыс. человек составляет 900,0 кв. метров при нормативе 274 кв. метров.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 городском округе продолжается процесс формирования современной инфраструктуры розничной торговли. Взамен предприятий с устаревшими форматами обслуживания появились магазины современного уровня, в которых внедряются новые методы продажи товаров.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lastRenderedPageBreak/>
        <w:t>Администрацией округа ведется работа по защите прав потребителей. Потребителям, обратившимся за помощью, оказывается практическая помощь.</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По состоянию на 31 октября 2020 года на территории округа 1591 субъект малого и среднего предпринимательства.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Число субъектов малого и среднего предпринимательства  в  расчете  на 10 тыс. человек населения  городского округа составило  – 280,9 единиц.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 предварительным подсчетам доля среднесписочной численности работников (без внешних совместителей) малых и средних предприятий  городского округа в среднесписочной численности работников (без внешних совместителей) всех предприятий и организаций за истекший период 2020 года составила 24,0 процентов.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Содействие в развитии предпринимательства осуществляется в рамках реализации подпрограммы «Развитие малого и  среднего    предпринимательства, торговли и потребительского рынка Благодарненского городского округа Ставропольского края»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муниципальной программы «Осуществление местного самоуправления в Благодарненском городском округе Ставропольского края». В 2020 году муниципальная поддержка за счет средств бюджета Благодарненского городского округа Ставропольского края  выделена общество с ограниченной ответственностью «Медицинская клиника «Контур» в сумме  45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 городском округе сформирована экономическая политика, в основу которой положено создание благоприятного инвестиционного климата.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Крупными и средними предприятиями, представляющими статистическую отчетность, за январь - июнь 2020 года  объем инвестиций составил 73,2 млн. рублей, темп роста – 57,4 процента.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Инвестиции в основной капитал за 10 месяцев 2020 года по всем видам хозяйствующих субъектов составили  2 973,1  млн. рублей или  97 процента к плановому показателю 2020 года (3065,0 млн. рублей).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 состоянию на 01 ноября 2020 года на территории городского округа реализуются 5 инвестиционных проектов, с общим объемом инвестиций  418,8 млн. рублей, по которым будет создано - 158 новых рабочих мест.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сегодняшний день прорабатывается вопрос реализации 6 инвестиционных проектов: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«Строительство тепличного комплекса типа венло общей площадью 30 гектар», инициатор компания Green Tech LLC. Общая стоимость проекта  4 860 млн. рублей, предусмотрено создание 300 новых рабочих мест. </w:t>
      </w:r>
      <w:proofErr w:type="gramStart"/>
      <w:r w:rsidRPr="0049211B">
        <w:rPr>
          <w:rFonts w:ascii="Arial" w:hAnsi="Arial" w:cs="Arial"/>
          <w:sz w:val="18"/>
          <w:szCs w:val="18"/>
        </w:rPr>
        <w:t>Проект направлен на постройку теплицы для выращивания томатов;</w:t>
      </w:r>
      <w:proofErr w:type="gramEnd"/>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«Строительство 26 корпусов по выращиванию цыплят бройлеров», инициатор проекта общество с ограниченной ответственностью «Ставропольский бройлер»;</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«Закладка и выращивание черешневого сада площадью 85 гектар», инициатор проекта общество с ограниченной ответственностью «АгроИнвест», </w:t>
      </w:r>
      <w:r w:rsidRPr="0049211B">
        <w:rPr>
          <w:rFonts w:ascii="Arial" w:hAnsi="Arial" w:cs="Arial"/>
          <w:sz w:val="18"/>
          <w:szCs w:val="18"/>
        </w:rPr>
        <w:lastRenderedPageBreak/>
        <w:t>предполагаемый объем инвестиций составит 21,6 млн. рублей и предусмотрено создание 15 рабочих мест. Срок реализации проекта 2021-2022 гг.</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«Выращивание, переработка и продажа душистого табака сорта Вирджиния». Общая стоимость проекта – 100 млн. рублей, предполагается создание 26 рабочих мест;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«Разведение красноклешневого рака» на территории Благодарненского городского округа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«Закладка яблоневого сада интенсивного типа и строительство фруктохранилища» обществом с ограниченной ответственностью «Агропарк георгиевские сады». Общая стоимость проекта составляет – 3,5 млрд. рублей, планируется создать 200 новых рабочих мест.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Ключевым направлением в деятельности администрации округа является предоставление услуг населению по принципу «одного окна» по месту пребывания, с наименьшими затратами и с наибольшими удобствами, что способствует популяризации у населения центра «одного окна».</w:t>
      </w:r>
    </w:p>
    <w:p w:rsidR="0049211B" w:rsidRPr="0049211B" w:rsidRDefault="0049211B" w:rsidP="0049211B">
      <w:pPr>
        <w:spacing w:line="240" w:lineRule="exact"/>
        <w:ind w:firstLine="142"/>
        <w:jc w:val="both"/>
        <w:rPr>
          <w:rFonts w:ascii="Arial" w:hAnsi="Arial" w:cs="Arial"/>
          <w:sz w:val="18"/>
          <w:szCs w:val="18"/>
        </w:rPr>
      </w:pPr>
      <w:proofErr w:type="gramStart"/>
      <w:r w:rsidRPr="0049211B">
        <w:rPr>
          <w:rFonts w:ascii="Arial" w:hAnsi="Arial" w:cs="Arial"/>
          <w:sz w:val="18"/>
          <w:szCs w:val="18"/>
        </w:rPr>
        <w:t>В муниципальном учреждение «Многофункциональный центр предоставления государственных и муниципальных услуг» Благодарненского района Ставропольского края по состоянию на 01 ноября 2020 года  организовано предоставление 294 услуг, из них: 51 федеральных государственных услуг, 25 государственных услуг органов исполнительной власти Ставропольского края и 95 услуг органов местного самоуправления, 123 иных услуг (услуги для субъектов предпринимательства, дополнительные услуги УФНС по СК)</w:t>
      </w:r>
      <w:proofErr w:type="gramEnd"/>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К числу </w:t>
      </w:r>
      <w:proofErr w:type="gramStart"/>
      <w:r w:rsidRPr="0049211B">
        <w:rPr>
          <w:rFonts w:ascii="Arial" w:hAnsi="Arial" w:cs="Arial"/>
          <w:sz w:val="18"/>
          <w:szCs w:val="18"/>
        </w:rPr>
        <w:t>самых</w:t>
      </w:r>
      <w:proofErr w:type="gramEnd"/>
      <w:r w:rsidRPr="0049211B">
        <w:rPr>
          <w:rFonts w:ascii="Arial" w:hAnsi="Arial" w:cs="Arial"/>
          <w:sz w:val="18"/>
          <w:szCs w:val="18"/>
        </w:rPr>
        <w:t xml:space="preserve"> востребованных относятся услуги: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Управления Федеральной регистрационной службы, кадастра и картографии по Ставропольскому краю – 10133 обращения;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Министерства внутренних дел 12129 обращений (в том числе по вопросам миграционного учета);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Пенсионного фонда Российской Федерации 2350 обращений;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Федеральная налоговая служба 2644 обращения;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управления записи актов гражданского состояния Ставропольского края 93 обращения;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управления труда и социальной защиты населения Благодарненского муниципального района Ставропольского края 3247 обращений;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регистрация граждан на портале Госуслуг 2125 обращений.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За 10 месяцев  2020 года в учреждении зарегистрировано 33267 обращений. В том числе: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федеральные услуги – 26257 обращений;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региональные услуги –502 обращения;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услуги органов местного самоуправления – 3294 обращения.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Принято 16096 дела, выдано 11926 дел, предоставлено 7927, консультаций.</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Основной целью управления имущественным комплексом является обеспечение сохранности, эффективного функционирования и использования всех </w:t>
      </w:r>
      <w:r w:rsidRPr="0049211B">
        <w:rPr>
          <w:rFonts w:ascii="Arial" w:hAnsi="Arial" w:cs="Arial"/>
          <w:sz w:val="18"/>
          <w:szCs w:val="18"/>
        </w:rPr>
        <w:lastRenderedPageBreak/>
        <w:t>объектов муниципальной собственности и земельных участков, максимального поступления денежных сре</w:t>
      </w:r>
      <w:proofErr w:type="gramStart"/>
      <w:r w:rsidRPr="0049211B">
        <w:rPr>
          <w:rFonts w:ascii="Arial" w:hAnsi="Arial" w:cs="Arial"/>
          <w:sz w:val="18"/>
          <w:szCs w:val="18"/>
        </w:rPr>
        <w:t>дств в б</w:t>
      </w:r>
      <w:proofErr w:type="gramEnd"/>
      <w:r w:rsidRPr="0049211B">
        <w:rPr>
          <w:rFonts w:ascii="Arial" w:hAnsi="Arial" w:cs="Arial"/>
          <w:sz w:val="18"/>
          <w:szCs w:val="18"/>
        </w:rPr>
        <w:t>юджет городского округа.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 состоянию на 01 ноября 2020 года из 1001 объекта подлежащих постановке на кадастровый учет и оформлению в муниципальную собственность, зарегистрировано права собственности 996 объекта.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Заключено 7 муниципальных контрактов на выполнение кадастровых работ со сроком исполнения до конца 2020 года на общую сумму 135 010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Кроме того, заключено и оплачено 44 муниципальных контрактов на оценку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объектов недвижимости на общую сумму 275900 рублей</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ab/>
        <w:t xml:space="preserve">На территории городского округа  функционирует 141 спортивное сооружение, единовременной пропускной способностью более 3 тыс. человек, из них  в сельской местности 100 спортивных сооружений. В 2019 году физической культурой и спортом занимались 25 737 жителей, из них в сельской местности 9539 человек.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Доля населения, систематически занимающегося физической культурой и спортом, в 2020 году составила 50,0 процентов.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Доля обучающихся, систематически занимающихся физической культурой и спортом в общей </w:t>
      </w:r>
      <w:proofErr w:type="gramStart"/>
      <w:r w:rsidRPr="0049211B">
        <w:rPr>
          <w:rFonts w:ascii="Arial" w:hAnsi="Arial" w:cs="Arial"/>
          <w:sz w:val="18"/>
          <w:szCs w:val="18"/>
        </w:rPr>
        <w:t>численности</w:t>
      </w:r>
      <w:proofErr w:type="gramEnd"/>
      <w:r w:rsidRPr="0049211B">
        <w:rPr>
          <w:rFonts w:ascii="Arial" w:hAnsi="Arial" w:cs="Arial"/>
          <w:sz w:val="18"/>
          <w:szCs w:val="18"/>
        </w:rPr>
        <w:t xml:space="preserve"> обучающихся, на 1 ноября 2020 года – 91,2 процента.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Средняя номинальная начисленная заработная плата муниципальных учреждений физической культуры и спорта </w:t>
      </w:r>
      <w:proofErr w:type="gramStart"/>
      <w:r w:rsidRPr="0049211B">
        <w:rPr>
          <w:rFonts w:ascii="Arial" w:hAnsi="Arial" w:cs="Arial"/>
          <w:sz w:val="18"/>
          <w:szCs w:val="18"/>
        </w:rPr>
        <w:t>на</w:t>
      </w:r>
      <w:proofErr w:type="gramEnd"/>
      <w:r w:rsidRPr="0049211B">
        <w:rPr>
          <w:rFonts w:ascii="Arial" w:hAnsi="Arial" w:cs="Arial"/>
          <w:sz w:val="18"/>
          <w:szCs w:val="18"/>
        </w:rPr>
        <w:t xml:space="preserve"> составила 20079,72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 соответствии с Календарным планом, в рамках Программы, в отчетном периоде</w:t>
      </w:r>
      <w:proofErr w:type="gramStart"/>
      <w:r w:rsidRPr="0049211B">
        <w:rPr>
          <w:rFonts w:ascii="Arial" w:hAnsi="Arial" w:cs="Arial"/>
          <w:sz w:val="18"/>
          <w:szCs w:val="18"/>
        </w:rPr>
        <w:t xml:space="preserve"> :</w:t>
      </w:r>
      <w:proofErr w:type="gramEnd"/>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проведено 25  районных спортивных мероприятий по 10 видам спорта, в которых приняло участие  более 6000 человек,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приняли участие более 400  спортсменов округа в краевых, региональных и  всероссийских соревнованиях.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реализацию основных мероприятий было выделено более 20,09 млн. рублей, из них: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развитие муниципального автономного учреждения физкультурно – спортивного комплекса «Колос» -12,5 млн.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проведение спортивно-массовых мероприятий – 271,07 тыс. руб.,</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приобретение спортивной экипировки  для участников соревнований – 51,7 тыс. руб.,</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приобретение наградной атрибутики – 53,3 тыс. руб.,</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выплату стипендии спортсменам округа – 48,0 тыс. руб.,</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оплату проезда, проживание, питание спортсменов и участников соревнований – 231,7 тыс. руб.</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 рамках программы  «Комплексное развитие сельских территорий Благодарненского района Ставропольского края» выделено:</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выполнение инженерных изысканий, подготовку проектной документации объекта «Строительство физкультурн</w:t>
      </w:r>
      <w:proofErr w:type="gramStart"/>
      <w:r w:rsidRPr="0049211B">
        <w:rPr>
          <w:rFonts w:ascii="Arial" w:hAnsi="Arial" w:cs="Arial"/>
          <w:sz w:val="18"/>
          <w:szCs w:val="18"/>
        </w:rPr>
        <w:t>о-</w:t>
      </w:r>
      <w:proofErr w:type="gramEnd"/>
      <w:r w:rsidRPr="0049211B">
        <w:rPr>
          <w:rFonts w:ascii="Arial" w:hAnsi="Arial" w:cs="Arial"/>
          <w:sz w:val="18"/>
          <w:szCs w:val="18"/>
        </w:rPr>
        <w:t xml:space="preserve"> оздоровительного комплекса с </w:t>
      </w:r>
      <w:r w:rsidRPr="0049211B">
        <w:rPr>
          <w:rFonts w:ascii="Arial" w:hAnsi="Arial" w:cs="Arial"/>
          <w:sz w:val="18"/>
          <w:szCs w:val="18"/>
        </w:rPr>
        <w:lastRenderedPageBreak/>
        <w:t>бассейном и универсальным спортивным залом в селе Сотниковское» 5,3 млн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на выполнение инженерных изысканий, подготовку проектной документации объектов «Строительство  комплексных спортивных площадок в селе Елизаветинское и поселке Ставропольский» 1,3 </w:t>
      </w:r>
      <w:proofErr w:type="gramStart"/>
      <w:r w:rsidRPr="0049211B">
        <w:rPr>
          <w:rFonts w:ascii="Arial" w:hAnsi="Arial" w:cs="Arial"/>
          <w:sz w:val="18"/>
          <w:szCs w:val="18"/>
        </w:rPr>
        <w:t>млн</w:t>
      </w:r>
      <w:proofErr w:type="gramEnd"/>
      <w:r w:rsidRPr="0049211B">
        <w:rPr>
          <w:rFonts w:ascii="Arial" w:hAnsi="Arial" w:cs="Arial"/>
          <w:sz w:val="18"/>
          <w:szCs w:val="18"/>
        </w:rPr>
        <w:t xml:space="preserve">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За 10 месяцев 2020 года выплачена стипендия в размере двух тыс. рублей из бюджета городского округа 2 лучшим спортсменам на общую сумму 48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За истекший период  2020 года на территории БГО СК функционируют 14 учреждений клубного типа. Количество участников клубных формирований составляет 3435 человек.</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Количество культурных мероприятий за 10 месяцев 2020 года составило 1 425 различных мероприятий.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 2020 году на территории БГО СК проведено 73 мероприятия по празднованию памятных дат и дней воинской славы.</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обеспечение развития и укрепления материально-технической базы домов культуры в населенных пунктах с числом жителей до 50 тысяч человек из бюджетов разных уровней выделено 1 413,03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проведение капитального ремонта зданий и сооружений муниципальных учреждений из бюджетов разных уровней выделено 1 256,37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Уровень фактической обеспеченности учреждениями культуры от нормативной потребности в 2020 году составил: клубами и учреждениями клубного  типа – 100 процентов, библиотеками – 100 процентов.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территории г. Благодарный располагаются Парк Победы, сквер Воинской Славы и парк аттракционов.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Расходование средств по отрасли «Культура» осуществлялась в рамках  подпрограммы «Сохранение и развитие культуры» муниципальной программы «Осуществление местного самоуправления в Благодарненском городском округе». Расходы  за 10 месяцев 2020 года составили 64,00 млн. рублей.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 состоянию на 01 ноября 2020 года количество посетителей МУК «БРИКМ» составило 4 547 человек.</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Средняя заработная плата по учреждению составила 30 935,00 рублей, что составляет 127,05 процентов от средней заработной платы работников по региону.</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Количество посещений МУК «БЦБС» на 31 октября 2020 года  зарегистрировано 112 916 посещений.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обеспечение развития и укрепления материально-технической базы домов культуры в населенных пунктах с числом жителей до 50 тысяч человек из бюджетов разных уровней выделено 1 413,03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Средняя заработная плата по учреждению составила 24 180,50 рублей, что составляет 99,31 процент от средней заработной платы работников по региону.</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Количество детей, охваченных дополнительным образованием в сфере культуры, ь по состоянию на 01 ноября 2020 года,  составило  545 человек.</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В 2020 году организован и проведен цикл культурно-массовых  мероприятий на территории Благодарненского городского округа Ставропольского края. Количество посещений культурно-массовых </w:t>
      </w:r>
      <w:r w:rsidRPr="0049211B">
        <w:rPr>
          <w:rFonts w:ascii="Arial" w:hAnsi="Arial" w:cs="Arial"/>
          <w:sz w:val="18"/>
          <w:szCs w:val="18"/>
        </w:rPr>
        <w:lastRenderedPageBreak/>
        <w:t>мероприятий клубов и домов культуры по состоянию на 01 ноября 2020  составило 25 294 человек. Услугами автоклуба охвачено 2 750 человек.</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проведение капитального ремонта зданий и сооружений муниципальных учреждений культуры за счет средств местного бюджета выделено в отчетном периоде – 400,00 тыс. рублей, из них освоено за отчетный период – 4,84 тыс. рублей, что составляет 1,21 процент.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разработку проектно-сметной документации на капитальный ремонт здания МУК «Сотниковский Дворец культуры» Благодарненского городского округа Ставропольского края из бюджетов разных уровней выделено в отчетном периоде – 925,00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 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реконструкции «МУК ДК «Ставропольский» поселка Ставропольский Благодарненского городского округа Ставропольского края из бюджетов разных уровней выделено в отчетном периоде – 3 615,15 тыс. рублей.</w:t>
      </w:r>
    </w:p>
    <w:p w:rsidR="00F64662"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Средняя заработная плата по учреждениям культуры и образования в сфере культуры Благодарненского городского округа составила 24 225,90 рублей.</w:t>
      </w:r>
    </w:p>
    <w:p w:rsidR="00F64662" w:rsidRPr="0049211B" w:rsidRDefault="00F64662" w:rsidP="004121B8">
      <w:pPr>
        <w:spacing w:line="240" w:lineRule="exact"/>
        <w:ind w:firstLine="142"/>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Раздел 2. Обоснование необходимых объемов бюджетных ассигнований местного бюджета по каждому основному мероприятию подпрограмм</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Программы в части расходных обязательств Благодарненского городского округа Ставропольского края с учетом прогнозируемого уровня инфляции,</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а также иных факторов в соответствии с нормативными правовыми актами Благодарненского городского округа Ставропольского края, регулирующими порядок составления проекта местного бюджета на очередной финансовый год и плановый период с анализом возможности (невозможности) использования иных инструментов реализации каждого основного мероприятия подпрограмм Программы – за счет привлечения внебюджетных источников и др.</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Общий объем финансовых средств на реализацию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(далее – Программа) в 2021-2023 годах составляет  564 814,19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Финансовые средства, предусмотренные на реализацию Программы, распределены в разрезе подпрограмм Программы:</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подпрограмма «Развитие малого и  среднего    предпринимательства, торговли и потребительского рынка Благодарненского городского округа  Ставропольского края» 270,00 тыс. рублей;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ab/>
        <w:t xml:space="preserve">подпрограмма ««Формирование благоприятного инвестиционного климата в Благодарненском городском </w:t>
      </w:r>
      <w:r w:rsidRPr="0049211B">
        <w:rPr>
          <w:rFonts w:ascii="Arial" w:hAnsi="Arial" w:cs="Arial"/>
          <w:sz w:val="18"/>
          <w:szCs w:val="18"/>
        </w:rPr>
        <w:lastRenderedPageBreak/>
        <w:t xml:space="preserve">округе Ставропольского края»   не требуется финансирование;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 39 689,62 тыс. рублей;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подпрограмма «Управление муниципальной собственностью в области имущественных и земельных отношений» 7 450,53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подпрограмма «Сохранение и развитие культуры» 308 272,59 тыс. рублей;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подпрограмма «Развитие   физической  культуры и спорта» 56  100,88 тыс. рублей;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 153 030,57 тыс. рублей.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Объемы и источники финансового обеспечения основных мероприятий подпрограмм Программы приведены в приложении 3 к Программе.</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Подпрограмма «Развитие малого и  среднего    предпринимательства, торговли и потребительского рынка в Благодарненском городском округе  Ставропольского края»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Основное мероприятие: "Развитие потребительского рынка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Малое   и   среднее   предпринимательство  обладает такими необходимыми качествами, как гибкость  и  приспособляемость к конъюнктуре рынка, способность быстро изменять структуру производства, оперативно создавать  и  применять новые технологии  и  научные разработки.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Развитие  малого   и   среднего   предпринимательства  способствует решению не только социальных проблем, но  и  служит основой для экономического развития  округа. Деятельность субъектов малого и среднего предпринимательства в Благодарненском городском округе Ставропольского края (далее – субъекты МСП)  направлена на удовлетворение потребностей рынка товаров и услуг, что обеспечивает пополнение доходной базы бюджетов любого уровня бюджетной системы Российской Федерации, способствует развитию конкуренции. Кроме того, малый и средний бизнес создает рабочие места и способствует решению социальных проблем в районе.</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Одним из показателей, характеризующих уровень развития предпринимательства, является число зарегистрированных субъектов малого и среднего </w:t>
      </w:r>
      <w:r w:rsidRPr="0049211B">
        <w:rPr>
          <w:rFonts w:ascii="Arial" w:hAnsi="Arial" w:cs="Arial"/>
          <w:sz w:val="18"/>
          <w:szCs w:val="18"/>
        </w:rPr>
        <w:lastRenderedPageBreak/>
        <w:t xml:space="preserve">предпринимательства  в  расчете  на  10 000 жителей.  Данный  показатель  в Благодарненском  городском округе за 2019 год составил – 279,9 единиц.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Позитивная динамика в развитии предпринимательства достигнута за счет реализации мер государственной  и муниципальной поддержки и создания условий для развития предпринимательства, роста частной инициативы граждан и улучшения делового климата в  Благодарненском городском округе Ставропольского края. Разнообразие мер государственной  и муниципальной поддержки способствует выходу предпринимателей из «тени», что также влияет на рост основных показателей деятельности субъектов МСП.</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Создание благоприятных условий для развития  малого   и   среднего   предпринимательства  рассматривается  в качестве одного из основных факторов обеспечения социально-экономического благополучия  городского округа, повышения жизненного уровня  и  занятости населения.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Для развития предпринимательства в Благодарненском городском округе Ставропольского края   применяется механизм   муниципальной поддержки малого и среднего бизнеса путем субсидирования начинающих субъектов малого предпринимательства в виде грантов на создание на территории Благодарненского городского округа Ставропольского края собственного бизнеса.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Подпрограмма предусматривает мероприятие, направленное на поддержку и развитие субъектов малого и среднего предпринимательства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оказание финансовой поддержки субъектов малого и среднего предпринимательства Благодарненского городского округа Ставропольского края, в рамках которого предполагается: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предоставление начинающим субъектам малого предпринимательства грантов на создание на территории Благодарненского городского округа Ставропольского края собственного бизнеса;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информирование о существующих мерах государственной  и муниципальной поддержки и об инфраструктуре поддержки субъектов МСП, доведение до широкого круга лиц положительных примеров создания собственного дела, является важной составляющей в продвижении поступательного развития малого и среднего предпринимательства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планирование проведения мероприятий по популяризации предпринимательской деятельности, предусматривающих: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публикацию в периодических печатных изданиях Благодарненского городского округа  Ставропольского  края объявлений о начале (окончании) приема заявок от субъектов МСП в целях предоставления им мер муниципальной поддержки, а также о мероприятиях, проводимых в рамках празднования на территории  </w:t>
      </w:r>
      <w:r w:rsidRPr="0049211B">
        <w:rPr>
          <w:rFonts w:ascii="Arial" w:hAnsi="Arial" w:cs="Arial"/>
          <w:sz w:val="18"/>
          <w:szCs w:val="18"/>
        </w:rPr>
        <w:lastRenderedPageBreak/>
        <w:t>Благодарненского городского округа Ставропольского края Дня российского предпринимательства;</w:t>
      </w:r>
    </w:p>
    <w:p w:rsidR="0049211B" w:rsidRPr="0049211B" w:rsidRDefault="0049211B" w:rsidP="0049211B">
      <w:pPr>
        <w:spacing w:line="240" w:lineRule="exact"/>
        <w:ind w:firstLine="142"/>
        <w:jc w:val="both"/>
        <w:rPr>
          <w:rFonts w:ascii="Arial" w:hAnsi="Arial" w:cs="Arial"/>
          <w:sz w:val="18"/>
          <w:szCs w:val="18"/>
        </w:rPr>
      </w:pPr>
      <w:proofErr w:type="gramStart"/>
      <w:r w:rsidRPr="0049211B">
        <w:rPr>
          <w:rFonts w:ascii="Arial" w:hAnsi="Arial" w:cs="Arial"/>
          <w:sz w:val="18"/>
          <w:szCs w:val="18"/>
        </w:rPr>
        <w:t>публикацию в периодических печатных изданиях Благодарненского района  Ставропольского  края о реализуемых в крае и районе  механизмах государственной  и муниципальной поддержки субъектов МСП и деятельности организаций, образующих инфраструктуру поддержки субъектов МСП, а также в неофициальных источниках, таких как социальные сети.</w:t>
      </w:r>
      <w:proofErr w:type="gramEnd"/>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проведение на территории  Благодарненского городского округа Ставропольского края мероприятий, посвященных празднованию Дня российского предпринимательства, в соответствии с Указом Президента Российской Федерации от 18 октября 2007 года № 1381;</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проведение «круглых столов» по обсуждению актуальных мер государственной  и муниципальной поддержки субъектов МСП: форм, порядка, целей и условий предоставления.</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Подпрограмма «Формирование благоприятного инвестиционного климата Благодарненского городского округа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Основное мероприятие «Формирование инвестиционной привлекательности Благодарненского городского округа Ставропольского края» не требует финансового обеспечения.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Обеспечение прозрачности деятельности органов местного самоуправления Благодарненского городского округа Ставропольского края и повышение качества предоставления государственных и муниципальных услуг заявителям возможно путем применения принципа «одного окна», который реализуется в многофункциональных центрах.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Предоставление государственных и муниципальных услуг по принципу «одного окна» должно обеспечивать существенное снижение затрат заявителей при взаимодействии с органами исполнительной власти Ставропольского края и органами местного самоуправления Благодарненского городского округа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 результате должны быть существенно уменьшены временные, организационные и финансовые издержки заявителя при взаимодействии с органами исполнительной власти Ставропольского края и органами местного самоуправления Благодарненского городского округа Ставропольского края, в том числе:</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lastRenderedPageBreak/>
        <w:t>сокращены сроки предоставления государственных и муниципальных услуг;</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сокращено количество и требуемых от заявителя документов;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выявлены и исключены избыточные и дублирующие административные процедуры;</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обеспечено межведомственное и межуровневое взаимодействие, позволяющее сократить количество обращений заявителя в органы исполнительной власти Ставропольского края, органы местного самоуправления Благодарненского городского округа Ставропольского края и иные организации, участвующие в предоставлении государственных и муниципальных услуг;</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усовершенствовано нормативное правовое регулирование порядка предоставления государственных и муниципальных услуг;</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закреплен перечень оснований и состав процедур установления ответственности за ненадлежащее предоставление государственных и муниципальных услуг в результате вышеперечисленных мероприятий: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увеличено количество заявителей, удовлетворенных качеством и доступностью государственных и муниципальных услуг, предоставляемых органами исполнительной власти Ставропольского края и органами местного самоуправления Благодарненского городского округа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увеличено количество заявителей, удовлетворенных качеством и доступностью государственных и муниципальных услуг, предоставляемых на базе многофункциональных центров.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Подпрограмма предусматривает реализацию следующего основного мероприятия: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организация предоставления государственных и муниципальных услуг по принципу «одного окна» на базе многофункционального центра предоставления государственных и муниципальных услуг, в рамках которого предполагается: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совершенствование нормативной правовой базы Благодарненского городского округа Ставропольского края в части устранения норм, препятствующих предоставлению государственных и муниципальных услуг по принципу "одного окна" в многофункциональных центрах;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организация предоставления муниципальных услуг, предоставляемых органами местного самоуправления Благодарненского городского округа  Ставропольского края, в многофункциональных центрах;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участие в совещаниях, семинарах, "круглых столах", дополнительных образовательных программах и конференциях по вопросам оптимизации и повышения качества предоставления государственных и муниципальных услуг;</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обеспечение деятельности многофункционального центра предоставления государственных и муниципальных услуг;</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размещение сведений о муниципальных услугах, предоставляемых органами местного самоуправления Благодарненского городского округа Ставропольского края и муниципальных контрольных (надзорных) </w:t>
      </w:r>
      <w:r w:rsidRPr="0049211B">
        <w:rPr>
          <w:rFonts w:ascii="Arial" w:hAnsi="Arial" w:cs="Arial"/>
          <w:sz w:val="18"/>
          <w:szCs w:val="18"/>
        </w:rPr>
        <w:lastRenderedPageBreak/>
        <w:t>функциях органов местного самоуправления Благодарненского городского округа  Ставропольского края, в региональном реестре.</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Подпрограмма «Управление муниципальной собственностью в области имущественных и земельных отношений».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Подпрограммой предусмотрена реализация основного мероприятия:</w:t>
      </w:r>
    </w:p>
    <w:p w:rsidR="0049211B" w:rsidRPr="0049211B" w:rsidRDefault="0049211B" w:rsidP="0049211B">
      <w:pPr>
        <w:spacing w:line="240" w:lineRule="exact"/>
        <w:ind w:firstLine="142"/>
        <w:jc w:val="both"/>
        <w:rPr>
          <w:rFonts w:ascii="Arial" w:hAnsi="Arial" w:cs="Arial"/>
          <w:sz w:val="18"/>
          <w:szCs w:val="18"/>
        </w:rPr>
      </w:pPr>
      <w:proofErr w:type="gramStart"/>
      <w:r w:rsidRPr="0049211B">
        <w:rPr>
          <w:rFonts w:ascii="Arial" w:hAnsi="Arial" w:cs="Arial"/>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49211B">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В рамках проведения данного основного мероприятия Подпрограммы осуществляются: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проведение кадастровых работ на объектах недвижимости, отнесенных к собственности Благодарненского городского округа Ставропольского кра</w:t>
      </w:r>
      <w:proofErr w:type="gramStart"/>
      <w:r w:rsidRPr="0049211B">
        <w:rPr>
          <w:rFonts w:ascii="Arial" w:hAnsi="Arial" w:cs="Arial"/>
          <w:sz w:val="18"/>
          <w:szCs w:val="18"/>
        </w:rPr>
        <w:t>я(</w:t>
      </w:r>
      <w:proofErr w:type="gramEnd"/>
      <w:r w:rsidRPr="0049211B">
        <w:rPr>
          <w:rFonts w:ascii="Arial" w:hAnsi="Arial" w:cs="Arial"/>
          <w:sz w:val="18"/>
          <w:szCs w:val="18"/>
        </w:rPr>
        <w:t>мероприятия по проведению кадастровых работ, подготовке землеустроительных дел, межевых планов, кадастровых паспортов, технических планов объектов недвижимости, земельных участков);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мероприятия по оценке объектов недвижимости, находящихся в собственности Благодарненского городского округа Ставропольского края (мероприятия по оценке объектов недвижимости, оценке определения балансовой стоимости активов, оценке определения рыночной стоимости годового размера арендной платы за пользование имуществом, земельными участками);</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расходы на проведение торгов муниципального имущества, находящегося в собственности Благодарненского городского округа Ставропольского края (расходы на проведение торгов муниципального имущества, публикацию информационных сообщений);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регистрация права муниципальной собственности Благодарненского городского округа Ставропольского края на объекты недвижимого имущества.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учет недвижимого, движимого имущества и земельных участков, находящихся в муниципальной собственности Благодарненского городского округа Ставропольского края, в реестре муниципального имущества Благодарненского городского округа Ставропольского края;</w:t>
      </w:r>
    </w:p>
    <w:p w:rsidR="0049211B" w:rsidRPr="0049211B" w:rsidRDefault="0049211B" w:rsidP="0049211B">
      <w:pPr>
        <w:spacing w:line="240" w:lineRule="exact"/>
        <w:ind w:firstLine="142"/>
        <w:jc w:val="both"/>
        <w:rPr>
          <w:rFonts w:ascii="Arial" w:hAnsi="Arial" w:cs="Arial"/>
          <w:sz w:val="18"/>
          <w:szCs w:val="18"/>
        </w:rPr>
      </w:pPr>
      <w:proofErr w:type="gramStart"/>
      <w:r w:rsidRPr="0049211B">
        <w:rPr>
          <w:rFonts w:ascii="Arial" w:hAnsi="Arial" w:cs="Arial"/>
          <w:sz w:val="18"/>
          <w:szCs w:val="18"/>
        </w:rPr>
        <w:t>контроль за</w:t>
      </w:r>
      <w:proofErr w:type="gramEnd"/>
      <w:r w:rsidRPr="0049211B">
        <w:rPr>
          <w:rFonts w:ascii="Arial" w:hAnsi="Arial" w:cs="Arial"/>
          <w:sz w:val="18"/>
          <w:szCs w:val="18"/>
        </w:rPr>
        <w:t xml:space="preserve"> наличием и сохранностью имущества, находящегося в муниципальной собственности Благодарненского городского округа Ставропольского края.</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Подпрограмма  «Сохранение и развитие культуры»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lastRenderedPageBreak/>
        <w:t>Основные  мероприятия: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"Формирование, учет, изучение, обеспечение физического сохранения и безопасности музейных предметов, музейных коллекций"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«Библиотечное, библиографическое и информационное обслуживание пользователей библиотеки»;</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«Организация и проведение   культурно-массовых мероприятий»;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«Реализация дополнительных общеобразовательных  предпрофессионольных программ в области искусств».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Муниципальная политика Благодарненского городского округа Ставропольского края в сфере культуры включает систему мер и механизмов регулирования, направленных на создание необходимых условий для реализации конституционных прав граждан на свободу творчества, участие в культурной жизни и пользование учреждениями культуры, доступ к культурным ценностям.</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Наиболее важными направлениями развития отрасли культуры городского округа на 2021 – 2023 годы являются: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постепенное решение проблем, существующих в отрасли культуры района;</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создание условий для развития отрасли культуры БГО СК;</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повышение уровня и качества услуг в области культуры;</w:t>
      </w:r>
    </w:p>
    <w:p w:rsidR="0049211B" w:rsidRPr="0049211B" w:rsidRDefault="0049211B" w:rsidP="0049211B">
      <w:pPr>
        <w:spacing w:line="240" w:lineRule="exact"/>
        <w:ind w:firstLine="142"/>
        <w:jc w:val="both"/>
        <w:rPr>
          <w:rFonts w:ascii="Arial" w:hAnsi="Arial" w:cs="Arial"/>
          <w:sz w:val="18"/>
          <w:szCs w:val="18"/>
        </w:rPr>
      </w:pPr>
      <w:proofErr w:type="gramStart"/>
      <w:r w:rsidRPr="0049211B">
        <w:rPr>
          <w:rFonts w:ascii="Arial" w:hAnsi="Arial" w:cs="Arial"/>
          <w:sz w:val="18"/>
          <w:szCs w:val="18"/>
        </w:rPr>
        <w:t>предоставляемых</w:t>
      </w:r>
      <w:proofErr w:type="gramEnd"/>
      <w:r w:rsidRPr="0049211B">
        <w:rPr>
          <w:rFonts w:ascii="Arial" w:hAnsi="Arial" w:cs="Arial"/>
          <w:sz w:val="18"/>
          <w:szCs w:val="18"/>
        </w:rPr>
        <w:t xml:space="preserve"> населению района муниципальными учреждениями культуры.</w:t>
      </w:r>
    </w:p>
    <w:p w:rsidR="0049211B" w:rsidRPr="0049211B" w:rsidRDefault="0049211B" w:rsidP="0049211B">
      <w:pPr>
        <w:spacing w:line="240" w:lineRule="exact"/>
        <w:ind w:firstLine="142"/>
        <w:jc w:val="both"/>
        <w:rPr>
          <w:rFonts w:ascii="Arial" w:hAnsi="Arial" w:cs="Arial"/>
          <w:sz w:val="18"/>
          <w:szCs w:val="18"/>
        </w:rPr>
      </w:pP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Подпрограмма  «Развитие физической культуры и спорта»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Подпрограмма предусматривает реализацию следующих основных мероприятий:</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«Организация и проведение официальных физкультурных (физкультурно-оздоровительных) мероприятий»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"Обеспечение участия спортивных сборных команд в официальных спортивных мероприятиях»</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Непосредственным результатом реализации данных мероприятий Подпрограммы станут: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        увеличение доли населения    Благодарненского городского округа Ставропольского края, систематически занимающегося  физической культурой и спортом к 2023 году – до 55,0 процентов.</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Управление физической культуры и спорта администрации Благодарненского городского округа Ставропольского края осуществляет функции по выработке и реализации муниципальной политики и нормативному, правовому регулированию в области физической культуры и спорта, а также по оказанию муниципальных услуг (выполнению работ) в области физической культуры и спорта в Благодарненском городском округе Ставропольского края. </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Это предполагает:</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 xml:space="preserve">обеспечение   доступности   занятий    физической культурой и  спортом  для  всех  слоев  населения, в  том числе,  для   инвалидов  и  лиц  с  ограниченными  </w:t>
      </w:r>
      <w:r w:rsidRPr="0049211B">
        <w:rPr>
          <w:rFonts w:ascii="Arial" w:hAnsi="Arial" w:cs="Arial"/>
          <w:sz w:val="18"/>
          <w:szCs w:val="18"/>
        </w:rPr>
        <w:lastRenderedPageBreak/>
        <w:t>возможностями здоровья в Благодарненском городском округе Ставропольского края;</w:t>
      </w:r>
    </w:p>
    <w:p w:rsidR="0049211B"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повышение  качества  оказываемых  муниципальных услуг (выполняемых работ)  в  области  физической культуры и спорта в Благодарненском городском округе Ставропольского края;</w:t>
      </w:r>
    </w:p>
    <w:p w:rsidR="00F64662" w:rsidRPr="0049211B" w:rsidRDefault="0049211B" w:rsidP="0049211B">
      <w:pPr>
        <w:spacing w:line="240" w:lineRule="exact"/>
        <w:ind w:firstLine="142"/>
        <w:jc w:val="both"/>
        <w:rPr>
          <w:rFonts w:ascii="Arial" w:hAnsi="Arial" w:cs="Arial"/>
          <w:sz w:val="18"/>
          <w:szCs w:val="18"/>
        </w:rPr>
      </w:pPr>
      <w:r w:rsidRPr="0049211B">
        <w:rPr>
          <w:rFonts w:ascii="Arial" w:hAnsi="Arial" w:cs="Arial"/>
          <w:sz w:val="18"/>
          <w:szCs w:val="18"/>
        </w:rPr>
        <w:t>повышение  уровня   удовлетворенности   населения Благодарненского городского округа  Ставропольского края условиями   для   занятий физической культурой и спортом.</w:t>
      </w:r>
    </w:p>
    <w:p w:rsidR="00F64662" w:rsidRPr="0049211B" w:rsidRDefault="00F64662" w:rsidP="004121B8">
      <w:pPr>
        <w:spacing w:line="240" w:lineRule="exact"/>
        <w:ind w:firstLine="142"/>
        <w:rPr>
          <w:rFonts w:ascii="Arial" w:hAnsi="Arial" w:cs="Arial"/>
          <w:sz w:val="18"/>
          <w:szCs w:val="18"/>
        </w:rPr>
      </w:pP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 xml:space="preserve">Раздел 3. Описание основных мер правового регулирования в      соответствующей сфере реализации Программы, направленных </w:t>
      </w:r>
      <w:proofErr w:type="gramStart"/>
      <w:r w:rsidRPr="00AE541A">
        <w:rPr>
          <w:rFonts w:ascii="Arial" w:hAnsi="Arial" w:cs="Arial"/>
          <w:sz w:val="18"/>
          <w:szCs w:val="18"/>
        </w:rPr>
        <w:t>на</w:t>
      </w:r>
      <w:proofErr w:type="gramEnd"/>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достижение целей и (или) ожидаемых конечных результатов реализации</w:t>
      </w: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Программы, с обоснованием основных положений необходимых</w:t>
      </w: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нормативных правовых актов Благодарненского городского округа</w:t>
      </w: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Ставропольского края и сроков их принятия</w:t>
      </w:r>
    </w:p>
    <w:p w:rsidR="00AE541A" w:rsidRPr="00AE541A" w:rsidRDefault="00AE541A" w:rsidP="00AE541A">
      <w:pPr>
        <w:spacing w:line="240" w:lineRule="exact"/>
        <w:ind w:firstLine="142"/>
        <w:jc w:val="both"/>
        <w:rPr>
          <w:rFonts w:ascii="Arial" w:hAnsi="Arial" w:cs="Arial"/>
          <w:sz w:val="18"/>
          <w:szCs w:val="18"/>
        </w:rPr>
      </w:pP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К мерам муниципального регулирования в сфере реализации Программы относится:</w:t>
      </w: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финансовая поддержка субъектов малого и среднего предпринимательства.</w:t>
      </w: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Принятие нормативно-правовых актов и (или) внесение в них изменений может быть обусловлено принятием нормативно-правовых актов (внесения изменений в них) на федеральном и региональном уровнях по вопросам, относящимся к компетенции органов местного самоуправления.</w:t>
      </w:r>
    </w:p>
    <w:p w:rsidR="00AE541A" w:rsidRPr="00AE541A" w:rsidRDefault="00AE541A" w:rsidP="00AE541A">
      <w:pPr>
        <w:spacing w:line="240" w:lineRule="exact"/>
        <w:ind w:firstLine="142"/>
        <w:jc w:val="both"/>
        <w:rPr>
          <w:rFonts w:ascii="Arial" w:hAnsi="Arial" w:cs="Arial"/>
          <w:sz w:val="18"/>
          <w:szCs w:val="18"/>
        </w:rPr>
      </w:pP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 xml:space="preserve">Раздел 4. Сведения о формах государственного (федерального) статистического наблюдения, если значения индикаторов достижения целей Программы (показателей решения задач подпрограмм Программы) определяются на основе данных государственного (федерального) статистического наблюдения, сведения о методиках </w:t>
      </w:r>
      <w:proofErr w:type="gramStart"/>
      <w:r w:rsidRPr="00AE541A">
        <w:rPr>
          <w:rFonts w:ascii="Arial" w:hAnsi="Arial" w:cs="Arial"/>
          <w:sz w:val="18"/>
          <w:szCs w:val="18"/>
        </w:rPr>
        <w:t>расчета значений индикаторов достижения целей</w:t>
      </w:r>
      <w:proofErr w:type="gramEnd"/>
      <w:r w:rsidRPr="00AE541A">
        <w:rPr>
          <w:rFonts w:ascii="Arial" w:hAnsi="Arial" w:cs="Arial"/>
          <w:sz w:val="18"/>
          <w:szCs w:val="18"/>
        </w:rPr>
        <w:t xml:space="preserve"> Программы (показателей решения задач подпрограмм Программы), утвержденных Правительством Российской</w:t>
      </w: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Федерации или федеральным органом исполнительной власти, Правительством Ставропольского края, администрацией Благодарненского городского округа Ставропольского края или ответственным исполнителем Программы (соисполнителем Программы)</w:t>
      </w:r>
    </w:p>
    <w:p w:rsidR="00AE541A" w:rsidRPr="00AE541A" w:rsidRDefault="00AE541A" w:rsidP="00AE541A">
      <w:pPr>
        <w:spacing w:line="240" w:lineRule="exact"/>
        <w:ind w:firstLine="142"/>
        <w:jc w:val="both"/>
        <w:rPr>
          <w:rFonts w:ascii="Arial" w:hAnsi="Arial" w:cs="Arial"/>
          <w:sz w:val="18"/>
          <w:szCs w:val="18"/>
        </w:rPr>
      </w:pP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 xml:space="preserve">Сведения об источнике информации и методике </w:t>
      </w:r>
      <w:proofErr w:type="gramStart"/>
      <w:r w:rsidRPr="00AE541A">
        <w:rPr>
          <w:rFonts w:ascii="Arial" w:hAnsi="Arial" w:cs="Arial"/>
          <w:sz w:val="18"/>
          <w:szCs w:val="18"/>
        </w:rPr>
        <w:t>расчета индикаторов достижения целей Программы</w:t>
      </w:r>
      <w:proofErr w:type="gramEnd"/>
      <w:r w:rsidRPr="00AE541A">
        <w:rPr>
          <w:rFonts w:ascii="Arial" w:hAnsi="Arial" w:cs="Arial"/>
          <w:sz w:val="18"/>
          <w:szCs w:val="18"/>
        </w:rPr>
        <w:t xml:space="preserve"> и показателей решения задач подпрограмм Программы приведены в приложении 1 к  дополнительным документам.</w:t>
      </w:r>
    </w:p>
    <w:p w:rsidR="00AE541A" w:rsidRPr="00AE541A" w:rsidRDefault="00AE541A" w:rsidP="00AE541A">
      <w:pPr>
        <w:spacing w:line="240" w:lineRule="exact"/>
        <w:ind w:firstLine="142"/>
        <w:jc w:val="both"/>
        <w:rPr>
          <w:rFonts w:ascii="Arial" w:hAnsi="Arial" w:cs="Arial"/>
          <w:sz w:val="18"/>
          <w:szCs w:val="18"/>
        </w:rPr>
      </w:pP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Раздел 5. Основные параметры потребности в трудовых ресурсах, необходимых для реализации Программы, включая потребность в инженерно-</w:t>
      </w:r>
      <w:r w:rsidRPr="00AE541A">
        <w:rPr>
          <w:rFonts w:ascii="Arial" w:hAnsi="Arial" w:cs="Arial"/>
          <w:sz w:val="18"/>
          <w:szCs w:val="18"/>
        </w:rPr>
        <w:lastRenderedPageBreak/>
        <w:t>технических кадрах и прогноз количества их подготовки за счет средств районного бюджета</w:t>
      </w:r>
    </w:p>
    <w:p w:rsidR="00AE541A" w:rsidRPr="00AE541A" w:rsidRDefault="00AE541A" w:rsidP="00AE541A">
      <w:pPr>
        <w:spacing w:line="240" w:lineRule="exact"/>
        <w:ind w:firstLine="142"/>
        <w:jc w:val="both"/>
        <w:rPr>
          <w:rFonts w:ascii="Arial" w:hAnsi="Arial" w:cs="Arial"/>
          <w:sz w:val="18"/>
          <w:szCs w:val="18"/>
        </w:rPr>
      </w:pP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В рамках реализации Программы подготовка кадров за счет средств местного бюджета не осуществляется.</w:t>
      </w:r>
    </w:p>
    <w:p w:rsidR="00AE541A" w:rsidRPr="00AE541A" w:rsidRDefault="00AE541A" w:rsidP="00AE541A">
      <w:pPr>
        <w:spacing w:line="240" w:lineRule="exact"/>
        <w:ind w:firstLine="142"/>
        <w:jc w:val="both"/>
        <w:rPr>
          <w:rFonts w:ascii="Arial" w:hAnsi="Arial" w:cs="Arial"/>
          <w:sz w:val="18"/>
          <w:szCs w:val="18"/>
        </w:rPr>
      </w:pPr>
    </w:p>
    <w:p w:rsidR="00AE541A" w:rsidRPr="00AE541A"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 xml:space="preserve">Раздел 6. Сведения об объемах средств местного бюджета, планируемых для направления на развитие инновационной деятельности в Благодарненском </w:t>
      </w:r>
      <w:r w:rsidRPr="00AE541A">
        <w:rPr>
          <w:rFonts w:ascii="Arial" w:hAnsi="Arial" w:cs="Arial"/>
          <w:sz w:val="18"/>
          <w:szCs w:val="18"/>
        </w:rPr>
        <w:lastRenderedPageBreak/>
        <w:t>городском округе  Ставропольского края в рамках реализации Программы</w:t>
      </w:r>
    </w:p>
    <w:p w:rsidR="00AE541A" w:rsidRPr="00AE541A" w:rsidRDefault="00AE541A" w:rsidP="00AE541A">
      <w:pPr>
        <w:spacing w:line="240" w:lineRule="exact"/>
        <w:ind w:firstLine="142"/>
        <w:jc w:val="both"/>
        <w:rPr>
          <w:rFonts w:ascii="Arial" w:hAnsi="Arial" w:cs="Arial"/>
          <w:sz w:val="18"/>
          <w:szCs w:val="18"/>
        </w:rPr>
      </w:pPr>
    </w:p>
    <w:p w:rsidR="00F64662" w:rsidRPr="0049211B" w:rsidRDefault="00AE541A" w:rsidP="00AE541A">
      <w:pPr>
        <w:spacing w:line="240" w:lineRule="exact"/>
        <w:ind w:firstLine="142"/>
        <w:jc w:val="both"/>
        <w:rPr>
          <w:rFonts w:ascii="Arial" w:hAnsi="Arial" w:cs="Arial"/>
          <w:sz w:val="18"/>
          <w:szCs w:val="18"/>
        </w:rPr>
      </w:pPr>
      <w:r w:rsidRPr="00AE541A">
        <w:rPr>
          <w:rFonts w:ascii="Arial" w:hAnsi="Arial" w:cs="Arial"/>
          <w:sz w:val="18"/>
          <w:szCs w:val="18"/>
        </w:rPr>
        <w:t>В рамках реализации Программы  средства местного бюджета не планируются на развитие инновационной деятельности в Благодарненском городском округе  Ставропольского края в рамках реализации Программы</w:t>
      </w:r>
    </w:p>
    <w:p w:rsidR="00F64662" w:rsidRPr="0049211B" w:rsidRDefault="00F64662" w:rsidP="004121B8">
      <w:pPr>
        <w:spacing w:line="240" w:lineRule="exact"/>
        <w:ind w:firstLine="142"/>
        <w:rPr>
          <w:rFonts w:ascii="Arial" w:hAnsi="Arial" w:cs="Arial"/>
          <w:sz w:val="18"/>
          <w:szCs w:val="18"/>
        </w:rPr>
      </w:pPr>
    </w:p>
    <w:p w:rsidR="00AE541A" w:rsidRDefault="00AE541A" w:rsidP="004121B8">
      <w:pPr>
        <w:spacing w:line="240" w:lineRule="exact"/>
        <w:ind w:firstLine="142"/>
        <w:rPr>
          <w:rFonts w:ascii="Arial" w:hAnsi="Arial" w:cs="Arial"/>
          <w:sz w:val="18"/>
          <w:szCs w:val="18"/>
        </w:rPr>
        <w:sectPr w:rsidR="00AE541A" w:rsidSect="00DB3FA0">
          <w:type w:val="continuous"/>
          <w:pgSz w:w="11905" w:h="16838"/>
          <w:pgMar w:top="1134" w:right="423" w:bottom="1134" w:left="993" w:header="720" w:footer="720" w:gutter="0"/>
          <w:cols w:num="2" w:space="851"/>
          <w:noEndnote/>
          <w:titlePg/>
          <w:docGrid w:linePitch="381"/>
        </w:sectPr>
      </w:pPr>
    </w:p>
    <w:p w:rsidR="00F64662" w:rsidRDefault="00F64662" w:rsidP="004121B8">
      <w:pPr>
        <w:spacing w:line="240" w:lineRule="exact"/>
        <w:ind w:firstLine="142"/>
        <w:rPr>
          <w:rFonts w:ascii="Arial" w:hAnsi="Arial" w:cs="Arial"/>
          <w:sz w:val="18"/>
          <w:szCs w:val="18"/>
        </w:rPr>
      </w:pPr>
    </w:p>
    <w:p w:rsidR="00AE541A" w:rsidRPr="00AE541A" w:rsidRDefault="00AE541A" w:rsidP="00AE541A">
      <w:pPr>
        <w:spacing w:line="240" w:lineRule="exact"/>
        <w:ind w:firstLine="142"/>
        <w:jc w:val="right"/>
        <w:rPr>
          <w:rFonts w:ascii="Arial" w:hAnsi="Arial" w:cs="Arial"/>
          <w:sz w:val="18"/>
          <w:szCs w:val="18"/>
        </w:rPr>
      </w:pPr>
      <w:r w:rsidRPr="00AE541A">
        <w:rPr>
          <w:rFonts w:ascii="Arial" w:hAnsi="Arial" w:cs="Arial"/>
          <w:sz w:val="18"/>
          <w:szCs w:val="18"/>
        </w:rPr>
        <w:tab/>
        <w:t>Приложение 1</w:t>
      </w:r>
    </w:p>
    <w:p w:rsidR="00AE541A" w:rsidRPr="00AE541A" w:rsidRDefault="00AE541A" w:rsidP="00AE541A">
      <w:pPr>
        <w:spacing w:line="240" w:lineRule="exact"/>
        <w:ind w:firstLine="142"/>
        <w:jc w:val="right"/>
        <w:rPr>
          <w:rFonts w:ascii="Arial" w:hAnsi="Arial" w:cs="Arial"/>
          <w:sz w:val="18"/>
          <w:szCs w:val="18"/>
        </w:rPr>
      </w:pPr>
      <w:r w:rsidRPr="00AE541A">
        <w:rPr>
          <w:rFonts w:ascii="Arial" w:hAnsi="Arial" w:cs="Arial"/>
          <w:sz w:val="18"/>
          <w:szCs w:val="18"/>
        </w:rPr>
        <w:t>к дополнительным документам, представляемым вместе с проектом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p w:rsidR="00AE541A" w:rsidRPr="00AE541A" w:rsidRDefault="00AE541A" w:rsidP="00AE541A">
      <w:pPr>
        <w:spacing w:line="240" w:lineRule="exact"/>
        <w:ind w:firstLine="142"/>
        <w:rPr>
          <w:rFonts w:ascii="Arial" w:hAnsi="Arial" w:cs="Arial"/>
          <w:sz w:val="18"/>
          <w:szCs w:val="18"/>
        </w:rPr>
      </w:pPr>
    </w:p>
    <w:p w:rsidR="00AE541A" w:rsidRPr="00AE541A" w:rsidRDefault="00AE541A" w:rsidP="00AE541A">
      <w:pPr>
        <w:spacing w:line="240" w:lineRule="exact"/>
        <w:ind w:firstLine="142"/>
        <w:rPr>
          <w:rFonts w:ascii="Arial" w:hAnsi="Arial" w:cs="Arial"/>
          <w:sz w:val="18"/>
          <w:szCs w:val="18"/>
        </w:rPr>
      </w:pPr>
    </w:p>
    <w:p w:rsidR="00AE541A" w:rsidRPr="00AE541A" w:rsidRDefault="00AE541A" w:rsidP="00AE541A">
      <w:pPr>
        <w:spacing w:line="240" w:lineRule="exact"/>
        <w:ind w:firstLine="142"/>
        <w:jc w:val="center"/>
        <w:rPr>
          <w:rFonts w:ascii="Arial" w:hAnsi="Arial" w:cs="Arial"/>
          <w:sz w:val="18"/>
          <w:szCs w:val="18"/>
        </w:rPr>
      </w:pPr>
      <w:r w:rsidRPr="00AE541A">
        <w:rPr>
          <w:rFonts w:ascii="Arial" w:hAnsi="Arial" w:cs="Arial"/>
          <w:sz w:val="18"/>
          <w:szCs w:val="18"/>
        </w:rPr>
        <w:t>СВЕДЕНИЯ</w:t>
      </w:r>
    </w:p>
    <w:p w:rsidR="00AE541A" w:rsidRPr="00AE541A" w:rsidRDefault="00AE541A" w:rsidP="00AE541A">
      <w:pPr>
        <w:spacing w:line="240" w:lineRule="exact"/>
        <w:ind w:firstLine="142"/>
        <w:jc w:val="center"/>
        <w:rPr>
          <w:rFonts w:ascii="Arial" w:hAnsi="Arial" w:cs="Arial"/>
          <w:sz w:val="18"/>
          <w:szCs w:val="18"/>
        </w:rPr>
      </w:pPr>
      <w:r w:rsidRPr="00AE541A">
        <w:rPr>
          <w:rFonts w:ascii="Arial" w:hAnsi="Arial" w:cs="Arial"/>
          <w:sz w:val="18"/>
          <w:szCs w:val="18"/>
        </w:rPr>
        <w:t xml:space="preserve">об источнике информации и методике </w:t>
      </w:r>
      <w:proofErr w:type="gramStart"/>
      <w:r w:rsidRPr="00AE541A">
        <w:rPr>
          <w:rFonts w:ascii="Arial" w:hAnsi="Arial" w:cs="Arial"/>
          <w:sz w:val="18"/>
          <w:szCs w:val="18"/>
        </w:rPr>
        <w:t>расчета индикаторов достижения целей муниципальной программы</w:t>
      </w:r>
      <w:proofErr w:type="gramEnd"/>
      <w:r w:rsidRPr="00AE541A">
        <w:rPr>
          <w:rFonts w:ascii="Arial" w:hAnsi="Arial" w:cs="Arial"/>
          <w:sz w:val="18"/>
          <w:szCs w:val="18"/>
        </w:rPr>
        <w:t xml:space="preserve">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и показателей решения задач подпрограмм Программы&lt;*&gt;</w:t>
      </w:r>
    </w:p>
    <w:p w:rsidR="00AE541A" w:rsidRPr="00AE541A" w:rsidRDefault="00AE541A" w:rsidP="00AE541A">
      <w:pPr>
        <w:spacing w:line="240" w:lineRule="exact"/>
        <w:ind w:firstLine="142"/>
        <w:jc w:val="center"/>
        <w:rPr>
          <w:rFonts w:ascii="Arial" w:hAnsi="Arial" w:cs="Arial"/>
          <w:sz w:val="18"/>
          <w:szCs w:val="18"/>
        </w:rPr>
      </w:pPr>
      <w:r w:rsidRPr="00AE541A">
        <w:rPr>
          <w:rFonts w:ascii="Arial" w:hAnsi="Arial" w:cs="Arial"/>
          <w:sz w:val="18"/>
          <w:szCs w:val="18"/>
        </w:rPr>
        <w:t>--------------------------------</w:t>
      </w:r>
    </w:p>
    <w:p w:rsidR="00AE541A" w:rsidRDefault="00AE541A" w:rsidP="00AE541A">
      <w:pPr>
        <w:spacing w:line="240" w:lineRule="exact"/>
        <w:ind w:firstLine="142"/>
        <w:jc w:val="center"/>
        <w:rPr>
          <w:rFonts w:ascii="Arial" w:hAnsi="Arial" w:cs="Arial"/>
          <w:sz w:val="18"/>
          <w:szCs w:val="18"/>
        </w:rPr>
      </w:pPr>
      <w:r w:rsidRPr="00AE541A">
        <w:rPr>
          <w:rFonts w:ascii="Arial" w:hAnsi="Arial" w:cs="Arial"/>
          <w:sz w:val="18"/>
          <w:szCs w:val="18"/>
        </w:rPr>
        <w:t>&lt;*&gt; Далее в настоящем Приложении используется сокращение – Программа</w:t>
      </w:r>
    </w:p>
    <w:p w:rsidR="00AE541A" w:rsidRDefault="00AE541A" w:rsidP="00AE541A">
      <w:pPr>
        <w:spacing w:line="240" w:lineRule="exact"/>
        <w:ind w:firstLine="142"/>
        <w:jc w:val="center"/>
        <w:rPr>
          <w:rFonts w:ascii="Arial" w:hAnsi="Arial" w:cs="Arial"/>
          <w:sz w:val="18"/>
          <w:szCs w:val="18"/>
        </w:rPr>
      </w:pP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
        <w:gridCol w:w="3829"/>
        <w:gridCol w:w="1557"/>
        <w:gridCol w:w="569"/>
        <w:gridCol w:w="141"/>
        <w:gridCol w:w="2269"/>
        <w:gridCol w:w="147"/>
        <w:gridCol w:w="1412"/>
      </w:tblGrid>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40" w:lineRule="exact"/>
              <w:ind w:left="57"/>
              <w:jc w:val="center"/>
              <w:rPr>
                <w:rFonts w:ascii="Arial" w:hAnsi="Arial" w:cs="Arial"/>
                <w:color w:val="auto"/>
                <w:sz w:val="16"/>
                <w:szCs w:val="16"/>
              </w:rPr>
            </w:pPr>
            <w:r w:rsidRPr="00AE541A">
              <w:rPr>
                <w:rFonts w:ascii="Arial" w:hAnsi="Arial" w:cs="Arial"/>
                <w:color w:val="auto"/>
                <w:sz w:val="16"/>
                <w:szCs w:val="16"/>
              </w:rPr>
              <w:t xml:space="preserve">№ </w:t>
            </w:r>
            <w:proofErr w:type="gramStart"/>
            <w:r w:rsidRPr="00AE541A">
              <w:rPr>
                <w:rFonts w:ascii="Arial" w:hAnsi="Arial" w:cs="Arial"/>
                <w:color w:val="auto"/>
                <w:sz w:val="16"/>
                <w:szCs w:val="16"/>
              </w:rPr>
              <w:t>п</w:t>
            </w:r>
            <w:proofErr w:type="gramEnd"/>
            <w:r w:rsidRPr="00AE541A">
              <w:rPr>
                <w:rFonts w:ascii="Arial" w:hAnsi="Arial" w:cs="Arial"/>
                <w:color w:val="auto"/>
                <w:sz w:val="16"/>
                <w:szCs w:val="16"/>
              </w:rPr>
              <w:t>/п</w:t>
            </w:r>
          </w:p>
        </w:tc>
        <w:tc>
          <w:tcPr>
            <w:tcW w:w="3829"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40" w:lineRule="exact"/>
              <w:ind w:left="57"/>
              <w:jc w:val="center"/>
              <w:rPr>
                <w:rFonts w:ascii="Arial" w:hAnsi="Arial" w:cs="Arial"/>
                <w:color w:val="auto"/>
                <w:sz w:val="16"/>
                <w:szCs w:val="16"/>
              </w:rPr>
            </w:pPr>
            <w:r w:rsidRPr="00AE541A">
              <w:rPr>
                <w:rFonts w:ascii="Arial" w:hAnsi="Arial" w:cs="Arial"/>
                <w:color w:val="auto"/>
                <w:sz w:val="16"/>
                <w:szCs w:val="16"/>
              </w:rPr>
              <w:t>Наименование индикатора достижения цели Программы и показателя решения задачи подпрограммы Программы</w:t>
            </w:r>
          </w:p>
        </w:tc>
        <w:tc>
          <w:tcPr>
            <w:tcW w:w="2126" w:type="dxa"/>
            <w:gridSpan w:val="2"/>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40" w:lineRule="exact"/>
              <w:ind w:left="57"/>
              <w:jc w:val="center"/>
              <w:rPr>
                <w:rFonts w:ascii="Arial" w:hAnsi="Arial" w:cs="Arial"/>
                <w:color w:val="auto"/>
                <w:sz w:val="16"/>
                <w:szCs w:val="16"/>
              </w:rPr>
            </w:pPr>
            <w:r w:rsidRPr="00AE541A">
              <w:rPr>
                <w:rFonts w:ascii="Arial" w:hAnsi="Arial" w:cs="Arial"/>
                <w:color w:val="auto"/>
                <w:sz w:val="16"/>
                <w:szCs w:val="16"/>
              </w:rPr>
              <w:t>единица</w:t>
            </w:r>
          </w:p>
          <w:p w:rsidR="00AE541A" w:rsidRPr="00AE541A" w:rsidRDefault="00AE541A" w:rsidP="00AE541A">
            <w:pPr>
              <w:spacing w:line="240" w:lineRule="exact"/>
              <w:ind w:left="57"/>
              <w:jc w:val="center"/>
              <w:rPr>
                <w:rFonts w:ascii="Arial" w:hAnsi="Arial" w:cs="Arial"/>
                <w:color w:val="auto"/>
                <w:sz w:val="16"/>
                <w:szCs w:val="16"/>
              </w:rPr>
            </w:pPr>
            <w:r w:rsidRPr="00AE541A">
              <w:rPr>
                <w:rFonts w:ascii="Arial" w:hAnsi="Arial" w:cs="Arial"/>
                <w:color w:val="auto"/>
                <w:sz w:val="16"/>
                <w:szCs w:val="16"/>
              </w:rPr>
              <w:t>измерения</w:t>
            </w:r>
          </w:p>
        </w:tc>
        <w:tc>
          <w:tcPr>
            <w:tcW w:w="2410" w:type="dxa"/>
            <w:gridSpan w:val="2"/>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40" w:lineRule="exact"/>
              <w:ind w:left="57"/>
              <w:jc w:val="center"/>
              <w:rPr>
                <w:rFonts w:ascii="Arial" w:hAnsi="Arial" w:cs="Arial"/>
                <w:color w:val="auto"/>
                <w:sz w:val="16"/>
                <w:szCs w:val="16"/>
              </w:rPr>
            </w:pPr>
            <w:r w:rsidRPr="00AE541A">
              <w:rPr>
                <w:rFonts w:ascii="Arial" w:hAnsi="Arial" w:cs="Arial"/>
                <w:color w:val="auto"/>
                <w:sz w:val="16"/>
                <w:szCs w:val="16"/>
              </w:rPr>
              <w:t>источник информации</w:t>
            </w:r>
          </w:p>
          <w:p w:rsidR="00AE541A" w:rsidRPr="00AE541A" w:rsidRDefault="00AE541A" w:rsidP="00AE541A">
            <w:pPr>
              <w:spacing w:line="240" w:lineRule="exact"/>
              <w:ind w:left="57"/>
              <w:jc w:val="center"/>
              <w:rPr>
                <w:rFonts w:ascii="Arial" w:hAnsi="Arial" w:cs="Arial"/>
                <w:color w:val="auto"/>
                <w:sz w:val="16"/>
                <w:szCs w:val="16"/>
              </w:rPr>
            </w:pPr>
            <w:r w:rsidRPr="00AE541A">
              <w:rPr>
                <w:rFonts w:ascii="Arial" w:hAnsi="Arial" w:cs="Arial"/>
                <w:color w:val="auto"/>
                <w:sz w:val="16"/>
                <w:szCs w:val="16"/>
              </w:rPr>
              <w:t>(методика расчета) </w:t>
            </w:r>
            <w:r w:rsidRPr="00AE541A">
              <w:rPr>
                <w:rFonts w:ascii="Arial" w:hAnsi="Arial" w:cs="Arial"/>
                <w:color w:val="auto"/>
                <w:sz w:val="16"/>
                <w:szCs w:val="16"/>
                <w:vertAlign w:val="superscript"/>
              </w:rPr>
              <w:t>10</w:t>
            </w:r>
          </w:p>
        </w:tc>
        <w:tc>
          <w:tcPr>
            <w:tcW w:w="1559" w:type="dxa"/>
            <w:gridSpan w:val="2"/>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40" w:lineRule="exact"/>
              <w:ind w:left="57"/>
              <w:jc w:val="center"/>
              <w:rPr>
                <w:rFonts w:ascii="Arial" w:hAnsi="Arial" w:cs="Arial"/>
                <w:color w:val="auto"/>
                <w:sz w:val="16"/>
                <w:szCs w:val="16"/>
              </w:rPr>
            </w:pPr>
            <w:r w:rsidRPr="00AE541A">
              <w:rPr>
                <w:rFonts w:ascii="Arial" w:hAnsi="Arial" w:cs="Arial"/>
                <w:color w:val="auto"/>
                <w:sz w:val="16"/>
                <w:szCs w:val="16"/>
              </w:rPr>
              <w:t>временные характеристики индикатора достижения цели Программы и показателя решения задачи подпрограммы Программы</w:t>
            </w:r>
            <w:r w:rsidRPr="00AE541A">
              <w:rPr>
                <w:rFonts w:ascii="Arial" w:hAnsi="Arial" w:cs="Arial"/>
                <w:color w:val="auto"/>
                <w:sz w:val="16"/>
                <w:szCs w:val="16"/>
                <w:vertAlign w:val="superscript"/>
              </w:rPr>
              <w:t>11</w:t>
            </w:r>
          </w:p>
        </w:tc>
      </w:tr>
      <w:tr w:rsidR="00AE541A" w:rsidRPr="00AE541A" w:rsidTr="00AE541A">
        <w:trPr>
          <w:cantSplit/>
        </w:trPr>
        <w:tc>
          <w:tcPr>
            <w:tcW w:w="10518" w:type="dxa"/>
            <w:gridSpan w:val="8"/>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tabs>
                <w:tab w:val="left" w:pos="7415"/>
              </w:tabs>
              <w:spacing w:line="276" w:lineRule="auto"/>
              <w:ind w:left="57"/>
              <w:jc w:val="center"/>
              <w:rPr>
                <w:rFonts w:ascii="Arial" w:hAnsi="Arial" w:cs="Arial"/>
                <w:color w:val="auto"/>
                <w:sz w:val="16"/>
                <w:szCs w:val="16"/>
              </w:rPr>
            </w:pPr>
            <w:r w:rsidRPr="00AE541A">
              <w:rPr>
                <w:rFonts w:ascii="Arial" w:hAnsi="Arial" w:cs="Arial"/>
                <w:color w:val="auto"/>
                <w:sz w:val="16"/>
                <w:szCs w:val="16"/>
              </w:rPr>
              <w:t>Программа</w:t>
            </w:r>
            <w:r w:rsidRPr="00AE541A">
              <w:rPr>
                <w:rFonts w:ascii="Arial" w:eastAsia="Calibri" w:hAnsi="Arial" w:cs="Arial"/>
                <w:color w:val="auto"/>
                <w:sz w:val="16"/>
                <w:szCs w:val="16"/>
                <w:lang w:eastAsia="en-US"/>
              </w:rPr>
              <w:t xml:space="preserve"> «Осуществление местного самоуправления в Благодарненском городском округе Ставропольского края»</w:t>
            </w:r>
          </w:p>
        </w:tc>
      </w:tr>
      <w:tr w:rsidR="00AE541A" w:rsidRPr="00AE541A" w:rsidTr="00AE541A">
        <w:trPr>
          <w:cantSplit/>
        </w:trPr>
        <w:tc>
          <w:tcPr>
            <w:tcW w:w="10518" w:type="dxa"/>
            <w:gridSpan w:val="8"/>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tabs>
                <w:tab w:val="left" w:pos="7415"/>
              </w:tabs>
              <w:ind w:left="57"/>
              <w:jc w:val="center"/>
              <w:rPr>
                <w:rFonts w:ascii="Arial" w:hAnsi="Arial" w:cs="Arial"/>
                <w:color w:val="auto"/>
                <w:sz w:val="16"/>
                <w:szCs w:val="16"/>
              </w:rPr>
            </w:pPr>
            <w:r w:rsidRPr="00AE541A">
              <w:rPr>
                <w:rFonts w:ascii="Arial" w:eastAsia="Calibri" w:hAnsi="Arial" w:cs="Arial"/>
                <w:color w:val="auto"/>
                <w:sz w:val="16"/>
                <w:szCs w:val="16"/>
                <w:lang w:eastAsia="en-US"/>
              </w:rPr>
              <w:t>Цель 1 «Создание благоприятных условий для развития малого и среднего предпринимательства, торговли и потребительского рынка Благодарненского городского округа Ставропольского края»</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1.1</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ind w:left="57"/>
              <w:jc w:val="both"/>
              <w:rPr>
                <w:rFonts w:ascii="Arial" w:hAnsi="Arial" w:cs="Arial"/>
                <w:color w:val="auto"/>
                <w:sz w:val="16"/>
                <w:szCs w:val="16"/>
              </w:rPr>
            </w:pPr>
            <w:r w:rsidRPr="00AE541A">
              <w:rPr>
                <w:rFonts w:ascii="Arial" w:hAnsi="Arial" w:cs="Arial"/>
                <w:color w:val="auto"/>
                <w:sz w:val="16"/>
                <w:szCs w:val="16"/>
              </w:rPr>
              <w:t>Темп роста оборота розничной торговли на территории Благодарненского городского округа Ставропольского края, всего</w:t>
            </w:r>
          </w:p>
        </w:tc>
        <w:tc>
          <w:tcPr>
            <w:tcW w:w="212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процент</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proofErr w:type="gramStart"/>
            <w:r w:rsidRPr="00AE541A">
              <w:rPr>
                <w:rFonts w:ascii="Arial" w:eastAsia="Calibri" w:hAnsi="Arial" w:cs="Arial"/>
                <w:color w:val="auto"/>
                <w:sz w:val="16"/>
                <w:szCs w:val="16"/>
                <w:lang w:eastAsia="en-US"/>
              </w:rPr>
              <w:t>Р</w:t>
            </w:r>
            <w:proofErr w:type="gramEnd"/>
            <w:r w:rsidRPr="00AE541A">
              <w:rPr>
                <w:rFonts w:ascii="Arial" w:eastAsia="Calibri" w:hAnsi="Arial" w:cs="Arial"/>
                <w:color w:val="auto"/>
                <w:sz w:val="16"/>
                <w:szCs w:val="16"/>
                <w:lang w:eastAsia="en-US"/>
              </w:rPr>
              <w:t>= Оотч/Обаз*100% , где</w:t>
            </w:r>
          </w:p>
          <w:p w:rsidR="00AE541A" w:rsidRPr="00AE541A" w:rsidRDefault="00AE541A" w:rsidP="00AE541A">
            <w:pPr>
              <w:ind w:left="57"/>
              <w:jc w:val="both"/>
              <w:rPr>
                <w:rFonts w:ascii="Arial" w:eastAsia="Calibri" w:hAnsi="Arial" w:cs="Arial"/>
                <w:color w:val="auto"/>
                <w:sz w:val="16"/>
                <w:szCs w:val="16"/>
                <w:lang w:eastAsia="en-US"/>
              </w:rPr>
            </w:pPr>
            <w:proofErr w:type="gramStart"/>
            <w:r w:rsidRPr="00AE541A">
              <w:rPr>
                <w:rFonts w:ascii="Arial" w:eastAsia="Calibri" w:hAnsi="Arial" w:cs="Arial"/>
                <w:color w:val="auto"/>
                <w:sz w:val="16"/>
                <w:szCs w:val="16"/>
                <w:lang w:eastAsia="en-US"/>
              </w:rPr>
              <w:t>Р</w:t>
            </w:r>
            <w:proofErr w:type="gramEnd"/>
            <w:r w:rsidRPr="00AE541A">
              <w:rPr>
                <w:rFonts w:ascii="Arial" w:eastAsia="Calibri" w:hAnsi="Arial" w:cs="Arial"/>
                <w:color w:val="auto"/>
                <w:sz w:val="16"/>
                <w:szCs w:val="16"/>
                <w:lang w:eastAsia="en-US"/>
              </w:rPr>
              <w:t xml:space="preserve"> – темп роста оборота розничной торговли;</w:t>
            </w:r>
          </w:p>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Оотч </w:t>
            </w:r>
            <w:proofErr w:type="gramStart"/>
            <w:r w:rsidRPr="00AE541A">
              <w:rPr>
                <w:rFonts w:ascii="Arial" w:eastAsia="Calibri" w:hAnsi="Arial" w:cs="Arial"/>
                <w:color w:val="auto"/>
                <w:sz w:val="16"/>
                <w:szCs w:val="16"/>
                <w:lang w:eastAsia="en-US"/>
              </w:rPr>
              <w:t>–о</w:t>
            </w:r>
            <w:proofErr w:type="gramEnd"/>
            <w:r w:rsidRPr="00AE541A">
              <w:rPr>
                <w:rFonts w:ascii="Arial" w:eastAsia="Calibri" w:hAnsi="Arial" w:cs="Arial"/>
                <w:color w:val="auto"/>
                <w:sz w:val="16"/>
                <w:szCs w:val="16"/>
                <w:lang w:eastAsia="en-US"/>
              </w:rPr>
              <w:t>борот розничной торговли по данным Ставропольстата по Благодарненскому городскому округу, за отчетный период;</w:t>
            </w:r>
          </w:p>
          <w:p w:rsidR="00AE541A" w:rsidRPr="00AE541A" w:rsidRDefault="00AE541A" w:rsidP="00AE541A">
            <w:pPr>
              <w:ind w:left="57"/>
              <w:jc w:val="both"/>
              <w:rPr>
                <w:rFonts w:ascii="Arial" w:eastAsia="Calibri" w:hAnsi="Arial" w:cs="Arial"/>
                <w:color w:val="auto"/>
                <w:sz w:val="16"/>
                <w:szCs w:val="16"/>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ind w:left="57"/>
              <w:jc w:val="both"/>
              <w:rPr>
                <w:rFonts w:ascii="Arial" w:hAnsi="Arial" w:cs="Arial"/>
                <w:color w:val="auto"/>
                <w:sz w:val="16"/>
                <w:szCs w:val="16"/>
              </w:rPr>
            </w:pPr>
          </w:p>
        </w:tc>
        <w:tc>
          <w:tcPr>
            <w:tcW w:w="212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Оба</w:t>
            </w:r>
            <w:proofErr w:type="gramStart"/>
            <w:r w:rsidRPr="00AE541A">
              <w:rPr>
                <w:rFonts w:ascii="Arial" w:eastAsia="Calibri" w:hAnsi="Arial" w:cs="Arial"/>
                <w:color w:val="auto"/>
                <w:sz w:val="16"/>
                <w:szCs w:val="16"/>
                <w:lang w:eastAsia="en-US"/>
              </w:rPr>
              <w:t>з-</w:t>
            </w:r>
            <w:proofErr w:type="gramEnd"/>
            <w:r w:rsidRPr="00AE541A">
              <w:rPr>
                <w:rFonts w:ascii="Arial" w:eastAsia="Calibri" w:hAnsi="Arial" w:cs="Arial"/>
                <w:color w:val="auto"/>
                <w:sz w:val="16"/>
                <w:szCs w:val="16"/>
                <w:lang w:eastAsia="en-US"/>
              </w:rPr>
              <w:t xml:space="preserve"> оборот розничной торговли по данным Ставропольстата по Благодарненскому городскому округу, за базовый период </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rPr>
                <w:rFonts w:ascii="Arial" w:eastAsia="Calibri" w:hAnsi="Arial" w:cs="Arial"/>
                <w:color w:val="auto"/>
                <w:sz w:val="16"/>
                <w:szCs w:val="16"/>
                <w:lang w:eastAsia="en-US"/>
              </w:rPr>
            </w:pP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1.2</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ind w:left="57"/>
              <w:jc w:val="both"/>
              <w:rPr>
                <w:rFonts w:ascii="Arial" w:eastAsia="Courier New" w:hAnsi="Arial" w:cs="Arial"/>
                <w:color w:val="auto"/>
                <w:sz w:val="16"/>
                <w:szCs w:val="16"/>
              </w:rPr>
            </w:pPr>
            <w:r w:rsidRPr="00AE541A">
              <w:rPr>
                <w:rFonts w:ascii="Arial" w:eastAsia="Courier New" w:hAnsi="Arial" w:cs="Arial"/>
                <w:color w:val="auto"/>
                <w:sz w:val="16"/>
                <w:szCs w:val="16"/>
              </w:rPr>
              <w:t>Количество субъектов малого и среднего предпринимательства в Благодарненском городском округе Ставропольского края, всего</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1.3</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autoSpaceDE w:val="0"/>
              <w:autoSpaceDN w:val="0"/>
              <w:adjustRightInd w:val="0"/>
              <w:ind w:left="57"/>
              <w:jc w:val="both"/>
              <w:rPr>
                <w:rFonts w:ascii="Arial" w:hAnsi="Arial" w:cs="Arial"/>
                <w:color w:val="auto"/>
                <w:sz w:val="16"/>
                <w:szCs w:val="16"/>
                <w:lang w:eastAsia="en-US"/>
              </w:rPr>
            </w:pPr>
            <w:r w:rsidRPr="00AE541A">
              <w:rPr>
                <w:rFonts w:ascii="Arial" w:hAnsi="Arial" w:cs="Arial"/>
                <w:color w:val="auto"/>
                <w:sz w:val="16"/>
                <w:szCs w:val="16"/>
                <w:lang w:eastAsia="en-US"/>
              </w:rPr>
              <w:t>Темп роста повышения налоговых и неналоговых доходов местного бюджета к уровню предыдущего года</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процент</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10518" w:type="dxa"/>
            <w:gridSpan w:val="8"/>
            <w:tcBorders>
              <w:top w:val="single" w:sz="4" w:space="0" w:color="auto"/>
              <w:left w:val="single" w:sz="4" w:space="0" w:color="auto"/>
              <w:bottom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Подпрограмма 1 «Развитие малого и  среднего    предпринимательства, торговли и потребительского рынка Благодарненского городского округа Ставропольского края»</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lastRenderedPageBreak/>
              <w:t>1.1.1</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hAnsi="Arial" w:cs="Arial"/>
                <w:color w:val="auto"/>
                <w:sz w:val="16"/>
                <w:szCs w:val="16"/>
              </w:rPr>
            </w:pPr>
            <w:r w:rsidRPr="00AE541A">
              <w:rPr>
                <w:rFonts w:ascii="Arial" w:eastAsia="Calibri" w:hAnsi="Arial" w:cs="Arial"/>
                <w:color w:val="auto"/>
                <w:sz w:val="16"/>
                <w:szCs w:val="16"/>
                <w:lang w:eastAsia="en-US"/>
              </w:rPr>
              <w:t>Число субъектов малого и среднего предпринимательства на 10 тыс. человек населения Благодарненского городского округа Ставропольского края</w:t>
            </w:r>
          </w:p>
        </w:tc>
        <w:tc>
          <w:tcPr>
            <w:tcW w:w="212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hAnsi="Arial" w:cs="Arial"/>
                <w:color w:val="auto"/>
                <w:sz w:val="16"/>
                <w:szCs w:val="16"/>
              </w:rPr>
              <w:t>единиц</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источником данных является информация, размещенная на официальном сайте  территориального органа Федеральной службы государственной статистики по Ставропольскому краю.</w:t>
            </w:r>
          </w:p>
          <w:p w:rsidR="00AE541A" w:rsidRPr="00AE541A" w:rsidRDefault="00AE541A" w:rsidP="00AE541A">
            <w:pPr>
              <w:ind w:left="57"/>
              <w:rPr>
                <w:rFonts w:ascii="Arial" w:hAnsi="Arial" w:cs="Arial"/>
                <w:color w:val="auto"/>
                <w:sz w:val="16"/>
                <w:szCs w:val="16"/>
              </w:rPr>
            </w:pPr>
            <w:r w:rsidRPr="00AE541A">
              <w:rPr>
                <w:rFonts w:ascii="Arial" w:eastAsia="Calibri" w:hAnsi="Arial" w:cs="Arial"/>
                <w:color w:val="auto"/>
                <w:sz w:val="16"/>
                <w:szCs w:val="16"/>
                <w:lang w:eastAsia="en-US"/>
              </w:rPr>
              <w:t>рассчитывается как отношение количества субъектов МСП к среднегодовой численности населения за отчетный год.</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1.1.2</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212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hAnsi="Arial" w:cs="Arial"/>
                <w:color w:val="auto"/>
                <w:sz w:val="16"/>
                <w:szCs w:val="16"/>
              </w:rPr>
              <w:t>процент</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 расчета, определяется на основании статистической отчетности (информация) Федеральной службы государственной статистики</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 xml:space="preserve">ежегодно </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1.1.3</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jc w:val="both"/>
              <w:rPr>
                <w:rFonts w:ascii="Arial" w:eastAsia="Calibri" w:hAnsi="Arial" w:cs="Arial"/>
                <w:color w:val="auto"/>
                <w:sz w:val="16"/>
                <w:szCs w:val="16"/>
                <w:u w:val="single"/>
                <w:lang w:eastAsia="en-US"/>
              </w:rPr>
            </w:pPr>
            <w:r w:rsidRPr="00AE541A">
              <w:rPr>
                <w:rFonts w:ascii="Arial" w:eastAsia="Calibri" w:hAnsi="Arial" w:cs="Arial"/>
                <w:color w:val="auto"/>
                <w:sz w:val="16"/>
                <w:szCs w:val="16"/>
                <w:lang w:eastAsia="en-US"/>
              </w:rPr>
              <w:t>Количество объектов торговли, общественного питания и бытового обслуживания населения</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autoSpaceDE w:val="0"/>
              <w:autoSpaceDN w:val="0"/>
              <w:adjustRightInd w:val="0"/>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1.1.4</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jc w:val="both"/>
              <w:rPr>
                <w:rFonts w:ascii="Arial" w:eastAsia="Calibri" w:hAnsi="Arial" w:cs="Arial"/>
                <w:color w:val="auto"/>
                <w:sz w:val="16"/>
                <w:szCs w:val="16"/>
                <w:u w:val="single"/>
                <w:lang w:eastAsia="en-US"/>
              </w:rPr>
            </w:pPr>
            <w:r w:rsidRPr="00AE541A">
              <w:rPr>
                <w:rFonts w:ascii="Arial" w:eastAsia="Calibri" w:hAnsi="Arial" w:cs="Arial"/>
                <w:color w:val="auto"/>
                <w:sz w:val="16"/>
                <w:szCs w:val="16"/>
                <w:lang w:eastAsia="en-US"/>
              </w:rPr>
              <w:t>Количество ярмарок проводимых на территории Благодарненского городского округа Ставропольского края</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autoSpaceDE w:val="0"/>
              <w:autoSpaceDN w:val="0"/>
              <w:adjustRightInd w:val="0"/>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1.1.5</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Количество проведенных рейдовых мероприятий по пресечению стихийной торговли на территории Благодарненского городского округа Ставропольского края</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autoSpaceDE w:val="0"/>
              <w:autoSpaceDN w:val="0"/>
              <w:adjustRightInd w:val="0"/>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p>
        </w:tc>
        <w:tc>
          <w:tcPr>
            <w:tcW w:w="9924" w:type="dxa"/>
            <w:gridSpan w:val="7"/>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eastAsia="Calibri" w:hAnsi="Arial" w:cs="Arial"/>
                <w:color w:val="auto"/>
                <w:sz w:val="16"/>
                <w:szCs w:val="16"/>
                <w:lang w:eastAsia="en-US"/>
              </w:rPr>
            </w:pPr>
            <w:r w:rsidRPr="00AE541A">
              <w:rPr>
                <w:rFonts w:ascii="Arial" w:hAnsi="Arial" w:cs="Arial"/>
                <w:color w:val="auto"/>
                <w:sz w:val="16"/>
                <w:szCs w:val="16"/>
              </w:rPr>
              <w:t>Цель 2  «Повышение инвестиционной привлекательности»</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2.1</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ind w:left="57"/>
              <w:jc w:val="both"/>
              <w:rPr>
                <w:rFonts w:ascii="Arial" w:hAnsi="Arial" w:cs="Arial"/>
                <w:color w:val="auto"/>
                <w:sz w:val="16"/>
                <w:szCs w:val="16"/>
              </w:rPr>
            </w:pPr>
            <w:r w:rsidRPr="00AE541A">
              <w:rPr>
                <w:rFonts w:ascii="Arial" w:eastAsia="Calibri" w:hAnsi="Arial" w:cs="Arial"/>
                <w:iCs/>
                <w:color w:val="auto"/>
                <w:sz w:val="16"/>
                <w:szCs w:val="16"/>
                <w:lang w:eastAsia="en-US"/>
              </w:rPr>
              <w:t>Индекс физического объема инвестиций в основной капитал округа (без субъектов малого предпринимательства) к уровню прошлого года</w:t>
            </w:r>
          </w:p>
        </w:tc>
        <w:tc>
          <w:tcPr>
            <w:tcW w:w="212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autoSpaceDE w:val="0"/>
              <w:autoSpaceDN w:val="0"/>
              <w:adjustRightInd w:val="0"/>
              <w:spacing w:line="280" w:lineRule="exact"/>
              <w:ind w:left="57"/>
              <w:jc w:val="center"/>
              <w:outlineLvl w:val="0"/>
              <w:rPr>
                <w:rFonts w:ascii="Arial" w:hAnsi="Arial" w:cs="Arial"/>
                <w:color w:val="auto"/>
                <w:sz w:val="16"/>
                <w:szCs w:val="16"/>
              </w:rPr>
            </w:pPr>
            <w:r w:rsidRPr="00AE541A">
              <w:rPr>
                <w:rFonts w:ascii="Arial" w:hAnsi="Arial" w:cs="Arial"/>
                <w:color w:val="auto"/>
                <w:sz w:val="16"/>
                <w:szCs w:val="16"/>
              </w:rPr>
              <w:t>процентов</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 расчета, определяется на основании статистической отчетности (информация) Федеральной службы государственной статистики</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 xml:space="preserve">ежегодно </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center"/>
              <w:rPr>
                <w:rFonts w:ascii="Arial" w:hAnsi="Arial" w:cs="Arial"/>
                <w:color w:val="auto"/>
                <w:sz w:val="16"/>
                <w:szCs w:val="16"/>
              </w:rPr>
            </w:pPr>
          </w:p>
        </w:tc>
        <w:tc>
          <w:tcPr>
            <w:tcW w:w="9924" w:type="dxa"/>
            <w:gridSpan w:val="7"/>
            <w:tcBorders>
              <w:top w:val="single" w:sz="4" w:space="0" w:color="auto"/>
              <w:left w:val="single" w:sz="4" w:space="0" w:color="auto"/>
              <w:bottom w:val="single" w:sz="4" w:space="0" w:color="auto"/>
              <w:right w:val="single" w:sz="4" w:space="0" w:color="auto"/>
            </w:tcBorders>
          </w:tcPr>
          <w:p w:rsidR="00AE541A" w:rsidRPr="00AE541A" w:rsidRDefault="002653E3" w:rsidP="00AE541A">
            <w:pPr>
              <w:ind w:left="57"/>
              <w:jc w:val="center"/>
              <w:rPr>
                <w:rFonts w:ascii="Arial" w:hAnsi="Arial" w:cs="Arial"/>
                <w:color w:val="auto"/>
                <w:sz w:val="16"/>
                <w:szCs w:val="16"/>
              </w:rPr>
            </w:pPr>
            <w:hyperlink r:id="rId14" w:anchor="Par1168" w:history="1">
              <w:r w:rsidR="00AE541A" w:rsidRPr="00AE541A">
                <w:rPr>
                  <w:rFonts w:ascii="Arial" w:eastAsia="Calibri" w:hAnsi="Arial" w:cs="Arial"/>
                  <w:color w:val="auto"/>
                  <w:sz w:val="16"/>
                  <w:szCs w:val="16"/>
                  <w:u w:val="single"/>
                  <w:lang w:eastAsia="en-US"/>
                </w:rPr>
                <w:t>Подпрограмма</w:t>
              </w:r>
            </w:hyperlink>
            <w:r w:rsidR="00AE541A" w:rsidRPr="00AE541A">
              <w:rPr>
                <w:rFonts w:ascii="Arial" w:eastAsia="Calibri" w:hAnsi="Arial" w:cs="Arial"/>
                <w:color w:val="auto"/>
                <w:sz w:val="16"/>
                <w:szCs w:val="16"/>
                <w:lang w:eastAsia="en-US"/>
              </w:rPr>
              <w:t xml:space="preserve">  2 «Формирование благоприятного инвестиционного климата в Благодарненском городском округе Ставропольского края»</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2.1.1</w:t>
            </w:r>
          </w:p>
        </w:tc>
        <w:tc>
          <w:tcPr>
            <w:tcW w:w="3829"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ind w:left="57"/>
              <w:jc w:val="both"/>
              <w:rPr>
                <w:rFonts w:ascii="Arial" w:hAnsi="Arial" w:cs="Arial"/>
                <w:color w:val="auto"/>
                <w:sz w:val="16"/>
                <w:szCs w:val="16"/>
              </w:rPr>
            </w:pPr>
            <w:r w:rsidRPr="00AE541A">
              <w:rPr>
                <w:rFonts w:ascii="Arial" w:eastAsia="Calibri" w:hAnsi="Arial" w:cs="Arial"/>
                <w:color w:val="auto"/>
                <w:sz w:val="16"/>
                <w:szCs w:val="16"/>
                <w:lang w:eastAsia="en-US"/>
              </w:rPr>
              <w:t>Объем инвестиций в основной капитал (за исключением бюджетных средств)</w:t>
            </w:r>
          </w:p>
        </w:tc>
        <w:tc>
          <w:tcPr>
            <w:tcW w:w="212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hAnsi="Arial" w:cs="Arial"/>
                <w:color w:val="auto"/>
                <w:sz w:val="16"/>
                <w:szCs w:val="16"/>
              </w:rPr>
              <w:t>тыс. рублей</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hAnsi="Arial" w:cs="Arial"/>
                <w:color w:val="auto"/>
                <w:sz w:val="16"/>
                <w:szCs w:val="16"/>
              </w:rPr>
            </w:pPr>
            <w:r w:rsidRPr="00AE541A">
              <w:rPr>
                <w:rFonts w:ascii="Arial" w:eastAsia="Calibri" w:hAnsi="Arial" w:cs="Arial"/>
                <w:color w:val="auto"/>
                <w:sz w:val="16"/>
                <w:szCs w:val="16"/>
                <w:lang w:eastAsia="en-US"/>
              </w:rPr>
              <w:t>не требует расчета, определяется на основании статистической отчетности (информация) Федеральной службы государственной статистики</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2.1.2</w:t>
            </w:r>
          </w:p>
        </w:tc>
        <w:tc>
          <w:tcPr>
            <w:tcW w:w="382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autoSpaceDE w:val="0"/>
              <w:autoSpaceDN w:val="0"/>
              <w:adjustRightInd w:val="0"/>
              <w:ind w:left="57"/>
              <w:jc w:val="both"/>
              <w:rPr>
                <w:rFonts w:ascii="Arial" w:hAnsi="Arial" w:cs="Arial"/>
                <w:color w:val="auto"/>
                <w:sz w:val="16"/>
                <w:szCs w:val="16"/>
                <w:lang w:eastAsia="en-US"/>
              </w:rPr>
            </w:pPr>
            <w:r w:rsidRPr="00AE541A">
              <w:rPr>
                <w:rFonts w:ascii="Arial" w:hAnsi="Arial" w:cs="Arial"/>
                <w:color w:val="auto"/>
                <w:sz w:val="16"/>
                <w:szCs w:val="16"/>
              </w:rPr>
              <w:t>Объем инвестиций в основной капитал (за исключением бюджетных средств) в расчете на 1 жителя</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тыс. рублей</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Рассчитывается по формуле:</w:t>
            </w:r>
          </w:p>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Ид = </w:t>
            </w:r>
            <w:proofErr w:type="gramStart"/>
            <w:r w:rsidRPr="00AE541A">
              <w:rPr>
                <w:rFonts w:ascii="Arial" w:eastAsia="Calibri" w:hAnsi="Arial" w:cs="Arial"/>
                <w:color w:val="auto"/>
                <w:sz w:val="16"/>
                <w:szCs w:val="16"/>
                <w:lang w:val="en-US" w:eastAsia="en-US"/>
              </w:rPr>
              <w:t>V</w:t>
            </w:r>
            <w:proofErr w:type="gramEnd"/>
            <w:r w:rsidRPr="00AE541A">
              <w:rPr>
                <w:rFonts w:ascii="Arial" w:eastAsia="Calibri" w:hAnsi="Arial" w:cs="Arial"/>
                <w:color w:val="auto"/>
                <w:sz w:val="16"/>
                <w:szCs w:val="16"/>
                <w:lang w:eastAsia="en-US"/>
              </w:rPr>
              <w:t xml:space="preserve">о/Чн., </w:t>
            </w:r>
          </w:p>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где </w:t>
            </w:r>
          </w:p>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Ид - объем инвестиций в основной капитал на душу населения; </w:t>
            </w:r>
          </w:p>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val="en-US" w:eastAsia="en-US"/>
              </w:rPr>
              <w:t>V</w:t>
            </w:r>
            <w:r w:rsidRPr="00AE541A">
              <w:rPr>
                <w:rFonts w:ascii="Arial" w:eastAsia="Calibri" w:hAnsi="Arial" w:cs="Arial"/>
                <w:color w:val="auto"/>
                <w:sz w:val="16"/>
                <w:szCs w:val="16"/>
                <w:lang w:eastAsia="en-US"/>
              </w:rPr>
              <w:t>о – объем инвестиций крупных и средних предприятий;</w:t>
            </w:r>
          </w:p>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Чн – среднегодовая численность населения района</w:t>
            </w:r>
          </w:p>
          <w:p w:rsidR="00AE541A" w:rsidRPr="00AE541A" w:rsidRDefault="00AE541A" w:rsidP="00AE541A">
            <w:pPr>
              <w:ind w:left="57"/>
              <w:jc w:val="center"/>
              <w:rPr>
                <w:rFonts w:ascii="Arial" w:hAnsi="Arial" w:cs="Arial"/>
                <w:color w:val="auto"/>
                <w:sz w:val="16"/>
                <w:szCs w:val="16"/>
              </w:rPr>
            </w:pPr>
            <w:r w:rsidRPr="00AE541A">
              <w:rPr>
                <w:rFonts w:ascii="Arial" w:eastAsia="Calibri" w:hAnsi="Arial" w:cs="Arial"/>
                <w:color w:val="auto"/>
                <w:sz w:val="16"/>
                <w:szCs w:val="16"/>
                <w:lang w:eastAsia="en-US"/>
              </w:rPr>
              <w:t xml:space="preserve"> определяется на основании статистической отчетности (информация) Федеральной службы государственной статистики</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rPr>
                <w:rFonts w:ascii="Arial" w:hAnsi="Arial" w:cs="Arial"/>
                <w:color w:val="auto"/>
                <w:sz w:val="16"/>
                <w:szCs w:val="16"/>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p>
        </w:tc>
        <w:tc>
          <w:tcPr>
            <w:tcW w:w="9924" w:type="dxa"/>
            <w:gridSpan w:val="7"/>
            <w:tcBorders>
              <w:top w:val="single" w:sz="4" w:space="0" w:color="auto"/>
              <w:left w:val="single" w:sz="4" w:space="0" w:color="auto"/>
              <w:bottom w:val="single" w:sz="4" w:space="0" w:color="auto"/>
              <w:right w:val="single" w:sz="4" w:space="0" w:color="auto"/>
            </w:tcBorders>
          </w:tcPr>
          <w:p w:rsidR="00AE541A" w:rsidRPr="00AE541A" w:rsidRDefault="00AE541A" w:rsidP="00AE541A">
            <w:pPr>
              <w:tabs>
                <w:tab w:val="left" w:pos="1721"/>
              </w:tabs>
              <w:ind w:left="57"/>
              <w:jc w:val="both"/>
              <w:rPr>
                <w:rFonts w:ascii="Arial" w:hAnsi="Arial" w:cs="Arial"/>
                <w:color w:val="auto"/>
                <w:sz w:val="16"/>
                <w:szCs w:val="16"/>
              </w:rPr>
            </w:pPr>
            <w:r w:rsidRPr="00AE541A">
              <w:rPr>
                <w:rFonts w:ascii="Arial" w:hAnsi="Arial" w:cs="Arial"/>
                <w:color w:val="auto"/>
                <w:sz w:val="16"/>
                <w:szCs w:val="16"/>
              </w:rPr>
              <w:tab/>
              <w:t xml:space="preserve">Цель 3  Программы  </w:t>
            </w:r>
            <w:r w:rsidRPr="00AE541A">
              <w:rPr>
                <w:rFonts w:ascii="Arial" w:eastAsia="Calibri" w:hAnsi="Arial" w:cs="Arial"/>
                <w:color w:val="auto"/>
                <w:sz w:val="16"/>
                <w:szCs w:val="16"/>
                <w:lang w:eastAsia="en-US"/>
              </w:rPr>
              <w:t>«Формирование системы мониторинга качества и доступности государственных и муниципальных услуг в Благодарненском городском округе Ставропольского края»</w:t>
            </w:r>
          </w:p>
        </w:tc>
      </w:tr>
      <w:tr w:rsidR="00AE541A" w:rsidRPr="00AE541A" w:rsidTr="00AE541A">
        <w:trPr>
          <w:cantSplit/>
        </w:trPr>
        <w:tc>
          <w:tcPr>
            <w:tcW w:w="10518" w:type="dxa"/>
            <w:gridSpan w:val="8"/>
            <w:tcBorders>
              <w:top w:val="single" w:sz="4" w:space="0" w:color="auto"/>
              <w:left w:val="single" w:sz="4" w:space="0" w:color="auto"/>
              <w:bottom w:val="nil"/>
              <w:right w:val="single" w:sz="4" w:space="0" w:color="auto"/>
            </w:tcBorders>
            <w:hideMark/>
          </w:tcPr>
          <w:p w:rsidR="00AE541A" w:rsidRPr="00AE541A" w:rsidRDefault="00AE541A" w:rsidP="00AE541A">
            <w:pPr>
              <w:ind w:left="57"/>
              <w:jc w:val="center"/>
              <w:rPr>
                <w:rFonts w:ascii="Arial" w:hAnsi="Arial" w:cs="Arial"/>
                <w:color w:val="auto"/>
                <w:sz w:val="16"/>
                <w:szCs w:val="16"/>
              </w:rPr>
            </w:pPr>
          </w:p>
        </w:tc>
      </w:tr>
      <w:tr w:rsidR="00AE541A" w:rsidRPr="00AE541A" w:rsidTr="00AE541A">
        <w:trPr>
          <w:cantSplit/>
        </w:trPr>
        <w:tc>
          <w:tcPr>
            <w:tcW w:w="594" w:type="dxa"/>
            <w:tcBorders>
              <w:top w:val="nil"/>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3.1</w:t>
            </w:r>
          </w:p>
        </w:tc>
        <w:tc>
          <w:tcPr>
            <w:tcW w:w="3829" w:type="dxa"/>
            <w:tcBorders>
              <w:top w:val="nil"/>
              <w:left w:val="single" w:sz="4" w:space="0" w:color="auto"/>
              <w:bottom w:val="single" w:sz="4" w:space="0" w:color="auto"/>
              <w:right w:val="single" w:sz="4" w:space="0" w:color="auto"/>
            </w:tcBorders>
          </w:tcPr>
          <w:p w:rsidR="00AE541A" w:rsidRPr="00AE541A" w:rsidRDefault="00AE541A" w:rsidP="00AE541A">
            <w:pPr>
              <w:spacing w:line="276" w:lineRule="auto"/>
              <w:ind w:left="57"/>
              <w:jc w:val="both"/>
              <w:rPr>
                <w:rFonts w:ascii="Arial" w:hAnsi="Arial" w:cs="Arial"/>
                <w:color w:val="auto"/>
                <w:sz w:val="16"/>
                <w:szCs w:val="16"/>
              </w:rPr>
            </w:pPr>
            <w:r w:rsidRPr="00AE541A">
              <w:rPr>
                <w:rFonts w:ascii="Arial" w:eastAsia="Calibri" w:hAnsi="Arial" w:cs="Arial"/>
                <w:color w:val="auto"/>
                <w:sz w:val="16"/>
                <w:szCs w:val="16"/>
                <w:lang w:eastAsia="en-US"/>
              </w:rPr>
              <w:t>Доля граждан, использующих механизм получения государственных и муниципальных услуг в электронной форме</w:t>
            </w:r>
          </w:p>
        </w:tc>
        <w:tc>
          <w:tcPr>
            <w:tcW w:w="2126" w:type="dxa"/>
            <w:gridSpan w:val="2"/>
            <w:tcBorders>
              <w:top w:val="nil"/>
              <w:left w:val="single" w:sz="4" w:space="0" w:color="auto"/>
              <w:bottom w:val="single" w:sz="4" w:space="0" w:color="auto"/>
              <w:right w:val="single" w:sz="4" w:space="0" w:color="auto"/>
            </w:tcBorders>
          </w:tcPr>
          <w:p w:rsidR="00AE541A" w:rsidRPr="00AE541A" w:rsidRDefault="00AE541A" w:rsidP="00AE541A">
            <w:pPr>
              <w:spacing w:line="276" w:lineRule="auto"/>
              <w:ind w:left="57"/>
              <w:jc w:val="both"/>
              <w:rPr>
                <w:rFonts w:ascii="Arial" w:hAnsi="Arial" w:cs="Arial"/>
                <w:color w:val="auto"/>
                <w:sz w:val="16"/>
                <w:szCs w:val="16"/>
              </w:rPr>
            </w:pPr>
            <w:r w:rsidRPr="00AE541A">
              <w:rPr>
                <w:rFonts w:ascii="Arial" w:hAnsi="Arial" w:cs="Arial"/>
                <w:color w:val="auto"/>
                <w:sz w:val="16"/>
                <w:szCs w:val="16"/>
              </w:rPr>
              <w:t>процент</w:t>
            </w:r>
          </w:p>
        </w:tc>
        <w:tc>
          <w:tcPr>
            <w:tcW w:w="2410" w:type="dxa"/>
            <w:gridSpan w:val="2"/>
            <w:tcBorders>
              <w:top w:val="nil"/>
              <w:left w:val="single" w:sz="4" w:space="0" w:color="auto"/>
              <w:bottom w:val="single" w:sz="4" w:space="0" w:color="auto"/>
              <w:right w:val="single" w:sz="4" w:space="0" w:color="auto"/>
            </w:tcBorders>
          </w:tcPr>
          <w:p w:rsidR="00AE541A" w:rsidRPr="00AE541A" w:rsidRDefault="00AE541A" w:rsidP="00AE541A">
            <w:pPr>
              <w:spacing w:line="276" w:lineRule="auto"/>
              <w:ind w:left="57"/>
              <w:jc w:val="both"/>
              <w:rPr>
                <w:rFonts w:ascii="Arial" w:hAnsi="Arial" w:cs="Arial"/>
                <w:color w:val="auto"/>
                <w:sz w:val="16"/>
                <w:szCs w:val="16"/>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nil"/>
              <w:left w:val="single" w:sz="4" w:space="0" w:color="auto"/>
              <w:bottom w:val="single" w:sz="4" w:space="0" w:color="auto"/>
              <w:right w:val="single" w:sz="4" w:space="0" w:color="auto"/>
            </w:tcBorders>
          </w:tcPr>
          <w:p w:rsidR="00AE541A" w:rsidRPr="00AE541A" w:rsidRDefault="00AE541A" w:rsidP="00AE541A">
            <w:pPr>
              <w:spacing w:line="276" w:lineRule="auto"/>
              <w:ind w:left="57"/>
              <w:jc w:val="both"/>
              <w:rPr>
                <w:rFonts w:ascii="Arial" w:hAnsi="Arial" w:cs="Arial"/>
                <w:color w:val="auto"/>
                <w:sz w:val="16"/>
                <w:szCs w:val="16"/>
              </w:rPr>
            </w:pPr>
            <w:r w:rsidRPr="00AE541A">
              <w:rPr>
                <w:rFonts w:ascii="Arial" w:hAnsi="Arial" w:cs="Arial"/>
                <w:color w:val="auto"/>
                <w:sz w:val="16"/>
                <w:szCs w:val="16"/>
              </w:rPr>
              <w:t>ежегодно</w:t>
            </w:r>
          </w:p>
        </w:tc>
      </w:tr>
      <w:tr w:rsidR="00AE541A" w:rsidRPr="00AE541A" w:rsidTr="00AE541A">
        <w:trPr>
          <w:cantSplit/>
        </w:trPr>
        <w:tc>
          <w:tcPr>
            <w:tcW w:w="10518" w:type="dxa"/>
            <w:gridSpan w:val="8"/>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both"/>
              <w:rPr>
                <w:rFonts w:ascii="Arial" w:hAnsi="Arial" w:cs="Arial"/>
                <w:color w:val="auto"/>
                <w:sz w:val="16"/>
                <w:szCs w:val="16"/>
              </w:rPr>
            </w:pPr>
            <w:r w:rsidRPr="00AE541A">
              <w:rPr>
                <w:rFonts w:ascii="Arial" w:hAnsi="Arial" w:cs="Arial"/>
                <w:color w:val="auto"/>
                <w:sz w:val="16"/>
                <w:szCs w:val="16"/>
              </w:rPr>
              <w:t>Подпрограмма Программы «</w:t>
            </w:r>
            <w:r w:rsidRPr="00AE541A">
              <w:rPr>
                <w:rFonts w:ascii="Arial" w:eastAsia="Calibri" w:hAnsi="Arial" w:cs="Arial"/>
                <w:color w:val="auto"/>
                <w:sz w:val="16"/>
                <w:szCs w:val="16"/>
                <w:lang w:eastAsia="en-US"/>
              </w:rPr>
              <w:t>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r w:rsidRPr="00AE541A">
              <w:rPr>
                <w:rFonts w:ascii="Arial" w:hAnsi="Arial" w:cs="Arial"/>
                <w:color w:val="auto"/>
                <w:sz w:val="16"/>
                <w:szCs w:val="16"/>
              </w:rPr>
              <w:t xml:space="preserve">»  </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3.1.1</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ight="113"/>
              <w:jc w:val="both"/>
              <w:rPr>
                <w:rFonts w:ascii="Arial" w:hAnsi="Arial" w:cs="Arial"/>
                <w:color w:val="auto"/>
                <w:sz w:val="16"/>
                <w:szCs w:val="16"/>
              </w:rPr>
            </w:pPr>
            <w:r w:rsidRPr="00AE541A">
              <w:rPr>
                <w:rFonts w:ascii="Arial" w:eastAsia="Calibri" w:hAnsi="Arial" w:cs="Arial"/>
                <w:color w:val="auto"/>
                <w:sz w:val="16"/>
                <w:szCs w:val="16"/>
                <w:lang w:eastAsia="en-US"/>
              </w:rPr>
              <w:t>Доля государственных и муниципальных услуг, предоставленных в многофункциональных центрах, от общего количества государственных услуг и муниципальных услуг, предоставленных  органами местного самоуправления Благодарненского городского округа  Ставропольского края</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процент</w:t>
            </w:r>
          </w:p>
        </w:tc>
        <w:tc>
          <w:tcPr>
            <w:tcW w:w="2557" w:type="dxa"/>
            <w:gridSpan w:val="3"/>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412"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3.1.2</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Количество муниципальных услуг, предоставляемых </w:t>
            </w:r>
            <w:r w:rsidRPr="00AE541A">
              <w:rPr>
                <w:rFonts w:ascii="Arial" w:hAnsi="Arial" w:cs="Arial"/>
                <w:color w:val="auto"/>
                <w:sz w:val="16"/>
                <w:szCs w:val="16"/>
              </w:rPr>
              <w:t>управлениями и отделами администрации Благодарненского городского округа Ставропольского края</w:t>
            </w:r>
            <w:r w:rsidRPr="00AE541A">
              <w:rPr>
                <w:rFonts w:ascii="Arial" w:eastAsia="Calibri" w:hAnsi="Arial" w:cs="Arial"/>
                <w:color w:val="auto"/>
                <w:sz w:val="16"/>
                <w:szCs w:val="16"/>
                <w:lang w:eastAsia="en-US"/>
              </w:rPr>
              <w:t>, переведенных в электронный вид</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557" w:type="dxa"/>
            <w:gridSpan w:val="3"/>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412"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10518" w:type="dxa"/>
            <w:gridSpan w:val="8"/>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eastAsia="Calibri" w:hAnsi="Arial" w:cs="Arial"/>
                <w:color w:val="auto"/>
                <w:sz w:val="16"/>
                <w:szCs w:val="16"/>
                <w:lang w:eastAsia="en-US"/>
              </w:rPr>
              <w:lastRenderedPageBreak/>
              <w:t>Цель 4 Программы «Развитие и совершенствование имущественных и земельных отношений в Благодарненском городском округе Ставропольского края»</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4.1</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Доходы, получаемые от использования имущества и земельных участков, находящихся в муниципальной собственности Благодарненского городского округа Ставропольского края, а также земельные участки, государственная собственность на которые не разграничена»</w:t>
            </w:r>
          </w:p>
        </w:tc>
        <w:tc>
          <w:tcPr>
            <w:tcW w:w="569" w:type="dxa"/>
            <w:tcBorders>
              <w:top w:val="single" w:sz="4" w:space="0" w:color="auto"/>
              <w:left w:val="single" w:sz="4" w:space="0" w:color="auto"/>
              <w:bottom w:val="single" w:sz="4" w:space="0" w:color="auto"/>
              <w:right w:val="single" w:sz="4" w:space="0" w:color="auto"/>
            </w:tcBorders>
            <w:vAlign w:val="bottom"/>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тыс.</w:t>
            </w:r>
          </w:p>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рублей</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определяется на основании данных ведомственной отчетности и не требует расчета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p>
        </w:tc>
        <w:tc>
          <w:tcPr>
            <w:tcW w:w="9924" w:type="dxa"/>
            <w:gridSpan w:val="7"/>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spacing w:line="276" w:lineRule="auto"/>
              <w:ind w:left="57"/>
              <w:jc w:val="center"/>
              <w:rPr>
                <w:rFonts w:ascii="Arial" w:eastAsia="Calibri" w:hAnsi="Arial" w:cs="Arial"/>
                <w:color w:val="auto"/>
                <w:sz w:val="16"/>
                <w:szCs w:val="16"/>
                <w:lang w:eastAsia="en-US"/>
              </w:rPr>
            </w:pPr>
            <w:r w:rsidRPr="00AE541A">
              <w:rPr>
                <w:rFonts w:ascii="Arial" w:hAnsi="Arial" w:cs="Arial"/>
                <w:color w:val="auto"/>
                <w:sz w:val="16"/>
                <w:szCs w:val="16"/>
              </w:rPr>
              <w:t>Подпрограмма Программы "</w:t>
            </w:r>
            <w:r w:rsidRPr="00AE541A">
              <w:rPr>
                <w:rFonts w:ascii="Arial" w:eastAsia="Calibri" w:hAnsi="Arial" w:cs="Arial"/>
                <w:color w:val="auto"/>
                <w:sz w:val="16"/>
                <w:szCs w:val="16"/>
                <w:lang w:eastAsia="en-US"/>
              </w:rPr>
              <w:t xml:space="preserve"> Управление муниципальной собственностью в области имущественных и земельных отношений»</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4.1.1</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right="114"/>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Доля объектов недвижимости и земельных участков, на которые зарегистрировано право муниципальной собственности  Благодарненского городского округа Ставропольского края  в общем количестве объектов недвижимости, подлежащих регистрации»</w:t>
            </w:r>
          </w:p>
        </w:tc>
        <w:tc>
          <w:tcPr>
            <w:tcW w:w="7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процент</w:t>
            </w:r>
          </w:p>
        </w:tc>
        <w:tc>
          <w:tcPr>
            <w:tcW w:w="22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определяется на основании данных ведомственной отчетности и не требует расчета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4.1.2</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right="114"/>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 Доля объектов, учтенных в реестре муниципальной собственности Благодарненского городского округа Ставропольского края в общем количестве объектов имущества, находящихся в собственности Благодарненского городского округа Ставропольского края, подлежащих учету</w:t>
            </w:r>
          </w:p>
        </w:tc>
        <w:tc>
          <w:tcPr>
            <w:tcW w:w="7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процент</w:t>
            </w:r>
          </w:p>
        </w:tc>
        <w:tc>
          <w:tcPr>
            <w:tcW w:w="22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определяется на основании данных ведомственной отчетности и не требует расчета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4.1.3</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Количество объектов муниципального имущества в Перечне муниципального имущества Благодарненского городского округа Ставропольского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10" w:type="dxa"/>
            <w:gridSpan w:val="2"/>
            <w:tcBorders>
              <w:top w:val="single" w:sz="4" w:space="0" w:color="auto"/>
              <w:left w:val="single" w:sz="4" w:space="0" w:color="auto"/>
              <w:bottom w:val="single" w:sz="4" w:space="0" w:color="auto"/>
              <w:right w:val="single" w:sz="4" w:space="0" w:color="auto"/>
            </w:tcBorders>
            <w:vAlign w:val="bottom"/>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2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определяется на основании данных ведомственной отчетности и не требует расчета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p>
        </w:tc>
        <w:tc>
          <w:tcPr>
            <w:tcW w:w="9924" w:type="dxa"/>
            <w:gridSpan w:val="7"/>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Цель 5 «Развитие системы единого культурного пространства на территории Благодарненского городского округа Ставропольского края, создание благоприятных условий для этого развития»</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5.1</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u w:val="single"/>
                <w:lang w:eastAsia="en-US"/>
              </w:rPr>
            </w:pPr>
            <w:r w:rsidRPr="00AE541A">
              <w:rPr>
                <w:rFonts w:ascii="Arial" w:eastAsia="Calibri" w:hAnsi="Arial" w:cs="Arial"/>
                <w:color w:val="auto"/>
                <w:sz w:val="16"/>
                <w:szCs w:val="16"/>
                <w:lang w:eastAsia="en-US"/>
              </w:rPr>
              <w:t>Уровень удовлетворенности населения Благодарненского городского округа Ставропольского края качеством предоставляемых муниципальных услуг в области культуры и искусства</w:t>
            </w:r>
          </w:p>
        </w:tc>
        <w:tc>
          <w:tcPr>
            <w:tcW w:w="569" w:type="dxa"/>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autoSpaceDE w:val="0"/>
              <w:autoSpaceDN w:val="0"/>
              <w:adjustRightInd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процент</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hAnsi="Arial" w:cs="Arial"/>
                <w:color w:val="auto"/>
                <w:sz w:val="16"/>
                <w:szCs w:val="16"/>
                <w:highlight w:val="yellow"/>
              </w:rPr>
            </w:pPr>
            <w:r w:rsidRPr="00AE541A">
              <w:rPr>
                <w:rFonts w:ascii="Arial" w:eastAsia="Calibri" w:hAnsi="Arial" w:cs="Arial"/>
                <w:color w:val="auto"/>
                <w:sz w:val="16"/>
                <w:szCs w:val="16"/>
                <w:lang w:eastAsia="en-US"/>
              </w:rPr>
              <w:t>не требует расчета,  определяется на основании социологического опроса  (в соответствии с решением Совета депутатов Благодарненского городского округа Ставропольского края)</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hAnsi="Arial" w:cs="Arial"/>
                <w:color w:val="auto"/>
                <w:sz w:val="16"/>
                <w:szCs w:val="16"/>
                <w:highlight w:val="yellow"/>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5.2</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autoSpaceDE w:val="0"/>
              <w:autoSpaceDN w:val="0"/>
              <w:adjustRightInd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Количество культурных мероприятий проводимых муниципальными учреждениями округа</w:t>
            </w:r>
          </w:p>
        </w:tc>
        <w:tc>
          <w:tcPr>
            <w:tcW w:w="569" w:type="dxa"/>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autoSpaceDE w:val="0"/>
              <w:autoSpaceDN w:val="0"/>
              <w:adjustRightInd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5.3</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Объем привлеченных из федерального и краевого бюджета субсидий и иных межбюджетных трансферов на 1 рубль финансирования муниципальной программы за счет средств бюджета городского округа Ставропольского края</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процент</w:t>
            </w: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lang w:val="en-US"/>
              </w:rPr>
              <w:t>V</w:t>
            </w:r>
            <w:r w:rsidRPr="00AE541A">
              <w:rPr>
                <w:rFonts w:ascii="Arial" w:hAnsi="Arial" w:cs="Arial"/>
                <w:color w:val="auto"/>
                <w:sz w:val="16"/>
                <w:szCs w:val="16"/>
              </w:rPr>
              <w:t xml:space="preserve">п = </w:t>
            </w:r>
            <w:r w:rsidRPr="00AE541A">
              <w:rPr>
                <w:rFonts w:ascii="Arial" w:hAnsi="Arial" w:cs="Arial"/>
                <w:color w:val="auto"/>
                <w:sz w:val="16"/>
                <w:szCs w:val="16"/>
                <w:u w:val="single"/>
              </w:rPr>
              <w:t xml:space="preserve">СрКб  </w:t>
            </w:r>
            <w:r w:rsidRPr="00AE541A">
              <w:rPr>
                <w:rFonts w:ascii="Arial" w:hAnsi="Arial" w:cs="Arial"/>
                <w:color w:val="auto"/>
                <w:sz w:val="16"/>
                <w:szCs w:val="16"/>
              </w:rPr>
              <w:t xml:space="preserve">  х 100%  ,</w:t>
            </w:r>
          </w:p>
          <w:p w:rsidR="00AE541A" w:rsidRPr="00AE541A" w:rsidRDefault="00AE541A" w:rsidP="00AE541A">
            <w:pPr>
              <w:ind w:left="57"/>
              <w:rPr>
                <w:rFonts w:ascii="Arial" w:hAnsi="Arial" w:cs="Arial"/>
                <w:color w:val="auto"/>
                <w:sz w:val="16"/>
                <w:szCs w:val="16"/>
                <w:u w:val="single"/>
              </w:rPr>
            </w:pPr>
            <w:r w:rsidRPr="00AE541A">
              <w:rPr>
                <w:rFonts w:ascii="Arial" w:hAnsi="Arial" w:cs="Arial"/>
                <w:color w:val="auto"/>
                <w:sz w:val="16"/>
                <w:szCs w:val="16"/>
              </w:rPr>
              <w:t xml:space="preserve">          </w:t>
            </w:r>
            <w:r w:rsidRPr="00AE541A">
              <w:rPr>
                <w:rFonts w:ascii="Arial" w:hAnsi="Arial" w:cs="Arial"/>
                <w:color w:val="auto"/>
                <w:sz w:val="16"/>
                <w:szCs w:val="16"/>
                <w:u w:val="single"/>
              </w:rPr>
              <w:t>СрМб</w:t>
            </w:r>
          </w:p>
          <w:p w:rsidR="00AE541A" w:rsidRPr="00AE541A" w:rsidRDefault="00AE541A" w:rsidP="00AE541A">
            <w:pPr>
              <w:ind w:left="57"/>
              <w:rPr>
                <w:rFonts w:ascii="Arial" w:eastAsia="Calibri" w:hAnsi="Arial" w:cs="Arial"/>
                <w:color w:val="auto"/>
                <w:sz w:val="16"/>
                <w:szCs w:val="16"/>
                <w:lang w:eastAsia="en-US"/>
              </w:rPr>
            </w:pPr>
            <w:r w:rsidRPr="00AE541A">
              <w:rPr>
                <w:rFonts w:ascii="Arial" w:hAnsi="Arial" w:cs="Arial"/>
                <w:color w:val="auto"/>
                <w:sz w:val="16"/>
                <w:szCs w:val="16"/>
              </w:rPr>
              <w:t xml:space="preserve">где  </w:t>
            </w:r>
            <w:proofErr w:type="gramStart"/>
            <w:r w:rsidRPr="00AE541A">
              <w:rPr>
                <w:rFonts w:ascii="Arial" w:hAnsi="Arial" w:cs="Arial"/>
                <w:color w:val="auto"/>
                <w:sz w:val="16"/>
                <w:szCs w:val="16"/>
                <w:lang w:val="en-US"/>
              </w:rPr>
              <w:t>V</w:t>
            </w:r>
            <w:proofErr w:type="gramEnd"/>
            <w:r w:rsidRPr="00AE541A">
              <w:rPr>
                <w:rFonts w:ascii="Arial" w:hAnsi="Arial" w:cs="Arial"/>
                <w:color w:val="auto"/>
                <w:sz w:val="16"/>
                <w:szCs w:val="16"/>
              </w:rPr>
              <w:t xml:space="preserve">п - </w:t>
            </w:r>
            <w:r w:rsidRPr="00AE541A">
              <w:rPr>
                <w:rFonts w:ascii="Arial" w:eastAsia="Calibri" w:hAnsi="Arial" w:cs="Arial"/>
                <w:color w:val="auto"/>
                <w:sz w:val="16"/>
                <w:szCs w:val="16"/>
                <w:lang w:eastAsia="en-US"/>
              </w:rPr>
              <w:t>Объем привлеченных из федерального и краевого бюджета субсидий и иных межбюджетных трансферов,</w:t>
            </w:r>
          </w:p>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СрКб – средства краевого бюджета,</w:t>
            </w:r>
          </w:p>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hAnsi="Arial" w:cs="Arial"/>
                <w:color w:val="auto"/>
                <w:sz w:val="16"/>
                <w:szCs w:val="16"/>
              </w:rPr>
              <w:t>СрМб – средства местного бюджета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p>
        </w:tc>
        <w:tc>
          <w:tcPr>
            <w:tcW w:w="9924" w:type="dxa"/>
            <w:gridSpan w:val="7"/>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eastAsia="Calibri" w:hAnsi="Arial" w:cs="Arial"/>
                <w:color w:val="auto"/>
                <w:sz w:val="16"/>
                <w:szCs w:val="16"/>
                <w:lang w:eastAsia="en-US"/>
              </w:rPr>
            </w:pPr>
            <w:r w:rsidRPr="00AE541A">
              <w:rPr>
                <w:rFonts w:ascii="Arial" w:hAnsi="Arial" w:cs="Arial"/>
                <w:color w:val="auto"/>
                <w:sz w:val="16"/>
                <w:szCs w:val="16"/>
              </w:rPr>
              <w:t>Подпрограмма Программы "Сохранение и развитие культуры"</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5.1.1</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Количество посетителей МУК «БРИКМ"</w:t>
            </w:r>
          </w:p>
        </w:tc>
        <w:tc>
          <w:tcPr>
            <w:tcW w:w="569" w:type="dxa"/>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чел.</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5.1.2</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количество посетителей  МУК «БЦБС»</w:t>
            </w:r>
          </w:p>
        </w:tc>
        <w:tc>
          <w:tcPr>
            <w:tcW w:w="569" w:type="dxa"/>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чел.</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5.1.3</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Количество участников культурных формирований </w:t>
            </w:r>
          </w:p>
        </w:tc>
        <w:tc>
          <w:tcPr>
            <w:tcW w:w="569" w:type="dxa"/>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чел.</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5.1.4</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Количество  посещений культурно-массовых  мероприятий   </w:t>
            </w:r>
          </w:p>
        </w:tc>
        <w:tc>
          <w:tcPr>
            <w:tcW w:w="569" w:type="dxa"/>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5.1.5</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Охват населения услугами автоклубов</w:t>
            </w:r>
          </w:p>
        </w:tc>
        <w:tc>
          <w:tcPr>
            <w:tcW w:w="569" w:type="dxa"/>
            <w:tcBorders>
              <w:top w:val="single" w:sz="4" w:space="0" w:color="auto"/>
              <w:left w:val="single" w:sz="4" w:space="0" w:color="auto"/>
              <w:bottom w:val="single" w:sz="4" w:space="0" w:color="auto"/>
              <w:right w:val="single" w:sz="4" w:space="0" w:color="auto"/>
            </w:tcBorders>
            <w:vAlign w:val="bottom"/>
          </w:tcPr>
          <w:p w:rsidR="00AE541A" w:rsidRPr="00AE541A" w:rsidRDefault="00AE541A" w:rsidP="00AE541A">
            <w:pPr>
              <w:widowControl w:val="0"/>
              <w:autoSpaceDE w:val="0"/>
              <w:autoSpaceDN w:val="0"/>
              <w:adjustRightInd w:val="0"/>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человек</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5.1.6</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ight="114"/>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Количество детей, охваченных дополнительным образованием в сфере культуры</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eastAsia="Calibri" w:hAnsi="Arial" w:cs="Arial"/>
                <w:color w:val="auto"/>
                <w:sz w:val="16"/>
                <w:szCs w:val="16"/>
                <w:lang w:eastAsia="en-US"/>
              </w:rPr>
              <w:t>человек</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не требуется расчета, на основании ведомственных отчетов </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eastAsia="Calibri" w:hAnsi="Arial" w:cs="Arial"/>
                <w:color w:val="auto"/>
                <w:sz w:val="16"/>
                <w:szCs w:val="16"/>
                <w:lang w:eastAsia="en-US"/>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p>
        </w:tc>
        <w:tc>
          <w:tcPr>
            <w:tcW w:w="9924" w:type="dxa"/>
            <w:gridSpan w:val="7"/>
            <w:tcBorders>
              <w:top w:val="single" w:sz="4" w:space="0" w:color="auto"/>
              <w:left w:val="single" w:sz="4" w:space="0" w:color="auto"/>
              <w:bottom w:val="single" w:sz="4" w:space="0" w:color="auto"/>
              <w:right w:val="single" w:sz="4" w:space="0" w:color="auto"/>
            </w:tcBorders>
          </w:tcPr>
          <w:p w:rsidR="00AE541A" w:rsidRPr="00AE541A" w:rsidRDefault="00AE541A" w:rsidP="00AE541A">
            <w:pPr>
              <w:tabs>
                <w:tab w:val="left" w:pos="0"/>
              </w:tabs>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ab/>
              <w:t>Цель 6 «Создание условий, обеспечивающих возможность населению Благодарненского городского округа Ставропольского краясистематически заниматься физической культурой и спортом»</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6.1.</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right="114"/>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Доля населения Благодарненского городского округа, систематически занимающегося физической культурой и спортом</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hAnsi="Arial" w:cs="Arial"/>
                <w:color w:val="auto"/>
                <w:sz w:val="16"/>
                <w:szCs w:val="16"/>
              </w:rPr>
              <w:t>процент</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adjustRightInd w:val="0"/>
              <w:ind w:left="57"/>
              <w:jc w:val="both"/>
              <w:rPr>
                <w:rFonts w:ascii="Arial" w:hAnsi="Arial" w:cs="Arial"/>
                <w:color w:val="auto"/>
                <w:sz w:val="16"/>
                <w:szCs w:val="16"/>
              </w:rPr>
            </w:pPr>
            <w:r w:rsidRPr="00AE541A">
              <w:rPr>
                <w:rFonts w:ascii="Arial" w:eastAsia="Calibri" w:hAnsi="Arial" w:cs="Arial"/>
                <w:bCs/>
                <w:color w:val="auto"/>
                <w:sz w:val="16"/>
                <w:szCs w:val="16"/>
                <w:lang w:eastAsia="en-US"/>
              </w:rPr>
              <w:t xml:space="preserve">отчет по форме №1-ФК «сведения о физической культуре и спорте» </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lastRenderedPageBreak/>
              <w:t>6.2</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Объем привлеченных из федерального и краевого бюджета субсидий и иных межбюджетных трансферов на 1 рубль финансирования муниципальной программы за счет средств бюджета городского округа Ставропольского края</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процент</w:t>
            </w: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p w:rsidR="00AE541A" w:rsidRPr="00AE541A" w:rsidRDefault="00AE541A" w:rsidP="00AE541A">
            <w:pPr>
              <w:ind w:left="57"/>
              <w:jc w:val="both"/>
              <w:rPr>
                <w:rFonts w:ascii="Arial" w:eastAsia="Calibri" w:hAnsi="Arial" w:cs="Arial"/>
                <w:color w:val="auto"/>
                <w:sz w:val="16"/>
                <w:szCs w:val="16"/>
                <w:lang w:eastAsia="en-US"/>
              </w:rPr>
            </w:pP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lang w:val="en-US"/>
              </w:rPr>
              <w:t>V</w:t>
            </w:r>
            <w:r w:rsidRPr="00AE541A">
              <w:rPr>
                <w:rFonts w:ascii="Arial" w:hAnsi="Arial" w:cs="Arial"/>
                <w:color w:val="auto"/>
                <w:sz w:val="16"/>
                <w:szCs w:val="16"/>
              </w:rPr>
              <w:t xml:space="preserve">п = </w:t>
            </w:r>
            <w:r w:rsidRPr="00AE541A">
              <w:rPr>
                <w:rFonts w:ascii="Arial" w:hAnsi="Arial" w:cs="Arial"/>
                <w:color w:val="auto"/>
                <w:sz w:val="16"/>
                <w:szCs w:val="16"/>
                <w:u w:val="single"/>
              </w:rPr>
              <w:t xml:space="preserve">СрКб  </w:t>
            </w:r>
            <w:r w:rsidRPr="00AE541A">
              <w:rPr>
                <w:rFonts w:ascii="Arial" w:hAnsi="Arial" w:cs="Arial"/>
                <w:color w:val="auto"/>
                <w:sz w:val="16"/>
                <w:szCs w:val="16"/>
              </w:rPr>
              <w:t xml:space="preserve">  х 100%  ,</w:t>
            </w:r>
          </w:p>
          <w:p w:rsidR="00AE541A" w:rsidRPr="00AE541A" w:rsidRDefault="00AE541A" w:rsidP="00AE541A">
            <w:pPr>
              <w:ind w:left="57"/>
              <w:rPr>
                <w:rFonts w:ascii="Arial" w:hAnsi="Arial" w:cs="Arial"/>
                <w:color w:val="auto"/>
                <w:sz w:val="16"/>
                <w:szCs w:val="16"/>
                <w:u w:val="single"/>
              </w:rPr>
            </w:pPr>
            <w:r w:rsidRPr="00AE541A">
              <w:rPr>
                <w:rFonts w:ascii="Arial" w:hAnsi="Arial" w:cs="Arial"/>
                <w:color w:val="auto"/>
                <w:sz w:val="16"/>
                <w:szCs w:val="16"/>
              </w:rPr>
              <w:t xml:space="preserve">          </w:t>
            </w:r>
            <w:r w:rsidRPr="00AE541A">
              <w:rPr>
                <w:rFonts w:ascii="Arial" w:hAnsi="Arial" w:cs="Arial"/>
                <w:color w:val="auto"/>
                <w:sz w:val="16"/>
                <w:szCs w:val="16"/>
                <w:u w:val="single"/>
              </w:rPr>
              <w:t>СрМб</w:t>
            </w:r>
          </w:p>
          <w:p w:rsidR="00AE541A" w:rsidRPr="00AE541A" w:rsidRDefault="00AE541A" w:rsidP="00AE541A">
            <w:pPr>
              <w:ind w:left="57"/>
              <w:rPr>
                <w:rFonts w:ascii="Arial" w:eastAsia="Calibri" w:hAnsi="Arial" w:cs="Arial"/>
                <w:color w:val="auto"/>
                <w:sz w:val="16"/>
                <w:szCs w:val="16"/>
                <w:lang w:eastAsia="en-US"/>
              </w:rPr>
            </w:pPr>
            <w:r w:rsidRPr="00AE541A">
              <w:rPr>
                <w:rFonts w:ascii="Arial" w:hAnsi="Arial" w:cs="Arial"/>
                <w:color w:val="auto"/>
                <w:sz w:val="16"/>
                <w:szCs w:val="16"/>
              </w:rPr>
              <w:t xml:space="preserve">где  </w:t>
            </w:r>
            <w:proofErr w:type="gramStart"/>
            <w:r w:rsidRPr="00AE541A">
              <w:rPr>
                <w:rFonts w:ascii="Arial" w:hAnsi="Arial" w:cs="Arial"/>
                <w:color w:val="auto"/>
                <w:sz w:val="16"/>
                <w:szCs w:val="16"/>
                <w:lang w:val="en-US"/>
              </w:rPr>
              <w:t>V</w:t>
            </w:r>
            <w:proofErr w:type="gramEnd"/>
            <w:r w:rsidRPr="00AE541A">
              <w:rPr>
                <w:rFonts w:ascii="Arial" w:hAnsi="Arial" w:cs="Arial"/>
                <w:color w:val="auto"/>
                <w:sz w:val="16"/>
                <w:szCs w:val="16"/>
              </w:rPr>
              <w:t xml:space="preserve">п - </w:t>
            </w:r>
            <w:r w:rsidRPr="00AE541A">
              <w:rPr>
                <w:rFonts w:ascii="Arial" w:eastAsia="Calibri" w:hAnsi="Arial" w:cs="Arial"/>
                <w:color w:val="auto"/>
                <w:sz w:val="16"/>
                <w:szCs w:val="16"/>
                <w:lang w:eastAsia="en-US"/>
              </w:rPr>
              <w:t>Объем привлеченных из федерального и краевого бюджета субсидий и иных межбюджетных трансферов,</w:t>
            </w:r>
          </w:p>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СрКб – средства краевого бюджета,</w:t>
            </w:r>
          </w:p>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СрМб – средства местного бюджета</w:t>
            </w:r>
            <w:r w:rsidRPr="00AE541A">
              <w:rPr>
                <w:rFonts w:ascii="Arial" w:hAnsi="Arial" w:cs="Arial"/>
                <w:color w:val="auto"/>
                <w:sz w:val="16"/>
                <w:szCs w:val="16"/>
                <w:u w:val="single"/>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p>
        </w:tc>
      </w:tr>
      <w:tr w:rsidR="00AE541A" w:rsidRPr="00AE541A" w:rsidTr="00AE541A">
        <w:trPr>
          <w:cantSplit/>
        </w:trPr>
        <w:tc>
          <w:tcPr>
            <w:tcW w:w="10518" w:type="dxa"/>
            <w:gridSpan w:val="8"/>
            <w:tcBorders>
              <w:top w:val="single" w:sz="4" w:space="0" w:color="auto"/>
              <w:left w:val="single" w:sz="4" w:space="0" w:color="auto"/>
              <w:bottom w:val="single" w:sz="4" w:space="0" w:color="auto"/>
              <w:right w:val="single" w:sz="4" w:space="0" w:color="auto"/>
            </w:tcBorders>
            <w:hideMark/>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Подпрограмма Программы «Развитие физической культуры и спорта»</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6.1.1</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right="114"/>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Доля </w:t>
            </w:r>
            <w:proofErr w:type="gramStart"/>
            <w:r w:rsidRPr="00AE541A">
              <w:rPr>
                <w:rFonts w:ascii="Arial" w:eastAsia="Calibri" w:hAnsi="Arial" w:cs="Arial"/>
                <w:color w:val="auto"/>
                <w:sz w:val="16"/>
                <w:szCs w:val="16"/>
                <w:lang w:eastAsia="en-US"/>
              </w:rPr>
              <w:t>обучающихся</w:t>
            </w:r>
            <w:proofErr w:type="gramEnd"/>
            <w:r w:rsidRPr="00AE541A">
              <w:rPr>
                <w:rFonts w:ascii="Arial" w:eastAsia="Calibri" w:hAnsi="Arial" w:cs="Arial"/>
                <w:color w:val="auto"/>
                <w:sz w:val="16"/>
                <w:szCs w:val="16"/>
                <w:lang w:eastAsia="en-US"/>
              </w:rPr>
              <w:t>, систематически занимающихся физической культурой и спортом, в общей численности обучающихся</w:t>
            </w:r>
          </w:p>
          <w:p w:rsidR="00AE541A" w:rsidRPr="00AE541A" w:rsidRDefault="00AE541A" w:rsidP="00AE541A">
            <w:pPr>
              <w:ind w:left="57" w:right="114"/>
              <w:jc w:val="both"/>
              <w:rPr>
                <w:rFonts w:ascii="Arial" w:eastAsia="Calibri" w:hAnsi="Arial" w:cs="Arial"/>
                <w:color w:val="auto"/>
                <w:sz w:val="16"/>
                <w:szCs w:val="16"/>
                <w:lang w:eastAsia="en-US"/>
              </w:rPr>
            </w:pP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eastAsia="Calibri" w:hAnsi="Arial" w:cs="Arial"/>
                <w:color w:val="auto"/>
                <w:sz w:val="16"/>
                <w:szCs w:val="16"/>
                <w:lang w:eastAsia="en-US"/>
              </w:rPr>
              <w:t>процент</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Рассчитывается по формуле:</w:t>
            </w:r>
          </w:p>
          <w:p w:rsidR="00AE541A" w:rsidRPr="00AE541A" w:rsidRDefault="00AE541A" w:rsidP="00AE541A">
            <w:pPr>
              <w:widowControl w:val="0"/>
              <w:autoSpaceDE w:val="0"/>
              <w:autoSpaceDN w:val="0"/>
              <w:ind w:left="57"/>
              <w:jc w:val="both"/>
              <w:rPr>
                <w:rFonts w:ascii="Arial" w:eastAsia="Calibri" w:hAnsi="Arial" w:cs="Arial"/>
                <w:color w:val="auto"/>
                <w:sz w:val="16"/>
                <w:szCs w:val="16"/>
                <w:u w:val="single"/>
                <w:lang w:eastAsia="en-US"/>
              </w:rPr>
            </w:pPr>
            <w:r w:rsidRPr="00AE541A">
              <w:rPr>
                <w:rFonts w:ascii="Arial" w:eastAsia="Calibri" w:hAnsi="Arial" w:cs="Arial"/>
                <w:color w:val="auto"/>
                <w:sz w:val="16"/>
                <w:szCs w:val="16"/>
                <w:lang w:eastAsia="en-US"/>
              </w:rPr>
              <w:t>Добуч. = _</w:t>
            </w:r>
            <w:r w:rsidRPr="00AE541A">
              <w:rPr>
                <w:rFonts w:ascii="Arial" w:eastAsia="Calibri" w:hAnsi="Arial" w:cs="Arial"/>
                <w:color w:val="auto"/>
                <w:sz w:val="16"/>
                <w:szCs w:val="16"/>
                <w:u w:val="single"/>
                <w:lang w:eastAsia="en-US"/>
              </w:rPr>
              <w:t xml:space="preserve">Чзн </w:t>
            </w:r>
            <w:r w:rsidRPr="00AE541A">
              <w:rPr>
                <w:rFonts w:ascii="Arial" w:eastAsia="Calibri" w:hAnsi="Arial" w:cs="Arial"/>
                <w:color w:val="auto"/>
                <w:sz w:val="16"/>
                <w:szCs w:val="16"/>
                <w:lang w:eastAsia="en-US"/>
              </w:rPr>
              <w:t xml:space="preserve">   х100%,</w:t>
            </w:r>
          </w:p>
          <w:p w:rsidR="00AE541A" w:rsidRPr="00AE541A" w:rsidRDefault="00AE541A" w:rsidP="00AE541A">
            <w:pPr>
              <w:widowControl w:val="0"/>
              <w:autoSpaceDE w:val="0"/>
              <w:autoSpaceDN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                   Чо</w:t>
            </w:r>
          </w:p>
          <w:p w:rsidR="00AE541A" w:rsidRPr="00AE541A" w:rsidRDefault="00AE541A" w:rsidP="00AE541A">
            <w:pPr>
              <w:widowControl w:val="0"/>
              <w:autoSpaceDE w:val="0"/>
              <w:autoSpaceDN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 xml:space="preserve">где Добуч. - доля </w:t>
            </w:r>
            <w:proofErr w:type="gramStart"/>
            <w:r w:rsidRPr="00AE541A">
              <w:rPr>
                <w:rFonts w:ascii="Arial" w:eastAsia="Calibri" w:hAnsi="Arial" w:cs="Arial"/>
                <w:color w:val="auto"/>
                <w:sz w:val="16"/>
                <w:szCs w:val="16"/>
                <w:lang w:eastAsia="en-US"/>
              </w:rPr>
              <w:t>обучающихся</w:t>
            </w:r>
            <w:proofErr w:type="gramEnd"/>
            <w:r w:rsidRPr="00AE541A">
              <w:rPr>
                <w:rFonts w:ascii="Arial" w:eastAsia="Calibri" w:hAnsi="Arial" w:cs="Arial"/>
                <w:color w:val="auto"/>
                <w:sz w:val="16"/>
                <w:szCs w:val="16"/>
                <w:lang w:eastAsia="en-US"/>
              </w:rPr>
              <w:t>, систематически занимающихся физической культурой и спортом;</w:t>
            </w:r>
          </w:p>
          <w:p w:rsidR="00AE541A" w:rsidRPr="00AE541A" w:rsidRDefault="00AE541A" w:rsidP="00AE541A">
            <w:pPr>
              <w:widowControl w:val="0"/>
              <w:autoSpaceDE w:val="0"/>
              <w:autoSpaceDN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u w:val="single"/>
                <w:lang w:eastAsia="en-US"/>
              </w:rPr>
              <w:t>Чзн</w:t>
            </w:r>
            <w:r w:rsidRPr="00AE541A">
              <w:rPr>
                <w:rFonts w:ascii="Arial" w:eastAsia="Calibri" w:hAnsi="Arial" w:cs="Arial"/>
                <w:color w:val="auto"/>
                <w:sz w:val="16"/>
                <w:szCs w:val="16"/>
                <w:lang w:eastAsia="en-US"/>
              </w:rPr>
              <w:t xml:space="preserve"> – численность </w:t>
            </w:r>
            <w:proofErr w:type="gramStart"/>
            <w:r w:rsidRPr="00AE541A">
              <w:rPr>
                <w:rFonts w:ascii="Arial" w:eastAsia="Calibri" w:hAnsi="Arial" w:cs="Arial"/>
                <w:color w:val="auto"/>
                <w:sz w:val="16"/>
                <w:szCs w:val="16"/>
                <w:lang w:eastAsia="en-US"/>
              </w:rPr>
              <w:t>обучающихся</w:t>
            </w:r>
            <w:proofErr w:type="gramEnd"/>
            <w:r w:rsidRPr="00AE541A">
              <w:rPr>
                <w:rFonts w:ascii="Arial" w:eastAsia="Calibri" w:hAnsi="Arial" w:cs="Arial"/>
                <w:color w:val="auto"/>
                <w:sz w:val="16"/>
                <w:szCs w:val="16"/>
                <w:lang w:eastAsia="en-US"/>
              </w:rPr>
              <w:t xml:space="preserve"> занимающихся физической культурой и спортом;</w:t>
            </w:r>
          </w:p>
          <w:p w:rsidR="00AE541A" w:rsidRPr="00AE541A" w:rsidRDefault="00AE541A" w:rsidP="00AE541A">
            <w:pPr>
              <w:widowControl w:val="0"/>
              <w:autoSpaceDE w:val="0"/>
              <w:autoSpaceDN w:val="0"/>
              <w:adjustRightInd w:val="0"/>
              <w:ind w:left="57"/>
              <w:jc w:val="both"/>
              <w:rPr>
                <w:rFonts w:ascii="Arial" w:eastAsia="Calibri" w:hAnsi="Arial" w:cs="Arial"/>
                <w:bCs/>
                <w:color w:val="auto"/>
                <w:sz w:val="16"/>
                <w:szCs w:val="16"/>
                <w:lang w:eastAsia="en-US"/>
              </w:rPr>
            </w:pPr>
            <w:r w:rsidRPr="00AE541A">
              <w:rPr>
                <w:rFonts w:ascii="Arial" w:eastAsia="Calibri" w:hAnsi="Arial" w:cs="Arial"/>
                <w:color w:val="auto"/>
                <w:sz w:val="16"/>
                <w:szCs w:val="16"/>
                <w:lang w:eastAsia="en-US"/>
              </w:rPr>
              <w:t xml:space="preserve">Чо - </w:t>
            </w:r>
            <w:proofErr w:type="gramStart"/>
            <w:r w:rsidRPr="00AE541A">
              <w:rPr>
                <w:rFonts w:ascii="Arial" w:eastAsia="Calibri" w:hAnsi="Arial" w:cs="Arial"/>
                <w:color w:val="auto"/>
                <w:sz w:val="16"/>
                <w:szCs w:val="16"/>
                <w:lang w:eastAsia="en-US"/>
              </w:rPr>
              <w:t>общая</w:t>
            </w:r>
            <w:proofErr w:type="gramEnd"/>
            <w:r w:rsidRPr="00AE541A">
              <w:rPr>
                <w:rFonts w:ascii="Arial" w:eastAsia="Calibri" w:hAnsi="Arial" w:cs="Arial"/>
                <w:color w:val="auto"/>
                <w:sz w:val="16"/>
                <w:szCs w:val="16"/>
                <w:lang w:eastAsia="en-US"/>
              </w:rPr>
              <w:t xml:space="preserve"> численности обучающихся</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6.1.2</w:t>
            </w:r>
          </w:p>
        </w:tc>
        <w:tc>
          <w:tcPr>
            <w:tcW w:w="5386" w:type="dxa"/>
            <w:gridSpan w:val="2"/>
            <w:tcBorders>
              <w:top w:val="single" w:sz="4" w:space="0" w:color="auto"/>
              <w:left w:val="single" w:sz="4" w:space="0" w:color="auto"/>
              <w:bottom w:val="single" w:sz="4" w:space="0" w:color="auto"/>
              <w:right w:val="single" w:sz="4" w:space="0" w:color="auto"/>
            </w:tcBorders>
            <w:vAlign w:val="center"/>
          </w:tcPr>
          <w:p w:rsidR="00AE541A" w:rsidRPr="00AE541A" w:rsidRDefault="00AE541A" w:rsidP="00AE541A">
            <w:pPr>
              <w:ind w:left="57" w:right="114"/>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Среднемесячная номинальная начисленная заработная плата муниципальных учреждений физической культуры и спорта</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рубли</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widowControl w:val="0"/>
              <w:autoSpaceDE w:val="0"/>
              <w:autoSpaceDN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 расчета, определяется на основании статистической отчетности (информация) Федеральной службы государственной статистики</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6.1.3</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hAnsi="Arial" w:cs="Arial"/>
                <w:color w:val="auto"/>
                <w:sz w:val="16"/>
                <w:szCs w:val="16"/>
              </w:rPr>
            </w:pPr>
            <w:r w:rsidRPr="00AE541A">
              <w:rPr>
                <w:rFonts w:ascii="Arial" w:hAnsi="Arial" w:cs="Arial"/>
                <w:color w:val="auto"/>
                <w:sz w:val="16"/>
                <w:szCs w:val="16"/>
              </w:rPr>
              <w:t>Удовлетворенность населения качеством предоставляемых бюджетных услуг в области физической культуры</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rPr>
            </w:pPr>
            <w:r w:rsidRPr="00AE541A">
              <w:rPr>
                <w:rFonts w:ascii="Arial" w:hAnsi="Arial" w:cs="Arial"/>
                <w:color w:val="auto"/>
                <w:sz w:val="16"/>
                <w:szCs w:val="16"/>
              </w:rPr>
              <w:t>процент</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center"/>
              <w:rPr>
                <w:rFonts w:ascii="Arial" w:hAnsi="Arial" w:cs="Arial"/>
                <w:color w:val="auto"/>
                <w:sz w:val="16"/>
                <w:szCs w:val="16"/>
                <w:highlight w:val="yellow"/>
              </w:rPr>
            </w:pPr>
            <w:r w:rsidRPr="00AE541A">
              <w:rPr>
                <w:rFonts w:ascii="Arial" w:eastAsia="Calibri" w:hAnsi="Arial" w:cs="Arial"/>
                <w:color w:val="auto"/>
                <w:sz w:val="16"/>
                <w:szCs w:val="16"/>
                <w:lang w:eastAsia="en-US"/>
              </w:rPr>
              <w:t>не требует расчета,  определяется на основании социологического опроса  (в соответствии с решением Совета депутатов Благодарненского городского округа Ставропольского края)</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highlight w:val="yellow"/>
              </w:rPr>
            </w:pPr>
            <w:r w:rsidRPr="00AE541A">
              <w:rPr>
                <w:rFonts w:ascii="Arial" w:hAnsi="Arial" w:cs="Arial"/>
                <w:color w:val="auto"/>
                <w:sz w:val="16"/>
                <w:szCs w:val="16"/>
              </w:rPr>
              <w:t>ежегодно</w:t>
            </w:r>
          </w:p>
        </w:tc>
      </w:tr>
      <w:tr w:rsidR="00AE541A" w:rsidRPr="00AE541A" w:rsidTr="00AE541A">
        <w:trPr>
          <w:cantSplit/>
        </w:trPr>
        <w:tc>
          <w:tcPr>
            <w:tcW w:w="594"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spacing w:line="276" w:lineRule="auto"/>
              <w:ind w:left="57"/>
              <w:jc w:val="center"/>
              <w:rPr>
                <w:rFonts w:ascii="Arial" w:hAnsi="Arial" w:cs="Arial"/>
                <w:color w:val="auto"/>
                <w:sz w:val="16"/>
                <w:szCs w:val="16"/>
              </w:rPr>
            </w:pPr>
            <w:r w:rsidRPr="00AE541A">
              <w:rPr>
                <w:rFonts w:ascii="Arial" w:hAnsi="Arial" w:cs="Arial"/>
                <w:color w:val="auto"/>
                <w:sz w:val="16"/>
                <w:szCs w:val="16"/>
              </w:rPr>
              <w:t>6.1.4</w:t>
            </w:r>
          </w:p>
        </w:tc>
        <w:tc>
          <w:tcPr>
            <w:tcW w:w="5386"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autoSpaceDE w:val="0"/>
              <w:autoSpaceDN w:val="0"/>
              <w:adjustRightInd w:val="0"/>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Количество жителей Благодарненского городского округа Ставропольского края, принявших участие в выполнении нормативов Всероссийского физкультурно-спортивного комплекса «Готов к труду и обороне» (далее – ГТО)</w:t>
            </w:r>
          </w:p>
        </w:tc>
        <w:tc>
          <w:tcPr>
            <w:tcW w:w="569" w:type="dxa"/>
            <w:tcBorders>
              <w:top w:val="single" w:sz="4" w:space="0" w:color="auto"/>
              <w:left w:val="single" w:sz="4" w:space="0" w:color="auto"/>
              <w:bottom w:val="single" w:sz="4" w:space="0" w:color="auto"/>
              <w:right w:val="single" w:sz="4" w:space="0" w:color="auto"/>
            </w:tcBorders>
          </w:tcPr>
          <w:p w:rsidR="00AE541A" w:rsidRPr="00AE541A" w:rsidRDefault="00AE541A" w:rsidP="00AE541A">
            <w:pPr>
              <w:autoSpaceDE w:val="0"/>
              <w:autoSpaceDN w:val="0"/>
              <w:adjustRightInd w:val="0"/>
              <w:ind w:left="57"/>
              <w:jc w:val="center"/>
              <w:rPr>
                <w:rFonts w:ascii="Arial" w:eastAsia="Calibri" w:hAnsi="Arial" w:cs="Arial"/>
                <w:color w:val="auto"/>
                <w:sz w:val="16"/>
                <w:szCs w:val="16"/>
                <w:lang w:eastAsia="en-US"/>
              </w:rPr>
            </w:pPr>
          </w:p>
          <w:p w:rsidR="00AE541A" w:rsidRPr="00AE541A" w:rsidRDefault="00AE541A" w:rsidP="00AE541A">
            <w:pPr>
              <w:autoSpaceDE w:val="0"/>
              <w:autoSpaceDN w:val="0"/>
              <w:adjustRightInd w:val="0"/>
              <w:ind w:left="57"/>
              <w:jc w:val="center"/>
              <w:rPr>
                <w:rFonts w:ascii="Arial" w:eastAsia="Calibri" w:hAnsi="Arial" w:cs="Arial"/>
                <w:color w:val="auto"/>
                <w:sz w:val="16"/>
                <w:szCs w:val="16"/>
                <w:lang w:eastAsia="en-US"/>
              </w:rPr>
            </w:pPr>
          </w:p>
          <w:p w:rsidR="00AE541A" w:rsidRPr="00AE541A" w:rsidRDefault="00AE541A" w:rsidP="00AE541A">
            <w:pPr>
              <w:autoSpaceDE w:val="0"/>
              <w:autoSpaceDN w:val="0"/>
              <w:adjustRightInd w:val="0"/>
              <w:ind w:left="57"/>
              <w:jc w:val="center"/>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единицы</w:t>
            </w:r>
          </w:p>
        </w:tc>
        <w:tc>
          <w:tcPr>
            <w:tcW w:w="2410"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jc w:val="both"/>
              <w:rPr>
                <w:rFonts w:ascii="Arial" w:eastAsia="Calibri" w:hAnsi="Arial" w:cs="Arial"/>
                <w:color w:val="auto"/>
                <w:sz w:val="16"/>
                <w:szCs w:val="16"/>
                <w:lang w:eastAsia="en-US"/>
              </w:rPr>
            </w:pPr>
            <w:r w:rsidRPr="00AE541A">
              <w:rPr>
                <w:rFonts w:ascii="Arial" w:eastAsia="Calibri" w:hAnsi="Arial" w:cs="Arial"/>
                <w:color w:val="auto"/>
                <w:sz w:val="16"/>
                <w:szCs w:val="16"/>
                <w:lang w:eastAsia="en-US"/>
              </w:rPr>
              <w:t>не требуется расчета, на основании данных мониторинга</w:t>
            </w:r>
          </w:p>
        </w:tc>
        <w:tc>
          <w:tcPr>
            <w:tcW w:w="1559" w:type="dxa"/>
            <w:gridSpan w:val="2"/>
            <w:tcBorders>
              <w:top w:val="single" w:sz="4" w:space="0" w:color="auto"/>
              <w:left w:val="single" w:sz="4" w:space="0" w:color="auto"/>
              <w:bottom w:val="single" w:sz="4" w:space="0" w:color="auto"/>
              <w:right w:val="single" w:sz="4" w:space="0" w:color="auto"/>
            </w:tcBorders>
          </w:tcPr>
          <w:p w:rsidR="00AE541A" w:rsidRPr="00AE541A" w:rsidRDefault="00AE541A" w:rsidP="00AE541A">
            <w:pPr>
              <w:ind w:left="57"/>
              <w:rPr>
                <w:rFonts w:ascii="Arial" w:hAnsi="Arial" w:cs="Arial"/>
                <w:color w:val="auto"/>
                <w:sz w:val="16"/>
                <w:szCs w:val="16"/>
              </w:rPr>
            </w:pPr>
          </w:p>
        </w:tc>
      </w:tr>
    </w:tbl>
    <w:p w:rsidR="00AE541A" w:rsidRDefault="00D14E7D" w:rsidP="004121B8">
      <w:pPr>
        <w:spacing w:line="240" w:lineRule="exact"/>
        <w:ind w:firstLine="142"/>
        <w:rPr>
          <w:rFonts w:ascii="Arial" w:hAnsi="Arial" w:cs="Arial"/>
          <w:sz w:val="18"/>
          <w:szCs w:val="18"/>
        </w:rPr>
      </w:pPr>
      <w:r w:rsidRPr="00D14E7D">
        <w:rPr>
          <w:rFonts w:ascii="Arial" w:hAnsi="Arial" w:cs="Arial"/>
          <w:sz w:val="18"/>
          <w:szCs w:val="18"/>
        </w:rPr>
        <w:t>Используемые сокращения:</w:t>
      </w:r>
    </w:p>
    <w:tbl>
      <w:tblPr>
        <w:tblW w:w="0" w:type="auto"/>
        <w:tblLook w:val="04A0" w:firstRow="1" w:lastRow="0" w:firstColumn="1" w:lastColumn="0" w:noHBand="0" w:noVBand="1"/>
      </w:tblPr>
      <w:tblGrid>
        <w:gridCol w:w="1969"/>
        <w:gridCol w:w="8736"/>
      </w:tblGrid>
      <w:tr w:rsidR="00D14E7D" w:rsidRPr="00D14E7D" w:rsidTr="00D14E7D">
        <w:tc>
          <w:tcPr>
            <w:tcW w:w="1969" w:type="dxa"/>
            <w:hideMark/>
          </w:tcPr>
          <w:p w:rsidR="00D14E7D" w:rsidRPr="00D14E7D" w:rsidRDefault="00D14E7D" w:rsidP="00D14E7D">
            <w:pPr>
              <w:widowControl w:val="0"/>
              <w:autoSpaceDE w:val="0"/>
              <w:autoSpaceDN w:val="0"/>
              <w:adjustRightInd w:val="0"/>
              <w:spacing w:line="276" w:lineRule="auto"/>
              <w:rPr>
                <w:rFonts w:ascii="Arial" w:eastAsia="Calibri" w:hAnsi="Arial" w:cs="Arial"/>
                <w:bCs/>
                <w:color w:val="auto"/>
                <w:sz w:val="18"/>
                <w:szCs w:val="18"/>
                <w:lang w:eastAsia="en-US"/>
              </w:rPr>
            </w:pPr>
            <w:r w:rsidRPr="00D14E7D">
              <w:rPr>
                <w:rFonts w:ascii="Arial" w:eastAsia="Calibri" w:hAnsi="Arial" w:cs="Arial"/>
                <w:color w:val="auto"/>
                <w:sz w:val="18"/>
                <w:szCs w:val="18"/>
                <w:lang w:eastAsia="en-US"/>
              </w:rPr>
              <w:t>МУК «БРИКМ»</w:t>
            </w:r>
          </w:p>
        </w:tc>
        <w:tc>
          <w:tcPr>
            <w:tcW w:w="8736" w:type="dxa"/>
            <w:hideMark/>
          </w:tcPr>
          <w:p w:rsidR="00D14E7D" w:rsidRPr="00D14E7D" w:rsidRDefault="00D14E7D" w:rsidP="00D14E7D">
            <w:pPr>
              <w:widowControl w:val="0"/>
              <w:autoSpaceDE w:val="0"/>
              <w:autoSpaceDN w:val="0"/>
              <w:adjustRightInd w:val="0"/>
              <w:spacing w:line="276" w:lineRule="auto"/>
              <w:rPr>
                <w:rFonts w:ascii="Arial" w:eastAsia="Calibri" w:hAnsi="Arial" w:cs="Arial"/>
                <w:bCs/>
                <w:color w:val="auto"/>
                <w:sz w:val="18"/>
                <w:szCs w:val="18"/>
                <w:lang w:eastAsia="en-US"/>
              </w:rPr>
            </w:pPr>
            <w:r w:rsidRPr="00D14E7D">
              <w:rPr>
                <w:rFonts w:ascii="Arial" w:eastAsia="Calibri" w:hAnsi="Arial" w:cs="Arial"/>
                <w:color w:val="auto"/>
                <w:sz w:val="18"/>
                <w:szCs w:val="18"/>
                <w:lang w:eastAsia="en-US"/>
              </w:rPr>
              <w:t>муниципальное учреждение культуры «Благодарненский районный историко-краеведческий музей имени Петра Федоровича Грибцова»</w:t>
            </w:r>
          </w:p>
        </w:tc>
      </w:tr>
      <w:tr w:rsidR="00D14E7D" w:rsidRPr="00D14E7D" w:rsidTr="00D14E7D">
        <w:tc>
          <w:tcPr>
            <w:tcW w:w="1969" w:type="dxa"/>
            <w:hideMark/>
          </w:tcPr>
          <w:p w:rsidR="00D14E7D" w:rsidRPr="00D14E7D" w:rsidRDefault="00D14E7D" w:rsidP="00D14E7D">
            <w:pPr>
              <w:widowControl w:val="0"/>
              <w:autoSpaceDE w:val="0"/>
              <w:autoSpaceDN w:val="0"/>
              <w:adjustRightInd w:val="0"/>
              <w:spacing w:line="276" w:lineRule="auto"/>
              <w:rPr>
                <w:rFonts w:ascii="Arial" w:eastAsia="Calibri" w:hAnsi="Arial" w:cs="Arial"/>
                <w:color w:val="auto"/>
                <w:sz w:val="18"/>
                <w:szCs w:val="18"/>
                <w:lang w:eastAsia="en-US"/>
              </w:rPr>
            </w:pPr>
            <w:r w:rsidRPr="00D14E7D">
              <w:rPr>
                <w:rFonts w:ascii="Arial" w:eastAsia="Calibri" w:hAnsi="Arial" w:cs="Arial"/>
                <w:color w:val="auto"/>
                <w:sz w:val="18"/>
                <w:szCs w:val="18"/>
                <w:lang w:eastAsia="en-US"/>
              </w:rPr>
              <w:t>МУК «БЦБС</w:t>
            </w:r>
          </w:p>
        </w:tc>
        <w:tc>
          <w:tcPr>
            <w:tcW w:w="8736" w:type="dxa"/>
            <w:hideMark/>
          </w:tcPr>
          <w:p w:rsidR="00D14E7D" w:rsidRPr="00D14E7D" w:rsidRDefault="00D14E7D" w:rsidP="00D14E7D">
            <w:pPr>
              <w:widowControl w:val="0"/>
              <w:autoSpaceDE w:val="0"/>
              <w:autoSpaceDN w:val="0"/>
              <w:adjustRightInd w:val="0"/>
              <w:spacing w:line="276" w:lineRule="auto"/>
              <w:rPr>
                <w:rFonts w:ascii="Arial" w:eastAsia="Calibri" w:hAnsi="Arial" w:cs="Arial"/>
                <w:color w:val="auto"/>
                <w:sz w:val="18"/>
                <w:szCs w:val="18"/>
                <w:lang w:eastAsia="en-US"/>
              </w:rPr>
            </w:pPr>
            <w:r w:rsidRPr="00D14E7D">
              <w:rPr>
                <w:rFonts w:ascii="Arial" w:eastAsia="Calibri" w:hAnsi="Arial" w:cs="Arial"/>
                <w:color w:val="auto"/>
                <w:sz w:val="18"/>
                <w:szCs w:val="18"/>
                <w:lang w:eastAsia="en-US"/>
              </w:rPr>
              <w:t>муниципальное учреждение культуры «Благодарненская централизованная библиотечная система»</w:t>
            </w:r>
          </w:p>
        </w:tc>
      </w:tr>
    </w:tbl>
    <w:p w:rsidR="00D14E7D" w:rsidRDefault="00D14E7D" w:rsidP="00D14E7D">
      <w:pPr>
        <w:spacing w:line="240" w:lineRule="exact"/>
        <w:ind w:firstLine="142"/>
        <w:rPr>
          <w:rFonts w:ascii="Arial" w:hAnsi="Arial" w:cs="Arial"/>
          <w:sz w:val="18"/>
          <w:szCs w:val="18"/>
        </w:rPr>
      </w:pPr>
    </w:p>
    <w:p w:rsidR="00D14E7D" w:rsidRDefault="00D14E7D" w:rsidP="00D14E7D">
      <w:pPr>
        <w:spacing w:line="240" w:lineRule="exact"/>
        <w:ind w:firstLine="142"/>
        <w:rPr>
          <w:rFonts w:ascii="Arial" w:hAnsi="Arial" w:cs="Arial"/>
          <w:sz w:val="18"/>
          <w:szCs w:val="18"/>
        </w:rPr>
      </w:pPr>
    </w:p>
    <w:p w:rsidR="00D14E7D" w:rsidRPr="00D14E7D" w:rsidRDefault="00D14E7D" w:rsidP="00D14E7D">
      <w:pPr>
        <w:spacing w:line="240" w:lineRule="exact"/>
        <w:ind w:firstLine="142"/>
        <w:rPr>
          <w:rFonts w:ascii="Arial" w:hAnsi="Arial" w:cs="Arial"/>
          <w:sz w:val="18"/>
          <w:szCs w:val="18"/>
        </w:rPr>
      </w:pPr>
      <w:r w:rsidRPr="00D14E7D">
        <w:rPr>
          <w:rFonts w:ascii="Arial" w:hAnsi="Arial" w:cs="Arial"/>
          <w:sz w:val="18"/>
          <w:szCs w:val="18"/>
        </w:rPr>
        <w:t>Заместитель главы  администрации</w:t>
      </w:r>
    </w:p>
    <w:p w:rsidR="00D14E7D" w:rsidRPr="00D14E7D" w:rsidRDefault="00D14E7D" w:rsidP="00D14E7D">
      <w:pPr>
        <w:spacing w:line="240" w:lineRule="exact"/>
        <w:ind w:firstLine="142"/>
        <w:rPr>
          <w:rFonts w:ascii="Arial" w:hAnsi="Arial" w:cs="Arial"/>
          <w:sz w:val="18"/>
          <w:szCs w:val="18"/>
        </w:rPr>
      </w:pPr>
      <w:r w:rsidRPr="00D14E7D">
        <w:rPr>
          <w:rFonts w:ascii="Arial" w:hAnsi="Arial" w:cs="Arial"/>
          <w:sz w:val="18"/>
          <w:szCs w:val="18"/>
        </w:rPr>
        <w:t>Благодарненского городского округа</w:t>
      </w:r>
    </w:p>
    <w:p w:rsidR="00D14E7D" w:rsidRDefault="00D14E7D" w:rsidP="00D14E7D">
      <w:pPr>
        <w:spacing w:line="240" w:lineRule="exact"/>
        <w:ind w:firstLine="142"/>
        <w:rPr>
          <w:rFonts w:ascii="Arial" w:hAnsi="Arial" w:cs="Arial"/>
          <w:sz w:val="18"/>
          <w:szCs w:val="18"/>
        </w:rPr>
      </w:pPr>
      <w:r w:rsidRPr="00D14E7D">
        <w:rPr>
          <w:rFonts w:ascii="Arial" w:hAnsi="Arial" w:cs="Arial"/>
          <w:sz w:val="18"/>
          <w:szCs w:val="18"/>
        </w:rPr>
        <w:t xml:space="preserve">Ставропольского края </w:t>
      </w:r>
      <w:r>
        <w:rPr>
          <w:rFonts w:ascii="Arial" w:hAnsi="Arial" w:cs="Arial"/>
          <w:sz w:val="18"/>
          <w:szCs w:val="18"/>
        </w:rPr>
        <w:t xml:space="preserve">                                                                                                                         </w:t>
      </w:r>
      <w:r w:rsidRPr="00D14E7D">
        <w:rPr>
          <w:rFonts w:ascii="Arial" w:hAnsi="Arial" w:cs="Arial"/>
          <w:sz w:val="18"/>
          <w:szCs w:val="18"/>
        </w:rPr>
        <w:t xml:space="preserve"> Н.Д. Федюнина</w:t>
      </w:r>
    </w:p>
    <w:p w:rsidR="00AE541A" w:rsidRDefault="00AE541A" w:rsidP="004121B8">
      <w:pPr>
        <w:spacing w:line="240" w:lineRule="exact"/>
        <w:ind w:firstLine="142"/>
        <w:rPr>
          <w:rFonts w:ascii="Arial" w:hAnsi="Arial" w:cs="Arial"/>
          <w:sz w:val="18"/>
          <w:szCs w:val="18"/>
        </w:rPr>
      </w:pPr>
    </w:p>
    <w:p w:rsidR="00AE541A" w:rsidRDefault="00AE541A" w:rsidP="004121B8">
      <w:pPr>
        <w:spacing w:line="240" w:lineRule="exact"/>
        <w:ind w:firstLine="142"/>
        <w:rPr>
          <w:rFonts w:ascii="Arial" w:hAnsi="Arial" w:cs="Arial"/>
          <w:sz w:val="18"/>
          <w:szCs w:val="18"/>
        </w:rPr>
        <w:sectPr w:rsidR="00AE541A" w:rsidSect="00AE541A">
          <w:type w:val="continuous"/>
          <w:pgSz w:w="11905" w:h="16838"/>
          <w:pgMar w:top="1134" w:right="423" w:bottom="1134" w:left="993" w:header="720" w:footer="720" w:gutter="0"/>
          <w:cols w:space="851"/>
          <w:noEndnote/>
          <w:titlePg/>
          <w:docGrid w:linePitch="381"/>
        </w:sectPr>
      </w:pPr>
    </w:p>
    <w:p w:rsidR="00BB641E" w:rsidRPr="00BB641E" w:rsidRDefault="00BB641E" w:rsidP="00BB641E">
      <w:pPr>
        <w:spacing w:line="240" w:lineRule="exact"/>
        <w:ind w:firstLine="142"/>
        <w:jc w:val="center"/>
        <w:rPr>
          <w:rFonts w:ascii="Arial" w:hAnsi="Arial" w:cs="Arial"/>
          <w:sz w:val="18"/>
          <w:szCs w:val="18"/>
        </w:rPr>
      </w:pPr>
      <w:r w:rsidRPr="00BB641E">
        <w:rPr>
          <w:rFonts w:ascii="Arial" w:hAnsi="Arial" w:cs="Arial"/>
          <w:sz w:val="18"/>
          <w:szCs w:val="18"/>
        </w:rPr>
        <w:lastRenderedPageBreak/>
        <w:t>ПОСТАНОВЛЕНИЕ</w:t>
      </w:r>
    </w:p>
    <w:p w:rsidR="00BB641E" w:rsidRPr="00BB641E" w:rsidRDefault="00BB641E" w:rsidP="00BB641E">
      <w:pPr>
        <w:spacing w:line="240" w:lineRule="exact"/>
        <w:ind w:firstLine="142"/>
        <w:jc w:val="center"/>
        <w:rPr>
          <w:rFonts w:ascii="Arial" w:hAnsi="Arial" w:cs="Arial"/>
          <w:sz w:val="18"/>
          <w:szCs w:val="18"/>
        </w:rPr>
      </w:pPr>
    </w:p>
    <w:p w:rsidR="00BB641E" w:rsidRDefault="00BB641E" w:rsidP="00BB641E">
      <w:pPr>
        <w:spacing w:line="240" w:lineRule="exact"/>
        <w:ind w:firstLine="142"/>
        <w:jc w:val="center"/>
        <w:rPr>
          <w:rFonts w:ascii="Arial" w:hAnsi="Arial" w:cs="Arial"/>
          <w:sz w:val="18"/>
          <w:szCs w:val="18"/>
        </w:rPr>
      </w:pPr>
      <w:r w:rsidRPr="00BB641E">
        <w:rPr>
          <w:rFonts w:ascii="Arial" w:hAnsi="Arial" w:cs="Arial"/>
          <w:sz w:val="18"/>
          <w:szCs w:val="18"/>
        </w:rPr>
        <w:t>АДМИНИСТРАЦИИ БЛАГОДАРНЕНСКОГО ГОРОДСКОГО ОКРУГА  СТАВРОПОЛЬСКОГО КРАЯ</w:t>
      </w:r>
    </w:p>
    <w:p w:rsidR="00BB641E" w:rsidRPr="00BB641E" w:rsidRDefault="00BB641E" w:rsidP="00BB641E">
      <w:pPr>
        <w:spacing w:line="240" w:lineRule="exact"/>
        <w:ind w:firstLine="142"/>
        <w:jc w:val="center"/>
        <w:rPr>
          <w:rFonts w:ascii="Arial" w:hAnsi="Arial" w:cs="Arial"/>
          <w:sz w:val="18"/>
          <w:szCs w:val="18"/>
        </w:rPr>
      </w:pPr>
    </w:p>
    <w:p w:rsidR="00BB641E" w:rsidRPr="00BB641E" w:rsidRDefault="00BB641E" w:rsidP="00BB641E">
      <w:pPr>
        <w:spacing w:line="240" w:lineRule="exact"/>
        <w:ind w:firstLine="142"/>
        <w:jc w:val="center"/>
        <w:rPr>
          <w:rFonts w:ascii="Arial" w:hAnsi="Arial" w:cs="Arial"/>
          <w:sz w:val="18"/>
          <w:szCs w:val="18"/>
        </w:rPr>
      </w:pPr>
      <w:r>
        <w:rPr>
          <w:rFonts w:ascii="Arial" w:hAnsi="Arial" w:cs="Arial"/>
          <w:sz w:val="18"/>
          <w:szCs w:val="18"/>
        </w:rPr>
        <w:t xml:space="preserve">30 декабря </w:t>
      </w:r>
      <w:r w:rsidRPr="00BB641E">
        <w:rPr>
          <w:rFonts w:ascii="Arial" w:hAnsi="Arial" w:cs="Arial"/>
          <w:sz w:val="18"/>
          <w:szCs w:val="18"/>
        </w:rPr>
        <w:t>2020</w:t>
      </w:r>
      <w:r>
        <w:rPr>
          <w:rFonts w:ascii="Arial" w:hAnsi="Arial" w:cs="Arial"/>
          <w:sz w:val="18"/>
          <w:szCs w:val="18"/>
        </w:rPr>
        <w:t xml:space="preserve">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BB641E">
        <w:rPr>
          <w:rFonts w:ascii="Arial" w:hAnsi="Arial" w:cs="Arial"/>
          <w:sz w:val="18"/>
          <w:szCs w:val="18"/>
        </w:rPr>
        <w:t>1815</w:t>
      </w:r>
    </w:p>
    <w:p w:rsidR="00BB641E" w:rsidRPr="00BB641E" w:rsidRDefault="00BB641E" w:rsidP="00BB641E">
      <w:pPr>
        <w:spacing w:line="240" w:lineRule="exact"/>
        <w:ind w:firstLine="142"/>
        <w:rPr>
          <w:rFonts w:ascii="Arial" w:hAnsi="Arial" w:cs="Arial"/>
          <w:sz w:val="18"/>
          <w:szCs w:val="18"/>
        </w:rPr>
      </w:pP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О признании утратившим силу постановления администрации Благодарненского городского округа Ставропольского края от 07 декабря  2020 года № 1641 «О внесении изменений в муниципальную программу Благодарненского городского округа Ставропольского края «Развитие сельского хозяйства», утвержденную постановлением администрации  Благодарненского городского округа Ставропольского края от 30 ноября 2017 года № 793»</w:t>
      </w:r>
    </w:p>
    <w:p w:rsidR="00BB641E" w:rsidRPr="00BB641E" w:rsidRDefault="00BB641E" w:rsidP="00BB641E">
      <w:pPr>
        <w:spacing w:line="240" w:lineRule="exact"/>
        <w:ind w:firstLine="142"/>
        <w:jc w:val="both"/>
        <w:rPr>
          <w:rFonts w:ascii="Arial" w:hAnsi="Arial" w:cs="Arial"/>
          <w:sz w:val="18"/>
          <w:szCs w:val="18"/>
        </w:rPr>
      </w:pP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lastRenderedPageBreak/>
        <w:t>Администрация Благодарненского городского округа Ставропольского края</w:t>
      </w:r>
    </w:p>
    <w:p w:rsidR="00BB641E" w:rsidRPr="00BB641E" w:rsidRDefault="00BB641E" w:rsidP="00BB641E">
      <w:pPr>
        <w:spacing w:line="240" w:lineRule="exact"/>
        <w:ind w:firstLine="142"/>
        <w:jc w:val="both"/>
        <w:rPr>
          <w:rFonts w:ascii="Arial" w:hAnsi="Arial" w:cs="Arial"/>
          <w:sz w:val="18"/>
          <w:szCs w:val="18"/>
        </w:rPr>
      </w:pP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ПОСТАНОВЛЯЕТ:</w:t>
      </w:r>
    </w:p>
    <w:p w:rsidR="00BB641E" w:rsidRPr="00BB641E" w:rsidRDefault="00BB641E" w:rsidP="00BB641E">
      <w:pPr>
        <w:spacing w:line="240" w:lineRule="exact"/>
        <w:ind w:firstLine="142"/>
        <w:jc w:val="both"/>
        <w:rPr>
          <w:rFonts w:ascii="Arial" w:hAnsi="Arial" w:cs="Arial"/>
          <w:sz w:val="18"/>
          <w:szCs w:val="18"/>
        </w:rPr>
      </w:pP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1.</w:t>
      </w:r>
      <w:r w:rsidRPr="00BB641E">
        <w:rPr>
          <w:rFonts w:ascii="Arial" w:hAnsi="Arial" w:cs="Arial"/>
          <w:sz w:val="18"/>
          <w:szCs w:val="18"/>
        </w:rPr>
        <w:tab/>
        <w:t>Признать утратившим силу постановление администрации Благодарненского городского округа Ставропольского края от 07 декабря  2020 года № 1641 «О внесении изменений в муниципальную программу Благодарненского городского округа Ставропольского края «Развитие сельского хозяйства», утвержденную постановлением администрации  Благодарненского городского округа Ставропольского края от 30 ноября 2017 года № 793».</w:t>
      </w:r>
    </w:p>
    <w:p w:rsidR="00BB641E" w:rsidRPr="00BB641E" w:rsidRDefault="00BB641E" w:rsidP="00BB641E">
      <w:pPr>
        <w:spacing w:line="240" w:lineRule="exact"/>
        <w:ind w:firstLine="142"/>
        <w:jc w:val="both"/>
        <w:rPr>
          <w:rFonts w:ascii="Arial" w:hAnsi="Arial" w:cs="Arial"/>
          <w:sz w:val="18"/>
          <w:szCs w:val="18"/>
        </w:rPr>
      </w:pP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 xml:space="preserve">2. </w:t>
      </w:r>
      <w:proofErr w:type="gramStart"/>
      <w:r w:rsidRPr="00BB641E">
        <w:rPr>
          <w:rFonts w:ascii="Arial" w:hAnsi="Arial" w:cs="Arial"/>
          <w:sz w:val="18"/>
          <w:szCs w:val="18"/>
        </w:rPr>
        <w:t>Контроль за</w:t>
      </w:r>
      <w:proofErr w:type="gramEnd"/>
      <w:r w:rsidRPr="00BB641E">
        <w:rPr>
          <w:rFonts w:ascii="Arial" w:hAnsi="Arial" w:cs="Arial"/>
          <w:sz w:val="18"/>
          <w:szCs w:val="18"/>
        </w:rPr>
        <w:t xml:space="preserve"> выполнением настоящего постановления возложить на заместителя главы </w:t>
      </w:r>
      <w:r w:rsidRPr="00BB641E">
        <w:rPr>
          <w:rFonts w:ascii="Arial" w:hAnsi="Arial" w:cs="Arial"/>
          <w:sz w:val="18"/>
          <w:szCs w:val="18"/>
        </w:rPr>
        <w:lastRenderedPageBreak/>
        <w:t>администрации - начальника управления сельского хозяйства администрации Благодарненского городского округа Ставропольского края Соколова В.И.</w:t>
      </w:r>
    </w:p>
    <w:p w:rsidR="00BB641E" w:rsidRPr="00BB641E" w:rsidRDefault="00BB641E" w:rsidP="00BB641E">
      <w:pPr>
        <w:spacing w:line="240" w:lineRule="exact"/>
        <w:ind w:firstLine="142"/>
        <w:jc w:val="both"/>
        <w:rPr>
          <w:rFonts w:ascii="Arial" w:hAnsi="Arial" w:cs="Arial"/>
          <w:sz w:val="18"/>
          <w:szCs w:val="18"/>
        </w:rPr>
      </w:pP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 xml:space="preserve">4. Настоящее постановление вступает в силу с 01 января 2021 года и подлежит официальному опубликованию. </w:t>
      </w:r>
    </w:p>
    <w:p w:rsid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 xml:space="preserve"> </w:t>
      </w:r>
    </w:p>
    <w:p w:rsidR="00BB641E" w:rsidRPr="00BB641E" w:rsidRDefault="00BB641E" w:rsidP="00BB641E">
      <w:pPr>
        <w:spacing w:line="240" w:lineRule="exact"/>
        <w:ind w:firstLine="142"/>
        <w:jc w:val="both"/>
        <w:rPr>
          <w:rFonts w:ascii="Arial" w:hAnsi="Arial" w:cs="Arial"/>
          <w:sz w:val="18"/>
          <w:szCs w:val="18"/>
        </w:rPr>
      </w:pP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Глава</w:t>
      </w:r>
    </w:p>
    <w:p w:rsidR="00BB641E" w:rsidRPr="00BB641E"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Благодарненского городского округа</w:t>
      </w:r>
    </w:p>
    <w:p w:rsidR="00AE541A" w:rsidRDefault="00BB641E" w:rsidP="00BB641E">
      <w:pPr>
        <w:spacing w:line="240" w:lineRule="exact"/>
        <w:ind w:firstLine="142"/>
        <w:jc w:val="both"/>
        <w:rPr>
          <w:rFonts w:ascii="Arial" w:hAnsi="Arial" w:cs="Arial"/>
          <w:sz w:val="18"/>
          <w:szCs w:val="18"/>
        </w:rPr>
      </w:pPr>
      <w:r w:rsidRPr="00BB641E">
        <w:rPr>
          <w:rFonts w:ascii="Arial" w:hAnsi="Arial" w:cs="Arial"/>
          <w:sz w:val="18"/>
          <w:szCs w:val="18"/>
        </w:rPr>
        <w:t xml:space="preserve">Ставропольского края </w:t>
      </w:r>
      <w:r>
        <w:rPr>
          <w:rFonts w:ascii="Arial" w:hAnsi="Arial" w:cs="Arial"/>
          <w:sz w:val="18"/>
          <w:szCs w:val="18"/>
        </w:rPr>
        <w:t xml:space="preserve">                        А</w:t>
      </w:r>
      <w:r w:rsidRPr="00BB641E">
        <w:rPr>
          <w:rFonts w:ascii="Arial" w:hAnsi="Arial" w:cs="Arial"/>
          <w:sz w:val="18"/>
          <w:szCs w:val="18"/>
        </w:rPr>
        <w:t>.И. Теньков</w:t>
      </w:r>
    </w:p>
    <w:p w:rsidR="00AE541A" w:rsidRDefault="00AE541A" w:rsidP="004121B8">
      <w:pPr>
        <w:spacing w:line="240" w:lineRule="exact"/>
        <w:ind w:firstLine="142"/>
        <w:rPr>
          <w:rFonts w:ascii="Arial" w:hAnsi="Arial" w:cs="Arial"/>
          <w:sz w:val="18"/>
          <w:szCs w:val="18"/>
        </w:rPr>
      </w:pPr>
    </w:p>
    <w:p w:rsidR="00AE541A" w:rsidRDefault="00AE541A" w:rsidP="004121B8">
      <w:pPr>
        <w:spacing w:line="240" w:lineRule="exact"/>
        <w:ind w:firstLine="142"/>
        <w:rPr>
          <w:rFonts w:ascii="Arial" w:hAnsi="Arial" w:cs="Arial"/>
          <w:sz w:val="18"/>
          <w:szCs w:val="18"/>
        </w:rPr>
      </w:pPr>
    </w:p>
    <w:p w:rsidR="00AE541A" w:rsidRDefault="00AE541A" w:rsidP="004121B8">
      <w:pPr>
        <w:spacing w:line="240" w:lineRule="exact"/>
        <w:ind w:firstLine="142"/>
        <w:rPr>
          <w:rFonts w:ascii="Arial" w:hAnsi="Arial" w:cs="Arial"/>
          <w:sz w:val="18"/>
          <w:szCs w:val="18"/>
        </w:rPr>
      </w:pPr>
    </w:p>
    <w:p w:rsidR="00D529A8" w:rsidRPr="00D529A8" w:rsidRDefault="00D529A8" w:rsidP="00D529A8">
      <w:pPr>
        <w:spacing w:line="240" w:lineRule="exact"/>
        <w:ind w:firstLine="142"/>
        <w:jc w:val="center"/>
        <w:rPr>
          <w:rFonts w:ascii="Arial" w:hAnsi="Arial" w:cs="Arial"/>
          <w:sz w:val="18"/>
          <w:szCs w:val="18"/>
        </w:rPr>
      </w:pPr>
      <w:r w:rsidRPr="00D529A8">
        <w:rPr>
          <w:rFonts w:ascii="Arial" w:hAnsi="Arial" w:cs="Arial"/>
          <w:sz w:val="18"/>
          <w:szCs w:val="18"/>
        </w:rPr>
        <w:t>ПОСТАНОВЛЕНИЕ</w:t>
      </w:r>
    </w:p>
    <w:p w:rsidR="00D529A8" w:rsidRPr="00D529A8" w:rsidRDefault="00D529A8" w:rsidP="00D529A8">
      <w:pPr>
        <w:spacing w:line="240" w:lineRule="exact"/>
        <w:ind w:firstLine="142"/>
        <w:jc w:val="center"/>
        <w:rPr>
          <w:rFonts w:ascii="Arial" w:hAnsi="Arial" w:cs="Arial"/>
          <w:sz w:val="18"/>
          <w:szCs w:val="18"/>
        </w:rPr>
      </w:pPr>
    </w:p>
    <w:p w:rsidR="00D529A8" w:rsidRDefault="00D529A8" w:rsidP="00D529A8">
      <w:pPr>
        <w:spacing w:line="240" w:lineRule="exact"/>
        <w:ind w:firstLine="142"/>
        <w:jc w:val="center"/>
        <w:rPr>
          <w:rFonts w:ascii="Arial" w:hAnsi="Arial" w:cs="Arial"/>
          <w:sz w:val="18"/>
          <w:szCs w:val="18"/>
        </w:rPr>
      </w:pPr>
      <w:r w:rsidRPr="00D529A8">
        <w:rPr>
          <w:rFonts w:ascii="Arial" w:hAnsi="Arial" w:cs="Arial"/>
          <w:sz w:val="18"/>
          <w:szCs w:val="18"/>
        </w:rPr>
        <w:t>АДМИНИСТРАЦИИ БЛАГОДАРНЕНСКОГО ГОРОДСКОГО ОКРУГА  СТАВРОПОЛЬСКОГО КРАЯ</w:t>
      </w:r>
    </w:p>
    <w:p w:rsidR="00D529A8" w:rsidRPr="00D529A8" w:rsidRDefault="00D529A8" w:rsidP="00D529A8">
      <w:pPr>
        <w:spacing w:line="240" w:lineRule="exact"/>
        <w:ind w:firstLine="142"/>
        <w:jc w:val="center"/>
        <w:rPr>
          <w:rFonts w:ascii="Arial" w:hAnsi="Arial" w:cs="Arial"/>
          <w:sz w:val="18"/>
          <w:szCs w:val="18"/>
        </w:rPr>
      </w:pPr>
    </w:p>
    <w:p w:rsidR="00D529A8" w:rsidRPr="00D529A8" w:rsidRDefault="00397DAF" w:rsidP="00D529A8">
      <w:pPr>
        <w:spacing w:line="240" w:lineRule="exact"/>
        <w:ind w:firstLine="142"/>
        <w:jc w:val="center"/>
        <w:rPr>
          <w:rFonts w:ascii="Arial" w:hAnsi="Arial" w:cs="Arial"/>
          <w:sz w:val="18"/>
          <w:szCs w:val="18"/>
        </w:rPr>
      </w:pPr>
      <w:r>
        <w:rPr>
          <w:rFonts w:ascii="Arial" w:hAnsi="Arial" w:cs="Arial"/>
          <w:sz w:val="18"/>
          <w:szCs w:val="18"/>
        </w:rPr>
        <w:t xml:space="preserve">30 декабря 2020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00D529A8" w:rsidRPr="00D529A8">
        <w:rPr>
          <w:rFonts w:ascii="Arial" w:hAnsi="Arial" w:cs="Arial"/>
          <w:sz w:val="18"/>
          <w:szCs w:val="18"/>
        </w:rPr>
        <w:t>№</w:t>
      </w:r>
      <w:r>
        <w:rPr>
          <w:rFonts w:ascii="Arial" w:hAnsi="Arial" w:cs="Arial"/>
          <w:sz w:val="18"/>
          <w:szCs w:val="18"/>
        </w:rPr>
        <w:t xml:space="preserve"> </w:t>
      </w:r>
      <w:r w:rsidR="00D529A8" w:rsidRPr="00D529A8">
        <w:rPr>
          <w:rFonts w:ascii="Arial" w:hAnsi="Arial" w:cs="Arial"/>
          <w:sz w:val="18"/>
          <w:szCs w:val="18"/>
        </w:rPr>
        <w:t>1816</w:t>
      </w:r>
    </w:p>
    <w:p w:rsidR="00D529A8" w:rsidRPr="00D529A8" w:rsidRDefault="00D529A8" w:rsidP="00D529A8">
      <w:pPr>
        <w:spacing w:line="240" w:lineRule="exact"/>
        <w:ind w:firstLine="142"/>
        <w:jc w:val="center"/>
        <w:rPr>
          <w:rFonts w:ascii="Arial" w:hAnsi="Arial" w:cs="Arial"/>
          <w:sz w:val="18"/>
          <w:szCs w:val="18"/>
        </w:rPr>
      </w:pP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О внесении изменений в муниципальную программу Благодарненского городского округа Ставропольского края «Безопасный район», утвержденную постановлением администрации Благодарненского городского округа Ставропольского края от 13 декабря 2019 года № 2025</w:t>
      </w:r>
    </w:p>
    <w:p w:rsidR="00D529A8" w:rsidRPr="00D529A8" w:rsidRDefault="00D529A8" w:rsidP="00D529A8">
      <w:pPr>
        <w:spacing w:line="240" w:lineRule="exact"/>
        <w:ind w:firstLine="142"/>
        <w:rPr>
          <w:rFonts w:ascii="Arial" w:hAnsi="Arial" w:cs="Arial"/>
          <w:sz w:val="18"/>
          <w:szCs w:val="18"/>
        </w:rPr>
      </w:pP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 xml:space="preserve">В соответствии с Бюджетным кодексом Российской Федерации, Федеральным законом от 06 октября 2006 года № 131-ФЗ «Об общих принципах организации местного самоуправления в Российской Федерации», </w:t>
      </w:r>
    </w:p>
    <w:p w:rsidR="00D529A8" w:rsidRPr="00D529A8" w:rsidRDefault="00D529A8" w:rsidP="00D529A8">
      <w:pPr>
        <w:spacing w:line="240" w:lineRule="exact"/>
        <w:ind w:firstLine="142"/>
        <w:rPr>
          <w:rFonts w:ascii="Arial" w:hAnsi="Arial" w:cs="Arial"/>
          <w:sz w:val="18"/>
          <w:szCs w:val="18"/>
        </w:rPr>
      </w:pPr>
      <w:proofErr w:type="gramStart"/>
      <w:r w:rsidRPr="00D529A8">
        <w:rPr>
          <w:rFonts w:ascii="Arial" w:hAnsi="Arial" w:cs="Arial"/>
          <w:sz w:val="18"/>
          <w:szCs w:val="18"/>
        </w:rPr>
        <w:t>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постановлением администрации Благодарненского городского округа Ставропольского края от 26 марта 2020 года № 387,от 07 декабря 2020 года), распоряжением администрации Благодарненского городского округа Ставропольского края от 17 февраля 2020</w:t>
      </w:r>
      <w:proofErr w:type="gramEnd"/>
      <w:r w:rsidRPr="00D529A8">
        <w:rPr>
          <w:rFonts w:ascii="Arial" w:hAnsi="Arial" w:cs="Arial"/>
          <w:sz w:val="18"/>
          <w:szCs w:val="18"/>
        </w:rPr>
        <w:t xml:space="preserve"> </w:t>
      </w:r>
      <w:proofErr w:type="gramStart"/>
      <w:r w:rsidRPr="00D529A8">
        <w:rPr>
          <w:rFonts w:ascii="Arial" w:hAnsi="Arial" w:cs="Arial"/>
          <w:sz w:val="18"/>
          <w:szCs w:val="18"/>
        </w:rPr>
        <w:t>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решением Совета  депутатов Благодарненского городского округа Ставропольского края первого созыва от 22 декабря 2020 года № 381 «О внесении изменений в решение Совета депутатов Благодарненского городского округа Ставропольского края от 17 декабря 2019 года № 292 «О бюджете Благодарненского городского округа Ставропольского края на 2020</w:t>
      </w:r>
      <w:proofErr w:type="gramEnd"/>
      <w:r w:rsidRPr="00D529A8">
        <w:rPr>
          <w:rFonts w:ascii="Arial" w:hAnsi="Arial" w:cs="Arial"/>
          <w:sz w:val="18"/>
          <w:szCs w:val="18"/>
        </w:rPr>
        <w:t xml:space="preserve"> год и плановый период 2021 и 2022 годов», решением Совета депутатов Благодарненского городского округа Ставропольского края первого созыва от 22 декабря 2020 года № 380 «О бюджете Благодарненского городского округа Ставропольского края на 2021 год и плановый период 2022 и 2023 годов»,  </w:t>
      </w:r>
      <w:r w:rsidRPr="00D529A8">
        <w:rPr>
          <w:rFonts w:ascii="Arial" w:hAnsi="Arial" w:cs="Arial"/>
          <w:sz w:val="18"/>
          <w:szCs w:val="18"/>
        </w:rPr>
        <w:lastRenderedPageBreak/>
        <w:t>администрация Благодарненского городского округа Ставропольского края</w:t>
      </w:r>
    </w:p>
    <w:p w:rsidR="00D529A8" w:rsidRPr="00D529A8" w:rsidRDefault="00D529A8" w:rsidP="00D529A8">
      <w:pPr>
        <w:spacing w:line="240" w:lineRule="exact"/>
        <w:ind w:firstLine="142"/>
        <w:rPr>
          <w:rFonts w:ascii="Arial" w:hAnsi="Arial" w:cs="Arial"/>
          <w:sz w:val="18"/>
          <w:szCs w:val="18"/>
        </w:rPr>
      </w:pP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ПОСТАНОВЛЯЕТ:</w:t>
      </w:r>
    </w:p>
    <w:p w:rsidR="00D529A8" w:rsidRPr="00D529A8" w:rsidRDefault="00D529A8" w:rsidP="00D529A8">
      <w:pPr>
        <w:spacing w:line="240" w:lineRule="exact"/>
        <w:ind w:firstLine="142"/>
        <w:rPr>
          <w:rFonts w:ascii="Arial" w:hAnsi="Arial" w:cs="Arial"/>
          <w:sz w:val="18"/>
          <w:szCs w:val="18"/>
        </w:rPr>
      </w:pP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 xml:space="preserve">1. </w:t>
      </w:r>
      <w:proofErr w:type="gramStart"/>
      <w:r w:rsidRPr="00D529A8">
        <w:rPr>
          <w:rFonts w:ascii="Arial" w:hAnsi="Arial" w:cs="Arial"/>
          <w:sz w:val="18"/>
          <w:szCs w:val="18"/>
        </w:rPr>
        <w:t>Внести в муниципальную программу Благодарненского городского округа Ставропольского края «Безопасный район», утвержденную постановлением администрации Благодарненского городского округа Ставропольского края от 13 декабря 2019 года № 2025 «Об утверждении муниципальной программы Благодарненского городского округа Ставропольского края «Безопасный район» (с изменениями, внесенными постановлениями администрации Благодарненского городского округа Ставропольского края от 14 февраля 2020 года № 180, от 27 февраля 2020 года № 241 и от</w:t>
      </w:r>
      <w:proofErr w:type="gramEnd"/>
      <w:r w:rsidRPr="00D529A8">
        <w:rPr>
          <w:rFonts w:ascii="Arial" w:hAnsi="Arial" w:cs="Arial"/>
          <w:sz w:val="18"/>
          <w:szCs w:val="18"/>
        </w:rPr>
        <w:t xml:space="preserve"> </w:t>
      </w:r>
      <w:proofErr w:type="gramStart"/>
      <w:r w:rsidRPr="00D529A8">
        <w:rPr>
          <w:rFonts w:ascii="Arial" w:hAnsi="Arial" w:cs="Arial"/>
          <w:sz w:val="18"/>
          <w:szCs w:val="18"/>
        </w:rPr>
        <w:t>11 июня 2020 года № 680) изменения, изложив ее в прилагаемой  редакции.</w:t>
      </w:r>
      <w:proofErr w:type="gramEnd"/>
    </w:p>
    <w:p w:rsidR="00D529A8" w:rsidRPr="00D529A8" w:rsidRDefault="00D529A8" w:rsidP="00D529A8">
      <w:pPr>
        <w:spacing w:line="240" w:lineRule="exact"/>
        <w:ind w:firstLine="142"/>
        <w:rPr>
          <w:rFonts w:ascii="Arial" w:hAnsi="Arial" w:cs="Arial"/>
          <w:sz w:val="18"/>
          <w:szCs w:val="18"/>
        </w:rPr>
      </w:pP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 xml:space="preserve">2. </w:t>
      </w:r>
      <w:proofErr w:type="gramStart"/>
      <w:r w:rsidRPr="00D529A8">
        <w:rPr>
          <w:rFonts w:ascii="Arial" w:hAnsi="Arial" w:cs="Arial"/>
          <w:sz w:val="18"/>
          <w:szCs w:val="18"/>
        </w:rPr>
        <w:t>Контроль за</w:t>
      </w:r>
      <w:proofErr w:type="gramEnd"/>
      <w:r w:rsidRPr="00D529A8">
        <w:rPr>
          <w:rFonts w:ascii="Arial" w:hAnsi="Arial" w:cs="Arial"/>
          <w:sz w:val="18"/>
          <w:szCs w:val="18"/>
        </w:rPr>
        <w:t xml:space="preserve"> выполнением настоящего постановления возложить на первого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D529A8" w:rsidRPr="00D529A8" w:rsidRDefault="00D529A8" w:rsidP="00D529A8">
      <w:pPr>
        <w:spacing w:line="240" w:lineRule="exact"/>
        <w:ind w:firstLine="142"/>
        <w:rPr>
          <w:rFonts w:ascii="Arial" w:hAnsi="Arial" w:cs="Arial"/>
          <w:sz w:val="18"/>
          <w:szCs w:val="18"/>
        </w:rPr>
      </w:pP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D529A8" w:rsidRPr="00D529A8" w:rsidRDefault="00D529A8" w:rsidP="00D529A8">
      <w:pPr>
        <w:spacing w:line="240" w:lineRule="exact"/>
        <w:ind w:firstLine="142"/>
        <w:rPr>
          <w:rFonts w:ascii="Arial" w:hAnsi="Arial" w:cs="Arial"/>
          <w:sz w:val="18"/>
          <w:szCs w:val="18"/>
        </w:rPr>
      </w:pPr>
    </w:p>
    <w:p w:rsidR="00397DAF" w:rsidRPr="00D529A8" w:rsidRDefault="00397DAF" w:rsidP="00D529A8">
      <w:pPr>
        <w:spacing w:line="240" w:lineRule="exact"/>
        <w:ind w:firstLine="142"/>
        <w:rPr>
          <w:rFonts w:ascii="Arial" w:hAnsi="Arial" w:cs="Arial"/>
          <w:sz w:val="18"/>
          <w:szCs w:val="18"/>
        </w:rPr>
      </w:pP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Глава</w:t>
      </w:r>
    </w:p>
    <w:p w:rsidR="00D529A8" w:rsidRPr="00D529A8" w:rsidRDefault="00D529A8" w:rsidP="00D529A8">
      <w:pPr>
        <w:spacing w:line="240" w:lineRule="exact"/>
        <w:ind w:firstLine="142"/>
        <w:rPr>
          <w:rFonts w:ascii="Arial" w:hAnsi="Arial" w:cs="Arial"/>
          <w:sz w:val="18"/>
          <w:szCs w:val="18"/>
        </w:rPr>
      </w:pPr>
      <w:r w:rsidRPr="00D529A8">
        <w:rPr>
          <w:rFonts w:ascii="Arial" w:hAnsi="Arial" w:cs="Arial"/>
          <w:sz w:val="18"/>
          <w:szCs w:val="18"/>
        </w:rPr>
        <w:t xml:space="preserve">Благодарненского городского округа </w:t>
      </w:r>
    </w:p>
    <w:p w:rsidR="00AE541A" w:rsidRDefault="00397DAF" w:rsidP="00D529A8">
      <w:pPr>
        <w:spacing w:line="240" w:lineRule="exact"/>
        <w:ind w:firstLine="142"/>
        <w:rPr>
          <w:rFonts w:ascii="Arial" w:hAnsi="Arial" w:cs="Arial"/>
          <w:sz w:val="18"/>
          <w:szCs w:val="18"/>
        </w:rPr>
      </w:pPr>
      <w:r>
        <w:rPr>
          <w:rFonts w:ascii="Arial" w:hAnsi="Arial" w:cs="Arial"/>
          <w:sz w:val="18"/>
          <w:szCs w:val="18"/>
        </w:rPr>
        <w:t xml:space="preserve">Ставропольского края                      </w:t>
      </w:r>
      <w:r w:rsidR="00D529A8" w:rsidRPr="00D529A8">
        <w:rPr>
          <w:rFonts w:ascii="Arial" w:hAnsi="Arial" w:cs="Arial"/>
          <w:sz w:val="18"/>
          <w:szCs w:val="18"/>
        </w:rPr>
        <w:t>А.И. Теньков</w:t>
      </w:r>
    </w:p>
    <w:p w:rsidR="00AE541A" w:rsidRDefault="00AE541A" w:rsidP="004121B8">
      <w:pPr>
        <w:spacing w:line="240" w:lineRule="exact"/>
        <w:ind w:firstLine="142"/>
        <w:rPr>
          <w:rFonts w:ascii="Arial" w:hAnsi="Arial" w:cs="Arial"/>
          <w:sz w:val="18"/>
          <w:szCs w:val="18"/>
        </w:rPr>
      </w:pPr>
    </w:p>
    <w:p w:rsidR="00AE541A" w:rsidRDefault="00AE541A" w:rsidP="004121B8">
      <w:pPr>
        <w:spacing w:line="240" w:lineRule="exact"/>
        <w:ind w:firstLine="142"/>
        <w:rPr>
          <w:rFonts w:ascii="Arial" w:hAnsi="Arial" w:cs="Arial"/>
          <w:sz w:val="18"/>
          <w:szCs w:val="18"/>
        </w:rPr>
      </w:pPr>
    </w:p>
    <w:p w:rsidR="00397DAF" w:rsidRPr="00397DAF" w:rsidRDefault="00397DAF" w:rsidP="00397DAF">
      <w:pPr>
        <w:spacing w:line="240" w:lineRule="exact"/>
        <w:ind w:firstLine="142"/>
        <w:jc w:val="right"/>
        <w:rPr>
          <w:rFonts w:ascii="Arial" w:hAnsi="Arial" w:cs="Arial"/>
          <w:sz w:val="18"/>
          <w:szCs w:val="18"/>
        </w:rPr>
      </w:pPr>
      <w:r w:rsidRPr="00397DAF">
        <w:rPr>
          <w:rFonts w:ascii="Arial" w:hAnsi="Arial" w:cs="Arial"/>
          <w:sz w:val="18"/>
          <w:szCs w:val="18"/>
        </w:rPr>
        <w:t>УТВЕРЖДЕНЫ</w:t>
      </w:r>
    </w:p>
    <w:p w:rsidR="00397DAF" w:rsidRPr="00397DAF" w:rsidRDefault="00397DAF" w:rsidP="00397DAF">
      <w:pPr>
        <w:spacing w:line="240" w:lineRule="exact"/>
        <w:ind w:firstLine="142"/>
        <w:jc w:val="right"/>
        <w:rPr>
          <w:rFonts w:ascii="Arial" w:hAnsi="Arial" w:cs="Arial"/>
          <w:sz w:val="18"/>
          <w:szCs w:val="18"/>
        </w:rPr>
      </w:pPr>
      <w:r w:rsidRPr="00397DAF">
        <w:rPr>
          <w:rFonts w:ascii="Arial" w:hAnsi="Arial" w:cs="Arial"/>
          <w:sz w:val="18"/>
          <w:szCs w:val="18"/>
        </w:rPr>
        <w:t>постановлением администрации Благодарненского городского округа Ставропольского края</w:t>
      </w:r>
    </w:p>
    <w:p w:rsidR="00397DAF" w:rsidRPr="00397DAF" w:rsidRDefault="00397DAF" w:rsidP="00397DAF">
      <w:pPr>
        <w:spacing w:line="240" w:lineRule="exact"/>
        <w:ind w:firstLine="142"/>
        <w:rPr>
          <w:rFonts w:ascii="Arial" w:hAnsi="Arial" w:cs="Arial"/>
          <w:sz w:val="18"/>
          <w:szCs w:val="18"/>
        </w:rPr>
      </w:pPr>
    </w:p>
    <w:p w:rsidR="00397DAF" w:rsidRPr="00397DAF" w:rsidRDefault="00397DAF" w:rsidP="00397DAF">
      <w:pPr>
        <w:spacing w:line="240" w:lineRule="exact"/>
        <w:ind w:firstLine="142"/>
        <w:rPr>
          <w:rFonts w:ascii="Arial" w:hAnsi="Arial" w:cs="Arial"/>
          <w:sz w:val="18"/>
          <w:szCs w:val="18"/>
        </w:rPr>
      </w:pPr>
    </w:p>
    <w:p w:rsidR="00397DAF" w:rsidRPr="00397DAF" w:rsidRDefault="00397DAF" w:rsidP="00397DAF">
      <w:pPr>
        <w:spacing w:line="240" w:lineRule="exact"/>
        <w:ind w:firstLine="142"/>
        <w:rPr>
          <w:rFonts w:ascii="Arial" w:hAnsi="Arial" w:cs="Arial"/>
          <w:sz w:val="18"/>
          <w:szCs w:val="18"/>
        </w:rPr>
      </w:pPr>
      <w:r w:rsidRPr="00397DAF">
        <w:rPr>
          <w:rFonts w:ascii="Arial" w:hAnsi="Arial" w:cs="Arial"/>
          <w:sz w:val="18"/>
          <w:szCs w:val="18"/>
        </w:rPr>
        <w:t>ИЗМЕНЕНИЯ,</w:t>
      </w:r>
    </w:p>
    <w:p w:rsidR="00397DAF" w:rsidRPr="00397DAF" w:rsidRDefault="00397DAF" w:rsidP="00397DAF">
      <w:pPr>
        <w:spacing w:line="240" w:lineRule="exact"/>
        <w:rPr>
          <w:rFonts w:ascii="Arial" w:hAnsi="Arial" w:cs="Arial"/>
          <w:sz w:val="18"/>
          <w:szCs w:val="18"/>
        </w:rPr>
      </w:pPr>
      <w:proofErr w:type="gramStart"/>
      <w:r w:rsidRPr="00397DAF">
        <w:rPr>
          <w:rFonts w:ascii="Arial" w:hAnsi="Arial" w:cs="Arial"/>
          <w:sz w:val="18"/>
          <w:szCs w:val="18"/>
        </w:rPr>
        <w:t>которые вносятся в муниципальную программу Благодарненского городского округа Ставропольского края «Безопасный район», утвержденную постановлением администрации Благодарненского городского округа Ставропольского края от 13 декабря 2019 года № 2025 «Об утверждении муниципальной программы Благодарненского городского округа Ставропольского края «Безопасный район»</w:t>
      </w:r>
      <w:proofErr w:type="gramEnd"/>
    </w:p>
    <w:p w:rsidR="00397DAF" w:rsidRPr="00397DAF" w:rsidRDefault="00397DAF" w:rsidP="00397DAF">
      <w:pPr>
        <w:spacing w:line="240" w:lineRule="exact"/>
        <w:ind w:firstLine="142"/>
        <w:rPr>
          <w:rFonts w:ascii="Arial" w:hAnsi="Arial" w:cs="Arial"/>
          <w:sz w:val="18"/>
          <w:szCs w:val="18"/>
        </w:rPr>
      </w:pPr>
    </w:p>
    <w:p w:rsidR="00397DAF" w:rsidRPr="00397DAF" w:rsidRDefault="00397DAF" w:rsidP="00397DAF">
      <w:pPr>
        <w:spacing w:line="240" w:lineRule="exact"/>
        <w:ind w:firstLine="142"/>
        <w:jc w:val="center"/>
        <w:rPr>
          <w:rFonts w:ascii="Arial" w:hAnsi="Arial" w:cs="Arial"/>
          <w:sz w:val="18"/>
          <w:szCs w:val="18"/>
        </w:rPr>
      </w:pPr>
      <w:r w:rsidRPr="00397DAF">
        <w:rPr>
          <w:rFonts w:ascii="Arial" w:hAnsi="Arial" w:cs="Arial"/>
          <w:sz w:val="18"/>
          <w:szCs w:val="18"/>
        </w:rPr>
        <w:t>ПАСПОРТ</w:t>
      </w:r>
    </w:p>
    <w:p w:rsidR="00AE541A" w:rsidRDefault="00397DAF" w:rsidP="00397DAF">
      <w:pPr>
        <w:spacing w:line="240" w:lineRule="exact"/>
        <w:ind w:firstLine="142"/>
        <w:jc w:val="center"/>
        <w:rPr>
          <w:rFonts w:ascii="Arial" w:hAnsi="Arial" w:cs="Arial"/>
          <w:sz w:val="18"/>
          <w:szCs w:val="18"/>
        </w:rPr>
      </w:pPr>
      <w:r w:rsidRPr="00397DAF">
        <w:rPr>
          <w:rFonts w:ascii="Arial" w:hAnsi="Arial" w:cs="Arial"/>
          <w:sz w:val="18"/>
          <w:szCs w:val="18"/>
        </w:rPr>
        <w:t>муниципальной программы Благодарненского городского округа Ставропольского края «Безопасный район»</w:t>
      </w:r>
    </w:p>
    <w:p w:rsidR="00AE541A" w:rsidRDefault="00AE541A" w:rsidP="004121B8">
      <w:pPr>
        <w:spacing w:line="240" w:lineRule="exact"/>
        <w:ind w:firstLine="142"/>
        <w:rPr>
          <w:rFonts w:ascii="Arial" w:hAnsi="Arial" w:cs="Arial"/>
          <w:sz w:val="18"/>
          <w:szCs w:val="18"/>
        </w:rPr>
      </w:pPr>
    </w:p>
    <w:tbl>
      <w:tblPr>
        <w:tblW w:w="4928" w:type="dxa"/>
        <w:tblLayout w:type="fixed"/>
        <w:tblLook w:val="04A0" w:firstRow="1" w:lastRow="0" w:firstColumn="1" w:lastColumn="0" w:noHBand="0" w:noVBand="1"/>
      </w:tblPr>
      <w:tblGrid>
        <w:gridCol w:w="1668"/>
        <w:gridCol w:w="3260"/>
      </w:tblGrid>
      <w:tr w:rsidR="00397DAF" w:rsidRPr="00397DAF" w:rsidTr="00397DAF">
        <w:trPr>
          <w:trHeight w:val="171"/>
        </w:trPr>
        <w:tc>
          <w:tcPr>
            <w:tcW w:w="1668"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Наименование</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Программы</w:t>
            </w:r>
          </w:p>
        </w:tc>
        <w:tc>
          <w:tcPr>
            <w:tcW w:w="3260" w:type="dxa"/>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bCs/>
                <w:color w:val="auto"/>
                <w:sz w:val="18"/>
                <w:szCs w:val="18"/>
                <w:lang w:eastAsia="en-US"/>
              </w:rPr>
              <w:t>муниципальная программа Благодарненского городского округа Ставропольского края «Безопасный район»</w:t>
            </w:r>
            <w:r w:rsidRPr="00397DAF">
              <w:rPr>
                <w:rFonts w:ascii="Arial" w:eastAsia="Calibri" w:hAnsi="Arial" w:cs="Arial"/>
                <w:color w:val="auto"/>
                <w:sz w:val="18"/>
                <w:szCs w:val="18"/>
                <w:lang w:eastAsia="en-US"/>
              </w:rPr>
              <w:t xml:space="preserve"> (далее - </w:t>
            </w:r>
            <w:r w:rsidRPr="00397DAF">
              <w:rPr>
                <w:rFonts w:ascii="Arial" w:eastAsia="Calibri" w:hAnsi="Arial" w:cs="Arial"/>
                <w:color w:val="auto"/>
                <w:sz w:val="18"/>
                <w:szCs w:val="18"/>
                <w:lang w:eastAsia="en-US"/>
              </w:rPr>
              <w:lastRenderedPageBreak/>
              <w:t>Программа)</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p>
        </w:tc>
      </w:tr>
      <w:tr w:rsidR="00397DAF" w:rsidRPr="00397DAF" w:rsidTr="00397DAF">
        <w:trPr>
          <w:trHeight w:val="171"/>
        </w:trPr>
        <w:tc>
          <w:tcPr>
            <w:tcW w:w="1668"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lastRenderedPageBreak/>
              <w:t>Ответственный исполнитель программы</w:t>
            </w:r>
          </w:p>
        </w:tc>
        <w:tc>
          <w:tcPr>
            <w:tcW w:w="3260"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администрация Благодарненского городского округа Ставропольского края (далее – АБГО СК)</w:t>
            </w:r>
          </w:p>
        </w:tc>
      </w:tr>
      <w:tr w:rsidR="00397DAF" w:rsidRPr="00397DAF" w:rsidTr="00397DAF">
        <w:trPr>
          <w:trHeight w:val="171"/>
        </w:trPr>
        <w:tc>
          <w:tcPr>
            <w:tcW w:w="1668"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Соисполнители Программы</w:t>
            </w:r>
          </w:p>
        </w:tc>
        <w:tc>
          <w:tcPr>
            <w:tcW w:w="3260"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финансовое управление администрации Благодарненского городского округа Ставропольского края;</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управление образования и молодежной политики администрации Благодарненского городского округа Ставропольского края;</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управление сельского хозяйства администрации Благодарненского городского округа Ставропольского края;</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управление культуры администрации Благодарненского городского округа Ставропольского края;</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управление физической культуры и спорта администрации Благодарненского городского округа Ставропольского края;</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управление по делам территорий администрации Благодарненского городского округа Ставропольского края</w:t>
            </w:r>
          </w:p>
        </w:tc>
      </w:tr>
      <w:tr w:rsidR="00397DAF" w:rsidRPr="00397DAF" w:rsidTr="00397DAF">
        <w:trPr>
          <w:trHeight w:val="171"/>
        </w:trPr>
        <w:tc>
          <w:tcPr>
            <w:tcW w:w="1668"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 xml:space="preserve">Участники Программы </w:t>
            </w:r>
          </w:p>
        </w:tc>
        <w:tc>
          <w:tcPr>
            <w:tcW w:w="3260"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hAnsi="Arial" w:cs="Arial"/>
                <w:color w:val="auto"/>
                <w:sz w:val="18"/>
                <w:szCs w:val="18"/>
              </w:rPr>
              <w:t>подведомственные учреждения</w:t>
            </w:r>
          </w:p>
          <w:p w:rsidR="00397DAF" w:rsidRPr="00397DAF" w:rsidRDefault="00397DAF" w:rsidP="00397DAF">
            <w:pPr>
              <w:widowControl w:val="0"/>
              <w:autoSpaceDE w:val="0"/>
              <w:autoSpaceDN w:val="0"/>
              <w:adjustRightInd w:val="0"/>
              <w:jc w:val="both"/>
              <w:rPr>
                <w:rFonts w:ascii="Arial" w:hAnsi="Arial" w:cs="Arial"/>
                <w:color w:val="auto"/>
                <w:sz w:val="18"/>
                <w:szCs w:val="18"/>
              </w:rPr>
            </w:pPr>
          </w:p>
        </w:tc>
      </w:tr>
      <w:tr w:rsidR="00397DAF" w:rsidRPr="00397DAF" w:rsidTr="00397DAF">
        <w:trPr>
          <w:trHeight w:val="171"/>
        </w:trPr>
        <w:tc>
          <w:tcPr>
            <w:tcW w:w="1668"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Подпрограммы Программы</w:t>
            </w:r>
          </w:p>
        </w:tc>
        <w:tc>
          <w:tcPr>
            <w:tcW w:w="3260" w:type="dxa"/>
            <w:hideMark/>
          </w:tcPr>
          <w:p w:rsidR="00397DAF" w:rsidRPr="00397DAF" w:rsidRDefault="00397DAF" w:rsidP="00397DAF">
            <w:pPr>
              <w:jc w:val="both"/>
              <w:rPr>
                <w:rFonts w:ascii="Arial" w:hAnsi="Arial" w:cs="Arial"/>
                <w:color w:val="auto"/>
                <w:sz w:val="18"/>
                <w:szCs w:val="18"/>
              </w:rPr>
            </w:pPr>
            <w:r w:rsidRPr="00397DAF">
              <w:rPr>
                <w:rFonts w:ascii="Arial" w:eastAsia="Calibri" w:hAnsi="Arial" w:cs="Arial"/>
                <w:color w:val="auto"/>
                <w:sz w:val="18"/>
                <w:szCs w:val="18"/>
                <w:lang w:eastAsia="en-US"/>
              </w:rPr>
              <w:t>подпрограмма</w:t>
            </w:r>
            <w:r w:rsidRPr="00397DAF">
              <w:rPr>
                <w:rFonts w:ascii="Arial" w:hAnsi="Arial" w:cs="Arial"/>
                <w:color w:val="auto"/>
                <w:sz w:val="18"/>
                <w:szCs w:val="18"/>
              </w:rPr>
              <w:t xml:space="preserve"> «</w:t>
            </w:r>
            <w:r w:rsidRPr="00397DAF">
              <w:rPr>
                <w:rFonts w:ascii="Arial" w:eastAsia="Calibri" w:hAnsi="Arial" w:cs="Arial"/>
                <w:color w:val="auto"/>
                <w:sz w:val="18"/>
                <w:szCs w:val="18"/>
                <w:lang w:eastAsia="en-US"/>
              </w:rPr>
              <w:t>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r w:rsidRPr="00397DAF">
              <w:rPr>
                <w:rFonts w:ascii="Arial" w:hAnsi="Arial" w:cs="Arial"/>
                <w:color w:val="auto"/>
                <w:sz w:val="18"/>
                <w:szCs w:val="18"/>
              </w:rPr>
              <w:t>»;</w:t>
            </w:r>
          </w:p>
          <w:p w:rsidR="00397DAF" w:rsidRPr="00397DAF" w:rsidRDefault="00397DAF" w:rsidP="00397DAF">
            <w:pPr>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подпрограмма «Профилактика правонарушений, наркомании и обеспечение общественного порядка»</w:t>
            </w:r>
          </w:p>
        </w:tc>
      </w:tr>
      <w:tr w:rsidR="00397DAF" w:rsidRPr="00397DAF" w:rsidTr="00397DAF">
        <w:trPr>
          <w:trHeight w:val="868"/>
        </w:trPr>
        <w:tc>
          <w:tcPr>
            <w:tcW w:w="1668" w:type="dxa"/>
            <w:hideMark/>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Цели Программы</w:t>
            </w:r>
          </w:p>
        </w:tc>
        <w:tc>
          <w:tcPr>
            <w:tcW w:w="3260" w:type="dxa"/>
            <w:hideMark/>
          </w:tcPr>
          <w:p w:rsidR="00397DAF" w:rsidRPr="00397DAF" w:rsidRDefault="00397DAF" w:rsidP="00397DAF">
            <w:pPr>
              <w:widowControl w:val="0"/>
              <w:autoSpaceDE w:val="0"/>
              <w:autoSpaceDN w:val="0"/>
              <w:adjustRightInd w:val="0"/>
              <w:ind w:firstLine="175"/>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последовательное снижение риска возникновения чрезвычайных ситуаций природного и техногенного характера, предотвращение гибели и травмирования людей при чрезвычайных ситуациях</w:t>
            </w:r>
          </w:p>
          <w:p w:rsidR="00397DAF" w:rsidRPr="00397DAF" w:rsidRDefault="00397DAF" w:rsidP="00397DAF">
            <w:pPr>
              <w:widowControl w:val="0"/>
              <w:autoSpaceDE w:val="0"/>
              <w:autoSpaceDN w:val="0"/>
              <w:adjustRightInd w:val="0"/>
              <w:ind w:firstLine="175"/>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создание условий по укреплению на территории Благодарненского городского округа Ставропольского края правопорядка, повышению эффективности профилактики правонарушений и преступлений, а также уровня обеспечения общественной безопасности граждан от преступных посягательств</w:t>
            </w:r>
          </w:p>
          <w:p w:rsidR="00397DAF" w:rsidRPr="00397DAF" w:rsidRDefault="00397DAF" w:rsidP="00397DAF">
            <w:pPr>
              <w:widowControl w:val="0"/>
              <w:autoSpaceDE w:val="0"/>
              <w:autoSpaceDN w:val="0"/>
              <w:adjustRightInd w:val="0"/>
              <w:jc w:val="both"/>
              <w:rPr>
                <w:rFonts w:ascii="Arial" w:hAnsi="Arial" w:cs="Arial"/>
                <w:color w:val="auto"/>
                <w:sz w:val="18"/>
                <w:szCs w:val="18"/>
                <w:lang w:eastAsia="en-US"/>
              </w:rPr>
            </w:pPr>
          </w:p>
        </w:tc>
      </w:tr>
      <w:tr w:rsidR="00397DAF" w:rsidRPr="00397DAF" w:rsidTr="00397DAF">
        <w:trPr>
          <w:trHeight w:val="345"/>
        </w:trPr>
        <w:tc>
          <w:tcPr>
            <w:tcW w:w="1668" w:type="dxa"/>
            <w:hideMark/>
          </w:tcPr>
          <w:p w:rsidR="00397DAF" w:rsidRPr="00397DAF" w:rsidRDefault="00397DAF" w:rsidP="00397DAF">
            <w:pPr>
              <w:widowControl w:val="0"/>
              <w:autoSpaceDE w:val="0"/>
              <w:autoSpaceDN w:val="0"/>
              <w:adjustRightInd w:val="0"/>
              <w:jc w:val="both"/>
              <w:rPr>
                <w:rFonts w:ascii="Arial" w:hAnsi="Arial" w:cs="Arial"/>
                <w:color w:val="auto"/>
                <w:sz w:val="18"/>
                <w:szCs w:val="18"/>
                <w:lang w:eastAsia="en-US"/>
              </w:rPr>
            </w:pPr>
            <w:r w:rsidRPr="00397DAF">
              <w:rPr>
                <w:rFonts w:ascii="Arial" w:hAnsi="Arial" w:cs="Arial"/>
                <w:color w:val="auto"/>
                <w:sz w:val="18"/>
                <w:szCs w:val="18"/>
                <w:lang w:eastAsia="en-US"/>
              </w:rPr>
              <w:t>Индикаторы</w:t>
            </w:r>
          </w:p>
        </w:tc>
        <w:tc>
          <w:tcPr>
            <w:tcW w:w="3260" w:type="dxa"/>
            <w:hideMark/>
          </w:tcPr>
          <w:p w:rsidR="00397DAF" w:rsidRPr="00397DAF" w:rsidRDefault="00397DAF" w:rsidP="00397DAF">
            <w:pPr>
              <w:widowControl w:val="0"/>
              <w:autoSpaceDE w:val="0"/>
              <w:autoSpaceDN w:val="0"/>
              <w:adjustRightInd w:val="0"/>
              <w:ind w:firstLine="317"/>
              <w:jc w:val="both"/>
              <w:rPr>
                <w:rFonts w:ascii="Arial" w:hAnsi="Arial" w:cs="Arial"/>
                <w:color w:val="auto"/>
                <w:sz w:val="18"/>
                <w:szCs w:val="18"/>
              </w:rPr>
            </w:pPr>
            <w:r w:rsidRPr="00397DAF">
              <w:rPr>
                <w:rFonts w:ascii="Arial" w:hAnsi="Arial" w:cs="Arial"/>
                <w:color w:val="auto"/>
                <w:sz w:val="18"/>
                <w:szCs w:val="18"/>
              </w:rPr>
              <w:t>доля населения, считающая проживание на территории городского округа безопасным;</w:t>
            </w:r>
          </w:p>
          <w:p w:rsidR="00397DAF" w:rsidRPr="00397DAF" w:rsidRDefault="00397DAF" w:rsidP="00397DAF">
            <w:pPr>
              <w:widowControl w:val="0"/>
              <w:autoSpaceDE w:val="0"/>
              <w:autoSpaceDN w:val="0"/>
              <w:adjustRightInd w:val="0"/>
              <w:ind w:firstLine="317"/>
              <w:jc w:val="both"/>
              <w:rPr>
                <w:rFonts w:ascii="Arial" w:hAnsi="Arial" w:cs="Arial"/>
                <w:color w:val="auto"/>
                <w:sz w:val="18"/>
                <w:szCs w:val="18"/>
              </w:rPr>
            </w:pPr>
            <w:r w:rsidRPr="00397DAF">
              <w:rPr>
                <w:rFonts w:ascii="Arial" w:hAnsi="Arial" w:cs="Arial"/>
                <w:color w:val="auto"/>
                <w:sz w:val="18"/>
                <w:szCs w:val="18"/>
              </w:rPr>
              <w:t>количество общественных территорий, оснащенных системами видеонаблюдения</w:t>
            </w:r>
          </w:p>
          <w:p w:rsidR="00397DAF" w:rsidRPr="00397DAF" w:rsidRDefault="00397DAF" w:rsidP="00397DAF">
            <w:pPr>
              <w:widowControl w:val="0"/>
              <w:autoSpaceDE w:val="0"/>
              <w:autoSpaceDN w:val="0"/>
              <w:adjustRightInd w:val="0"/>
              <w:ind w:firstLine="317"/>
              <w:jc w:val="both"/>
              <w:rPr>
                <w:rFonts w:ascii="Arial" w:hAnsi="Arial" w:cs="Arial"/>
                <w:color w:val="auto"/>
                <w:sz w:val="18"/>
                <w:szCs w:val="18"/>
              </w:rPr>
            </w:pPr>
          </w:p>
        </w:tc>
      </w:tr>
      <w:tr w:rsidR="00397DAF" w:rsidRPr="00397DAF" w:rsidTr="00397DAF">
        <w:trPr>
          <w:trHeight w:val="345"/>
        </w:trPr>
        <w:tc>
          <w:tcPr>
            <w:tcW w:w="1668" w:type="dxa"/>
          </w:tcPr>
          <w:p w:rsidR="00397DAF" w:rsidRPr="00397DAF" w:rsidRDefault="00397DAF" w:rsidP="00397DAF">
            <w:pPr>
              <w:widowControl w:val="0"/>
              <w:autoSpaceDE w:val="0"/>
              <w:autoSpaceDN w:val="0"/>
              <w:adjustRightInd w:val="0"/>
              <w:jc w:val="both"/>
              <w:rPr>
                <w:rFonts w:ascii="Arial" w:hAnsi="Arial" w:cs="Arial"/>
                <w:color w:val="auto"/>
                <w:sz w:val="18"/>
                <w:szCs w:val="18"/>
                <w:lang w:eastAsia="en-US"/>
              </w:rPr>
            </w:pPr>
            <w:r w:rsidRPr="00397DAF">
              <w:rPr>
                <w:rFonts w:ascii="Arial" w:hAnsi="Arial" w:cs="Arial"/>
                <w:color w:val="auto"/>
                <w:sz w:val="18"/>
                <w:szCs w:val="18"/>
                <w:lang w:eastAsia="en-US"/>
              </w:rPr>
              <w:t>Сроки реализации</w:t>
            </w:r>
          </w:p>
        </w:tc>
        <w:tc>
          <w:tcPr>
            <w:tcW w:w="3260" w:type="dxa"/>
          </w:tcPr>
          <w:p w:rsidR="00397DAF" w:rsidRPr="00397DAF" w:rsidRDefault="00397DAF" w:rsidP="00397DAF">
            <w:pPr>
              <w:widowControl w:val="0"/>
              <w:autoSpaceDE w:val="0"/>
              <w:autoSpaceDN w:val="0"/>
              <w:adjustRightInd w:val="0"/>
              <w:ind w:firstLine="317"/>
              <w:jc w:val="both"/>
              <w:rPr>
                <w:rFonts w:ascii="Arial" w:hAnsi="Arial" w:cs="Arial"/>
                <w:color w:val="auto"/>
                <w:sz w:val="18"/>
                <w:szCs w:val="18"/>
              </w:rPr>
            </w:pPr>
            <w:r w:rsidRPr="00397DAF">
              <w:rPr>
                <w:rFonts w:ascii="Arial" w:hAnsi="Arial" w:cs="Arial"/>
                <w:color w:val="auto"/>
                <w:sz w:val="18"/>
                <w:szCs w:val="18"/>
              </w:rPr>
              <w:t>2020-2022 годы</w:t>
            </w:r>
          </w:p>
        </w:tc>
      </w:tr>
    </w:tbl>
    <w:p w:rsidR="00AE541A" w:rsidRDefault="00AE541A" w:rsidP="004121B8">
      <w:pPr>
        <w:spacing w:line="240" w:lineRule="exact"/>
        <w:ind w:firstLine="142"/>
        <w:rPr>
          <w:rFonts w:ascii="Arial" w:hAnsi="Arial" w:cs="Arial"/>
          <w:sz w:val="18"/>
          <w:szCs w:val="18"/>
        </w:rPr>
      </w:pPr>
    </w:p>
    <w:tbl>
      <w:tblPr>
        <w:tblW w:w="4928" w:type="dxa"/>
        <w:tblLayout w:type="fixed"/>
        <w:tblLook w:val="04A0" w:firstRow="1" w:lastRow="0" w:firstColumn="1" w:lastColumn="0" w:noHBand="0" w:noVBand="1"/>
      </w:tblPr>
      <w:tblGrid>
        <w:gridCol w:w="1242"/>
        <w:gridCol w:w="3686"/>
      </w:tblGrid>
      <w:tr w:rsidR="00397DAF" w:rsidRPr="00397DAF" w:rsidTr="00397DAF">
        <w:trPr>
          <w:trHeight w:val="171"/>
        </w:trPr>
        <w:tc>
          <w:tcPr>
            <w:tcW w:w="1242" w:type="dxa"/>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Объемы и источники финансового обеспечения Программы</w:t>
            </w:r>
          </w:p>
        </w:tc>
        <w:tc>
          <w:tcPr>
            <w:tcW w:w="3686" w:type="dxa"/>
          </w:tcPr>
          <w:p w:rsidR="00397DAF" w:rsidRPr="00397DAF" w:rsidRDefault="00397DAF" w:rsidP="00397DAF">
            <w:pPr>
              <w:widowControl w:val="0"/>
              <w:autoSpaceDE w:val="0"/>
              <w:autoSpaceDN w:val="0"/>
              <w:adjustRightInd w:val="0"/>
              <w:jc w:val="both"/>
              <w:rPr>
                <w:rFonts w:ascii="Arial" w:hAnsi="Arial" w:cs="Arial"/>
                <w:color w:val="auto"/>
                <w:sz w:val="18"/>
                <w:szCs w:val="18"/>
                <w:lang w:eastAsia="en-US"/>
              </w:rPr>
            </w:pPr>
            <w:r w:rsidRPr="00397DAF">
              <w:rPr>
                <w:rFonts w:ascii="Arial" w:hAnsi="Arial" w:cs="Arial"/>
                <w:color w:val="auto"/>
                <w:sz w:val="18"/>
                <w:szCs w:val="18"/>
                <w:lang w:eastAsia="en-US"/>
              </w:rPr>
              <w:t>Объем финансового обеспечения программы за счет всех источников финансирования составит 78 153,01 тыс. рублей, в том числе по годам:</w:t>
            </w:r>
          </w:p>
          <w:p w:rsidR="00397DAF" w:rsidRPr="00397DAF" w:rsidRDefault="00397DAF" w:rsidP="00397DAF">
            <w:pPr>
              <w:widowControl w:val="0"/>
              <w:autoSpaceDE w:val="0"/>
              <w:autoSpaceDN w:val="0"/>
              <w:adjustRightInd w:val="0"/>
              <w:jc w:val="both"/>
              <w:rPr>
                <w:rFonts w:ascii="Arial" w:hAnsi="Arial" w:cs="Arial"/>
                <w:color w:val="auto"/>
                <w:sz w:val="18"/>
                <w:szCs w:val="18"/>
                <w:lang w:eastAsia="en-US"/>
              </w:rPr>
            </w:pPr>
            <w:r w:rsidRPr="00397DAF">
              <w:rPr>
                <w:rFonts w:ascii="Arial" w:hAnsi="Arial" w:cs="Arial"/>
                <w:color w:val="auto"/>
                <w:sz w:val="18"/>
                <w:szCs w:val="18"/>
                <w:lang w:eastAsia="en-US"/>
              </w:rPr>
              <w:t>2020 год – 29 449,46 тыс. рублей;</w:t>
            </w:r>
          </w:p>
          <w:p w:rsidR="00397DAF" w:rsidRPr="00397DAF" w:rsidRDefault="00397DAF" w:rsidP="00397DAF">
            <w:pPr>
              <w:widowControl w:val="0"/>
              <w:autoSpaceDE w:val="0"/>
              <w:autoSpaceDN w:val="0"/>
              <w:adjustRightInd w:val="0"/>
              <w:jc w:val="both"/>
              <w:rPr>
                <w:rFonts w:ascii="Arial" w:hAnsi="Arial" w:cs="Arial"/>
                <w:color w:val="auto"/>
                <w:sz w:val="18"/>
                <w:szCs w:val="18"/>
                <w:lang w:eastAsia="en-US"/>
              </w:rPr>
            </w:pPr>
            <w:r w:rsidRPr="00397DAF">
              <w:rPr>
                <w:rFonts w:ascii="Arial" w:hAnsi="Arial" w:cs="Arial"/>
                <w:color w:val="auto"/>
                <w:sz w:val="18"/>
                <w:szCs w:val="18"/>
                <w:lang w:eastAsia="en-US"/>
              </w:rPr>
              <w:t>2021 год – 25 431,59 тыс. рублей;</w:t>
            </w:r>
          </w:p>
          <w:p w:rsidR="00397DAF" w:rsidRPr="00397DAF" w:rsidRDefault="00397DAF" w:rsidP="00397DAF">
            <w:pPr>
              <w:widowControl w:val="0"/>
              <w:autoSpaceDE w:val="0"/>
              <w:autoSpaceDN w:val="0"/>
              <w:adjustRightInd w:val="0"/>
              <w:jc w:val="both"/>
              <w:rPr>
                <w:rFonts w:ascii="Arial" w:hAnsi="Arial" w:cs="Arial"/>
                <w:color w:val="auto"/>
                <w:sz w:val="18"/>
                <w:szCs w:val="18"/>
                <w:lang w:eastAsia="en-US"/>
              </w:rPr>
            </w:pPr>
            <w:r w:rsidRPr="00397DAF">
              <w:rPr>
                <w:rFonts w:ascii="Arial" w:hAnsi="Arial" w:cs="Arial"/>
                <w:color w:val="auto"/>
                <w:sz w:val="18"/>
                <w:szCs w:val="18"/>
                <w:lang w:eastAsia="en-US"/>
              </w:rPr>
              <w:t>2022 год – 23 271,96 тыс. рублей</w:t>
            </w:r>
          </w:p>
          <w:p w:rsidR="00397DAF" w:rsidRPr="00397DAF" w:rsidRDefault="00397DAF" w:rsidP="00397DAF">
            <w:pPr>
              <w:suppressAutoHyphens/>
              <w:autoSpaceDE w:val="0"/>
              <w:snapToGrid w:val="0"/>
              <w:ind w:right="34"/>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по источникам финансирования:</w:t>
            </w:r>
          </w:p>
          <w:p w:rsidR="00397DAF" w:rsidRPr="00397DAF" w:rsidRDefault="00397DAF" w:rsidP="00397DAF">
            <w:pPr>
              <w:suppressAutoHyphens/>
              <w:autoSpaceDE w:val="0"/>
              <w:snapToGrid w:val="0"/>
              <w:ind w:right="34"/>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за счет средств бюджета Ставропольского края: 965,32 тыс. рублей, в том числе по годам:</w:t>
            </w:r>
          </w:p>
          <w:p w:rsidR="00397DAF" w:rsidRPr="00397DAF" w:rsidRDefault="00397DAF" w:rsidP="00397DAF">
            <w:pPr>
              <w:suppressAutoHyphens/>
              <w:autoSpaceDE w:val="0"/>
              <w:snapToGrid w:val="0"/>
              <w:ind w:right="34"/>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в 2020 году – 688,34 тыс. рублей;</w:t>
            </w:r>
          </w:p>
          <w:p w:rsidR="00397DAF" w:rsidRPr="00397DAF" w:rsidRDefault="00397DAF" w:rsidP="00397DAF">
            <w:pPr>
              <w:suppressAutoHyphens/>
              <w:autoSpaceDE w:val="0"/>
              <w:ind w:right="-108"/>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в 2021 году – 138,49 тыс. рублей;</w:t>
            </w:r>
          </w:p>
          <w:p w:rsidR="00397DAF" w:rsidRPr="00397DAF" w:rsidRDefault="00397DAF" w:rsidP="00397DAF">
            <w:pPr>
              <w:suppressAutoHyphens/>
              <w:autoSpaceDE w:val="0"/>
              <w:ind w:right="-108"/>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в 2022 году – 138,49 тыс. рублей</w:t>
            </w:r>
          </w:p>
          <w:p w:rsidR="00397DAF" w:rsidRPr="00397DAF" w:rsidRDefault="00397DAF" w:rsidP="00397DAF">
            <w:pPr>
              <w:suppressAutoHyphens/>
              <w:autoSpaceDE w:val="0"/>
              <w:snapToGrid w:val="0"/>
              <w:ind w:right="34"/>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за счет средств местного бюджета 77 187,69 тыс. рублей, в том числе по годам:</w:t>
            </w:r>
          </w:p>
          <w:p w:rsidR="00397DAF" w:rsidRPr="00397DAF" w:rsidRDefault="00397DAF" w:rsidP="00397DAF">
            <w:pPr>
              <w:suppressAutoHyphens/>
              <w:autoSpaceDE w:val="0"/>
              <w:snapToGrid w:val="0"/>
              <w:ind w:right="34"/>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в 2020 году – 28 761,11 тыс. рублей;</w:t>
            </w:r>
          </w:p>
          <w:p w:rsidR="00397DAF" w:rsidRPr="00397DAF" w:rsidRDefault="00397DAF" w:rsidP="00397DAF">
            <w:pPr>
              <w:suppressAutoHyphens/>
              <w:autoSpaceDE w:val="0"/>
              <w:ind w:right="-108"/>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в 2021 году – 25 293,10 тыс. рублей;</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в 2022 году – 23 133,48 тыс. рублей</w:t>
            </w:r>
          </w:p>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p>
        </w:tc>
      </w:tr>
      <w:tr w:rsidR="00397DAF" w:rsidRPr="00397DAF" w:rsidTr="00397DAF">
        <w:trPr>
          <w:trHeight w:val="171"/>
        </w:trPr>
        <w:tc>
          <w:tcPr>
            <w:tcW w:w="1242" w:type="dxa"/>
          </w:tcPr>
          <w:p w:rsidR="00397DAF" w:rsidRPr="00397DAF" w:rsidRDefault="00397DAF" w:rsidP="00397DAF">
            <w:pPr>
              <w:widowControl w:val="0"/>
              <w:autoSpaceDE w:val="0"/>
              <w:autoSpaceDN w:val="0"/>
              <w:adjustRightInd w:val="0"/>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Ожидаемые конечные результаты реализации Программы</w:t>
            </w:r>
          </w:p>
        </w:tc>
        <w:tc>
          <w:tcPr>
            <w:tcW w:w="3686" w:type="dxa"/>
          </w:tcPr>
          <w:p w:rsidR="00397DAF" w:rsidRPr="00397DAF" w:rsidRDefault="00397DAF" w:rsidP="00397DAF">
            <w:pPr>
              <w:ind w:firstLine="317"/>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увеличение доли населения, считающего проживание на территории Благодарненского городского округа Ставропольского края безопасным к 2022 году, до 72 процентов;</w:t>
            </w:r>
          </w:p>
          <w:p w:rsidR="00397DAF" w:rsidRPr="00397DAF" w:rsidRDefault="00397DAF" w:rsidP="00397DAF">
            <w:pPr>
              <w:ind w:firstLine="317"/>
              <w:jc w:val="both"/>
              <w:rPr>
                <w:rFonts w:ascii="Arial" w:eastAsia="Calibri" w:hAnsi="Arial" w:cs="Arial"/>
                <w:color w:val="auto"/>
                <w:sz w:val="18"/>
                <w:szCs w:val="18"/>
                <w:lang w:eastAsia="en-US"/>
              </w:rPr>
            </w:pPr>
            <w:r w:rsidRPr="00397DAF">
              <w:rPr>
                <w:rFonts w:ascii="Arial" w:eastAsia="Calibri" w:hAnsi="Arial" w:cs="Arial"/>
                <w:color w:val="auto"/>
                <w:sz w:val="18"/>
                <w:szCs w:val="18"/>
                <w:lang w:eastAsia="en-US"/>
              </w:rPr>
              <w:t>снижение количества преступлений, совершенных в общественных местах до 130»</w:t>
            </w:r>
          </w:p>
        </w:tc>
      </w:tr>
    </w:tbl>
    <w:p w:rsidR="00AE541A" w:rsidRDefault="00AE541A" w:rsidP="004121B8">
      <w:pPr>
        <w:spacing w:line="240" w:lineRule="exact"/>
        <w:ind w:firstLine="142"/>
        <w:rPr>
          <w:rFonts w:ascii="Arial" w:hAnsi="Arial" w:cs="Arial"/>
          <w:sz w:val="18"/>
          <w:szCs w:val="18"/>
        </w:rPr>
      </w:pPr>
    </w:p>
    <w:p w:rsidR="00A450A5" w:rsidRPr="00A450A5" w:rsidRDefault="00A450A5" w:rsidP="00A450A5">
      <w:pPr>
        <w:spacing w:line="240" w:lineRule="exact"/>
        <w:ind w:firstLine="142"/>
        <w:jc w:val="center"/>
        <w:rPr>
          <w:rFonts w:ascii="Arial" w:hAnsi="Arial" w:cs="Arial"/>
          <w:sz w:val="18"/>
          <w:szCs w:val="18"/>
        </w:rPr>
      </w:pPr>
      <w:r w:rsidRPr="00A450A5">
        <w:rPr>
          <w:rFonts w:ascii="Arial" w:hAnsi="Arial" w:cs="Arial"/>
          <w:sz w:val="18"/>
          <w:szCs w:val="18"/>
        </w:rPr>
        <w:t>ПРИОРИТЕТЫ И ЦЕЛИ</w:t>
      </w:r>
    </w:p>
    <w:p w:rsidR="00A450A5" w:rsidRPr="00A450A5" w:rsidRDefault="00A450A5" w:rsidP="00A450A5">
      <w:pPr>
        <w:spacing w:line="240" w:lineRule="exact"/>
        <w:ind w:firstLine="142"/>
        <w:jc w:val="center"/>
        <w:rPr>
          <w:rFonts w:ascii="Arial" w:hAnsi="Arial" w:cs="Arial"/>
          <w:sz w:val="18"/>
          <w:szCs w:val="18"/>
        </w:rPr>
      </w:pPr>
      <w:r w:rsidRPr="00A450A5">
        <w:rPr>
          <w:rFonts w:ascii="Arial" w:hAnsi="Arial" w:cs="Arial"/>
          <w:sz w:val="18"/>
          <w:szCs w:val="18"/>
        </w:rPr>
        <w:t>реализуемой в Благодарненском городском округе Ставропольского края муниципальной политики в соответствующей сфере социально-экономического развития Благодарненского городского округа Ставропольского края</w:t>
      </w:r>
    </w:p>
    <w:p w:rsidR="00A450A5" w:rsidRPr="00A450A5" w:rsidRDefault="00A450A5" w:rsidP="00A450A5">
      <w:pPr>
        <w:spacing w:line="240" w:lineRule="exact"/>
        <w:ind w:firstLine="142"/>
        <w:jc w:val="both"/>
        <w:rPr>
          <w:rFonts w:ascii="Arial" w:hAnsi="Arial" w:cs="Arial"/>
          <w:sz w:val="18"/>
          <w:szCs w:val="18"/>
        </w:rPr>
      </w:pPr>
    </w:p>
    <w:p w:rsidR="00A450A5" w:rsidRPr="00A450A5" w:rsidRDefault="00A450A5" w:rsidP="00A450A5">
      <w:pPr>
        <w:spacing w:line="240" w:lineRule="exact"/>
        <w:ind w:firstLine="142"/>
        <w:jc w:val="both"/>
        <w:rPr>
          <w:rFonts w:ascii="Arial" w:hAnsi="Arial" w:cs="Arial"/>
          <w:sz w:val="18"/>
          <w:szCs w:val="18"/>
        </w:rPr>
      </w:pPr>
      <w:proofErr w:type="gramStart"/>
      <w:r w:rsidRPr="00A450A5">
        <w:rPr>
          <w:rFonts w:ascii="Arial" w:hAnsi="Arial" w:cs="Arial"/>
          <w:sz w:val="18"/>
          <w:szCs w:val="18"/>
        </w:rPr>
        <w:t>Программа разработана в соответствии с распоряжением администрации Благодарненского городского округа Ставропольского края от 06 августа 2018 года № 740-р «Об утверждении перечня муниципальных программ Благодарненского городского округа Ставропольского края, планируемых к разработке» (с изменениями, внесенными распоряжением администрации Благодарненского городского округа Ставропольского края от 01 августа 2019 года № 708-р), постановлением администрации Благодарненского городского округа Ставропольского края от 17 июля 2018 года № 839</w:t>
      </w:r>
      <w:proofErr w:type="gramEnd"/>
      <w:r w:rsidRPr="00A450A5">
        <w:rPr>
          <w:rFonts w:ascii="Arial" w:hAnsi="Arial" w:cs="Arial"/>
          <w:sz w:val="18"/>
          <w:szCs w:val="18"/>
        </w:rPr>
        <w:t xml:space="preserve">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распоряжением администрации Благодарненского городского округа Ставропольского края от 06 августа 2018 года № 739-р «Об утверждении Методических указаний по разработке и реализации муниципальных программ городского округа Ставропольского края».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lastRenderedPageBreak/>
        <w:t xml:space="preserve">В настоящее время </w:t>
      </w:r>
      <w:proofErr w:type="gramStart"/>
      <w:r w:rsidRPr="00A450A5">
        <w:rPr>
          <w:rFonts w:ascii="Arial" w:hAnsi="Arial" w:cs="Arial"/>
          <w:sz w:val="18"/>
          <w:szCs w:val="18"/>
        </w:rPr>
        <w:t>криминогенная обстановка</w:t>
      </w:r>
      <w:proofErr w:type="gramEnd"/>
      <w:r w:rsidRPr="00A450A5">
        <w:rPr>
          <w:rFonts w:ascii="Arial" w:hAnsi="Arial" w:cs="Arial"/>
          <w:sz w:val="18"/>
          <w:szCs w:val="18"/>
        </w:rPr>
        <w:t xml:space="preserve"> на улицах населенных пунктов Благодарненского городского округа Ставропольского края, несмотря на улучшение ряда показателей, продолжает оставаться сложной. Так, в 2018 году зарегистрировано 28 краж (АППГ - 37), 2 грабежа (АППГ – 3), 9 умышленных причинений вреда здоровью (АППГ – 11).</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В этой связи развертывание, обслуживание и совершенствование аппаратно-программного комплекса "Безопасный город" будет способствовать положительной динамике раскрываемости уличных преступлений, приведет к снижению роста преступности, обеспечению правопорядка и безопасности на улицах и в других общественных местах.</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Необходимость подготовки и реализации мероприятий профилактики наркомании и токсикомании вызвана тем, что в Благодарненском городском округе сложилась напряженная ситуация в сфере незаконного оборота наркотиков и незаконного потребления наркотических средств и психоактивных веществ, что представляет серьезную угрозу здоровью населения, экономике и правопорядку.</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По состоянию на 01 января 2019 года состоит на учете в наркологическом кабинете (диагноз наркомания) - 32 человека, из них несовершеннолетних – 0, с диагнозом токсикомания на учете в наркологическом кабинете состоит 3 человека, из них несовершеннолетних – 0.</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Проблемы терроризма и экстремизма связаны с основными сферами жизнедеятельности общества: политикой, национальными отношениями, религией, экономикой, правоохранительной деятельностью и др.</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Ситуация в сфере межнациональных отношений имеет устойчивую тенденцию. Необходимо принятие эффективных мер по предупреждению и предотвращению террористических угроз в любых формах их проявления (угроза применения взрывных устройств, захват заложников и др.), локализации их последствий.</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Обеспечение необходимого уровня пожарной безопасности и минимизация потерь вследствие пожаров является важным фактором устойчивого социально-экономического развития Благодарненского городского округа Ставропольского края.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Проводимый комплекс мероприятий позволил стабилизировать обстановку с пожарами и возможными последствиями от них.</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 xml:space="preserve">Частота </w:t>
      </w:r>
      <w:proofErr w:type="gramStart"/>
      <w:r w:rsidRPr="00A450A5">
        <w:rPr>
          <w:rFonts w:ascii="Arial" w:hAnsi="Arial" w:cs="Arial"/>
          <w:sz w:val="18"/>
          <w:szCs w:val="18"/>
        </w:rPr>
        <w:t>пожаров</w:t>
      </w:r>
      <w:proofErr w:type="gramEnd"/>
      <w:r w:rsidRPr="00A450A5">
        <w:rPr>
          <w:rFonts w:ascii="Arial" w:hAnsi="Arial" w:cs="Arial"/>
          <w:sz w:val="18"/>
          <w:szCs w:val="18"/>
        </w:rPr>
        <w:t xml:space="preserve"> прежде всего отражает общий уровень пожарной безопасности и эффективность противопожарных мероприятий, деятельность местных органов власти и мер, предпринимаемых населением городского округа и собственниками предприятий и учреждений.</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Основными направлениями деятельности обеспечения пожарной безопасности являются: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качественное повышение уровня обеспечения пожарной безопасности населения;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повышение эффективности мероприятий по минимизации риска пожаров, угроз жизни и здоровью.</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lastRenderedPageBreak/>
        <w:t>Основными направлениями деятельности, которые могут обеспечить уменьшение рисков пожаров, являются: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оптимизация финансовых и материальных ресурсов администрации городского округа и организаций, направляемых на решение проблем пожарной безопасности;</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развитие системы добровольных пожарно-спасательных подразделений;</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разработка и внедрение новых инновационных технологий в области обнаружения пожаров и оповещения населения;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реализация приоритетных мероприятий по обеспечению пожарной безопасности образовательных учреждений, учреждений социальной защиты и здравоохранения.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При этом сохраняется опасность возникновения чрезвычайных ситуаций природного и техногенного характера (далее - чрезвычайная ситуация).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В зонах непосредственной угрозы жизни и здоровью населения в случае возникновения чрезвычайных ситуаций техногенного характера может оказаться более 3000 человек, проживающих в городском округе.</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При реализации мероприятий Программы повысится уровень готовности и оснащенности аварийно-спасательных формирований, что в свою очередь приведет к снижению чрезвычайных ситуаций и материального ущерба.</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Целью программы является повышение безопасности в Благодарненском городском округе Ставропольского края.</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Достижение цели Программы осуществляется путем решения задач и выполнения основных мероприятий подпрограмм Программы, взаимосвязанных по срокам, ресурсам и исполнителям.</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Сведения об индикаторах достижения целей Программы и показателях решения задач подпрограмм Программы и их значениях приведены в приложении 1 к Программе.</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Перечень основных мероприятий Программы приведен в приложении 2 к Программе.</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Объемы и источники финансового обеспечения Программы приведены в приложении 3 к Программе.</w:t>
      </w:r>
    </w:p>
    <w:p w:rsidR="00A450A5" w:rsidRPr="00A450A5"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Сведения о весовых коэффициентах, присвоенных целям Программы, задачам подпрограмм Программы приведены в приложении 4 к Программе.</w:t>
      </w:r>
    </w:p>
    <w:p w:rsidR="00AE541A" w:rsidRDefault="00A450A5" w:rsidP="00A450A5">
      <w:pPr>
        <w:spacing w:line="240" w:lineRule="exact"/>
        <w:ind w:firstLine="142"/>
        <w:jc w:val="both"/>
        <w:rPr>
          <w:rFonts w:ascii="Arial" w:hAnsi="Arial" w:cs="Arial"/>
          <w:sz w:val="18"/>
          <w:szCs w:val="18"/>
        </w:rPr>
      </w:pPr>
      <w:r w:rsidRPr="00A450A5">
        <w:rPr>
          <w:rFonts w:ascii="Arial" w:hAnsi="Arial" w:cs="Arial"/>
          <w:sz w:val="18"/>
          <w:szCs w:val="18"/>
        </w:rPr>
        <w:t>Сроки реализации Программы - 2020- 2022 годы.</w:t>
      </w:r>
    </w:p>
    <w:p w:rsidR="00AE541A" w:rsidRDefault="00AE541A" w:rsidP="004121B8">
      <w:pPr>
        <w:spacing w:line="240" w:lineRule="exact"/>
        <w:ind w:firstLine="142"/>
        <w:rPr>
          <w:rFonts w:ascii="Arial" w:hAnsi="Arial" w:cs="Arial"/>
          <w:sz w:val="18"/>
          <w:szCs w:val="18"/>
        </w:rPr>
      </w:pPr>
    </w:p>
    <w:p w:rsidR="00A450A5" w:rsidRPr="00A450A5" w:rsidRDefault="00A450A5" w:rsidP="00A450A5">
      <w:pPr>
        <w:spacing w:line="240" w:lineRule="exact"/>
        <w:ind w:firstLine="142"/>
        <w:jc w:val="right"/>
        <w:rPr>
          <w:rFonts w:ascii="Arial" w:hAnsi="Arial" w:cs="Arial"/>
          <w:sz w:val="18"/>
          <w:szCs w:val="18"/>
        </w:rPr>
      </w:pPr>
      <w:r w:rsidRPr="00A450A5">
        <w:rPr>
          <w:rFonts w:ascii="Arial" w:hAnsi="Arial" w:cs="Arial"/>
          <w:sz w:val="18"/>
          <w:szCs w:val="18"/>
        </w:rPr>
        <w:tab/>
        <w:t>Приложение 1</w:t>
      </w:r>
    </w:p>
    <w:p w:rsidR="00A450A5" w:rsidRPr="00A450A5" w:rsidRDefault="00A450A5" w:rsidP="00A450A5">
      <w:pPr>
        <w:spacing w:line="240" w:lineRule="exact"/>
        <w:ind w:firstLine="142"/>
        <w:jc w:val="right"/>
        <w:rPr>
          <w:rFonts w:ascii="Arial" w:hAnsi="Arial" w:cs="Arial"/>
          <w:sz w:val="18"/>
          <w:szCs w:val="18"/>
        </w:rPr>
      </w:pPr>
      <w:r w:rsidRPr="00A450A5">
        <w:rPr>
          <w:rFonts w:ascii="Arial" w:hAnsi="Arial" w:cs="Arial"/>
          <w:sz w:val="18"/>
          <w:szCs w:val="18"/>
        </w:rPr>
        <w:t>к муниципальной программе Благодарненского городского округа Ставропольского края «Безопасный район</w:t>
      </w:r>
    </w:p>
    <w:p w:rsidR="00A450A5" w:rsidRPr="00A450A5" w:rsidRDefault="00A450A5" w:rsidP="00A450A5">
      <w:pPr>
        <w:spacing w:line="240" w:lineRule="exact"/>
        <w:ind w:firstLine="142"/>
        <w:rPr>
          <w:rFonts w:ascii="Arial" w:hAnsi="Arial" w:cs="Arial"/>
          <w:sz w:val="18"/>
          <w:szCs w:val="18"/>
        </w:rPr>
      </w:pPr>
    </w:p>
    <w:p w:rsidR="00A450A5" w:rsidRPr="00A450A5" w:rsidRDefault="00A450A5" w:rsidP="00A450A5">
      <w:pPr>
        <w:spacing w:line="240" w:lineRule="exact"/>
        <w:ind w:firstLine="142"/>
        <w:jc w:val="center"/>
        <w:rPr>
          <w:rFonts w:ascii="Arial" w:hAnsi="Arial" w:cs="Arial"/>
          <w:sz w:val="18"/>
          <w:szCs w:val="18"/>
        </w:rPr>
      </w:pPr>
      <w:r w:rsidRPr="00A450A5">
        <w:rPr>
          <w:rFonts w:ascii="Arial" w:hAnsi="Arial" w:cs="Arial"/>
          <w:sz w:val="18"/>
          <w:szCs w:val="18"/>
        </w:rPr>
        <w:t>СВЕДЕНИЯ</w:t>
      </w:r>
    </w:p>
    <w:p w:rsidR="00AE541A" w:rsidRDefault="00A450A5" w:rsidP="00A450A5">
      <w:pPr>
        <w:spacing w:line="240" w:lineRule="exact"/>
        <w:rPr>
          <w:rFonts w:ascii="Arial" w:hAnsi="Arial" w:cs="Arial"/>
          <w:sz w:val="18"/>
          <w:szCs w:val="18"/>
        </w:rPr>
      </w:pPr>
      <w:r w:rsidRPr="00A450A5">
        <w:rPr>
          <w:rFonts w:ascii="Arial" w:hAnsi="Arial" w:cs="Arial"/>
          <w:sz w:val="18"/>
          <w:szCs w:val="18"/>
        </w:rPr>
        <w:t>об индикаторах достижения целей муниципальной программы Благодарненского городского округа Ставропольского края «Безопасный район» и показателях решения задач подпрограмм Программы и их значениях</w:t>
      </w:r>
    </w:p>
    <w:p w:rsidR="00A450A5" w:rsidRDefault="00A450A5" w:rsidP="004121B8">
      <w:pPr>
        <w:spacing w:line="240" w:lineRule="exact"/>
        <w:ind w:firstLine="142"/>
        <w:rPr>
          <w:rFonts w:ascii="Arial" w:hAnsi="Arial" w:cs="Arial"/>
          <w:sz w:val="18"/>
          <w:szCs w:val="18"/>
        </w:rPr>
      </w:pPr>
    </w:p>
    <w:p w:rsidR="00A450A5" w:rsidRDefault="00A450A5" w:rsidP="004121B8">
      <w:pPr>
        <w:spacing w:line="240" w:lineRule="exact"/>
        <w:ind w:firstLine="142"/>
        <w:rPr>
          <w:rFonts w:ascii="Arial" w:hAnsi="Arial" w:cs="Arial"/>
          <w:sz w:val="18"/>
          <w:szCs w:val="18"/>
        </w:rPr>
      </w:pPr>
    </w:p>
    <w:p w:rsidR="00A450A5" w:rsidRDefault="00A450A5" w:rsidP="004121B8">
      <w:pPr>
        <w:spacing w:line="240" w:lineRule="exact"/>
        <w:ind w:firstLine="142"/>
        <w:rPr>
          <w:rFonts w:ascii="Arial" w:hAnsi="Arial" w:cs="Arial"/>
          <w:sz w:val="18"/>
          <w:szCs w:val="18"/>
        </w:rPr>
        <w:sectPr w:rsidR="00A450A5" w:rsidSect="00DB3FA0">
          <w:type w:val="continuous"/>
          <w:pgSz w:w="11905" w:h="16838"/>
          <w:pgMar w:top="1134" w:right="423" w:bottom="1134" w:left="993" w:header="720" w:footer="720" w:gutter="0"/>
          <w:cols w:num="2" w:space="851"/>
          <w:noEndnote/>
          <w:titlePg/>
          <w:docGrid w:linePitch="381"/>
        </w:sect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1"/>
        <w:gridCol w:w="47"/>
        <w:gridCol w:w="4822"/>
        <w:gridCol w:w="994"/>
        <w:gridCol w:w="709"/>
        <w:gridCol w:w="990"/>
        <w:gridCol w:w="711"/>
        <w:gridCol w:w="709"/>
        <w:gridCol w:w="23"/>
        <w:gridCol w:w="827"/>
      </w:tblGrid>
      <w:tr w:rsidR="00A450A5" w:rsidRPr="00A450A5" w:rsidTr="0072040D">
        <w:tc>
          <w:tcPr>
            <w:tcW w:w="705" w:type="dxa"/>
            <w:gridSpan w:val="3"/>
            <w:vMerge w:val="restart"/>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lastRenderedPageBreak/>
              <w:t>№</w:t>
            </w:r>
          </w:p>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proofErr w:type="gramStart"/>
            <w:r w:rsidRPr="00A450A5">
              <w:rPr>
                <w:rFonts w:ascii="Arial" w:eastAsia="Calibri" w:hAnsi="Arial" w:cs="Arial"/>
                <w:color w:val="auto"/>
                <w:sz w:val="16"/>
                <w:szCs w:val="16"/>
                <w:lang w:eastAsia="en-US"/>
              </w:rPr>
              <w:t>п</w:t>
            </w:r>
            <w:proofErr w:type="gramEnd"/>
            <w:r w:rsidRPr="00A450A5">
              <w:rPr>
                <w:rFonts w:ascii="Arial" w:eastAsia="Calibri" w:hAnsi="Arial" w:cs="Arial"/>
                <w:color w:val="auto"/>
                <w:sz w:val="16"/>
                <w:szCs w:val="16"/>
                <w:lang w:eastAsia="en-US"/>
              </w:rPr>
              <w:t>/п</w:t>
            </w:r>
          </w:p>
        </w:tc>
        <w:tc>
          <w:tcPr>
            <w:tcW w:w="4822" w:type="dxa"/>
            <w:vMerge w:val="restart"/>
            <w:tcBorders>
              <w:top w:val="single" w:sz="4" w:space="0" w:color="auto"/>
              <w:left w:val="single" w:sz="4" w:space="0" w:color="auto"/>
              <w:bottom w:val="single" w:sz="4" w:space="0" w:color="auto"/>
              <w:right w:val="single" w:sz="4" w:space="0" w:color="auto"/>
            </w:tcBorders>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Наименование индикатора достижения цели Программы и показателя решения задачи подпрограммы Программы</w:t>
            </w:r>
          </w:p>
          <w:p w:rsidR="00A450A5" w:rsidRPr="00A450A5" w:rsidRDefault="00A450A5" w:rsidP="00A450A5">
            <w:pPr>
              <w:widowControl w:val="0"/>
              <w:autoSpaceDE w:val="0"/>
              <w:autoSpaceDN w:val="0"/>
              <w:adjustRightInd w:val="0"/>
              <w:spacing w:line="240" w:lineRule="exact"/>
              <w:rPr>
                <w:rFonts w:ascii="Arial" w:eastAsia="Calibri" w:hAnsi="Arial" w:cs="Arial"/>
                <w:color w:val="auto"/>
                <w:sz w:val="16"/>
                <w:szCs w:val="16"/>
                <w:lang w:eastAsia="en-US"/>
              </w:rPr>
            </w:pPr>
          </w:p>
        </w:tc>
        <w:tc>
          <w:tcPr>
            <w:tcW w:w="994" w:type="dxa"/>
            <w:vMerge w:val="restart"/>
            <w:tcBorders>
              <w:top w:val="single" w:sz="4" w:space="0" w:color="auto"/>
              <w:left w:val="single" w:sz="4" w:space="0" w:color="auto"/>
              <w:bottom w:val="single" w:sz="4" w:space="0" w:color="auto"/>
              <w:right w:val="single" w:sz="4" w:space="0" w:color="auto"/>
            </w:tcBorders>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единица</w:t>
            </w:r>
          </w:p>
          <w:p w:rsidR="00A450A5" w:rsidRPr="00A450A5" w:rsidRDefault="00A450A5" w:rsidP="00A450A5">
            <w:pPr>
              <w:widowControl w:val="0"/>
              <w:autoSpaceDE w:val="0"/>
              <w:autoSpaceDN w:val="0"/>
              <w:adjustRightInd w:val="0"/>
              <w:spacing w:line="240" w:lineRule="exact"/>
              <w:ind w:left="-108" w:right="-108"/>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измерения</w:t>
            </w:r>
          </w:p>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p>
        </w:tc>
        <w:tc>
          <w:tcPr>
            <w:tcW w:w="3969" w:type="dxa"/>
            <w:gridSpan w:val="6"/>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значения индикатора достижения цели Программы и показателя решения задачи подпрограммы Программы, по годам</w:t>
            </w:r>
          </w:p>
        </w:tc>
      </w:tr>
      <w:tr w:rsidR="00A450A5" w:rsidRPr="00A450A5" w:rsidTr="0072040D">
        <w:trPr>
          <w:trHeight w:val="365"/>
        </w:trPr>
        <w:tc>
          <w:tcPr>
            <w:tcW w:w="705" w:type="dxa"/>
            <w:gridSpan w:val="3"/>
            <w:vMerge/>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spacing w:line="240" w:lineRule="exact"/>
              <w:rPr>
                <w:rFonts w:ascii="Arial" w:eastAsia="Calibri" w:hAnsi="Arial" w:cs="Arial"/>
                <w:color w:val="auto"/>
                <w:sz w:val="16"/>
                <w:szCs w:val="16"/>
                <w:lang w:eastAsia="en-US"/>
              </w:rPr>
            </w:pPr>
          </w:p>
        </w:tc>
        <w:tc>
          <w:tcPr>
            <w:tcW w:w="4822" w:type="dxa"/>
            <w:vMerge/>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spacing w:line="240" w:lineRule="exact"/>
              <w:rPr>
                <w:rFonts w:ascii="Arial" w:eastAsia="Calibri" w:hAnsi="Arial" w:cs="Arial"/>
                <w:color w:val="auto"/>
                <w:sz w:val="16"/>
                <w:szCs w:val="16"/>
                <w:lang w:eastAsia="en-US"/>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spacing w:line="240" w:lineRule="exact"/>
              <w:rPr>
                <w:rFonts w:ascii="Arial" w:eastAsia="Calibri" w:hAnsi="Arial" w:cs="Arial"/>
                <w:color w:val="auto"/>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2018</w:t>
            </w:r>
          </w:p>
        </w:tc>
        <w:tc>
          <w:tcPr>
            <w:tcW w:w="990"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2019</w:t>
            </w:r>
          </w:p>
        </w:tc>
        <w:tc>
          <w:tcPr>
            <w:tcW w:w="711"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2020</w:t>
            </w:r>
          </w:p>
        </w:tc>
        <w:tc>
          <w:tcPr>
            <w:tcW w:w="732" w:type="dxa"/>
            <w:gridSpan w:val="2"/>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2021</w:t>
            </w:r>
          </w:p>
        </w:tc>
        <w:tc>
          <w:tcPr>
            <w:tcW w:w="82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spacing w:line="240" w:lineRule="exact"/>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2022</w:t>
            </w:r>
          </w:p>
        </w:tc>
      </w:tr>
      <w:tr w:rsidR="00A450A5" w:rsidRPr="00A450A5" w:rsidTr="0072040D">
        <w:tc>
          <w:tcPr>
            <w:tcW w:w="10490" w:type="dxa"/>
            <w:gridSpan w:val="11"/>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jc w:val="both"/>
              <w:rPr>
                <w:rFonts w:ascii="Arial" w:hAnsi="Arial" w:cs="Arial"/>
                <w:color w:val="auto"/>
                <w:sz w:val="16"/>
                <w:szCs w:val="16"/>
                <w:lang w:eastAsia="en-US"/>
              </w:rPr>
            </w:pPr>
            <w:r w:rsidRPr="00A450A5">
              <w:rPr>
                <w:rFonts w:ascii="Arial" w:hAnsi="Arial" w:cs="Arial"/>
                <w:color w:val="auto"/>
                <w:sz w:val="16"/>
                <w:szCs w:val="16"/>
              </w:rPr>
              <w:t>1. Цель Программы «Последовательное снижение риска возникновения чрезвычайных ситуаций природного и техногенного характера, предотвращение гибели и травмирования людей при чрезвычайных ситуациях»</w:t>
            </w:r>
          </w:p>
        </w:tc>
      </w:tr>
      <w:tr w:rsidR="00A450A5" w:rsidRPr="00A450A5" w:rsidTr="0072040D">
        <w:trPr>
          <w:cantSplit/>
          <w:trHeight w:val="918"/>
        </w:trPr>
        <w:tc>
          <w:tcPr>
            <w:tcW w:w="658" w:type="dxa"/>
            <w:gridSpan w:val="2"/>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rPr>
                <w:rFonts w:ascii="Arial" w:hAnsi="Arial" w:cs="Arial"/>
                <w:color w:val="auto"/>
                <w:sz w:val="16"/>
                <w:szCs w:val="16"/>
                <w:lang w:eastAsia="en-US"/>
              </w:rPr>
            </w:pPr>
            <w:r w:rsidRPr="00A450A5">
              <w:rPr>
                <w:rFonts w:ascii="Arial" w:hAnsi="Arial" w:cs="Arial"/>
                <w:color w:val="auto"/>
                <w:sz w:val="16"/>
                <w:szCs w:val="16"/>
                <w:lang w:eastAsia="en-US"/>
              </w:rPr>
              <w:t>1.1.</w:t>
            </w:r>
          </w:p>
        </w:tc>
        <w:tc>
          <w:tcPr>
            <w:tcW w:w="4869" w:type="dxa"/>
            <w:gridSpan w:val="2"/>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both"/>
              <w:rPr>
                <w:rFonts w:ascii="Arial" w:hAnsi="Arial" w:cs="Arial"/>
                <w:color w:val="auto"/>
                <w:sz w:val="16"/>
                <w:szCs w:val="16"/>
                <w:lang w:eastAsia="en-US"/>
              </w:rPr>
            </w:pPr>
            <w:r w:rsidRPr="00A450A5">
              <w:rPr>
                <w:rFonts w:ascii="Arial" w:hAnsi="Arial" w:cs="Arial"/>
                <w:color w:val="auto"/>
                <w:sz w:val="16"/>
                <w:szCs w:val="16"/>
                <w:lang w:eastAsia="en-US"/>
              </w:rPr>
              <w:t>Доля населения, считающая проживание на территории городского округа безопасным</w:t>
            </w:r>
          </w:p>
        </w:tc>
        <w:tc>
          <w:tcPr>
            <w:tcW w:w="994"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процент</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60</w:t>
            </w:r>
          </w:p>
        </w:tc>
        <w:tc>
          <w:tcPr>
            <w:tcW w:w="990"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64</w:t>
            </w:r>
          </w:p>
        </w:tc>
        <w:tc>
          <w:tcPr>
            <w:tcW w:w="711"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67</w:t>
            </w:r>
          </w:p>
        </w:tc>
        <w:tc>
          <w:tcPr>
            <w:tcW w:w="732" w:type="dxa"/>
            <w:gridSpan w:val="2"/>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70</w:t>
            </w:r>
          </w:p>
        </w:tc>
        <w:tc>
          <w:tcPr>
            <w:tcW w:w="827"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72</w:t>
            </w:r>
          </w:p>
        </w:tc>
      </w:tr>
      <w:tr w:rsidR="00A450A5" w:rsidRPr="00A450A5" w:rsidTr="0072040D">
        <w:trPr>
          <w:cantSplit/>
          <w:trHeight w:val="248"/>
        </w:trPr>
        <w:tc>
          <w:tcPr>
            <w:tcW w:w="10490" w:type="dxa"/>
            <w:gridSpan w:val="11"/>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rPr>
              <w:t>Подпрограмма 1 «</w:t>
            </w:r>
            <w:r w:rsidRPr="00A450A5">
              <w:rPr>
                <w:rFonts w:ascii="Arial" w:eastAsia="Calibri" w:hAnsi="Arial" w:cs="Arial"/>
                <w:color w:val="auto"/>
                <w:sz w:val="16"/>
                <w:szCs w:val="16"/>
                <w:lang w:eastAsia="en-US"/>
              </w:rPr>
              <w:t>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r>
      <w:tr w:rsidR="00A450A5" w:rsidRPr="00A450A5" w:rsidTr="0072040D">
        <w:trPr>
          <w:cantSplit/>
          <w:trHeight w:val="1134"/>
        </w:trPr>
        <w:tc>
          <w:tcPr>
            <w:tcW w:w="10490" w:type="dxa"/>
            <w:gridSpan w:val="11"/>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Задача 1 подпрограммы 1 «Участие в профилактике терроризма и экстремизма, а также в минимизации и (или) ликвидации последствий проявлений терроризма и экстремизма, разработка и осуществление мер, направленных на укрепление межнационального и межконфессионального согласия, профилактику межнациональных (межэтнических) конфликтов в границах городского округа»</w:t>
            </w:r>
          </w:p>
        </w:tc>
      </w:tr>
      <w:tr w:rsidR="00A450A5" w:rsidRPr="00A450A5" w:rsidTr="0072040D">
        <w:trPr>
          <w:cantSplit/>
          <w:trHeight w:val="287"/>
        </w:trPr>
        <w:tc>
          <w:tcPr>
            <w:tcW w:w="567" w:type="dxa"/>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1.1.1</w:t>
            </w:r>
          </w:p>
        </w:tc>
        <w:tc>
          <w:tcPr>
            <w:tcW w:w="4960" w:type="dxa"/>
            <w:gridSpan w:val="3"/>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Количество публикаций в средствах массовой информации, в том числе на официальном сайте администрации Благодарненского городского округа Ставропольского края, включая публикации по профилактике на территории Благодарненского городского округа Ставропольского края</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center"/>
              <w:rPr>
                <w:rFonts w:ascii="Arial" w:eastAsia="Calibri" w:hAnsi="Arial" w:cs="Arial"/>
                <w:color w:val="auto"/>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p>
        </w:tc>
      </w:tr>
      <w:tr w:rsidR="00A450A5" w:rsidRPr="00A450A5" w:rsidTr="0072040D">
        <w:trPr>
          <w:cantSplit/>
          <w:trHeight w:val="551"/>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p>
        </w:tc>
        <w:tc>
          <w:tcPr>
            <w:tcW w:w="4960" w:type="dxa"/>
            <w:gridSpan w:val="3"/>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both"/>
              <w:rPr>
                <w:rFonts w:ascii="Arial" w:hAnsi="Arial" w:cs="Arial"/>
                <w:color w:val="auto"/>
                <w:sz w:val="16"/>
                <w:szCs w:val="16"/>
              </w:rPr>
            </w:pPr>
            <w:r w:rsidRPr="00A450A5">
              <w:rPr>
                <w:rFonts w:ascii="Arial" w:eastAsia="Calibri" w:hAnsi="Arial" w:cs="Arial"/>
                <w:color w:val="auto"/>
                <w:sz w:val="16"/>
                <w:szCs w:val="16"/>
                <w:lang w:eastAsia="en-US"/>
              </w:rPr>
              <w:t>незаконного оборота оружия, боеприпасов, взрывчатых веществ</w:t>
            </w:r>
          </w:p>
        </w:tc>
        <w:tc>
          <w:tcPr>
            <w:tcW w:w="994" w:type="dxa"/>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w:t>
            </w:r>
          </w:p>
        </w:tc>
        <w:tc>
          <w:tcPr>
            <w:tcW w:w="709" w:type="dxa"/>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12</w:t>
            </w:r>
          </w:p>
        </w:tc>
        <w:tc>
          <w:tcPr>
            <w:tcW w:w="990" w:type="dxa"/>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22</w:t>
            </w:r>
          </w:p>
        </w:tc>
      </w:tr>
      <w:tr w:rsidR="00A450A5" w:rsidRPr="00A450A5" w:rsidTr="0072040D">
        <w:trPr>
          <w:cantSplit/>
          <w:trHeight w:val="1134"/>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1.1.2</w:t>
            </w:r>
          </w:p>
        </w:tc>
        <w:tc>
          <w:tcPr>
            <w:tcW w:w="4960" w:type="dxa"/>
            <w:gridSpan w:val="3"/>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Доля мест массового пребывания людей на территории Благодарненского городского округа Ставропольского края, оснащенных мобильными металлическими ограждениями, в общем количестве мест массового пребывания людей"</w:t>
            </w:r>
          </w:p>
        </w:tc>
        <w:tc>
          <w:tcPr>
            <w:tcW w:w="994"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процент</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56,0</w:t>
            </w:r>
          </w:p>
        </w:tc>
        <w:tc>
          <w:tcPr>
            <w:tcW w:w="990"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100,0</w:t>
            </w:r>
          </w:p>
        </w:tc>
        <w:tc>
          <w:tcPr>
            <w:tcW w:w="711"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100,0</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100,0</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100,0</w:t>
            </w:r>
          </w:p>
        </w:tc>
      </w:tr>
      <w:tr w:rsidR="00A450A5" w:rsidRPr="00A450A5" w:rsidTr="0072040D">
        <w:trPr>
          <w:cantSplit/>
          <w:trHeight w:val="1134"/>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1.1.3</w:t>
            </w:r>
          </w:p>
        </w:tc>
        <w:tc>
          <w:tcPr>
            <w:tcW w:w="4960" w:type="dxa"/>
            <w:gridSpan w:val="3"/>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 xml:space="preserve">Доля мест массового пребывания людей на территории Благодарненского городского округа Ставропольского края, оснащенных </w:t>
            </w:r>
            <w:proofErr w:type="gramStart"/>
            <w:r w:rsidRPr="00A450A5">
              <w:rPr>
                <w:rFonts w:ascii="Arial" w:eastAsia="Calibri" w:hAnsi="Arial" w:cs="Arial"/>
                <w:color w:val="auto"/>
                <w:sz w:val="16"/>
                <w:szCs w:val="16"/>
                <w:lang w:eastAsia="en-US"/>
              </w:rPr>
              <w:t>арочными</w:t>
            </w:r>
            <w:proofErr w:type="gramEnd"/>
            <w:r w:rsidRPr="00A450A5">
              <w:rPr>
                <w:rFonts w:ascii="Arial" w:eastAsia="Calibri" w:hAnsi="Arial" w:cs="Arial"/>
                <w:color w:val="auto"/>
                <w:sz w:val="16"/>
                <w:szCs w:val="16"/>
                <w:lang w:eastAsia="en-US"/>
              </w:rPr>
              <w:t xml:space="preserve"> металлодетекторами, в общем количестве мест массового пребывания людей"</w:t>
            </w:r>
          </w:p>
        </w:tc>
        <w:tc>
          <w:tcPr>
            <w:tcW w:w="994"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процент</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69,0</w:t>
            </w:r>
          </w:p>
        </w:tc>
        <w:tc>
          <w:tcPr>
            <w:tcW w:w="990"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76,0</w:t>
            </w:r>
          </w:p>
        </w:tc>
        <w:tc>
          <w:tcPr>
            <w:tcW w:w="711"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89,0</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100,0</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100,0</w:t>
            </w:r>
          </w:p>
        </w:tc>
      </w:tr>
      <w:tr w:rsidR="00A450A5" w:rsidRPr="00A450A5" w:rsidTr="0072040D">
        <w:trPr>
          <w:cantSplit/>
          <w:trHeight w:val="1134"/>
        </w:trPr>
        <w:tc>
          <w:tcPr>
            <w:tcW w:w="567" w:type="dxa"/>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1.1.4</w:t>
            </w:r>
          </w:p>
        </w:tc>
        <w:tc>
          <w:tcPr>
            <w:tcW w:w="4960" w:type="dxa"/>
            <w:gridSpan w:val="3"/>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Количество проведенных мероприятий, способствующих профилактике экстремизма и гармонизации межнациональных отношений (праздники, конкурсы, выставки)</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4</w:t>
            </w: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5</w:t>
            </w: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8</w:t>
            </w:r>
          </w:p>
        </w:tc>
      </w:tr>
      <w:tr w:rsidR="00A450A5" w:rsidRPr="00A450A5" w:rsidTr="0072040D">
        <w:trPr>
          <w:cantSplit/>
          <w:trHeight w:val="1134"/>
        </w:trPr>
        <w:tc>
          <w:tcPr>
            <w:tcW w:w="567" w:type="dxa"/>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1.1.5</w:t>
            </w:r>
          </w:p>
        </w:tc>
        <w:tc>
          <w:tcPr>
            <w:tcW w:w="4960" w:type="dxa"/>
            <w:gridSpan w:val="3"/>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Количество размещенных в районных средствах массовой информации и на официальном сайте администрации Благодарненского городского округа Ставропольского края в сети «Интернет» материалов о деятельности в сфере укрепления межнациональных, межконфессиональных отношений</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5</w:t>
            </w: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5</w:t>
            </w: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7</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8</w:t>
            </w:r>
          </w:p>
        </w:tc>
      </w:tr>
      <w:tr w:rsidR="00A450A5" w:rsidRPr="00A450A5" w:rsidTr="0072040D">
        <w:trPr>
          <w:cantSplit/>
          <w:trHeight w:val="1134"/>
        </w:trPr>
        <w:tc>
          <w:tcPr>
            <w:tcW w:w="10490" w:type="dxa"/>
            <w:gridSpan w:val="11"/>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Задача 2 подпрограммы 1 «Предупреждение и ликвидация последствий чрезвычайных ситуаций, организация и осуществление мероприятий по территориальной обороне и гражданской обороне,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запасов материально-технических, продовольственных, медицинских и иных средств» в границах городского округа»</w:t>
            </w:r>
          </w:p>
        </w:tc>
      </w:tr>
      <w:tr w:rsidR="00A450A5" w:rsidRPr="00A450A5" w:rsidTr="0072040D">
        <w:trPr>
          <w:cantSplit/>
          <w:trHeight w:val="868"/>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1.1.6</w:t>
            </w:r>
          </w:p>
        </w:tc>
        <w:tc>
          <w:tcPr>
            <w:tcW w:w="4960" w:type="dxa"/>
            <w:gridSpan w:val="3"/>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both"/>
              <w:rPr>
                <w:rFonts w:ascii="Arial" w:hAnsi="Arial" w:cs="Arial"/>
                <w:color w:val="auto"/>
                <w:sz w:val="16"/>
                <w:szCs w:val="16"/>
                <w:lang w:eastAsia="en-US"/>
              </w:rPr>
            </w:pPr>
            <w:r w:rsidRPr="00A450A5">
              <w:rPr>
                <w:rFonts w:ascii="Arial" w:hAnsi="Arial" w:cs="Arial"/>
                <w:color w:val="auto"/>
                <w:sz w:val="16"/>
                <w:szCs w:val="16"/>
                <w:lang w:eastAsia="en-US"/>
              </w:rPr>
              <w:t>Доля населения, считающая работу аварийно-спасательных формирований на территории городского округа удовлетворительной</w:t>
            </w:r>
          </w:p>
        </w:tc>
        <w:tc>
          <w:tcPr>
            <w:tcW w:w="994"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процент</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94</w:t>
            </w:r>
          </w:p>
        </w:tc>
        <w:tc>
          <w:tcPr>
            <w:tcW w:w="990"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96</w:t>
            </w:r>
          </w:p>
        </w:tc>
        <w:tc>
          <w:tcPr>
            <w:tcW w:w="711"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98</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98</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99</w:t>
            </w:r>
          </w:p>
        </w:tc>
      </w:tr>
      <w:tr w:rsidR="00A450A5" w:rsidRPr="00A450A5" w:rsidTr="0072040D">
        <w:trPr>
          <w:cantSplit/>
          <w:trHeight w:val="882"/>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1.1.7</w:t>
            </w:r>
          </w:p>
        </w:tc>
        <w:tc>
          <w:tcPr>
            <w:tcW w:w="4960" w:type="dxa"/>
            <w:gridSpan w:val="3"/>
            <w:tcBorders>
              <w:top w:val="single" w:sz="4" w:space="0" w:color="auto"/>
              <w:left w:val="single" w:sz="4" w:space="0" w:color="auto"/>
              <w:bottom w:val="single" w:sz="4" w:space="0" w:color="auto"/>
              <w:right w:val="single" w:sz="4" w:space="0" w:color="auto"/>
            </w:tcBorders>
            <w:vAlign w:val="center"/>
            <w:hideMark/>
          </w:tcPr>
          <w:p w:rsidR="00A450A5" w:rsidRPr="00A450A5" w:rsidRDefault="00A450A5" w:rsidP="00A450A5">
            <w:pP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Количество работоспособных систем оповещения, расположенных на территории городского округа</w:t>
            </w:r>
          </w:p>
        </w:tc>
        <w:tc>
          <w:tcPr>
            <w:tcW w:w="994"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11</w:t>
            </w:r>
          </w:p>
        </w:tc>
        <w:tc>
          <w:tcPr>
            <w:tcW w:w="990"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13</w:t>
            </w:r>
          </w:p>
        </w:tc>
        <w:tc>
          <w:tcPr>
            <w:tcW w:w="711"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14</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15</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16</w:t>
            </w:r>
          </w:p>
        </w:tc>
      </w:tr>
      <w:tr w:rsidR="00A450A5" w:rsidRPr="00A450A5" w:rsidTr="0072040D">
        <w:trPr>
          <w:cantSplit/>
          <w:trHeight w:val="1123"/>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lastRenderedPageBreak/>
              <w:t>1.1.8</w:t>
            </w:r>
          </w:p>
        </w:tc>
        <w:tc>
          <w:tcPr>
            <w:tcW w:w="4960" w:type="dxa"/>
            <w:gridSpan w:val="3"/>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Доля муниципальных организаций Благодарненского городского округа Ставропольского края, оснащенных системами противопожарной сигнализации от общей численности муниципальных организаций</w:t>
            </w:r>
          </w:p>
        </w:tc>
        <w:tc>
          <w:tcPr>
            <w:tcW w:w="994"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процент</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94</w:t>
            </w:r>
          </w:p>
        </w:tc>
        <w:tc>
          <w:tcPr>
            <w:tcW w:w="990"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98</w:t>
            </w:r>
          </w:p>
        </w:tc>
        <w:tc>
          <w:tcPr>
            <w:tcW w:w="711"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100</w:t>
            </w:r>
          </w:p>
        </w:tc>
      </w:tr>
      <w:tr w:rsidR="00A450A5" w:rsidRPr="00A450A5" w:rsidTr="0072040D">
        <w:trPr>
          <w:cantSplit/>
          <w:trHeight w:val="1123"/>
        </w:trPr>
        <w:tc>
          <w:tcPr>
            <w:tcW w:w="10490" w:type="dxa"/>
            <w:gridSpan w:val="11"/>
            <w:tcBorders>
              <w:top w:val="single" w:sz="4" w:space="0" w:color="auto"/>
              <w:left w:val="single" w:sz="4" w:space="0" w:color="auto"/>
              <w:bottom w:val="single" w:sz="4" w:space="0" w:color="auto"/>
              <w:right w:val="single" w:sz="4" w:space="0" w:color="auto"/>
            </w:tcBorders>
          </w:tcPr>
          <w:p w:rsidR="00A450A5" w:rsidRPr="00A450A5" w:rsidRDefault="00A450A5" w:rsidP="00A450A5">
            <w:pPr>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 Цель Программы «Создание условий по укреплению на территории Благодарненского городского округа Ставропольского края правопорядка, повышению эффективности профилактики правонарушений и преступлений, а также уровня обеспечения общественной безопасности граждан от преступных посягательств»</w:t>
            </w:r>
          </w:p>
        </w:tc>
      </w:tr>
      <w:tr w:rsidR="00A450A5" w:rsidRPr="00A450A5" w:rsidTr="0072040D">
        <w:trPr>
          <w:cantSplit/>
          <w:trHeight w:val="699"/>
        </w:trPr>
        <w:tc>
          <w:tcPr>
            <w:tcW w:w="567" w:type="dxa"/>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2.1.</w:t>
            </w:r>
          </w:p>
        </w:tc>
        <w:tc>
          <w:tcPr>
            <w:tcW w:w="4960" w:type="dxa"/>
            <w:gridSpan w:val="3"/>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Количество преступлений, совершенных в общественных местах</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штук</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130</w:t>
            </w: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146</w:t>
            </w: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148</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140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130</w:t>
            </w:r>
          </w:p>
        </w:tc>
      </w:tr>
      <w:tr w:rsidR="00A450A5" w:rsidRPr="00A450A5" w:rsidTr="0072040D">
        <w:trPr>
          <w:cantSplit/>
          <w:trHeight w:val="341"/>
        </w:trPr>
        <w:tc>
          <w:tcPr>
            <w:tcW w:w="10490" w:type="dxa"/>
            <w:gridSpan w:val="11"/>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Подпрограмма 2 «Профилактика правонарушений, наркомании и обеспечение общественного порядка»</w:t>
            </w:r>
          </w:p>
        </w:tc>
      </w:tr>
      <w:tr w:rsidR="00A450A5" w:rsidRPr="00A450A5" w:rsidTr="0072040D">
        <w:trPr>
          <w:cantSplit/>
          <w:trHeight w:val="687"/>
        </w:trPr>
        <w:tc>
          <w:tcPr>
            <w:tcW w:w="10490" w:type="dxa"/>
            <w:gridSpan w:val="11"/>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widowControl w:val="0"/>
              <w:autoSpaceDE w:val="0"/>
              <w:autoSpaceDN w:val="0"/>
              <w:adjustRightInd w:val="0"/>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Задача 1 подпрограммы 2: «Развитие и совершенствование системы профилактики правонарушений, эффективное противодействие преступности, в том числе среди несовершеннолетних и молодежи»</w:t>
            </w:r>
          </w:p>
        </w:tc>
      </w:tr>
      <w:tr w:rsidR="00A450A5" w:rsidRPr="00A450A5" w:rsidTr="0072040D">
        <w:trPr>
          <w:cantSplit/>
          <w:trHeight w:val="1134"/>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2.2.1</w:t>
            </w:r>
          </w:p>
        </w:tc>
        <w:tc>
          <w:tcPr>
            <w:tcW w:w="4960" w:type="dxa"/>
            <w:gridSpan w:val="3"/>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jc w:val="both"/>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Доля преступлений, совершенных на территории городского округа, в том числе среди несовершеннолетних и молодежи, по отношению к доле преступлений, совершенных на территории городского округа аналогичного периода прошедшего года</w:t>
            </w:r>
          </w:p>
        </w:tc>
        <w:tc>
          <w:tcPr>
            <w:tcW w:w="994"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center"/>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процент</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96</w:t>
            </w:r>
          </w:p>
        </w:tc>
        <w:tc>
          <w:tcPr>
            <w:tcW w:w="990"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95</w:t>
            </w:r>
          </w:p>
        </w:tc>
        <w:tc>
          <w:tcPr>
            <w:tcW w:w="711"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94</w:t>
            </w:r>
          </w:p>
        </w:tc>
        <w:tc>
          <w:tcPr>
            <w:tcW w:w="709" w:type="dxa"/>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95</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92</w:t>
            </w:r>
          </w:p>
        </w:tc>
      </w:tr>
      <w:tr w:rsidR="00A450A5" w:rsidRPr="00A450A5" w:rsidTr="0072040D">
        <w:trPr>
          <w:cantSplit/>
          <w:trHeight w:val="1691"/>
        </w:trPr>
        <w:tc>
          <w:tcPr>
            <w:tcW w:w="567" w:type="dxa"/>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2.2.2</w:t>
            </w:r>
          </w:p>
        </w:tc>
        <w:tc>
          <w:tcPr>
            <w:tcW w:w="4960" w:type="dxa"/>
            <w:gridSpan w:val="3"/>
            <w:tcBorders>
              <w:top w:val="single" w:sz="4" w:space="0" w:color="auto"/>
              <w:left w:val="single" w:sz="4" w:space="0" w:color="auto"/>
              <w:bottom w:val="single" w:sz="4" w:space="0" w:color="auto"/>
              <w:right w:val="single" w:sz="4" w:space="0" w:color="auto"/>
            </w:tcBorders>
            <w:hideMark/>
          </w:tcPr>
          <w:p w:rsidR="00A450A5" w:rsidRPr="00A450A5" w:rsidRDefault="00A450A5" w:rsidP="00A450A5">
            <w:pPr>
              <w:autoSpaceDE w:val="0"/>
              <w:autoSpaceDN w:val="0"/>
              <w:adjustRightInd w:val="0"/>
              <w:jc w:val="both"/>
              <w:rPr>
                <w:rFonts w:ascii="Arial" w:hAnsi="Arial" w:cs="Arial"/>
                <w:color w:val="auto"/>
                <w:sz w:val="16"/>
                <w:szCs w:val="16"/>
                <w:lang w:eastAsia="en-US"/>
              </w:rPr>
            </w:pPr>
            <w:r w:rsidRPr="00A450A5">
              <w:rPr>
                <w:rFonts w:ascii="Arial" w:hAnsi="Arial" w:cs="Arial"/>
                <w:color w:val="auto"/>
                <w:sz w:val="16"/>
                <w:szCs w:val="16"/>
                <w:lang w:eastAsia="en-US"/>
              </w:rPr>
              <w:t>Количество публикаций в средствах массовой информации, в том числе на официальном сайте администрации Благодарненского городского округа Ставропольского края, направленных на правовое просвещение и правовое информирование граждан, профилактику правонарушений и развитие казачьих традиций и культуры</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10</w:t>
            </w: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12</w:t>
            </w: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14</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16</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18</w:t>
            </w:r>
          </w:p>
        </w:tc>
      </w:tr>
      <w:tr w:rsidR="00A450A5" w:rsidRPr="00A450A5" w:rsidTr="0072040D">
        <w:trPr>
          <w:cantSplit/>
          <w:trHeight w:val="600"/>
        </w:trPr>
        <w:tc>
          <w:tcPr>
            <w:tcW w:w="567" w:type="dxa"/>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2.2.3</w:t>
            </w:r>
          </w:p>
        </w:tc>
        <w:tc>
          <w:tcPr>
            <w:tcW w:w="4960" w:type="dxa"/>
            <w:gridSpan w:val="3"/>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both"/>
              <w:rPr>
                <w:rFonts w:ascii="Arial" w:hAnsi="Arial" w:cs="Arial"/>
                <w:color w:val="auto"/>
                <w:sz w:val="16"/>
                <w:szCs w:val="16"/>
                <w:lang w:eastAsia="en-US"/>
              </w:rPr>
            </w:pPr>
            <w:r w:rsidRPr="00A450A5">
              <w:rPr>
                <w:rFonts w:ascii="Arial" w:hAnsi="Arial" w:cs="Arial"/>
                <w:color w:val="auto"/>
                <w:sz w:val="16"/>
                <w:szCs w:val="16"/>
                <w:lang w:eastAsia="en-US"/>
              </w:rPr>
              <w:t>Количество лиц, состоящих на учете в наркологическом кабинете (диагноз наркомания)</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человек</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32</w:t>
            </w: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32</w:t>
            </w: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31</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30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29</w:t>
            </w:r>
          </w:p>
        </w:tc>
      </w:tr>
      <w:tr w:rsidR="00A450A5" w:rsidRPr="00A450A5" w:rsidTr="0072040D">
        <w:trPr>
          <w:cantSplit/>
          <w:trHeight w:val="600"/>
        </w:trPr>
        <w:tc>
          <w:tcPr>
            <w:tcW w:w="567" w:type="dxa"/>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2.2.4</w:t>
            </w:r>
          </w:p>
        </w:tc>
        <w:tc>
          <w:tcPr>
            <w:tcW w:w="4960" w:type="dxa"/>
            <w:gridSpan w:val="3"/>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both"/>
              <w:rPr>
                <w:rFonts w:ascii="Arial" w:hAnsi="Arial" w:cs="Arial"/>
                <w:color w:val="auto"/>
                <w:sz w:val="16"/>
                <w:szCs w:val="16"/>
                <w:lang w:eastAsia="en-US"/>
              </w:rPr>
            </w:pPr>
            <w:r w:rsidRPr="00A450A5">
              <w:rPr>
                <w:rFonts w:ascii="Arial" w:hAnsi="Arial" w:cs="Arial"/>
                <w:color w:val="auto"/>
                <w:sz w:val="16"/>
                <w:szCs w:val="16"/>
                <w:lang w:eastAsia="en-US"/>
              </w:rPr>
              <w:t>Количество профилактических мероприятий антинаркотической направленности, проведенных на территории городского округа</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45</w:t>
            </w: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50</w:t>
            </w: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55</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65</w:t>
            </w:r>
          </w:p>
        </w:tc>
      </w:tr>
      <w:tr w:rsidR="00A450A5" w:rsidRPr="00A450A5" w:rsidTr="0072040D">
        <w:trPr>
          <w:cantSplit/>
          <w:trHeight w:val="600"/>
        </w:trPr>
        <w:tc>
          <w:tcPr>
            <w:tcW w:w="567" w:type="dxa"/>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center"/>
              <w:outlineLvl w:val="2"/>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2.2.5</w:t>
            </w:r>
          </w:p>
        </w:tc>
        <w:tc>
          <w:tcPr>
            <w:tcW w:w="4960" w:type="dxa"/>
            <w:gridSpan w:val="3"/>
            <w:tcBorders>
              <w:top w:val="single" w:sz="4" w:space="0" w:color="auto"/>
              <w:left w:val="single" w:sz="4" w:space="0" w:color="auto"/>
              <w:bottom w:val="single" w:sz="4" w:space="0" w:color="auto"/>
              <w:right w:val="single" w:sz="4" w:space="0" w:color="auto"/>
            </w:tcBorders>
          </w:tcPr>
          <w:p w:rsidR="00A450A5" w:rsidRPr="00A450A5" w:rsidRDefault="00A450A5" w:rsidP="00A450A5">
            <w:pPr>
              <w:autoSpaceDE w:val="0"/>
              <w:autoSpaceDN w:val="0"/>
              <w:adjustRightInd w:val="0"/>
              <w:jc w:val="both"/>
              <w:rPr>
                <w:rFonts w:ascii="Arial" w:hAnsi="Arial" w:cs="Arial"/>
                <w:color w:val="auto"/>
                <w:sz w:val="16"/>
                <w:szCs w:val="16"/>
                <w:lang w:eastAsia="en-US"/>
              </w:rPr>
            </w:pPr>
            <w:r w:rsidRPr="00A450A5">
              <w:rPr>
                <w:rFonts w:ascii="Arial" w:hAnsi="Arial" w:cs="Arial"/>
                <w:color w:val="auto"/>
                <w:sz w:val="16"/>
                <w:szCs w:val="16"/>
                <w:lang w:eastAsia="en-US"/>
              </w:rPr>
              <w:t>Количество материалов антинаркотической направленности, размещенных в средствах массовой информации</w:t>
            </w:r>
          </w:p>
        </w:tc>
        <w:tc>
          <w:tcPr>
            <w:tcW w:w="994"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единиц</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50</w:t>
            </w:r>
          </w:p>
        </w:tc>
        <w:tc>
          <w:tcPr>
            <w:tcW w:w="990"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60</w:t>
            </w:r>
          </w:p>
        </w:tc>
        <w:tc>
          <w:tcPr>
            <w:tcW w:w="711"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70</w:t>
            </w:r>
          </w:p>
        </w:tc>
        <w:tc>
          <w:tcPr>
            <w:tcW w:w="709" w:type="dxa"/>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80</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A450A5" w:rsidRPr="00A450A5" w:rsidRDefault="00A450A5" w:rsidP="00A450A5">
            <w:pPr>
              <w:jc w:val="right"/>
              <w:rPr>
                <w:rFonts w:ascii="Arial" w:eastAsia="Calibri" w:hAnsi="Arial" w:cs="Arial"/>
                <w:color w:val="auto"/>
                <w:sz w:val="16"/>
                <w:szCs w:val="16"/>
                <w:lang w:eastAsia="en-US"/>
              </w:rPr>
            </w:pPr>
            <w:r w:rsidRPr="00A450A5">
              <w:rPr>
                <w:rFonts w:ascii="Arial" w:eastAsia="Calibri" w:hAnsi="Arial" w:cs="Arial"/>
                <w:color w:val="auto"/>
                <w:sz w:val="16"/>
                <w:szCs w:val="16"/>
                <w:lang w:eastAsia="en-US"/>
              </w:rPr>
              <w:t>90»</w:t>
            </w:r>
          </w:p>
        </w:tc>
      </w:tr>
    </w:tbl>
    <w:p w:rsidR="00A450A5" w:rsidRDefault="00A450A5" w:rsidP="004121B8">
      <w:pPr>
        <w:spacing w:line="240" w:lineRule="exact"/>
        <w:ind w:firstLine="142"/>
        <w:rPr>
          <w:rFonts w:ascii="Arial" w:hAnsi="Arial" w:cs="Arial"/>
          <w:sz w:val="18"/>
          <w:szCs w:val="18"/>
        </w:rPr>
      </w:pPr>
    </w:p>
    <w:p w:rsidR="0072040D" w:rsidRPr="0072040D" w:rsidRDefault="0072040D" w:rsidP="0072040D">
      <w:pPr>
        <w:spacing w:line="240" w:lineRule="exact"/>
        <w:ind w:firstLine="142"/>
        <w:rPr>
          <w:rFonts w:ascii="Arial" w:hAnsi="Arial" w:cs="Arial"/>
          <w:sz w:val="18"/>
          <w:szCs w:val="18"/>
        </w:rPr>
      </w:pPr>
    </w:p>
    <w:p w:rsidR="0072040D" w:rsidRPr="0072040D" w:rsidRDefault="0072040D" w:rsidP="0072040D">
      <w:pPr>
        <w:spacing w:line="240" w:lineRule="exact"/>
        <w:ind w:firstLine="142"/>
        <w:jc w:val="right"/>
        <w:rPr>
          <w:rFonts w:ascii="Arial" w:hAnsi="Arial" w:cs="Arial"/>
          <w:sz w:val="18"/>
          <w:szCs w:val="18"/>
        </w:rPr>
      </w:pPr>
      <w:r w:rsidRPr="0072040D">
        <w:rPr>
          <w:rFonts w:ascii="Arial" w:hAnsi="Arial" w:cs="Arial"/>
          <w:sz w:val="18"/>
          <w:szCs w:val="18"/>
        </w:rPr>
        <w:tab/>
        <w:t>Приложение 2</w:t>
      </w:r>
    </w:p>
    <w:p w:rsidR="0072040D" w:rsidRDefault="0072040D" w:rsidP="0072040D">
      <w:pPr>
        <w:spacing w:line="240" w:lineRule="exact"/>
        <w:ind w:firstLine="142"/>
        <w:jc w:val="right"/>
        <w:rPr>
          <w:rFonts w:ascii="Arial" w:hAnsi="Arial" w:cs="Arial"/>
          <w:sz w:val="18"/>
          <w:szCs w:val="18"/>
        </w:rPr>
      </w:pPr>
      <w:r w:rsidRPr="0072040D">
        <w:rPr>
          <w:rFonts w:ascii="Arial" w:hAnsi="Arial" w:cs="Arial"/>
          <w:sz w:val="18"/>
          <w:szCs w:val="18"/>
        </w:rPr>
        <w:t>к муниципальной программе Благодарненского городского округа Ставропольского края</w:t>
      </w:r>
    </w:p>
    <w:p w:rsidR="0072040D" w:rsidRPr="0072040D" w:rsidRDefault="0072040D" w:rsidP="0072040D">
      <w:pPr>
        <w:spacing w:line="240" w:lineRule="exact"/>
        <w:ind w:firstLine="142"/>
        <w:jc w:val="right"/>
        <w:rPr>
          <w:rFonts w:ascii="Arial" w:hAnsi="Arial" w:cs="Arial"/>
          <w:sz w:val="18"/>
          <w:szCs w:val="18"/>
        </w:rPr>
      </w:pPr>
      <w:r w:rsidRPr="0072040D">
        <w:rPr>
          <w:rFonts w:ascii="Arial" w:hAnsi="Arial" w:cs="Arial"/>
          <w:sz w:val="18"/>
          <w:szCs w:val="18"/>
        </w:rPr>
        <w:t xml:space="preserve"> «Безопасный район</w:t>
      </w:r>
    </w:p>
    <w:p w:rsidR="0072040D" w:rsidRPr="0072040D" w:rsidRDefault="0072040D" w:rsidP="0072040D">
      <w:pPr>
        <w:spacing w:line="240" w:lineRule="exact"/>
        <w:ind w:firstLine="142"/>
        <w:jc w:val="right"/>
        <w:rPr>
          <w:rFonts w:ascii="Arial" w:hAnsi="Arial" w:cs="Arial"/>
          <w:sz w:val="18"/>
          <w:szCs w:val="18"/>
        </w:rPr>
      </w:pPr>
    </w:p>
    <w:p w:rsidR="0072040D" w:rsidRPr="0072040D" w:rsidRDefault="0072040D" w:rsidP="0072040D">
      <w:pPr>
        <w:spacing w:line="240" w:lineRule="exact"/>
        <w:ind w:firstLine="142"/>
        <w:rPr>
          <w:rFonts w:ascii="Arial" w:hAnsi="Arial" w:cs="Arial"/>
          <w:sz w:val="18"/>
          <w:szCs w:val="18"/>
        </w:rPr>
      </w:pPr>
    </w:p>
    <w:p w:rsidR="0072040D" w:rsidRPr="0072040D" w:rsidRDefault="0072040D" w:rsidP="0072040D">
      <w:pPr>
        <w:spacing w:line="240" w:lineRule="exact"/>
        <w:ind w:firstLine="142"/>
        <w:jc w:val="center"/>
        <w:rPr>
          <w:rFonts w:ascii="Arial" w:hAnsi="Arial" w:cs="Arial"/>
          <w:sz w:val="18"/>
          <w:szCs w:val="18"/>
        </w:rPr>
      </w:pPr>
      <w:r w:rsidRPr="0072040D">
        <w:rPr>
          <w:rFonts w:ascii="Arial" w:hAnsi="Arial" w:cs="Arial"/>
          <w:sz w:val="18"/>
          <w:szCs w:val="18"/>
        </w:rPr>
        <w:t>ПЕРЕЧЕНЬ</w:t>
      </w:r>
    </w:p>
    <w:p w:rsidR="0072040D" w:rsidRDefault="0072040D" w:rsidP="0072040D">
      <w:pPr>
        <w:spacing w:line="240" w:lineRule="exact"/>
        <w:ind w:firstLine="142"/>
        <w:jc w:val="center"/>
        <w:rPr>
          <w:rFonts w:ascii="Arial" w:hAnsi="Arial" w:cs="Arial"/>
          <w:sz w:val="18"/>
          <w:szCs w:val="18"/>
        </w:rPr>
      </w:pPr>
      <w:r w:rsidRPr="0072040D">
        <w:rPr>
          <w:rFonts w:ascii="Arial" w:hAnsi="Arial" w:cs="Arial"/>
          <w:sz w:val="18"/>
          <w:szCs w:val="18"/>
        </w:rPr>
        <w:t>основных мероприятий подпрограмм муниципальной программы Благодарненского городского округа Ставропольского края «Безопасный район»</w:t>
      </w:r>
    </w:p>
    <w:tbl>
      <w:tblPr>
        <w:tblW w:w="10632" w:type="dxa"/>
        <w:tblInd w:w="70" w:type="dxa"/>
        <w:tblLayout w:type="fixed"/>
        <w:tblCellMar>
          <w:left w:w="70" w:type="dxa"/>
          <w:right w:w="70" w:type="dxa"/>
        </w:tblCellMar>
        <w:tblLook w:val="04A0" w:firstRow="1" w:lastRow="0" w:firstColumn="1" w:lastColumn="0" w:noHBand="0" w:noVBand="1"/>
      </w:tblPr>
      <w:tblGrid>
        <w:gridCol w:w="704"/>
        <w:gridCol w:w="2698"/>
        <w:gridCol w:w="513"/>
        <w:gridCol w:w="54"/>
        <w:gridCol w:w="850"/>
        <w:gridCol w:w="105"/>
        <w:gridCol w:w="48"/>
        <w:gridCol w:w="1124"/>
        <w:gridCol w:w="806"/>
        <w:gridCol w:w="754"/>
        <w:gridCol w:w="991"/>
        <w:gridCol w:w="97"/>
        <w:gridCol w:w="48"/>
        <w:gridCol w:w="1840"/>
      </w:tblGrid>
      <w:tr w:rsidR="0072040D" w:rsidRPr="0072040D" w:rsidTr="0072040D">
        <w:trPr>
          <w:cantSplit/>
          <w:trHeight w:val="160"/>
        </w:trPr>
        <w:tc>
          <w:tcPr>
            <w:tcW w:w="704" w:type="dxa"/>
            <w:vMerge w:val="restart"/>
            <w:tcBorders>
              <w:top w:val="single" w:sz="6" w:space="0" w:color="auto"/>
              <w:left w:val="single" w:sz="6" w:space="0" w:color="auto"/>
              <w:bottom w:val="single" w:sz="4" w:space="0" w:color="auto"/>
              <w:right w:val="single" w:sz="6" w:space="0" w:color="auto"/>
            </w:tcBorders>
            <w:hideMark/>
          </w:tcPr>
          <w:p w:rsidR="0072040D" w:rsidRPr="0072040D" w:rsidRDefault="0072040D" w:rsidP="0072040D">
            <w:pPr>
              <w:autoSpaceDE w:val="0"/>
              <w:autoSpaceDN w:val="0"/>
              <w:adjustRightInd w:val="0"/>
              <w:spacing w:line="240" w:lineRule="exact"/>
              <w:jc w:val="center"/>
              <w:rPr>
                <w:rFonts w:ascii="Arial" w:hAnsi="Arial" w:cs="Arial"/>
                <w:color w:val="auto"/>
                <w:sz w:val="16"/>
                <w:szCs w:val="16"/>
              </w:rPr>
            </w:pPr>
            <w:r w:rsidRPr="0072040D">
              <w:rPr>
                <w:rFonts w:ascii="Arial" w:hAnsi="Arial" w:cs="Arial"/>
                <w:color w:val="auto"/>
                <w:sz w:val="16"/>
                <w:szCs w:val="16"/>
              </w:rPr>
              <w:t>№</w:t>
            </w:r>
            <w:r w:rsidRPr="0072040D">
              <w:rPr>
                <w:rFonts w:ascii="Arial" w:hAnsi="Arial" w:cs="Arial"/>
                <w:color w:val="auto"/>
                <w:sz w:val="16"/>
                <w:szCs w:val="16"/>
              </w:rPr>
              <w:br/>
            </w:r>
            <w:proofErr w:type="gramStart"/>
            <w:r w:rsidRPr="0072040D">
              <w:rPr>
                <w:rFonts w:ascii="Arial" w:hAnsi="Arial" w:cs="Arial"/>
                <w:color w:val="auto"/>
                <w:sz w:val="16"/>
                <w:szCs w:val="16"/>
              </w:rPr>
              <w:t>п</w:t>
            </w:r>
            <w:proofErr w:type="gramEnd"/>
            <w:r w:rsidRPr="0072040D">
              <w:rPr>
                <w:rFonts w:ascii="Arial" w:hAnsi="Arial" w:cs="Arial"/>
                <w:color w:val="auto"/>
                <w:sz w:val="16"/>
                <w:szCs w:val="16"/>
              </w:rPr>
              <w:t>/п</w:t>
            </w:r>
          </w:p>
        </w:tc>
        <w:tc>
          <w:tcPr>
            <w:tcW w:w="3211" w:type="dxa"/>
            <w:gridSpan w:val="2"/>
            <w:vMerge w:val="restart"/>
            <w:tcBorders>
              <w:top w:val="single" w:sz="6" w:space="0" w:color="auto"/>
              <w:left w:val="single" w:sz="6" w:space="0" w:color="auto"/>
              <w:bottom w:val="single" w:sz="4" w:space="0" w:color="auto"/>
              <w:right w:val="single" w:sz="6" w:space="0" w:color="auto"/>
            </w:tcBorders>
            <w:vAlign w:val="center"/>
            <w:hideMark/>
          </w:tcPr>
          <w:p w:rsidR="0072040D" w:rsidRPr="0072040D" w:rsidRDefault="0072040D" w:rsidP="0072040D">
            <w:pPr>
              <w:autoSpaceDE w:val="0"/>
              <w:autoSpaceDN w:val="0"/>
              <w:adjustRightInd w:val="0"/>
              <w:spacing w:line="240" w:lineRule="exact"/>
              <w:jc w:val="center"/>
              <w:rPr>
                <w:rFonts w:ascii="Arial" w:hAnsi="Arial" w:cs="Arial"/>
                <w:color w:val="auto"/>
                <w:spacing w:val="-2"/>
                <w:sz w:val="16"/>
                <w:szCs w:val="16"/>
              </w:rPr>
            </w:pPr>
            <w:r w:rsidRPr="0072040D">
              <w:rPr>
                <w:rFonts w:ascii="Arial" w:hAnsi="Arial" w:cs="Arial"/>
                <w:color w:val="auto"/>
                <w:spacing w:val="-2"/>
                <w:sz w:val="16"/>
                <w:szCs w:val="16"/>
              </w:rPr>
              <w:t>Наименование подпрограммы Программы, основного мероприятия подпрограммы Программы</w:t>
            </w:r>
          </w:p>
        </w:tc>
        <w:tc>
          <w:tcPr>
            <w:tcW w:w="1009" w:type="dxa"/>
            <w:gridSpan w:val="3"/>
            <w:vMerge w:val="restart"/>
            <w:tcBorders>
              <w:top w:val="single" w:sz="6" w:space="0" w:color="auto"/>
              <w:left w:val="single" w:sz="6" w:space="0" w:color="auto"/>
              <w:bottom w:val="single" w:sz="4" w:space="0" w:color="auto"/>
              <w:right w:val="single" w:sz="6" w:space="0" w:color="auto"/>
            </w:tcBorders>
            <w:vAlign w:val="center"/>
            <w:hideMark/>
          </w:tcPr>
          <w:p w:rsidR="0072040D" w:rsidRPr="0072040D" w:rsidRDefault="0072040D" w:rsidP="0072040D">
            <w:pPr>
              <w:autoSpaceDE w:val="0"/>
              <w:autoSpaceDN w:val="0"/>
              <w:adjustRightInd w:val="0"/>
              <w:spacing w:line="240" w:lineRule="exact"/>
              <w:ind w:right="-70"/>
              <w:jc w:val="center"/>
              <w:rPr>
                <w:rFonts w:ascii="Arial" w:hAnsi="Arial" w:cs="Arial"/>
                <w:color w:val="auto"/>
                <w:spacing w:val="-2"/>
                <w:sz w:val="16"/>
                <w:szCs w:val="16"/>
              </w:rPr>
            </w:pPr>
            <w:r w:rsidRPr="0072040D">
              <w:rPr>
                <w:rFonts w:ascii="Arial" w:hAnsi="Arial" w:cs="Arial"/>
                <w:color w:val="auto"/>
                <w:spacing w:val="-2"/>
                <w:sz w:val="16"/>
                <w:szCs w:val="16"/>
              </w:rPr>
              <w:t>тип основного мероприятия</w:t>
            </w:r>
            <w:proofErr w:type="gramStart"/>
            <w:r w:rsidRPr="0072040D">
              <w:rPr>
                <w:rFonts w:ascii="Arial" w:hAnsi="Arial" w:cs="Arial"/>
                <w:color w:val="auto"/>
                <w:spacing w:val="-2"/>
                <w:sz w:val="16"/>
                <w:szCs w:val="16"/>
                <w:vertAlign w:val="superscript"/>
              </w:rPr>
              <w:t>7</w:t>
            </w:r>
            <w:proofErr w:type="gramEnd"/>
          </w:p>
        </w:tc>
        <w:tc>
          <w:tcPr>
            <w:tcW w:w="1978" w:type="dxa"/>
            <w:gridSpan w:val="3"/>
            <w:vMerge w:val="restart"/>
            <w:tcBorders>
              <w:top w:val="single" w:sz="6" w:space="0" w:color="auto"/>
              <w:left w:val="single" w:sz="6" w:space="0" w:color="auto"/>
              <w:bottom w:val="single" w:sz="4" w:space="0" w:color="auto"/>
              <w:right w:val="single" w:sz="6" w:space="0" w:color="auto"/>
            </w:tcBorders>
            <w:hideMark/>
          </w:tcPr>
          <w:p w:rsidR="0072040D" w:rsidRPr="0072040D" w:rsidRDefault="0072040D" w:rsidP="0072040D">
            <w:pPr>
              <w:autoSpaceDE w:val="0"/>
              <w:autoSpaceDN w:val="0"/>
              <w:adjustRightInd w:val="0"/>
              <w:spacing w:line="240" w:lineRule="exact"/>
              <w:jc w:val="center"/>
              <w:rPr>
                <w:rFonts w:ascii="Arial" w:hAnsi="Arial" w:cs="Arial"/>
                <w:color w:val="auto"/>
                <w:sz w:val="16"/>
                <w:szCs w:val="16"/>
              </w:rPr>
            </w:pPr>
            <w:r w:rsidRPr="0072040D">
              <w:rPr>
                <w:rFonts w:ascii="Arial" w:hAnsi="Arial" w:cs="Arial"/>
                <w:color w:val="auto"/>
                <w:sz w:val="16"/>
                <w:szCs w:val="16"/>
              </w:rPr>
              <w:t>ответственный исполнитель (соисполнитель, участник) подпрограммы Программы, основного мероприятия подпрограммы Программы</w:t>
            </w:r>
          </w:p>
        </w:tc>
        <w:tc>
          <w:tcPr>
            <w:tcW w:w="1842" w:type="dxa"/>
            <w:gridSpan w:val="3"/>
            <w:tcBorders>
              <w:top w:val="single" w:sz="6" w:space="0" w:color="auto"/>
              <w:left w:val="single" w:sz="6" w:space="0" w:color="auto"/>
              <w:bottom w:val="single" w:sz="6" w:space="0" w:color="auto"/>
              <w:right w:val="single" w:sz="6" w:space="0" w:color="auto"/>
            </w:tcBorders>
            <w:hideMark/>
          </w:tcPr>
          <w:p w:rsidR="0072040D" w:rsidRPr="0072040D" w:rsidRDefault="0072040D" w:rsidP="0072040D">
            <w:pPr>
              <w:autoSpaceDE w:val="0"/>
              <w:autoSpaceDN w:val="0"/>
              <w:adjustRightInd w:val="0"/>
              <w:spacing w:line="240" w:lineRule="exact"/>
              <w:jc w:val="center"/>
              <w:rPr>
                <w:rFonts w:ascii="Arial" w:hAnsi="Arial" w:cs="Arial"/>
                <w:color w:val="auto"/>
                <w:sz w:val="16"/>
                <w:szCs w:val="16"/>
              </w:rPr>
            </w:pPr>
            <w:r w:rsidRPr="0072040D">
              <w:rPr>
                <w:rFonts w:ascii="Arial" w:hAnsi="Arial" w:cs="Arial"/>
                <w:color w:val="auto"/>
                <w:sz w:val="16"/>
                <w:szCs w:val="16"/>
              </w:rPr>
              <w:t>срок</w:t>
            </w:r>
          </w:p>
        </w:tc>
        <w:tc>
          <w:tcPr>
            <w:tcW w:w="1888" w:type="dxa"/>
            <w:gridSpan w:val="2"/>
            <w:tcBorders>
              <w:top w:val="single" w:sz="6" w:space="0" w:color="auto"/>
              <w:left w:val="single" w:sz="6" w:space="0" w:color="auto"/>
              <w:bottom w:val="single" w:sz="4" w:space="0" w:color="auto"/>
              <w:right w:val="single" w:sz="6" w:space="0" w:color="auto"/>
            </w:tcBorders>
            <w:hideMark/>
          </w:tcPr>
          <w:p w:rsidR="0072040D" w:rsidRPr="0072040D" w:rsidRDefault="0072040D" w:rsidP="0072040D">
            <w:pPr>
              <w:autoSpaceDE w:val="0"/>
              <w:autoSpaceDN w:val="0"/>
              <w:adjustRightInd w:val="0"/>
              <w:spacing w:line="240" w:lineRule="exact"/>
              <w:jc w:val="center"/>
              <w:rPr>
                <w:rFonts w:ascii="Arial" w:hAnsi="Arial" w:cs="Arial"/>
                <w:color w:val="auto"/>
                <w:spacing w:val="-4"/>
                <w:sz w:val="16"/>
                <w:szCs w:val="16"/>
              </w:rPr>
            </w:pPr>
            <w:r w:rsidRPr="0072040D">
              <w:rPr>
                <w:rFonts w:ascii="Arial" w:hAnsi="Arial" w:cs="Arial"/>
                <w:color w:val="auto"/>
                <w:spacing w:val="-4"/>
                <w:sz w:val="16"/>
                <w:szCs w:val="16"/>
              </w:rPr>
              <w:t>связь с индикаторами достижения целей Программы и показателями решения задач подпрограммы Программы</w:t>
            </w:r>
          </w:p>
        </w:tc>
      </w:tr>
      <w:tr w:rsidR="0072040D" w:rsidRPr="0072040D" w:rsidTr="0072040D">
        <w:trPr>
          <w:cantSplit/>
          <w:trHeight w:val="1134"/>
        </w:trPr>
        <w:tc>
          <w:tcPr>
            <w:tcW w:w="704" w:type="dxa"/>
            <w:vMerge/>
            <w:tcBorders>
              <w:top w:val="single" w:sz="6" w:space="0" w:color="auto"/>
              <w:left w:val="single" w:sz="6" w:space="0" w:color="auto"/>
              <w:bottom w:val="single" w:sz="4" w:space="0" w:color="auto"/>
              <w:right w:val="single" w:sz="6" w:space="0" w:color="auto"/>
            </w:tcBorders>
            <w:vAlign w:val="center"/>
            <w:hideMark/>
          </w:tcPr>
          <w:p w:rsidR="0072040D" w:rsidRPr="0072040D" w:rsidRDefault="0072040D" w:rsidP="0072040D">
            <w:pPr>
              <w:rPr>
                <w:rFonts w:ascii="Arial" w:hAnsi="Arial" w:cs="Arial"/>
                <w:color w:val="auto"/>
                <w:sz w:val="16"/>
                <w:szCs w:val="16"/>
              </w:rPr>
            </w:pPr>
          </w:p>
        </w:tc>
        <w:tc>
          <w:tcPr>
            <w:tcW w:w="3211" w:type="dxa"/>
            <w:gridSpan w:val="2"/>
            <w:vMerge/>
            <w:tcBorders>
              <w:top w:val="single" w:sz="6" w:space="0" w:color="auto"/>
              <w:left w:val="single" w:sz="6" w:space="0" w:color="auto"/>
              <w:bottom w:val="single" w:sz="4" w:space="0" w:color="auto"/>
              <w:right w:val="single" w:sz="6" w:space="0" w:color="auto"/>
            </w:tcBorders>
            <w:vAlign w:val="center"/>
            <w:hideMark/>
          </w:tcPr>
          <w:p w:rsidR="0072040D" w:rsidRPr="0072040D" w:rsidRDefault="0072040D" w:rsidP="0072040D">
            <w:pPr>
              <w:rPr>
                <w:rFonts w:ascii="Arial" w:hAnsi="Arial" w:cs="Arial"/>
                <w:color w:val="auto"/>
                <w:spacing w:val="-2"/>
                <w:sz w:val="16"/>
                <w:szCs w:val="16"/>
              </w:rPr>
            </w:pPr>
          </w:p>
        </w:tc>
        <w:tc>
          <w:tcPr>
            <w:tcW w:w="1009" w:type="dxa"/>
            <w:gridSpan w:val="3"/>
            <w:vMerge/>
            <w:tcBorders>
              <w:top w:val="single" w:sz="6" w:space="0" w:color="auto"/>
              <w:left w:val="single" w:sz="6" w:space="0" w:color="auto"/>
              <w:bottom w:val="single" w:sz="4" w:space="0" w:color="auto"/>
              <w:right w:val="single" w:sz="6" w:space="0" w:color="auto"/>
            </w:tcBorders>
            <w:vAlign w:val="center"/>
            <w:hideMark/>
          </w:tcPr>
          <w:p w:rsidR="0072040D" w:rsidRPr="0072040D" w:rsidRDefault="0072040D" w:rsidP="0072040D">
            <w:pPr>
              <w:rPr>
                <w:rFonts w:ascii="Arial" w:hAnsi="Arial" w:cs="Arial"/>
                <w:color w:val="auto"/>
                <w:spacing w:val="-2"/>
                <w:sz w:val="16"/>
                <w:szCs w:val="16"/>
              </w:rPr>
            </w:pPr>
          </w:p>
        </w:tc>
        <w:tc>
          <w:tcPr>
            <w:tcW w:w="1978" w:type="dxa"/>
            <w:gridSpan w:val="3"/>
            <w:vMerge/>
            <w:tcBorders>
              <w:top w:val="single" w:sz="6" w:space="0" w:color="auto"/>
              <w:left w:val="single" w:sz="6" w:space="0" w:color="auto"/>
              <w:bottom w:val="single" w:sz="4" w:space="0" w:color="auto"/>
              <w:right w:val="single" w:sz="6" w:space="0" w:color="auto"/>
            </w:tcBorders>
            <w:vAlign w:val="center"/>
            <w:hideMark/>
          </w:tcPr>
          <w:p w:rsidR="0072040D" w:rsidRPr="0072040D" w:rsidRDefault="0072040D" w:rsidP="0072040D">
            <w:pPr>
              <w:rPr>
                <w:rFonts w:ascii="Arial" w:hAnsi="Arial" w:cs="Arial"/>
                <w:color w:val="auto"/>
                <w:sz w:val="16"/>
                <w:szCs w:val="16"/>
              </w:rPr>
            </w:pPr>
          </w:p>
        </w:tc>
        <w:tc>
          <w:tcPr>
            <w:tcW w:w="754" w:type="dxa"/>
            <w:tcBorders>
              <w:top w:val="single" w:sz="6" w:space="0" w:color="auto"/>
              <w:left w:val="single" w:sz="6" w:space="0" w:color="auto"/>
              <w:bottom w:val="single" w:sz="4" w:space="0" w:color="auto"/>
              <w:right w:val="single" w:sz="6" w:space="0" w:color="auto"/>
            </w:tcBorders>
            <w:textDirection w:val="btLr"/>
            <w:hideMark/>
          </w:tcPr>
          <w:p w:rsidR="0072040D" w:rsidRPr="0072040D" w:rsidRDefault="0072040D" w:rsidP="0072040D">
            <w:pPr>
              <w:autoSpaceDE w:val="0"/>
              <w:autoSpaceDN w:val="0"/>
              <w:adjustRightInd w:val="0"/>
              <w:ind w:right="113"/>
              <w:jc w:val="center"/>
              <w:rPr>
                <w:rFonts w:ascii="Arial" w:hAnsi="Arial" w:cs="Arial"/>
                <w:color w:val="auto"/>
                <w:sz w:val="16"/>
                <w:szCs w:val="16"/>
              </w:rPr>
            </w:pPr>
            <w:r w:rsidRPr="0072040D">
              <w:rPr>
                <w:rFonts w:ascii="Arial" w:hAnsi="Arial" w:cs="Arial"/>
                <w:color w:val="auto"/>
                <w:sz w:val="16"/>
                <w:szCs w:val="16"/>
              </w:rPr>
              <w:t>начала</w:t>
            </w:r>
          </w:p>
          <w:p w:rsidR="0072040D" w:rsidRPr="0072040D" w:rsidRDefault="0072040D" w:rsidP="0072040D">
            <w:pPr>
              <w:autoSpaceDE w:val="0"/>
              <w:autoSpaceDN w:val="0"/>
              <w:adjustRightInd w:val="0"/>
              <w:ind w:right="113"/>
              <w:jc w:val="center"/>
              <w:rPr>
                <w:rFonts w:ascii="Arial" w:hAnsi="Arial" w:cs="Arial"/>
                <w:color w:val="auto"/>
                <w:sz w:val="16"/>
                <w:szCs w:val="16"/>
              </w:rPr>
            </w:pPr>
            <w:r w:rsidRPr="0072040D">
              <w:rPr>
                <w:rFonts w:ascii="Arial" w:hAnsi="Arial" w:cs="Arial"/>
                <w:color w:val="auto"/>
                <w:sz w:val="16"/>
                <w:szCs w:val="16"/>
              </w:rPr>
              <w:t>реализации</w:t>
            </w:r>
          </w:p>
        </w:tc>
        <w:tc>
          <w:tcPr>
            <w:tcW w:w="1136" w:type="dxa"/>
            <w:gridSpan w:val="3"/>
            <w:tcBorders>
              <w:top w:val="single" w:sz="6" w:space="0" w:color="auto"/>
              <w:left w:val="single" w:sz="6" w:space="0" w:color="auto"/>
              <w:bottom w:val="single" w:sz="4" w:space="0" w:color="auto"/>
              <w:right w:val="single" w:sz="6" w:space="0" w:color="auto"/>
            </w:tcBorders>
            <w:textDirection w:val="btLr"/>
            <w:hideMark/>
          </w:tcPr>
          <w:p w:rsidR="0072040D" w:rsidRPr="0072040D" w:rsidRDefault="0072040D" w:rsidP="0072040D">
            <w:pPr>
              <w:autoSpaceDE w:val="0"/>
              <w:autoSpaceDN w:val="0"/>
              <w:adjustRightInd w:val="0"/>
              <w:ind w:right="113"/>
              <w:jc w:val="center"/>
              <w:rPr>
                <w:rFonts w:ascii="Arial" w:hAnsi="Arial" w:cs="Arial"/>
                <w:color w:val="auto"/>
                <w:sz w:val="16"/>
                <w:szCs w:val="16"/>
              </w:rPr>
            </w:pPr>
            <w:r w:rsidRPr="0072040D">
              <w:rPr>
                <w:rFonts w:ascii="Arial" w:hAnsi="Arial" w:cs="Arial"/>
                <w:color w:val="auto"/>
                <w:sz w:val="16"/>
                <w:szCs w:val="16"/>
              </w:rPr>
              <w:t>окончания реализации</w:t>
            </w:r>
          </w:p>
        </w:tc>
        <w:tc>
          <w:tcPr>
            <w:tcW w:w="1840" w:type="dxa"/>
            <w:tcBorders>
              <w:top w:val="single" w:sz="6" w:space="0" w:color="auto"/>
              <w:left w:val="single" w:sz="6" w:space="0" w:color="auto"/>
              <w:bottom w:val="single" w:sz="4" w:space="0" w:color="auto"/>
              <w:right w:val="single" w:sz="6" w:space="0" w:color="auto"/>
            </w:tcBorders>
            <w:vAlign w:val="center"/>
            <w:hideMark/>
          </w:tcPr>
          <w:p w:rsidR="0072040D" w:rsidRPr="0072040D" w:rsidRDefault="0072040D" w:rsidP="0072040D">
            <w:pPr>
              <w:rPr>
                <w:rFonts w:ascii="Arial" w:hAnsi="Arial" w:cs="Arial"/>
                <w:color w:val="auto"/>
                <w:spacing w:val="-4"/>
                <w:sz w:val="16"/>
                <w:szCs w:val="16"/>
              </w:rPr>
            </w:pPr>
          </w:p>
        </w:tc>
      </w:tr>
      <w:tr w:rsidR="0072040D" w:rsidRPr="0072040D" w:rsidTr="0072040D">
        <w:trPr>
          <w:cantSplit/>
          <w:trHeight w:val="77"/>
        </w:trPr>
        <w:tc>
          <w:tcPr>
            <w:tcW w:w="10632" w:type="dxa"/>
            <w:gridSpan w:val="14"/>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jc w:val="both"/>
              <w:rPr>
                <w:rFonts w:ascii="Arial" w:hAnsi="Arial" w:cs="Arial"/>
                <w:color w:val="auto"/>
                <w:sz w:val="16"/>
                <w:szCs w:val="16"/>
              </w:rPr>
            </w:pPr>
            <w:r w:rsidRPr="0072040D">
              <w:rPr>
                <w:rFonts w:ascii="Arial" w:hAnsi="Arial" w:cs="Arial"/>
                <w:color w:val="auto"/>
                <w:sz w:val="16"/>
                <w:szCs w:val="16"/>
              </w:rPr>
              <w:t>Цель Программы «</w:t>
            </w:r>
            <w:r w:rsidRPr="0072040D">
              <w:rPr>
                <w:rFonts w:ascii="Arial" w:eastAsia="Calibri" w:hAnsi="Arial" w:cs="Arial"/>
                <w:color w:val="auto"/>
                <w:sz w:val="16"/>
                <w:szCs w:val="16"/>
                <w:lang w:eastAsia="en-US"/>
              </w:rPr>
              <w:t>Последовательное снижение риска возникновения чрезвычайных ситуаций природного и техногенного характера, предотвращение гибели и травмирования людей при чрезвычайных ситуациях</w:t>
            </w:r>
            <w:r w:rsidRPr="0072040D">
              <w:rPr>
                <w:rFonts w:ascii="Arial" w:hAnsi="Arial" w:cs="Arial"/>
                <w:color w:val="auto"/>
                <w:sz w:val="16"/>
                <w:szCs w:val="16"/>
              </w:rPr>
              <w:t>»</w:t>
            </w:r>
          </w:p>
        </w:tc>
      </w:tr>
      <w:tr w:rsidR="0072040D" w:rsidRPr="0072040D" w:rsidTr="0072040D">
        <w:trPr>
          <w:cantSplit/>
          <w:trHeight w:val="2473"/>
        </w:trPr>
        <w:tc>
          <w:tcPr>
            <w:tcW w:w="704" w:type="dxa"/>
            <w:vMerge w:val="restart"/>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lastRenderedPageBreak/>
              <w:t>1.</w:t>
            </w:r>
          </w:p>
        </w:tc>
        <w:tc>
          <w:tcPr>
            <w:tcW w:w="3265"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rPr>
                <w:rFonts w:ascii="Arial" w:hAnsi="Arial" w:cs="Arial"/>
                <w:color w:val="auto"/>
                <w:sz w:val="16"/>
                <w:szCs w:val="16"/>
              </w:rPr>
            </w:pPr>
            <w:r w:rsidRPr="0072040D">
              <w:rPr>
                <w:rFonts w:ascii="Arial" w:hAnsi="Arial" w:cs="Arial"/>
                <w:color w:val="auto"/>
                <w:sz w:val="16"/>
                <w:szCs w:val="16"/>
              </w:rPr>
              <w:t>Подпрограмма 1</w:t>
            </w:r>
          </w:p>
          <w:p w:rsidR="0072040D" w:rsidRPr="0072040D" w:rsidRDefault="0072040D" w:rsidP="0072040D">
            <w:pPr>
              <w:autoSpaceDE w:val="0"/>
              <w:autoSpaceDN w:val="0"/>
              <w:adjustRightInd w:val="0"/>
              <w:jc w:val="both"/>
              <w:rPr>
                <w:rFonts w:ascii="Arial" w:hAnsi="Arial" w:cs="Arial"/>
                <w:color w:val="auto"/>
                <w:sz w:val="16"/>
                <w:szCs w:val="16"/>
              </w:rPr>
            </w:pPr>
            <w:r w:rsidRPr="0072040D">
              <w:rPr>
                <w:rFonts w:ascii="Arial" w:hAnsi="Arial" w:cs="Arial"/>
                <w:color w:val="auto"/>
                <w:sz w:val="16"/>
                <w:szCs w:val="16"/>
              </w:rPr>
              <w:t>«</w:t>
            </w:r>
            <w:r w:rsidRPr="0072040D">
              <w:rPr>
                <w:rFonts w:ascii="Arial" w:eastAsia="Calibri" w:hAnsi="Arial" w:cs="Arial"/>
                <w:color w:val="auto"/>
                <w:sz w:val="16"/>
                <w:szCs w:val="16"/>
                <w:lang w:eastAsia="en-US"/>
              </w:rPr>
              <w:t>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1003"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t>х</w:t>
            </w:r>
          </w:p>
        </w:tc>
        <w:tc>
          <w:tcPr>
            <w:tcW w:w="1930" w:type="dxa"/>
            <w:gridSpan w:val="2"/>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АБГО СК</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соисполнители:</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 xml:space="preserve">УО и МП </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 xml:space="preserve">АБГО СК, </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УСХ АБГО СК, ФУ АБГО СК, УК АБГО СК,</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УФКиС АБГО СК,</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УпДТ АБГО СК</w:t>
            </w:r>
          </w:p>
        </w:tc>
        <w:tc>
          <w:tcPr>
            <w:tcW w:w="754"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rPr>
                <w:rFonts w:ascii="Arial" w:hAnsi="Arial" w:cs="Arial"/>
                <w:color w:val="auto"/>
                <w:sz w:val="16"/>
                <w:szCs w:val="16"/>
              </w:rPr>
            </w:pPr>
            <w:r w:rsidRPr="0072040D">
              <w:rPr>
                <w:rFonts w:ascii="Arial" w:hAnsi="Arial" w:cs="Arial"/>
                <w:color w:val="auto"/>
                <w:sz w:val="16"/>
                <w:szCs w:val="16"/>
              </w:rPr>
              <w:t>2020</w:t>
            </w:r>
          </w:p>
        </w:tc>
        <w:tc>
          <w:tcPr>
            <w:tcW w:w="1136"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rPr>
                <w:rFonts w:ascii="Arial" w:hAnsi="Arial" w:cs="Arial"/>
                <w:color w:val="auto"/>
                <w:sz w:val="16"/>
                <w:szCs w:val="16"/>
              </w:rPr>
            </w:pPr>
            <w:r w:rsidRPr="0072040D">
              <w:rPr>
                <w:rFonts w:ascii="Arial" w:hAnsi="Arial" w:cs="Arial"/>
                <w:color w:val="auto"/>
                <w:sz w:val="16"/>
                <w:szCs w:val="16"/>
              </w:rPr>
              <w:t>2022</w:t>
            </w:r>
          </w:p>
        </w:tc>
        <w:tc>
          <w:tcPr>
            <w:tcW w:w="1840"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 xml:space="preserve">п.1.1 приложения 1 к Программе </w:t>
            </w:r>
          </w:p>
        </w:tc>
      </w:tr>
      <w:tr w:rsidR="0072040D" w:rsidRPr="0072040D" w:rsidTr="0072040D">
        <w:trPr>
          <w:cantSplit/>
          <w:trHeight w:val="143"/>
        </w:trPr>
        <w:tc>
          <w:tcPr>
            <w:tcW w:w="704" w:type="dxa"/>
            <w:vMerge/>
            <w:tcBorders>
              <w:top w:val="single" w:sz="4" w:space="0" w:color="auto"/>
              <w:left w:val="single" w:sz="4" w:space="0" w:color="auto"/>
              <w:bottom w:val="single" w:sz="4" w:space="0" w:color="auto"/>
              <w:right w:val="single" w:sz="4" w:space="0" w:color="auto"/>
            </w:tcBorders>
            <w:vAlign w:val="center"/>
            <w:hideMark/>
          </w:tcPr>
          <w:p w:rsidR="0072040D" w:rsidRPr="0072040D" w:rsidRDefault="0072040D" w:rsidP="0072040D">
            <w:pPr>
              <w:rPr>
                <w:rFonts w:ascii="Arial" w:hAnsi="Arial" w:cs="Arial"/>
                <w:color w:val="auto"/>
                <w:sz w:val="16"/>
                <w:szCs w:val="16"/>
              </w:rPr>
            </w:pPr>
          </w:p>
        </w:tc>
        <w:tc>
          <w:tcPr>
            <w:tcW w:w="9928" w:type="dxa"/>
            <w:gridSpan w:val="1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widowControl w:val="0"/>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t>Задача 1 подпрограммы 4 Программы «</w:t>
            </w:r>
            <w:r w:rsidRPr="0072040D">
              <w:rPr>
                <w:rFonts w:ascii="Arial" w:eastAsia="Calibri" w:hAnsi="Arial" w:cs="Arial"/>
                <w:color w:val="auto"/>
                <w:sz w:val="16"/>
                <w:szCs w:val="16"/>
                <w:lang w:eastAsia="en-US"/>
              </w:rPr>
              <w:t>Участие в профилактике терроризма и экстремизма, а также в минимизации и (или) ликвидации последствий проявлений терроризма и экстремизма, разработка и осуществление мер, направленных на укрепление межнационального и межкофессионального согласия, профилактику межнациональных (межэтнических) конфликтов в границах городского округа»</w:t>
            </w:r>
          </w:p>
        </w:tc>
      </w:tr>
      <w:tr w:rsidR="0072040D" w:rsidRPr="0072040D" w:rsidTr="0072040D">
        <w:trPr>
          <w:cantSplit/>
          <w:trHeight w:val="1847"/>
        </w:trPr>
        <w:tc>
          <w:tcPr>
            <w:tcW w:w="704" w:type="dxa"/>
            <w:vMerge w:val="restart"/>
            <w:tcBorders>
              <w:top w:val="single" w:sz="4" w:space="0" w:color="auto"/>
              <w:left w:val="single" w:sz="4" w:space="0" w:color="auto"/>
              <w:bottom w:val="nil"/>
              <w:right w:val="single" w:sz="4" w:space="0" w:color="auto"/>
            </w:tcBorders>
            <w:hideMark/>
          </w:tcPr>
          <w:p w:rsidR="0072040D" w:rsidRPr="0072040D" w:rsidRDefault="0072040D" w:rsidP="0072040D">
            <w:pPr>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t>1.1.</w:t>
            </w:r>
          </w:p>
        </w:tc>
        <w:tc>
          <w:tcPr>
            <w:tcW w:w="3265"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rPr>
                <w:rFonts w:ascii="Arial" w:hAnsi="Arial" w:cs="Arial"/>
                <w:color w:val="auto"/>
                <w:sz w:val="16"/>
                <w:szCs w:val="16"/>
              </w:rPr>
            </w:pPr>
            <w:r w:rsidRPr="0072040D">
              <w:rPr>
                <w:rFonts w:ascii="Arial" w:hAnsi="Arial" w:cs="Arial"/>
                <w:color w:val="auto"/>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 xml:space="preserve">выполнение функций органами местного самоуправления БГО СК </w:t>
            </w:r>
          </w:p>
        </w:tc>
        <w:tc>
          <w:tcPr>
            <w:tcW w:w="1277"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АБГО СК</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соисполнители:</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 xml:space="preserve">УО и МП </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 xml:space="preserve">АБГО СК, </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УСХ АБГО СК, ФУ АБГО СК,</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УК АБГО СК,</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УпДТ АБГО СК</w:t>
            </w:r>
          </w:p>
        </w:tc>
        <w:tc>
          <w:tcPr>
            <w:tcW w:w="1560" w:type="dxa"/>
            <w:gridSpan w:val="2"/>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t>2020</w:t>
            </w:r>
          </w:p>
        </w:tc>
        <w:tc>
          <w:tcPr>
            <w:tcW w:w="99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t>2022</w:t>
            </w:r>
          </w:p>
        </w:tc>
        <w:tc>
          <w:tcPr>
            <w:tcW w:w="1985"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п.1.1.1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п.1.1.2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п.1.1.3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п.1.1.4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п.1.1.5 приложения 1 к Программе</w:t>
            </w:r>
          </w:p>
        </w:tc>
      </w:tr>
      <w:tr w:rsidR="0072040D" w:rsidRPr="0072040D" w:rsidTr="0072040D">
        <w:trPr>
          <w:cantSplit/>
          <w:trHeight w:val="1549"/>
        </w:trPr>
        <w:tc>
          <w:tcPr>
            <w:tcW w:w="704" w:type="dxa"/>
            <w:vMerge/>
            <w:tcBorders>
              <w:top w:val="single" w:sz="4" w:space="0" w:color="auto"/>
              <w:left w:val="single" w:sz="4" w:space="0" w:color="auto"/>
              <w:bottom w:val="nil"/>
              <w:right w:val="single" w:sz="4" w:space="0" w:color="auto"/>
            </w:tcBorders>
            <w:vAlign w:val="center"/>
            <w:hideMark/>
          </w:tcPr>
          <w:p w:rsidR="0072040D" w:rsidRPr="0072040D" w:rsidRDefault="0072040D" w:rsidP="0072040D">
            <w:pPr>
              <w:rPr>
                <w:rFonts w:ascii="Arial" w:hAnsi="Arial" w:cs="Arial"/>
                <w:color w:val="auto"/>
                <w:sz w:val="16"/>
                <w:szCs w:val="16"/>
              </w:rPr>
            </w:pPr>
          </w:p>
        </w:tc>
        <w:tc>
          <w:tcPr>
            <w:tcW w:w="9928" w:type="dxa"/>
            <w:gridSpan w:val="1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hAnsi="Arial" w:cs="Arial"/>
                <w:color w:val="auto"/>
                <w:sz w:val="16"/>
                <w:szCs w:val="16"/>
              </w:rPr>
              <w:t>Задача 2 подпрограммы 1 Программы: «</w:t>
            </w:r>
            <w:r w:rsidRPr="0072040D">
              <w:rPr>
                <w:rFonts w:ascii="Arial" w:eastAsia="Calibri" w:hAnsi="Arial" w:cs="Arial"/>
                <w:color w:val="auto"/>
                <w:sz w:val="16"/>
                <w:szCs w:val="16"/>
                <w:lang w:eastAsia="en-US"/>
              </w:rPr>
              <w:t>Предупреждение и ликвидация последствий чрезвычайных ситуаций, организация и осуществление мероприятий по территориальной обороне и гражданской обороне,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запасов материально-технических, продовольственных, медицинских и иных средств» в границах городского округа»</w:t>
            </w:r>
          </w:p>
        </w:tc>
      </w:tr>
      <w:tr w:rsidR="0072040D" w:rsidRPr="0072040D" w:rsidTr="0072040D">
        <w:trPr>
          <w:cantSplit/>
          <w:trHeight w:val="205"/>
        </w:trPr>
        <w:tc>
          <w:tcPr>
            <w:tcW w:w="704" w:type="dxa"/>
            <w:tcBorders>
              <w:top w:val="nil"/>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t>1.2</w:t>
            </w:r>
          </w:p>
        </w:tc>
        <w:tc>
          <w:tcPr>
            <w:tcW w:w="2698"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both"/>
              <w:rPr>
                <w:rFonts w:ascii="Arial" w:hAnsi="Arial" w:cs="Arial"/>
                <w:color w:val="auto"/>
                <w:sz w:val="16"/>
                <w:szCs w:val="16"/>
              </w:rPr>
            </w:pPr>
            <w:r w:rsidRPr="0072040D">
              <w:rPr>
                <w:rFonts w:ascii="Arial" w:hAnsi="Arial" w:cs="Arial"/>
                <w:color w:val="auto"/>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1417"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выполнение функций органами местного самоуправления БГО СК</w:t>
            </w:r>
          </w:p>
        </w:tc>
        <w:tc>
          <w:tcPr>
            <w:tcW w:w="1277"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АБГО СК</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соисполнители:</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УО и МП</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АБГО СК,</w:t>
            </w:r>
          </w:p>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 xml:space="preserve">ФУ АБГО СК, УК АБГО СК, </w:t>
            </w:r>
            <w:r w:rsidRPr="0072040D">
              <w:rPr>
                <w:rFonts w:ascii="Arial" w:eastAsia="Calibri" w:hAnsi="Arial" w:cs="Arial"/>
                <w:color w:val="auto"/>
                <w:sz w:val="16"/>
                <w:szCs w:val="16"/>
              </w:rPr>
              <w:t>УФКиС АБГО СК</w:t>
            </w:r>
          </w:p>
        </w:tc>
        <w:tc>
          <w:tcPr>
            <w:tcW w:w="1560" w:type="dxa"/>
            <w:gridSpan w:val="2"/>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2020</w:t>
            </w:r>
          </w:p>
        </w:tc>
        <w:tc>
          <w:tcPr>
            <w:tcW w:w="99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2022</w:t>
            </w:r>
          </w:p>
        </w:tc>
        <w:tc>
          <w:tcPr>
            <w:tcW w:w="1985"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п.1.1.6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п.1.1.7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п.1.1.8 приложения 1 к Программе</w:t>
            </w:r>
          </w:p>
        </w:tc>
      </w:tr>
      <w:tr w:rsidR="0072040D" w:rsidRPr="0072040D" w:rsidTr="0072040D">
        <w:trPr>
          <w:cantSplit/>
          <w:trHeight w:val="205"/>
        </w:trPr>
        <w:tc>
          <w:tcPr>
            <w:tcW w:w="10632" w:type="dxa"/>
            <w:gridSpan w:val="14"/>
            <w:tcBorders>
              <w:top w:val="nil"/>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jc w:val="both"/>
              <w:rPr>
                <w:rFonts w:ascii="Arial" w:eastAsia="Calibri" w:hAnsi="Arial" w:cs="Arial"/>
                <w:color w:val="auto"/>
                <w:sz w:val="16"/>
                <w:szCs w:val="16"/>
                <w:lang w:eastAsia="en-US"/>
              </w:rPr>
            </w:pPr>
            <w:r w:rsidRPr="0072040D">
              <w:rPr>
                <w:rFonts w:ascii="Arial" w:hAnsi="Arial" w:cs="Arial"/>
                <w:color w:val="auto"/>
                <w:sz w:val="16"/>
                <w:szCs w:val="16"/>
              </w:rPr>
              <w:t>Цель Программы «Создание условий по укреплению на территории Благодарненского городского округа Ставропольского края правопорядка, повышению эффективности профилактики правонарушений и преступлений, а также уровня обеспечения общественной безопасности граждан от преступных посягательств»</w:t>
            </w:r>
          </w:p>
        </w:tc>
      </w:tr>
      <w:tr w:rsidR="0072040D" w:rsidRPr="0072040D" w:rsidTr="0072040D">
        <w:trPr>
          <w:cantSplit/>
          <w:trHeight w:val="1907"/>
        </w:trPr>
        <w:tc>
          <w:tcPr>
            <w:tcW w:w="704" w:type="dxa"/>
            <w:vMerge w:val="restart"/>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hAnsi="Arial" w:cs="Arial"/>
                <w:color w:val="auto"/>
                <w:sz w:val="16"/>
                <w:szCs w:val="16"/>
              </w:rPr>
            </w:pPr>
            <w:r w:rsidRPr="0072040D">
              <w:rPr>
                <w:rFonts w:ascii="Arial" w:hAnsi="Arial" w:cs="Arial"/>
                <w:color w:val="auto"/>
                <w:sz w:val="16"/>
                <w:szCs w:val="16"/>
              </w:rPr>
              <w:t>2.</w:t>
            </w:r>
          </w:p>
        </w:tc>
        <w:tc>
          <w:tcPr>
            <w:tcW w:w="2698" w:type="dxa"/>
            <w:tcBorders>
              <w:top w:val="single" w:sz="4" w:space="0" w:color="auto"/>
              <w:left w:val="single" w:sz="4" w:space="0" w:color="auto"/>
              <w:bottom w:val="nil"/>
              <w:right w:val="single" w:sz="4" w:space="0" w:color="auto"/>
            </w:tcBorders>
            <w:hideMark/>
          </w:tcPr>
          <w:p w:rsidR="0072040D" w:rsidRPr="0072040D" w:rsidRDefault="0072040D" w:rsidP="0072040D">
            <w:pPr>
              <w:autoSpaceDE w:val="0"/>
              <w:autoSpaceDN w:val="0"/>
              <w:adjustRightInd w:val="0"/>
              <w:jc w:val="both"/>
              <w:rPr>
                <w:rFonts w:ascii="Arial" w:hAnsi="Arial" w:cs="Arial"/>
                <w:color w:val="auto"/>
                <w:sz w:val="16"/>
                <w:szCs w:val="16"/>
              </w:rPr>
            </w:pPr>
            <w:r w:rsidRPr="0072040D">
              <w:rPr>
                <w:rFonts w:ascii="Arial" w:hAnsi="Arial" w:cs="Arial"/>
                <w:color w:val="auto"/>
                <w:sz w:val="16"/>
                <w:szCs w:val="16"/>
              </w:rPr>
              <w:t xml:space="preserve">Подпрограмма 2 </w:t>
            </w:r>
            <w:r w:rsidRPr="0072040D">
              <w:rPr>
                <w:rFonts w:ascii="Arial" w:eastAsia="Calibri" w:hAnsi="Arial" w:cs="Arial"/>
                <w:color w:val="auto"/>
                <w:sz w:val="16"/>
                <w:szCs w:val="16"/>
                <w:lang w:eastAsia="en-US"/>
              </w:rPr>
              <w:t>«Профилактика правонарушений, наркомании и обеспечение общественного порядка»</w:t>
            </w:r>
          </w:p>
        </w:tc>
        <w:tc>
          <w:tcPr>
            <w:tcW w:w="1417" w:type="dxa"/>
            <w:gridSpan w:val="3"/>
            <w:tcBorders>
              <w:top w:val="single" w:sz="4" w:space="0" w:color="auto"/>
              <w:left w:val="single" w:sz="4" w:space="0" w:color="auto"/>
              <w:bottom w:val="nil"/>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выполнение функций органами местного самоуправления БГО СК</w:t>
            </w:r>
          </w:p>
        </w:tc>
        <w:tc>
          <w:tcPr>
            <w:tcW w:w="1277" w:type="dxa"/>
            <w:gridSpan w:val="3"/>
            <w:tcBorders>
              <w:top w:val="single" w:sz="4" w:space="0" w:color="auto"/>
              <w:left w:val="single" w:sz="4" w:space="0" w:color="auto"/>
              <w:bottom w:val="nil"/>
              <w:right w:val="single" w:sz="4" w:space="0" w:color="auto"/>
            </w:tcBorders>
            <w:vAlign w:val="bottom"/>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АБГО СК</w:t>
            </w:r>
          </w:p>
        </w:tc>
        <w:tc>
          <w:tcPr>
            <w:tcW w:w="1560" w:type="dxa"/>
            <w:gridSpan w:val="2"/>
            <w:tcBorders>
              <w:top w:val="single" w:sz="4" w:space="0" w:color="auto"/>
              <w:left w:val="single" w:sz="4" w:space="0" w:color="auto"/>
              <w:bottom w:val="nil"/>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2020</w:t>
            </w:r>
          </w:p>
        </w:tc>
        <w:tc>
          <w:tcPr>
            <w:tcW w:w="991" w:type="dxa"/>
            <w:tcBorders>
              <w:top w:val="single" w:sz="4" w:space="0" w:color="auto"/>
              <w:left w:val="single" w:sz="4" w:space="0" w:color="auto"/>
              <w:bottom w:val="nil"/>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2022</w:t>
            </w:r>
          </w:p>
        </w:tc>
        <w:tc>
          <w:tcPr>
            <w:tcW w:w="1985" w:type="dxa"/>
            <w:gridSpan w:val="3"/>
            <w:tcBorders>
              <w:top w:val="single" w:sz="4" w:space="0" w:color="auto"/>
              <w:left w:val="single" w:sz="4" w:space="0" w:color="auto"/>
              <w:bottom w:val="nil"/>
              <w:right w:val="single" w:sz="4" w:space="0" w:color="auto"/>
            </w:tcBorders>
            <w:hideMark/>
          </w:tcPr>
          <w:p w:rsidR="0072040D" w:rsidRPr="0072040D" w:rsidRDefault="0072040D" w:rsidP="0072040D">
            <w:pPr>
              <w:autoSpaceDE w:val="0"/>
              <w:autoSpaceDN w:val="0"/>
              <w:adjustRightInd w:val="0"/>
              <w:jc w:val="both"/>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 2.1. приложения 1 к Программе</w:t>
            </w:r>
          </w:p>
        </w:tc>
      </w:tr>
      <w:tr w:rsidR="0072040D" w:rsidRPr="0072040D" w:rsidTr="0072040D">
        <w:trPr>
          <w:cantSplit/>
          <w:trHeight w:val="160"/>
        </w:trPr>
        <w:tc>
          <w:tcPr>
            <w:tcW w:w="704" w:type="dxa"/>
            <w:vMerge/>
            <w:tcBorders>
              <w:top w:val="single" w:sz="4" w:space="0" w:color="auto"/>
              <w:left w:val="single" w:sz="4" w:space="0" w:color="auto"/>
              <w:bottom w:val="single" w:sz="4" w:space="0" w:color="auto"/>
              <w:right w:val="single" w:sz="4" w:space="0" w:color="auto"/>
            </w:tcBorders>
            <w:vAlign w:val="center"/>
            <w:hideMark/>
          </w:tcPr>
          <w:p w:rsidR="0072040D" w:rsidRPr="0072040D" w:rsidRDefault="0072040D" w:rsidP="0072040D">
            <w:pPr>
              <w:rPr>
                <w:rFonts w:ascii="Arial" w:hAnsi="Arial" w:cs="Arial"/>
                <w:color w:val="auto"/>
                <w:sz w:val="16"/>
                <w:szCs w:val="16"/>
              </w:rPr>
            </w:pPr>
          </w:p>
        </w:tc>
        <w:tc>
          <w:tcPr>
            <w:tcW w:w="9928" w:type="dxa"/>
            <w:gridSpan w:val="1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both"/>
              <w:rPr>
                <w:rFonts w:ascii="Arial" w:hAnsi="Arial" w:cs="Arial"/>
                <w:color w:val="auto"/>
                <w:sz w:val="16"/>
                <w:szCs w:val="16"/>
              </w:rPr>
            </w:pPr>
            <w:r w:rsidRPr="0072040D">
              <w:rPr>
                <w:rFonts w:ascii="Arial" w:hAnsi="Arial" w:cs="Arial"/>
                <w:color w:val="auto"/>
                <w:sz w:val="16"/>
                <w:szCs w:val="16"/>
              </w:rPr>
              <w:t>Задача 1подпрограммы 2 Программы «</w:t>
            </w:r>
            <w:r w:rsidRPr="0072040D">
              <w:rPr>
                <w:rFonts w:ascii="Arial" w:eastAsia="Calibri" w:hAnsi="Arial" w:cs="Arial"/>
                <w:color w:val="auto"/>
                <w:sz w:val="16"/>
                <w:szCs w:val="16"/>
                <w:lang w:eastAsia="en-US"/>
              </w:rPr>
              <w:t>Развитие и совершенствование системы профилактики правонарушений, эффективное противодействие преступности, в том числе среди несовершеннолетних и молодежи</w:t>
            </w:r>
            <w:r w:rsidRPr="0072040D">
              <w:rPr>
                <w:rFonts w:ascii="Arial" w:hAnsi="Arial" w:cs="Arial"/>
                <w:color w:val="auto"/>
                <w:sz w:val="16"/>
                <w:szCs w:val="16"/>
              </w:rPr>
              <w:t>»</w:t>
            </w:r>
          </w:p>
        </w:tc>
      </w:tr>
      <w:tr w:rsidR="0072040D" w:rsidRPr="0072040D" w:rsidTr="0072040D">
        <w:trPr>
          <w:cantSplit/>
          <w:trHeight w:val="346"/>
        </w:trPr>
        <w:tc>
          <w:tcPr>
            <w:tcW w:w="704"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2.1.</w:t>
            </w:r>
          </w:p>
        </w:tc>
        <w:tc>
          <w:tcPr>
            <w:tcW w:w="2698"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both"/>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Основное мероприятие «Создание условий для обеспечения безопасности граждан на территории городского округа»</w:t>
            </w:r>
          </w:p>
        </w:tc>
        <w:tc>
          <w:tcPr>
            <w:tcW w:w="1417"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выполнение функций органами местного самоуправления БГО СК</w:t>
            </w:r>
          </w:p>
        </w:tc>
        <w:tc>
          <w:tcPr>
            <w:tcW w:w="1277" w:type="dxa"/>
            <w:gridSpan w:val="3"/>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АБГО СК</w:t>
            </w:r>
          </w:p>
        </w:tc>
        <w:tc>
          <w:tcPr>
            <w:tcW w:w="1560" w:type="dxa"/>
            <w:gridSpan w:val="2"/>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2020</w:t>
            </w:r>
          </w:p>
        </w:tc>
        <w:tc>
          <w:tcPr>
            <w:tcW w:w="99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2022</w:t>
            </w:r>
          </w:p>
        </w:tc>
        <w:tc>
          <w:tcPr>
            <w:tcW w:w="1985"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 2.2.1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п.2.2.2.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п.2.2.3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п.2.2.4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r w:rsidRPr="0072040D">
              <w:rPr>
                <w:rFonts w:ascii="Arial" w:eastAsia="Calibri" w:hAnsi="Arial" w:cs="Arial"/>
                <w:color w:val="auto"/>
                <w:sz w:val="16"/>
                <w:szCs w:val="16"/>
                <w:lang w:eastAsia="en-US"/>
              </w:rPr>
              <w:t>п.2.2.5 приложения 1 к Программе</w:t>
            </w:r>
          </w:p>
          <w:p w:rsidR="0072040D" w:rsidRPr="0072040D" w:rsidRDefault="0072040D" w:rsidP="0072040D">
            <w:pPr>
              <w:autoSpaceDE w:val="0"/>
              <w:autoSpaceDN w:val="0"/>
              <w:adjustRightInd w:val="0"/>
              <w:jc w:val="center"/>
              <w:rPr>
                <w:rFonts w:ascii="Arial" w:eastAsia="Calibri" w:hAnsi="Arial" w:cs="Arial"/>
                <w:color w:val="auto"/>
                <w:sz w:val="16"/>
                <w:szCs w:val="16"/>
                <w:lang w:eastAsia="en-US"/>
              </w:rPr>
            </w:pPr>
          </w:p>
        </w:tc>
      </w:tr>
    </w:tbl>
    <w:p w:rsidR="0072040D" w:rsidRDefault="0072040D" w:rsidP="004121B8">
      <w:pPr>
        <w:spacing w:line="240" w:lineRule="exact"/>
        <w:ind w:firstLine="142"/>
        <w:rPr>
          <w:rFonts w:ascii="Arial" w:hAnsi="Arial" w:cs="Arial"/>
          <w:sz w:val="18"/>
          <w:szCs w:val="18"/>
        </w:rPr>
      </w:pPr>
    </w:p>
    <w:p w:rsidR="0072040D" w:rsidRDefault="0072040D" w:rsidP="004121B8">
      <w:pPr>
        <w:spacing w:line="240" w:lineRule="exact"/>
        <w:ind w:firstLine="142"/>
        <w:rPr>
          <w:rFonts w:ascii="Arial" w:hAnsi="Arial" w:cs="Arial"/>
          <w:sz w:val="18"/>
          <w:szCs w:val="18"/>
        </w:rPr>
      </w:pPr>
      <w:r w:rsidRPr="0072040D">
        <w:rPr>
          <w:rFonts w:ascii="Arial" w:hAnsi="Arial" w:cs="Arial"/>
          <w:sz w:val="18"/>
          <w:szCs w:val="18"/>
        </w:rPr>
        <w:t>Используемые сокращения:</w:t>
      </w:r>
    </w:p>
    <w:tbl>
      <w:tblPr>
        <w:tblStyle w:val="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8719"/>
      </w:tblGrid>
      <w:tr w:rsidR="0072040D" w:rsidRPr="0072040D" w:rsidTr="0072040D">
        <w:tc>
          <w:tcPr>
            <w:tcW w:w="2660" w:type="dxa"/>
            <w:hideMark/>
          </w:tcPr>
          <w:p w:rsidR="0072040D" w:rsidRPr="0072040D" w:rsidRDefault="0072040D" w:rsidP="0072040D">
            <w:pPr>
              <w:autoSpaceDE w:val="0"/>
              <w:autoSpaceDN w:val="0"/>
              <w:adjustRightInd w:val="0"/>
              <w:outlineLvl w:val="2"/>
              <w:rPr>
                <w:rFonts w:ascii="Arial" w:eastAsia="Calibri" w:hAnsi="Arial" w:cs="Arial"/>
                <w:caps/>
                <w:color w:val="auto"/>
                <w:sz w:val="18"/>
                <w:szCs w:val="18"/>
              </w:rPr>
            </w:pPr>
            <w:r w:rsidRPr="0072040D">
              <w:rPr>
                <w:rFonts w:ascii="Arial" w:eastAsia="Calibri" w:hAnsi="Arial" w:cs="Arial"/>
                <w:color w:val="auto"/>
                <w:sz w:val="18"/>
                <w:szCs w:val="18"/>
              </w:rPr>
              <w:t>АБГО СК</w:t>
            </w:r>
          </w:p>
        </w:tc>
        <w:tc>
          <w:tcPr>
            <w:tcW w:w="12693" w:type="dxa"/>
            <w:hideMark/>
          </w:tcPr>
          <w:p w:rsidR="0072040D" w:rsidRPr="0072040D" w:rsidRDefault="0072040D" w:rsidP="0072040D">
            <w:pPr>
              <w:rPr>
                <w:rFonts w:ascii="Arial" w:eastAsia="Calibri" w:hAnsi="Arial" w:cs="Arial"/>
                <w:color w:val="auto"/>
                <w:sz w:val="18"/>
                <w:szCs w:val="18"/>
              </w:rPr>
            </w:pPr>
            <w:r w:rsidRPr="0072040D">
              <w:rPr>
                <w:rFonts w:ascii="Arial" w:eastAsia="Calibri" w:hAnsi="Arial" w:cs="Arial"/>
                <w:color w:val="auto"/>
                <w:sz w:val="18"/>
                <w:szCs w:val="18"/>
              </w:rPr>
              <w:t>администрация</w:t>
            </w:r>
            <w:r w:rsidRPr="0072040D">
              <w:rPr>
                <w:rFonts w:ascii="Arial" w:eastAsia="Calibri" w:hAnsi="Arial" w:cs="Arial"/>
                <w:caps/>
                <w:color w:val="auto"/>
                <w:sz w:val="18"/>
                <w:szCs w:val="18"/>
              </w:rPr>
              <w:t xml:space="preserve"> Б</w:t>
            </w:r>
            <w:r w:rsidRPr="0072040D">
              <w:rPr>
                <w:rFonts w:ascii="Arial" w:eastAsia="Calibri" w:hAnsi="Arial" w:cs="Arial"/>
                <w:color w:val="auto"/>
                <w:sz w:val="18"/>
                <w:szCs w:val="18"/>
              </w:rPr>
              <w:t>лагодарненского</w:t>
            </w:r>
            <w:r w:rsidRPr="0072040D">
              <w:rPr>
                <w:rFonts w:ascii="Arial" w:eastAsia="Calibri" w:hAnsi="Arial" w:cs="Arial"/>
                <w:caps/>
                <w:color w:val="auto"/>
                <w:sz w:val="18"/>
                <w:szCs w:val="18"/>
              </w:rPr>
              <w:t xml:space="preserve"> </w:t>
            </w:r>
            <w:r w:rsidRPr="0072040D">
              <w:rPr>
                <w:rFonts w:ascii="Arial" w:eastAsia="Calibri" w:hAnsi="Arial" w:cs="Arial"/>
                <w:color w:val="auto"/>
                <w:sz w:val="18"/>
                <w:szCs w:val="18"/>
              </w:rPr>
              <w:t xml:space="preserve">городского округа </w:t>
            </w:r>
            <w:r w:rsidRPr="0072040D">
              <w:rPr>
                <w:rFonts w:ascii="Arial" w:eastAsia="Calibri" w:hAnsi="Arial" w:cs="Arial"/>
                <w:caps/>
                <w:color w:val="auto"/>
                <w:sz w:val="18"/>
                <w:szCs w:val="18"/>
              </w:rPr>
              <w:t>С</w:t>
            </w:r>
            <w:r w:rsidRPr="0072040D">
              <w:rPr>
                <w:rFonts w:ascii="Arial" w:eastAsia="Calibri" w:hAnsi="Arial" w:cs="Arial"/>
                <w:color w:val="auto"/>
                <w:sz w:val="18"/>
                <w:szCs w:val="18"/>
              </w:rPr>
              <w:t>тавропольского края;</w:t>
            </w:r>
          </w:p>
        </w:tc>
      </w:tr>
      <w:tr w:rsidR="0072040D" w:rsidRPr="0072040D" w:rsidTr="0072040D">
        <w:tc>
          <w:tcPr>
            <w:tcW w:w="2660" w:type="dxa"/>
            <w:hideMark/>
          </w:tcPr>
          <w:p w:rsidR="0072040D" w:rsidRPr="0072040D" w:rsidRDefault="0072040D" w:rsidP="0072040D">
            <w:pPr>
              <w:autoSpaceDE w:val="0"/>
              <w:autoSpaceDN w:val="0"/>
              <w:adjustRightInd w:val="0"/>
              <w:outlineLvl w:val="2"/>
              <w:rPr>
                <w:rFonts w:ascii="Arial" w:eastAsia="Calibri" w:hAnsi="Arial" w:cs="Arial"/>
                <w:color w:val="auto"/>
                <w:sz w:val="18"/>
                <w:szCs w:val="18"/>
              </w:rPr>
            </w:pPr>
            <w:r w:rsidRPr="0072040D">
              <w:rPr>
                <w:rFonts w:ascii="Arial" w:eastAsia="Calibri" w:hAnsi="Arial" w:cs="Arial"/>
                <w:color w:val="auto"/>
                <w:sz w:val="18"/>
                <w:szCs w:val="18"/>
              </w:rPr>
              <w:t>УО и МП АБГО СК</w:t>
            </w:r>
          </w:p>
        </w:tc>
        <w:tc>
          <w:tcPr>
            <w:tcW w:w="12693" w:type="dxa"/>
            <w:hideMark/>
          </w:tcPr>
          <w:p w:rsidR="0072040D" w:rsidRPr="0072040D" w:rsidRDefault="0072040D" w:rsidP="0072040D">
            <w:pPr>
              <w:rPr>
                <w:rFonts w:ascii="Arial" w:eastAsia="Calibri" w:hAnsi="Arial" w:cs="Arial"/>
                <w:color w:val="auto"/>
                <w:sz w:val="18"/>
                <w:szCs w:val="18"/>
              </w:rPr>
            </w:pPr>
            <w:r w:rsidRPr="0072040D">
              <w:rPr>
                <w:rFonts w:ascii="Arial" w:eastAsia="Calibri" w:hAnsi="Arial" w:cs="Arial"/>
                <w:color w:val="auto"/>
                <w:sz w:val="18"/>
                <w:szCs w:val="18"/>
              </w:rPr>
              <w:t>управление образования и молодежной политики администрации</w:t>
            </w:r>
            <w:r w:rsidRPr="0072040D">
              <w:rPr>
                <w:rFonts w:ascii="Arial" w:eastAsia="Calibri" w:hAnsi="Arial" w:cs="Arial"/>
                <w:caps/>
                <w:color w:val="auto"/>
                <w:sz w:val="18"/>
                <w:szCs w:val="18"/>
              </w:rPr>
              <w:t xml:space="preserve"> Б</w:t>
            </w:r>
            <w:r w:rsidRPr="0072040D">
              <w:rPr>
                <w:rFonts w:ascii="Arial" w:eastAsia="Calibri" w:hAnsi="Arial" w:cs="Arial"/>
                <w:color w:val="auto"/>
                <w:sz w:val="18"/>
                <w:szCs w:val="18"/>
              </w:rPr>
              <w:t>лагодарненского</w:t>
            </w:r>
            <w:r w:rsidRPr="0072040D">
              <w:rPr>
                <w:rFonts w:ascii="Arial" w:eastAsia="Calibri" w:hAnsi="Arial" w:cs="Arial"/>
                <w:caps/>
                <w:color w:val="auto"/>
                <w:sz w:val="18"/>
                <w:szCs w:val="18"/>
              </w:rPr>
              <w:t xml:space="preserve"> </w:t>
            </w:r>
            <w:r w:rsidRPr="0072040D">
              <w:rPr>
                <w:rFonts w:ascii="Arial" w:eastAsia="Calibri" w:hAnsi="Arial" w:cs="Arial"/>
                <w:color w:val="auto"/>
                <w:sz w:val="18"/>
                <w:szCs w:val="18"/>
              </w:rPr>
              <w:t xml:space="preserve">городского округа </w:t>
            </w:r>
            <w:r w:rsidRPr="0072040D">
              <w:rPr>
                <w:rFonts w:ascii="Arial" w:eastAsia="Calibri" w:hAnsi="Arial" w:cs="Arial"/>
                <w:caps/>
                <w:color w:val="auto"/>
                <w:sz w:val="18"/>
                <w:szCs w:val="18"/>
              </w:rPr>
              <w:t>С</w:t>
            </w:r>
            <w:r w:rsidRPr="0072040D">
              <w:rPr>
                <w:rFonts w:ascii="Arial" w:eastAsia="Calibri" w:hAnsi="Arial" w:cs="Arial"/>
                <w:color w:val="auto"/>
                <w:sz w:val="18"/>
                <w:szCs w:val="18"/>
              </w:rPr>
              <w:t>тавропольского края;</w:t>
            </w:r>
          </w:p>
          <w:p w:rsidR="0072040D" w:rsidRPr="0072040D" w:rsidRDefault="0072040D" w:rsidP="0072040D">
            <w:pPr>
              <w:rPr>
                <w:rFonts w:ascii="Arial" w:eastAsia="Calibri" w:hAnsi="Arial" w:cs="Arial"/>
                <w:color w:val="auto"/>
                <w:sz w:val="18"/>
                <w:szCs w:val="18"/>
              </w:rPr>
            </w:pPr>
          </w:p>
        </w:tc>
      </w:tr>
      <w:tr w:rsidR="0072040D" w:rsidRPr="0072040D" w:rsidTr="0072040D">
        <w:tc>
          <w:tcPr>
            <w:tcW w:w="2660" w:type="dxa"/>
            <w:hideMark/>
          </w:tcPr>
          <w:p w:rsidR="0072040D" w:rsidRPr="0072040D" w:rsidRDefault="0072040D" w:rsidP="0072040D">
            <w:pPr>
              <w:autoSpaceDE w:val="0"/>
              <w:autoSpaceDN w:val="0"/>
              <w:adjustRightInd w:val="0"/>
              <w:outlineLvl w:val="2"/>
              <w:rPr>
                <w:rFonts w:ascii="Arial" w:eastAsia="Calibri" w:hAnsi="Arial" w:cs="Arial"/>
                <w:color w:val="auto"/>
                <w:sz w:val="18"/>
                <w:szCs w:val="18"/>
              </w:rPr>
            </w:pPr>
            <w:r w:rsidRPr="0072040D">
              <w:rPr>
                <w:rFonts w:ascii="Arial" w:eastAsia="Calibri" w:hAnsi="Arial" w:cs="Arial"/>
                <w:color w:val="auto"/>
                <w:sz w:val="18"/>
                <w:szCs w:val="18"/>
              </w:rPr>
              <w:lastRenderedPageBreak/>
              <w:t>ФУ АБГО СК</w:t>
            </w:r>
          </w:p>
          <w:p w:rsidR="0072040D" w:rsidRPr="0072040D" w:rsidRDefault="0072040D" w:rsidP="0072040D">
            <w:pPr>
              <w:rPr>
                <w:rFonts w:ascii="Arial" w:eastAsia="Calibri" w:hAnsi="Arial" w:cs="Arial"/>
                <w:color w:val="auto"/>
                <w:sz w:val="18"/>
                <w:szCs w:val="18"/>
              </w:rPr>
            </w:pPr>
          </w:p>
        </w:tc>
        <w:tc>
          <w:tcPr>
            <w:tcW w:w="12693" w:type="dxa"/>
            <w:hideMark/>
          </w:tcPr>
          <w:p w:rsidR="0072040D" w:rsidRPr="0072040D" w:rsidRDefault="0072040D" w:rsidP="0072040D">
            <w:pPr>
              <w:autoSpaceDE w:val="0"/>
              <w:autoSpaceDN w:val="0"/>
              <w:adjustRightInd w:val="0"/>
              <w:jc w:val="both"/>
              <w:rPr>
                <w:rFonts w:ascii="Arial" w:eastAsia="Calibri" w:hAnsi="Arial" w:cs="Arial"/>
                <w:color w:val="auto"/>
                <w:sz w:val="18"/>
                <w:szCs w:val="18"/>
              </w:rPr>
            </w:pPr>
            <w:r w:rsidRPr="0072040D">
              <w:rPr>
                <w:rFonts w:ascii="Arial" w:eastAsia="Calibri" w:hAnsi="Arial" w:cs="Arial"/>
                <w:color w:val="auto"/>
                <w:sz w:val="18"/>
                <w:szCs w:val="18"/>
              </w:rPr>
              <w:t>финансовое управление администрации</w:t>
            </w:r>
            <w:r w:rsidRPr="0072040D">
              <w:rPr>
                <w:rFonts w:ascii="Arial" w:eastAsia="Calibri" w:hAnsi="Arial" w:cs="Arial"/>
                <w:caps/>
                <w:color w:val="auto"/>
                <w:sz w:val="18"/>
                <w:szCs w:val="18"/>
              </w:rPr>
              <w:t xml:space="preserve"> Б</w:t>
            </w:r>
            <w:r w:rsidRPr="0072040D">
              <w:rPr>
                <w:rFonts w:ascii="Arial" w:eastAsia="Calibri" w:hAnsi="Arial" w:cs="Arial"/>
                <w:color w:val="auto"/>
                <w:sz w:val="18"/>
                <w:szCs w:val="18"/>
              </w:rPr>
              <w:t>лагодарненского</w:t>
            </w:r>
            <w:r w:rsidRPr="0072040D">
              <w:rPr>
                <w:rFonts w:ascii="Arial" w:eastAsia="Calibri" w:hAnsi="Arial" w:cs="Arial"/>
                <w:caps/>
                <w:color w:val="auto"/>
                <w:sz w:val="18"/>
                <w:szCs w:val="18"/>
              </w:rPr>
              <w:t xml:space="preserve"> </w:t>
            </w:r>
            <w:r w:rsidRPr="0072040D">
              <w:rPr>
                <w:rFonts w:ascii="Arial" w:eastAsia="Calibri" w:hAnsi="Arial" w:cs="Arial"/>
                <w:color w:val="auto"/>
                <w:sz w:val="18"/>
                <w:szCs w:val="18"/>
              </w:rPr>
              <w:t xml:space="preserve">городского округа </w:t>
            </w:r>
            <w:r w:rsidRPr="0072040D">
              <w:rPr>
                <w:rFonts w:ascii="Arial" w:eastAsia="Calibri" w:hAnsi="Arial" w:cs="Arial"/>
                <w:caps/>
                <w:color w:val="auto"/>
                <w:sz w:val="18"/>
                <w:szCs w:val="18"/>
              </w:rPr>
              <w:t>С</w:t>
            </w:r>
            <w:r w:rsidRPr="0072040D">
              <w:rPr>
                <w:rFonts w:ascii="Arial" w:eastAsia="Calibri" w:hAnsi="Arial" w:cs="Arial"/>
                <w:color w:val="auto"/>
                <w:sz w:val="18"/>
                <w:szCs w:val="18"/>
              </w:rPr>
              <w:t>тавропольского края;</w:t>
            </w:r>
          </w:p>
          <w:p w:rsidR="0072040D" w:rsidRPr="0072040D" w:rsidRDefault="0072040D" w:rsidP="0072040D">
            <w:pPr>
              <w:autoSpaceDE w:val="0"/>
              <w:autoSpaceDN w:val="0"/>
              <w:adjustRightInd w:val="0"/>
              <w:jc w:val="both"/>
              <w:rPr>
                <w:rFonts w:ascii="Arial" w:eastAsia="Calibri" w:hAnsi="Arial" w:cs="Arial"/>
                <w:color w:val="auto"/>
                <w:sz w:val="18"/>
                <w:szCs w:val="18"/>
              </w:rPr>
            </w:pPr>
            <w:r w:rsidRPr="0072040D">
              <w:rPr>
                <w:rFonts w:ascii="Arial" w:eastAsia="Calibri" w:hAnsi="Arial" w:cs="Arial"/>
                <w:color w:val="auto"/>
                <w:sz w:val="18"/>
                <w:szCs w:val="18"/>
              </w:rPr>
              <w:t>управление культуры администрации</w:t>
            </w:r>
            <w:r w:rsidRPr="0072040D">
              <w:rPr>
                <w:rFonts w:ascii="Arial" w:eastAsia="Calibri" w:hAnsi="Arial" w:cs="Arial"/>
                <w:caps/>
                <w:color w:val="auto"/>
                <w:sz w:val="18"/>
                <w:szCs w:val="18"/>
              </w:rPr>
              <w:t xml:space="preserve"> Б</w:t>
            </w:r>
            <w:r w:rsidRPr="0072040D">
              <w:rPr>
                <w:rFonts w:ascii="Arial" w:eastAsia="Calibri" w:hAnsi="Arial" w:cs="Arial"/>
                <w:color w:val="auto"/>
                <w:sz w:val="18"/>
                <w:szCs w:val="18"/>
              </w:rPr>
              <w:t>лагодарненского</w:t>
            </w:r>
            <w:r w:rsidRPr="0072040D">
              <w:rPr>
                <w:rFonts w:ascii="Arial" w:eastAsia="Calibri" w:hAnsi="Arial" w:cs="Arial"/>
                <w:caps/>
                <w:color w:val="auto"/>
                <w:sz w:val="18"/>
                <w:szCs w:val="18"/>
              </w:rPr>
              <w:t xml:space="preserve"> </w:t>
            </w:r>
            <w:r w:rsidRPr="0072040D">
              <w:rPr>
                <w:rFonts w:ascii="Arial" w:eastAsia="Calibri" w:hAnsi="Arial" w:cs="Arial"/>
                <w:color w:val="auto"/>
                <w:sz w:val="18"/>
                <w:szCs w:val="18"/>
              </w:rPr>
              <w:t xml:space="preserve">городского округа </w:t>
            </w:r>
            <w:r w:rsidRPr="0072040D">
              <w:rPr>
                <w:rFonts w:ascii="Arial" w:eastAsia="Calibri" w:hAnsi="Arial" w:cs="Arial"/>
                <w:caps/>
                <w:color w:val="auto"/>
                <w:sz w:val="18"/>
                <w:szCs w:val="18"/>
              </w:rPr>
              <w:t>С</w:t>
            </w:r>
            <w:r w:rsidRPr="0072040D">
              <w:rPr>
                <w:rFonts w:ascii="Arial" w:eastAsia="Calibri" w:hAnsi="Arial" w:cs="Arial"/>
                <w:color w:val="auto"/>
                <w:sz w:val="18"/>
                <w:szCs w:val="18"/>
              </w:rPr>
              <w:t>тавропольского края;</w:t>
            </w:r>
          </w:p>
        </w:tc>
      </w:tr>
      <w:tr w:rsidR="0072040D" w:rsidRPr="0072040D" w:rsidTr="0072040D">
        <w:tc>
          <w:tcPr>
            <w:tcW w:w="2660" w:type="dxa"/>
          </w:tcPr>
          <w:p w:rsidR="0072040D" w:rsidRPr="0072040D" w:rsidRDefault="0072040D" w:rsidP="0072040D">
            <w:pPr>
              <w:autoSpaceDE w:val="0"/>
              <w:autoSpaceDN w:val="0"/>
              <w:adjustRightInd w:val="0"/>
              <w:outlineLvl w:val="2"/>
              <w:rPr>
                <w:rFonts w:ascii="Arial" w:eastAsia="Calibri" w:hAnsi="Arial" w:cs="Arial"/>
                <w:color w:val="auto"/>
                <w:sz w:val="18"/>
                <w:szCs w:val="18"/>
              </w:rPr>
            </w:pPr>
            <w:r w:rsidRPr="0072040D">
              <w:rPr>
                <w:rFonts w:ascii="Arial" w:eastAsia="Calibri" w:hAnsi="Arial" w:cs="Arial"/>
                <w:color w:val="auto"/>
                <w:sz w:val="18"/>
                <w:szCs w:val="18"/>
              </w:rPr>
              <w:t>УФКиС АБГО СК</w:t>
            </w:r>
          </w:p>
        </w:tc>
        <w:tc>
          <w:tcPr>
            <w:tcW w:w="12693" w:type="dxa"/>
          </w:tcPr>
          <w:p w:rsidR="0072040D" w:rsidRPr="0072040D" w:rsidRDefault="0072040D" w:rsidP="0072040D">
            <w:pPr>
              <w:autoSpaceDE w:val="0"/>
              <w:autoSpaceDN w:val="0"/>
              <w:adjustRightInd w:val="0"/>
              <w:jc w:val="both"/>
              <w:rPr>
                <w:rFonts w:ascii="Arial" w:eastAsia="Calibri" w:hAnsi="Arial" w:cs="Arial"/>
                <w:color w:val="auto"/>
                <w:sz w:val="18"/>
                <w:szCs w:val="18"/>
              </w:rPr>
            </w:pPr>
            <w:r w:rsidRPr="0072040D">
              <w:rPr>
                <w:rFonts w:ascii="Arial" w:eastAsia="Calibri" w:hAnsi="Arial" w:cs="Arial"/>
                <w:color w:val="auto"/>
                <w:sz w:val="18"/>
                <w:szCs w:val="18"/>
              </w:rPr>
              <w:t>управление физической культуры и спорта администрации Благодарненского городского округа Ставропольского края»;</w:t>
            </w:r>
          </w:p>
        </w:tc>
      </w:tr>
      <w:tr w:rsidR="0072040D" w:rsidRPr="0072040D" w:rsidTr="0072040D">
        <w:tc>
          <w:tcPr>
            <w:tcW w:w="2660" w:type="dxa"/>
          </w:tcPr>
          <w:p w:rsidR="0072040D" w:rsidRPr="0072040D" w:rsidRDefault="0072040D" w:rsidP="0072040D">
            <w:pPr>
              <w:autoSpaceDE w:val="0"/>
              <w:autoSpaceDN w:val="0"/>
              <w:adjustRightInd w:val="0"/>
              <w:outlineLvl w:val="2"/>
              <w:rPr>
                <w:rFonts w:ascii="Arial" w:eastAsia="Calibri" w:hAnsi="Arial" w:cs="Arial"/>
                <w:color w:val="auto"/>
                <w:sz w:val="18"/>
                <w:szCs w:val="18"/>
              </w:rPr>
            </w:pPr>
            <w:r w:rsidRPr="0072040D">
              <w:rPr>
                <w:rFonts w:ascii="Arial" w:eastAsia="Calibri" w:hAnsi="Arial" w:cs="Arial"/>
                <w:color w:val="auto"/>
                <w:sz w:val="18"/>
                <w:szCs w:val="18"/>
              </w:rPr>
              <w:t>УпДТ АБГО СК</w:t>
            </w:r>
          </w:p>
        </w:tc>
        <w:tc>
          <w:tcPr>
            <w:tcW w:w="12693" w:type="dxa"/>
          </w:tcPr>
          <w:p w:rsidR="0072040D" w:rsidRPr="0072040D" w:rsidRDefault="0072040D" w:rsidP="0072040D">
            <w:pPr>
              <w:autoSpaceDE w:val="0"/>
              <w:autoSpaceDN w:val="0"/>
              <w:adjustRightInd w:val="0"/>
              <w:jc w:val="both"/>
              <w:rPr>
                <w:rFonts w:ascii="Arial" w:eastAsia="Calibri" w:hAnsi="Arial" w:cs="Arial"/>
                <w:color w:val="auto"/>
                <w:sz w:val="18"/>
                <w:szCs w:val="18"/>
              </w:rPr>
            </w:pPr>
            <w:r w:rsidRPr="0072040D">
              <w:rPr>
                <w:rFonts w:ascii="Arial" w:eastAsia="Calibri" w:hAnsi="Arial" w:cs="Arial"/>
                <w:color w:val="auto"/>
                <w:sz w:val="18"/>
                <w:szCs w:val="18"/>
              </w:rPr>
              <w:t>управление по делам территорий администрации Благодарненского городского округа Ставропольского края</w:t>
            </w:r>
          </w:p>
        </w:tc>
      </w:tr>
    </w:tbl>
    <w:p w:rsidR="0072040D" w:rsidRDefault="0072040D" w:rsidP="004121B8">
      <w:pPr>
        <w:spacing w:line="240" w:lineRule="exact"/>
        <w:ind w:firstLine="142"/>
        <w:rPr>
          <w:rFonts w:ascii="Arial" w:hAnsi="Arial" w:cs="Arial"/>
          <w:sz w:val="18"/>
          <w:szCs w:val="18"/>
        </w:rPr>
      </w:pPr>
    </w:p>
    <w:p w:rsidR="0072040D" w:rsidRPr="0072040D" w:rsidRDefault="0072040D" w:rsidP="0072040D">
      <w:pPr>
        <w:spacing w:line="240" w:lineRule="exact"/>
        <w:ind w:firstLine="142"/>
        <w:rPr>
          <w:rFonts w:ascii="Arial" w:hAnsi="Arial" w:cs="Arial"/>
          <w:sz w:val="18"/>
          <w:szCs w:val="18"/>
        </w:rPr>
      </w:pPr>
      <w:r w:rsidRPr="0072040D">
        <w:rPr>
          <w:rFonts w:ascii="Arial" w:hAnsi="Arial" w:cs="Arial"/>
          <w:sz w:val="18"/>
          <w:szCs w:val="18"/>
        </w:rPr>
        <w:t>4. Приложение 3 к муниципальной программе Благодарненского городского округа Ставропольского края «Безопасный район» изложить в следующей редакции:</w:t>
      </w:r>
    </w:p>
    <w:p w:rsidR="0072040D" w:rsidRPr="0072040D" w:rsidRDefault="0072040D" w:rsidP="0072040D">
      <w:pPr>
        <w:spacing w:line="240" w:lineRule="exact"/>
        <w:ind w:firstLine="142"/>
        <w:rPr>
          <w:rFonts w:ascii="Arial" w:hAnsi="Arial" w:cs="Arial"/>
          <w:sz w:val="18"/>
          <w:szCs w:val="18"/>
        </w:rPr>
      </w:pPr>
    </w:p>
    <w:p w:rsidR="0072040D" w:rsidRPr="0072040D" w:rsidRDefault="0072040D" w:rsidP="0072040D">
      <w:pPr>
        <w:spacing w:line="240" w:lineRule="exact"/>
        <w:ind w:firstLine="142"/>
        <w:jc w:val="right"/>
        <w:rPr>
          <w:rFonts w:ascii="Arial" w:hAnsi="Arial" w:cs="Arial"/>
          <w:sz w:val="18"/>
          <w:szCs w:val="18"/>
        </w:rPr>
      </w:pPr>
      <w:r w:rsidRPr="0072040D">
        <w:rPr>
          <w:rFonts w:ascii="Arial" w:hAnsi="Arial" w:cs="Arial"/>
          <w:sz w:val="18"/>
          <w:szCs w:val="18"/>
        </w:rPr>
        <w:tab/>
        <w:t>Приложение 3</w:t>
      </w:r>
    </w:p>
    <w:p w:rsidR="0072040D" w:rsidRPr="0072040D" w:rsidRDefault="0072040D" w:rsidP="0072040D">
      <w:pPr>
        <w:spacing w:line="240" w:lineRule="exact"/>
        <w:ind w:firstLine="142"/>
        <w:jc w:val="right"/>
        <w:rPr>
          <w:rFonts w:ascii="Arial" w:hAnsi="Arial" w:cs="Arial"/>
          <w:sz w:val="18"/>
          <w:szCs w:val="18"/>
        </w:rPr>
      </w:pPr>
      <w:r w:rsidRPr="0072040D">
        <w:rPr>
          <w:rFonts w:ascii="Arial" w:hAnsi="Arial" w:cs="Arial"/>
          <w:sz w:val="18"/>
          <w:szCs w:val="18"/>
        </w:rPr>
        <w:t>к муниципальной программе Благодарненского городского округа Ставропольского края «Безопасный район</w:t>
      </w:r>
    </w:p>
    <w:p w:rsidR="0072040D" w:rsidRPr="0072040D" w:rsidRDefault="0072040D" w:rsidP="0072040D">
      <w:pPr>
        <w:spacing w:line="240" w:lineRule="exact"/>
        <w:ind w:firstLine="142"/>
        <w:rPr>
          <w:rFonts w:ascii="Arial" w:hAnsi="Arial" w:cs="Arial"/>
          <w:sz w:val="18"/>
          <w:szCs w:val="18"/>
        </w:rPr>
      </w:pPr>
    </w:p>
    <w:p w:rsidR="0072040D" w:rsidRPr="0072040D" w:rsidRDefault="0072040D" w:rsidP="0072040D">
      <w:pPr>
        <w:spacing w:line="240" w:lineRule="exact"/>
        <w:ind w:firstLine="142"/>
        <w:rPr>
          <w:rFonts w:ascii="Arial" w:hAnsi="Arial" w:cs="Arial"/>
          <w:sz w:val="18"/>
          <w:szCs w:val="18"/>
        </w:rPr>
      </w:pPr>
    </w:p>
    <w:p w:rsidR="0072040D" w:rsidRPr="0072040D" w:rsidRDefault="0072040D" w:rsidP="0072040D">
      <w:pPr>
        <w:spacing w:line="240" w:lineRule="exact"/>
        <w:ind w:firstLine="142"/>
        <w:jc w:val="center"/>
        <w:rPr>
          <w:rFonts w:ascii="Arial" w:hAnsi="Arial" w:cs="Arial"/>
          <w:sz w:val="18"/>
          <w:szCs w:val="18"/>
        </w:rPr>
      </w:pPr>
      <w:r w:rsidRPr="0072040D">
        <w:rPr>
          <w:rFonts w:ascii="Arial" w:hAnsi="Arial" w:cs="Arial"/>
          <w:sz w:val="18"/>
          <w:szCs w:val="18"/>
        </w:rPr>
        <w:t>ОБЪЕМЫ И ИСТОЧНИКИ</w:t>
      </w:r>
    </w:p>
    <w:p w:rsidR="0072040D" w:rsidRDefault="0072040D" w:rsidP="0072040D">
      <w:pPr>
        <w:spacing w:line="240" w:lineRule="exact"/>
        <w:ind w:firstLine="142"/>
        <w:jc w:val="center"/>
        <w:rPr>
          <w:rFonts w:ascii="Arial" w:hAnsi="Arial" w:cs="Arial"/>
          <w:sz w:val="18"/>
          <w:szCs w:val="18"/>
        </w:rPr>
      </w:pPr>
      <w:r w:rsidRPr="0072040D">
        <w:rPr>
          <w:rFonts w:ascii="Arial" w:hAnsi="Arial" w:cs="Arial"/>
          <w:sz w:val="18"/>
          <w:szCs w:val="18"/>
        </w:rPr>
        <w:t>финансового обеспечения муниципальной программы Благодарненского городского округа Ставропольского края «Безопасный район»</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4111"/>
        <w:gridCol w:w="1276"/>
        <w:gridCol w:w="992"/>
        <w:gridCol w:w="1276"/>
      </w:tblGrid>
      <w:tr w:rsidR="0072040D" w:rsidRPr="0072040D" w:rsidTr="0072040D">
        <w:trPr>
          <w:trHeight w:val="174"/>
        </w:trPr>
        <w:tc>
          <w:tcPr>
            <w:tcW w:w="568" w:type="dxa"/>
            <w:vMerge w:val="restart"/>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outlineLvl w:val="2"/>
              <w:rPr>
                <w:rFonts w:ascii="Arial" w:hAnsi="Arial" w:cs="Arial"/>
                <w:color w:val="auto"/>
                <w:sz w:val="18"/>
                <w:szCs w:val="18"/>
              </w:rPr>
            </w:pPr>
            <w:r w:rsidRPr="0072040D">
              <w:rPr>
                <w:rFonts w:ascii="Arial" w:hAnsi="Arial" w:cs="Arial"/>
                <w:color w:val="auto"/>
                <w:sz w:val="18"/>
                <w:szCs w:val="18"/>
              </w:rPr>
              <w:t xml:space="preserve">№ </w:t>
            </w:r>
            <w:proofErr w:type="gramStart"/>
            <w:r w:rsidRPr="0072040D">
              <w:rPr>
                <w:rFonts w:ascii="Arial" w:hAnsi="Arial" w:cs="Arial"/>
                <w:color w:val="auto"/>
                <w:sz w:val="18"/>
                <w:szCs w:val="18"/>
              </w:rPr>
              <w:t>п</w:t>
            </w:r>
            <w:proofErr w:type="gramEnd"/>
            <w:r w:rsidRPr="0072040D">
              <w:rPr>
                <w:rFonts w:ascii="Arial" w:hAnsi="Arial" w:cs="Arial"/>
                <w:color w:val="auto"/>
                <w:sz w:val="18"/>
                <w:szCs w:val="18"/>
              </w:rPr>
              <w:t>/п</w:t>
            </w:r>
          </w:p>
        </w:tc>
        <w:tc>
          <w:tcPr>
            <w:tcW w:w="2551" w:type="dxa"/>
            <w:vMerge w:val="restart"/>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outlineLvl w:val="2"/>
              <w:rPr>
                <w:rFonts w:ascii="Arial" w:hAnsi="Arial" w:cs="Arial"/>
                <w:color w:val="auto"/>
                <w:sz w:val="18"/>
                <w:szCs w:val="18"/>
              </w:rPr>
            </w:pPr>
            <w:r w:rsidRPr="0072040D">
              <w:rPr>
                <w:rFonts w:ascii="Arial" w:hAnsi="Arial" w:cs="Arial"/>
                <w:color w:val="auto"/>
                <w:sz w:val="18"/>
                <w:szCs w:val="18"/>
              </w:rPr>
              <w:t>Наименование Программы, подпрограммы Программы, основного мероприятия подпрограммы Программы</w:t>
            </w:r>
          </w:p>
        </w:tc>
        <w:tc>
          <w:tcPr>
            <w:tcW w:w="4111" w:type="dxa"/>
            <w:vMerge w:val="restart"/>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outlineLvl w:val="2"/>
              <w:rPr>
                <w:rFonts w:ascii="Arial" w:hAnsi="Arial" w:cs="Arial"/>
                <w:color w:val="auto"/>
                <w:spacing w:val="-2"/>
                <w:sz w:val="18"/>
                <w:szCs w:val="18"/>
              </w:rPr>
            </w:pPr>
            <w:r w:rsidRPr="0072040D">
              <w:rPr>
                <w:rFonts w:ascii="Arial" w:hAnsi="Arial" w:cs="Arial"/>
                <w:color w:val="auto"/>
                <w:spacing w:val="-2"/>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544" w:type="dxa"/>
            <w:gridSpan w:val="3"/>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outlineLvl w:val="2"/>
              <w:rPr>
                <w:rFonts w:ascii="Arial" w:hAnsi="Arial" w:cs="Arial"/>
                <w:color w:val="auto"/>
                <w:sz w:val="18"/>
                <w:szCs w:val="18"/>
              </w:rPr>
            </w:pPr>
            <w:r w:rsidRPr="0072040D">
              <w:rPr>
                <w:rFonts w:ascii="Arial" w:hAnsi="Arial" w:cs="Arial"/>
                <w:color w:val="auto"/>
                <w:sz w:val="18"/>
                <w:szCs w:val="18"/>
              </w:rPr>
              <w:t>прогнозная (справочная) оценка расходов по годам (тыс. рублей)</w:t>
            </w:r>
          </w:p>
        </w:tc>
      </w:tr>
      <w:tr w:rsidR="0072040D" w:rsidRPr="0072040D" w:rsidTr="0072040D">
        <w:trPr>
          <w:trHeight w:val="14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72040D" w:rsidRPr="0072040D" w:rsidRDefault="0072040D" w:rsidP="0072040D">
            <w:pPr>
              <w:rPr>
                <w:rFonts w:ascii="Arial" w:hAnsi="Arial" w:cs="Arial"/>
                <w:color w:val="auto"/>
                <w:spacing w:val="-2"/>
                <w:sz w:val="18"/>
                <w:szCs w:val="18"/>
              </w:rPr>
            </w:pP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jc w:val="center"/>
              <w:outlineLvl w:val="2"/>
              <w:rPr>
                <w:rFonts w:ascii="Arial" w:hAnsi="Arial" w:cs="Arial"/>
                <w:color w:val="auto"/>
                <w:sz w:val="18"/>
                <w:szCs w:val="18"/>
              </w:rPr>
            </w:pPr>
            <w:r w:rsidRPr="0072040D">
              <w:rPr>
                <w:rFonts w:ascii="Arial" w:hAnsi="Arial" w:cs="Arial"/>
                <w:color w:val="auto"/>
                <w:sz w:val="18"/>
                <w:szCs w:val="18"/>
              </w:rPr>
              <w:t>2020</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jc w:val="center"/>
              <w:outlineLvl w:val="2"/>
              <w:rPr>
                <w:rFonts w:ascii="Arial" w:hAnsi="Arial" w:cs="Arial"/>
                <w:color w:val="auto"/>
                <w:sz w:val="18"/>
                <w:szCs w:val="18"/>
              </w:rPr>
            </w:pPr>
            <w:r w:rsidRPr="0072040D">
              <w:rPr>
                <w:rFonts w:ascii="Arial" w:hAnsi="Arial" w:cs="Arial"/>
                <w:color w:val="auto"/>
                <w:sz w:val="18"/>
                <w:szCs w:val="18"/>
              </w:rPr>
              <w:t>2021</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jc w:val="center"/>
              <w:outlineLvl w:val="2"/>
              <w:rPr>
                <w:rFonts w:ascii="Arial" w:hAnsi="Arial" w:cs="Arial"/>
                <w:color w:val="auto"/>
                <w:sz w:val="18"/>
                <w:szCs w:val="18"/>
              </w:rPr>
            </w:pPr>
            <w:r w:rsidRPr="0072040D">
              <w:rPr>
                <w:rFonts w:ascii="Arial" w:hAnsi="Arial" w:cs="Arial"/>
                <w:color w:val="auto"/>
                <w:sz w:val="18"/>
                <w:szCs w:val="18"/>
              </w:rPr>
              <w:t>2022</w:t>
            </w:r>
          </w:p>
        </w:tc>
      </w:tr>
      <w:tr w:rsidR="0072040D" w:rsidRPr="0072040D" w:rsidTr="0072040D">
        <w:tc>
          <w:tcPr>
            <w:tcW w:w="568" w:type="dxa"/>
            <w:vMerge w:val="restart"/>
            <w:tcBorders>
              <w:top w:val="single" w:sz="4" w:space="0" w:color="auto"/>
              <w:left w:val="single" w:sz="4" w:space="0" w:color="auto"/>
              <w:right w:val="single" w:sz="4" w:space="0" w:color="auto"/>
            </w:tcBorders>
          </w:tcPr>
          <w:p w:rsidR="0072040D" w:rsidRPr="0072040D" w:rsidRDefault="0072040D" w:rsidP="0072040D">
            <w:pPr>
              <w:autoSpaceDE w:val="0"/>
              <w:autoSpaceDN w:val="0"/>
              <w:adjustRightInd w:val="0"/>
              <w:jc w:val="center"/>
              <w:outlineLvl w:val="2"/>
              <w:rPr>
                <w:rFonts w:ascii="Arial" w:hAnsi="Arial" w:cs="Arial"/>
                <w:color w:val="auto"/>
                <w:sz w:val="18"/>
                <w:szCs w:val="18"/>
              </w:rPr>
            </w:pPr>
            <w:r w:rsidRPr="0072040D">
              <w:rPr>
                <w:rFonts w:ascii="Arial" w:hAnsi="Arial" w:cs="Arial"/>
                <w:color w:val="auto"/>
                <w:sz w:val="18"/>
                <w:szCs w:val="18"/>
              </w:rPr>
              <w:t>1.</w:t>
            </w:r>
          </w:p>
        </w:tc>
        <w:tc>
          <w:tcPr>
            <w:tcW w:w="2551"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Программа</w:t>
            </w:r>
          </w:p>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«Безопасный район»</w:t>
            </w: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Всего</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29 449,47</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25 431,59</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23 271,96</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28 761,11</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25 431,59</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23 271,96</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бюджета Ставропольского края</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688,34</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138,49</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138,49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 xml:space="preserve">ответственному исполнителю </w:t>
            </w:r>
          </w:p>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688,34</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138,49</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138,49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местного бюджета</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eastAsia="Calibri" w:hAnsi="Arial" w:cs="Arial"/>
                <w:color w:val="auto"/>
                <w:sz w:val="18"/>
                <w:szCs w:val="18"/>
                <w:lang w:eastAsia="en-US"/>
              </w:rPr>
              <w:t>28 761,11</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25 293,10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outlineLvl w:val="2"/>
              <w:rPr>
                <w:rFonts w:ascii="Arial" w:hAnsi="Arial" w:cs="Arial"/>
                <w:color w:val="auto"/>
                <w:sz w:val="18"/>
                <w:szCs w:val="18"/>
              </w:rPr>
            </w:pPr>
            <w:r w:rsidRPr="0072040D">
              <w:rPr>
                <w:rFonts w:ascii="Arial" w:hAnsi="Arial" w:cs="Arial"/>
                <w:color w:val="auto"/>
                <w:sz w:val="18"/>
                <w:szCs w:val="18"/>
              </w:rPr>
              <w:t>23 133,47</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ind w:left="-108" w:right="-108"/>
              <w:outlineLvl w:val="2"/>
              <w:rPr>
                <w:rFonts w:ascii="Arial" w:hAnsi="Arial"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ind w:left="-108" w:right="-108"/>
              <w:outlineLvl w:val="2"/>
              <w:rPr>
                <w:rFonts w:ascii="Arial" w:hAnsi="Arial" w:cs="Arial"/>
                <w:color w:val="auto"/>
                <w:sz w:val="18"/>
                <w:szCs w:val="18"/>
              </w:rPr>
            </w:pP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ind w:left="-108" w:right="-108"/>
              <w:outlineLvl w:val="2"/>
              <w:rPr>
                <w:rFonts w:ascii="Arial" w:hAnsi="Arial" w:cs="Arial"/>
                <w:color w:val="auto"/>
                <w:sz w:val="18"/>
                <w:szCs w:val="18"/>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10 623,23</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12 340,74</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11 882,08</w:t>
            </w:r>
          </w:p>
        </w:tc>
      </w:tr>
      <w:tr w:rsidR="0072040D" w:rsidRPr="0072040D" w:rsidTr="0072040D">
        <w:trPr>
          <w:trHeight w:val="263"/>
        </w:trPr>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соисполнителю:</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18 137,88</w:t>
            </w:r>
          </w:p>
        </w:tc>
        <w:tc>
          <w:tcPr>
            <w:tcW w:w="992"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12 952,36</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11 251,39</w:t>
            </w:r>
          </w:p>
        </w:tc>
      </w:tr>
      <w:tr w:rsidR="0072040D" w:rsidRPr="0072040D" w:rsidTr="0072040D">
        <w:tc>
          <w:tcPr>
            <w:tcW w:w="568" w:type="dxa"/>
            <w:vMerge/>
            <w:tcBorders>
              <w:left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ФУ 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357,34</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30,00</w:t>
            </w:r>
          </w:p>
        </w:tc>
      </w:tr>
      <w:tr w:rsidR="0072040D" w:rsidRPr="0072040D" w:rsidTr="0072040D">
        <w:trPr>
          <w:trHeight w:val="220"/>
        </w:trPr>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УСХ 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26,00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rPr>
          <w:trHeight w:val="333"/>
        </w:trPr>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УО и МП АБГО СК</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10 663,93</w:t>
            </w:r>
          </w:p>
        </w:tc>
        <w:tc>
          <w:tcPr>
            <w:tcW w:w="992"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5 564,40</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3 863,43</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УК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6 397,96</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7 357,96</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7 357,96</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УФКиС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592,90</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УпДТ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99,75</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средства других источников</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1.</w:t>
            </w:r>
          </w:p>
        </w:tc>
        <w:tc>
          <w:tcPr>
            <w:tcW w:w="2551" w:type="dxa"/>
            <w:vMerge w:val="restart"/>
            <w:tcBorders>
              <w:top w:val="single" w:sz="4" w:space="0" w:color="auto"/>
              <w:left w:val="single" w:sz="4" w:space="0" w:color="auto"/>
              <w:right w:val="single" w:sz="4" w:space="0" w:color="auto"/>
            </w:tcBorders>
            <w:hideMark/>
          </w:tcPr>
          <w:p w:rsidR="0072040D" w:rsidRPr="0072040D" w:rsidRDefault="0072040D" w:rsidP="0072040D">
            <w:pPr>
              <w:jc w:val="both"/>
              <w:rPr>
                <w:rFonts w:ascii="Arial" w:eastAsia="Calibri" w:hAnsi="Arial" w:cs="Arial"/>
                <w:bCs/>
                <w:color w:val="auto"/>
                <w:sz w:val="18"/>
                <w:szCs w:val="18"/>
                <w:lang w:eastAsia="en-US"/>
              </w:rPr>
            </w:pPr>
            <w:r w:rsidRPr="0072040D">
              <w:rPr>
                <w:rFonts w:ascii="Arial" w:eastAsia="Calibri" w:hAnsi="Arial" w:cs="Arial"/>
                <w:bCs/>
                <w:color w:val="auto"/>
                <w:sz w:val="18"/>
                <w:szCs w:val="18"/>
                <w:lang w:eastAsia="en-US"/>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Всего</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28 974,66</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24 218,12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22 508,49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28 974,66</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24 218,12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22 508,49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бюджета Ставропольского края</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649,55</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649,55</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местного бюджета</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28 325,11</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24 118,12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22 408,49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10 187,23</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11 165,76</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11 157,11</w:t>
            </w:r>
          </w:p>
          <w:p w:rsidR="0072040D" w:rsidRPr="0072040D" w:rsidRDefault="0072040D" w:rsidP="0072040D">
            <w:pPr>
              <w:jc w:val="right"/>
              <w:rPr>
                <w:rFonts w:ascii="Arial" w:eastAsia="Calibri" w:hAnsi="Arial" w:cs="Arial"/>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соисполнителю:</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FF0000"/>
                <w:sz w:val="18"/>
                <w:szCs w:val="18"/>
                <w:lang w:eastAsia="en-US"/>
              </w:rPr>
            </w:pPr>
            <w:r w:rsidRPr="0072040D">
              <w:rPr>
                <w:rFonts w:ascii="Arial" w:eastAsia="Calibri" w:hAnsi="Arial" w:cs="Arial"/>
                <w:color w:val="auto"/>
                <w:sz w:val="18"/>
                <w:szCs w:val="18"/>
                <w:lang w:eastAsia="en-US"/>
              </w:rPr>
              <w:t>18 137,88</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12 952,36</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11 251,39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ФУ 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357,34</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30,00</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УО и МП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10 663,93</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5 564,40</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3 863,43</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УСХ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26,00</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УК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6 397,96</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7 357,96</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7 357,96</w:t>
            </w:r>
          </w:p>
        </w:tc>
      </w:tr>
      <w:tr w:rsidR="0072040D" w:rsidRPr="0072040D" w:rsidTr="0072040D">
        <w:trPr>
          <w:trHeight w:val="245"/>
        </w:trPr>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right w:val="single" w:sz="4" w:space="0" w:color="auto"/>
            </w:tcBorders>
          </w:tcPr>
          <w:p w:rsidR="0072040D" w:rsidRPr="0072040D" w:rsidRDefault="0072040D" w:rsidP="0072040D">
            <w:pPr>
              <w:autoSpaceDE w:val="0"/>
              <w:autoSpaceDN w:val="0"/>
              <w:adjustRightInd w:val="0"/>
              <w:outlineLvl w:val="2"/>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УФКиС АБГО СК</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592,90</w:t>
            </w:r>
          </w:p>
        </w:tc>
        <w:tc>
          <w:tcPr>
            <w:tcW w:w="992"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УпДТ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99,75</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eastAsia="Calibri" w:hAnsi="Arial" w:cs="Arial"/>
                <w:bCs/>
                <w:color w:val="auto"/>
                <w:sz w:val="18"/>
                <w:szCs w:val="18"/>
                <w:lang w:eastAsia="en-US"/>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средства других источников</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1.1.</w:t>
            </w:r>
          </w:p>
        </w:tc>
        <w:tc>
          <w:tcPr>
            <w:tcW w:w="2551"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jc w:val="both"/>
              <w:outlineLvl w:val="2"/>
              <w:rPr>
                <w:rFonts w:ascii="Arial" w:hAnsi="Arial" w:cs="Arial"/>
                <w:color w:val="auto"/>
                <w:sz w:val="18"/>
                <w:szCs w:val="18"/>
              </w:rPr>
            </w:pPr>
            <w:r w:rsidRPr="0072040D">
              <w:rPr>
                <w:rFonts w:ascii="Arial"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Всего</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10 932,21</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11 381,60</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11 370,55</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10 932,21</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11 381,60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11 370,55</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бюджета Ставропольского края</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649,55</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649,55</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100,00</w:t>
            </w:r>
          </w:p>
        </w:tc>
      </w:tr>
      <w:tr w:rsidR="0072040D" w:rsidRPr="0072040D" w:rsidTr="0072040D">
        <w:trPr>
          <w:trHeight w:val="337"/>
        </w:trPr>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местного бюджета</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10 282,66</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11 281,60</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11 270,55</w:t>
            </w:r>
          </w:p>
        </w:tc>
      </w:tr>
      <w:tr w:rsidR="0072040D" w:rsidRPr="0072040D" w:rsidTr="0072040D">
        <w:trPr>
          <w:trHeight w:val="415"/>
        </w:trPr>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1 608,63</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2 234,06</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2 223,01</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соисполнителю:</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tabs>
                <w:tab w:val="center" w:pos="672"/>
                <w:tab w:val="right" w:pos="1344"/>
              </w:tabs>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8 674,03</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9 047,54</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9 047,54</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ФУ АБГО СК</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350,00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УО и МП АБГО СК</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1 812,32</w:t>
            </w:r>
          </w:p>
        </w:tc>
        <w:tc>
          <w:tcPr>
            <w:tcW w:w="992"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1 701,58</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1 701,58</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УСХ АБГО СК</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26,00</w:t>
            </w:r>
          </w:p>
        </w:tc>
        <w:tc>
          <w:tcPr>
            <w:tcW w:w="992"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rPr>
          <w:trHeight w:val="355"/>
        </w:trPr>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УК АБГО СК</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6 385,96</w:t>
            </w:r>
          </w:p>
        </w:tc>
        <w:tc>
          <w:tcPr>
            <w:tcW w:w="992"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7 345,96</w:t>
            </w:r>
          </w:p>
        </w:tc>
        <w:tc>
          <w:tcPr>
            <w:tcW w:w="1276" w:type="dxa"/>
            <w:tcBorders>
              <w:top w:val="single" w:sz="4" w:space="0" w:color="auto"/>
              <w:left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7 345,96</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УпДТ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99,75</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средства других источников</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1.2</w:t>
            </w:r>
          </w:p>
        </w:tc>
        <w:tc>
          <w:tcPr>
            <w:tcW w:w="2551"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jc w:val="both"/>
              <w:outlineLvl w:val="2"/>
              <w:rPr>
                <w:rFonts w:ascii="Arial" w:hAnsi="Arial" w:cs="Arial"/>
                <w:color w:val="auto"/>
                <w:sz w:val="18"/>
                <w:szCs w:val="18"/>
              </w:rPr>
            </w:pPr>
            <w:r w:rsidRPr="0072040D">
              <w:rPr>
                <w:rFonts w:ascii="Arial"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Всего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18 042,45</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12 836,52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11 137,94</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18 042,45</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12 836,52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11 137,94</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местного бюджета,</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18 042,45</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12 836,52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11 137,94</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8 578,60</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8 931,70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8 934,09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соисполнителю:</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9 463,85</w:t>
            </w:r>
          </w:p>
        </w:tc>
        <w:tc>
          <w:tcPr>
            <w:tcW w:w="992"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3 904,82</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2 203,85</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ФУ АБГО СК</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7,34</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30,00</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УО и МП АБГО СК</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8 851,61</w:t>
            </w:r>
          </w:p>
        </w:tc>
        <w:tc>
          <w:tcPr>
            <w:tcW w:w="992"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3 862,82</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2 161,85</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УК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12,00</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12,00</w:t>
            </w:r>
          </w:p>
        </w:tc>
      </w:tr>
      <w:tr w:rsidR="0072040D" w:rsidRPr="0072040D" w:rsidTr="0072040D">
        <w:tc>
          <w:tcPr>
            <w:tcW w:w="568"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УФКиС АБГО СК</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592,90</w:t>
            </w:r>
          </w:p>
        </w:tc>
        <w:tc>
          <w:tcPr>
            <w:tcW w:w="992"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средства других источников</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2.0.</w:t>
            </w:r>
          </w:p>
        </w:tc>
        <w:tc>
          <w:tcPr>
            <w:tcW w:w="2551"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jc w:val="both"/>
              <w:outlineLvl w:val="2"/>
              <w:rPr>
                <w:rFonts w:ascii="Arial" w:hAnsi="Arial" w:cs="Arial"/>
                <w:color w:val="auto"/>
                <w:sz w:val="18"/>
                <w:szCs w:val="18"/>
              </w:rPr>
            </w:pPr>
            <w:r w:rsidRPr="0072040D">
              <w:rPr>
                <w:rFonts w:ascii="Arial" w:hAnsi="Arial" w:cs="Arial"/>
                <w:color w:val="auto"/>
                <w:sz w:val="18"/>
                <w:szCs w:val="18"/>
              </w:rPr>
              <w:t>Подпрограмма «</w:t>
            </w:r>
            <w:r w:rsidRPr="0072040D">
              <w:rPr>
                <w:rFonts w:ascii="Arial" w:eastAsia="Calibri" w:hAnsi="Arial" w:cs="Arial"/>
                <w:color w:val="auto"/>
                <w:sz w:val="18"/>
                <w:szCs w:val="18"/>
                <w:lang w:eastAsia="en-US"/>
              </w:rPr>
              <w:t>Профилактика правонарушений, наркомании и обеспечение общественного порядка</w:t>
            </w:r>
            <w:r w:rsidRPr="0072040D">
              <w:rPr>
                <w:rFonts w:ascii="Arial" w:hAnsi="Arial" w:cs="Arial"/>
                <w:color w:val="auto"/>
                <w:sz w:val="18"/>
                <w:szCs w:val="18"/>
              </w:rPr>
              <w:t>»</w:t>
            </w: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Всего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474,79</w:t>
            </w:r>
          </w:p>
        </w:tc>
        <w:tc>
          <w:tcPr>
            <w:tcW w:w="992"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1 213,47</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763,47</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474,79</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1 213,47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763,47</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бюджета Ставропольского края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38,79</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38,79</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местного бюджета,</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436,00</w:t>
            </w:r>
          </w:p>
        </w:tc>
        <w:tc>
          <w:tcPr>
            <w:tcW w:w="992"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1 174,98</w:t>
            </w:r>
          </w:p>
        </w:tc>
        <w:tc>
          <w:tcPr>
            <w:tcW w:w="1276"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724,98</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436,00</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1 174,98</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724,98</w:t>
            </w:r>
          </w:p>
        </w:tc>
      </w:tr>
      <w:tr w:rsidR="0072040D" w:rsidRPr="0072040D" w:rsidTr="0072040D">
        <w:tc>
          <w:tcPr>
            <w:tcW w:w="568"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средства других источников</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r w:rsidR="0072040D" w:rsidRPr="0072040D" w:rsidTr="0072040D">
        <w:tc>
          <w:tcPr>
            <w:tcW w:w="568"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2.1.</w:t>
            </w:r>
          </w:p>
        </w:tc>
        <w:tc>
          <w:tcPr>
            <w:tcW w:w="2551" w:type="dxa"/>
            <w:vMerge w:val="restart"/>
            <w:tcBorders>
              <w:top w:val="single" w:sz="4" w:space="0" w:color="auto"/>
              <w:left w:val="single" w:sz="4" w:space="0" w:color="auto"/>
              <w:right w:val="single" w:sz="4" w:space="0" w:color="auto"/>
            </w:tcBorders>
            <w:hideMark/>
          </w:tcPr>
          <w:p w:rsidR="0072040D" w:rsidRPr="0072040D" w:rsidRDefault="0072040D" w:rsidP="0072040D">
            <w:pPr>
              <w:autoSpaceDE w:val="0"/>
              <w:autoSpaceDN w:val="0"/>
              <w:adjustRightInd w:val="0"/>
              <w:jc w:val="both"/>
              <w:outlineLvl w:val="2"/>
              <w:rPr>
                <w:rFonts w:ascii="Arial" w:hAnsi="Arial" w:cs="Arial"/>
                <w:color w:val="auto"/>
                <w:sz w:val="18"/>
                <w:szCs w:val="18"/>
              </w:rPr>
            </w:pPr>
            <w:r w:rsidRPr="0072040D">
              <w:rPr>
                <w:rFonts w:ascii="Arial"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Всего</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474,79</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1 213,47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763,47</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бюджетные ассигнования бюджета Благодарненского городского округа Ставропольского края, в т.ч.</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474,79</w:t>
            </w:r>
          </w:p>
        </w:tc>
        <w:tc>
          <w:tcPr>
            <w:tcW w:w="992"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1 213,47</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763,47</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бюджета Ставропольского края</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38,79</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38,79</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38,49</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средства местного бюджета,</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436,00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1 174,98</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724,98</w:t>
            </w: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в т.ч. предусмотренные:</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p>
        </w:tc>
      </w:tr>
      <w:tr w:rsidR="0072040D" w:rsidRPr="0072040D" w:rsidTr="0072040D">
        <w:tc>
          <w:tcPr>
            <w:tcW w:w="568"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hAnsi="Arial" w:cs="Arial"/>
                <w:color w:val="auto"/>
                <w:sz w:val="18"/>
                <w:szCs w:val="18"/>
              </w:rPr>
              <w:t>ответственному исполнителю АБГО СК</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436,00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1 174,98</w:t>
            </w:r>
          </w:p>
        </w:tc>
        <w:tc>
          <w:tcPr>
            <w:tcW w:w="1276" w:type="dxa"/>
            <w:tcBorders>
              <w:top w:val="single" w:sz="4" w:space="0" w:color="auto"/>
              <w:left w:val="single" w:sz="4" w:space="0" w:color="auto"/>
              <w:bottom w:val="single" w:sz="4" w:space="0" w:color="auto"/>
              <w:right w:val="single" w:sz="4" w:space="0" w:color="auto"/>
            </w:tcBorders>
            <w:vAlign w:val="bottom"/>
            <w:hideMark/>
          </w:tcPr>
          <w:p w:rsidR="0072040D" w:rsidRPr="0072040D" w:rsidRDefault="0072040D" w:rsidP="0072040D">
            <w:pPr>
              <w:autoSpaceDE w:val="0"/>
              <w:autoSpaceDN w:val="0"/>
              <w:adjustRightInd w:val="0"/>
              <w:jc w:val="right"/>
              <w:rPr>
                <w:rFonts w:ascii="Arial" w:hAnsi="Arial" w:cs="Arial"/>
                <w:bCs/>
                <w:color w:val="auto"/>
                <w:sz w:val="18"/>
                <w:szCs w:val="18"/>
                <w:lang w:eastAsia="en-US"/>
              </w:rPr>
            </w:pPr>
            <w:r w:rsidRPr="0072040D">
              <w:rPr>
                <w:rFonts w:ascii="Arial" w:hAnsi="Arial" w:cs="Arial"/>
                <w:bCs/>
                <w:color w:val="auto"/>
                <w:sz w:val="18"/>
                <w:szCs w:val="18"/>
                <w:lang w:eastAsia="en-US"/>
              </w:rPr>
              <w:t>724,98</w:t>
            </w:r>
          </w:p>
        </w:tc>
      </w:tr>
      <w:tr w:rsidR="0072040D" w:rsidRPr="0072040D" w:rsidTr="0072040D">
        <w:tc>
          <w:tcPr>
            <w:tcW w:w="568"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2551" w:type="dxa"/>
            <w:vMerge/>
            <w:tcBorders>
              <w:left w:val="single" w:sz="4" w:space="0" w:color="auto"/>
              <w:bottom w:val="single" w:sz="4" w:space="0" w:color="auto"/>
              <w:right w:val="single" w:sz="4" w:space="0" w:color="auto"/>
            </w:tcBorders>
            <w:vAlign w:val="center"/>
          </w:tcPr>
          <w:p w:rsidR="0072040D" w:rsidRPr="0072040D" w:rsidRDefault="0072040D" w:rsidP="0072040D">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72040D" w:rsidRPr="0072040D" w:rsidRDefault="0072040D" w:rsidP="0072040D">
            <w:pPr>
              <w:autoSpaceDE w:val="0"/>
              <w:autoSpaceDN w:val="0"/>
              <w:adjustRightInd w:val="0"/>
              <w:outlineLvl w:val="2"/>
              <w:rPr>
                <w:rFonts w:ascii="Arial" w:hAnsi="Arial" w:cs="Arial"/>
                <w:color w:val="auto"/>
                <w:sz w:val="18"/>
                <w:szCs w:val="18"/>
              </w:rPr>
            </w:pPr>
            <w:r w:rsidRPr="0072040D">
              <w:rPr>
                <w:rFonts w:ascii="Arial" w:eastAsia="Calibri" w:hAnsi="Arial" w:cs="Arial"/>
                <w:color w:val="auto"/>
                <w:sz w:val="18"/>
                <w:szCs w:val="18"/>
                <w:lang w:eastAsia="en-US"/>
              </w:rPr>
              <w:t>средства других источников</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992"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c>
          <w:tcPr>
            <w:tcW w:w="1276" w:type="dxa"/>
            <w:tcBorders>
              <w:top w:val="single" w:sz="4" w:space="0" w:color="auto"/>
              <w:left w:val="single" w:sz="4" w:space="0" w:color="auto"/>
              <w:bottom w:val="single" w:sz="4" w:space="0" w:color="auto"/>
              <w:right w:val="single" w:sz="4" w:space="0" w:color="auto"/>
            </w:tcBorders>
            <w:vAlign w:val="bottom"/>
          </w:tcPr>
          <w:p w:rsidR="0072040D" w:rsidRPr="0072040D" w:rsidRDefault="0072040D" w:rsidP="0072040D">
            <w:pPr>
              <w:jc w:val="right"/>
              <w:rPr>
                <w:rFonts w:ascii="Arial" w:eastAsia="Calibri" w:hAnsi="Arial" w:cs="Arial"/>
                <w:color w:val="auto"/>
                <w:sz w:val="18"/>
                <w:szCs w:val="18"/>
                <w:lang w:eastAsia="en-US"/>
              </w:rPr>
            </w:pPr>
            <w:r w:rsidRPr="0072040D">
              <w:rPr>
                <w:rFonts w:ascii="Arial" w:eastAsia="Calibri" w:hAnsi="Arial" w:cs="Arial"/>
                <w:color w:val="auto"/>
                <w:sz w:val="18"/>
                <w:szCs w:val="18"/>
                <w:lang w:eastAsia="en-US"/>
              </w:rPr>
              <w:t>0,00»</w:t>
            </w:r>
          </w:p>
        </w:tc>
      </w:tr>
    </w:tbl>
    <w:p w:rsidR="0072040D" w:rsidRDefault="0072040D" w:rsidP="0072040D">
      <w:pPr>
        <w:spacing w:line="240" w:lineRule="exact"/>
        <w:ind w:firstLine="142"/>
        <w:rPr>
          <w:rFonts w:ascii="Arial" w:hAnsi="Arial" w:cs="Arial"/>
          <w:sz w:val="18"/>
          <w:szCs w:val="18"/>
        </w:rPr>
      </w:pPr>
    </w:p>
    <w:p w:rsidR="0072040D" w:rsidRPr="0072040D" w:rsidRDefault="0072040D" w:rsidP="0072040D">
      <w:pPr>
        <w:spacing w:line="240" w:lineRule="exact"/>
        <w:ind w:firstLine="142"/>
        <w:jc w:val="right"/>
        <w:rPr>
          <w:rFonts w:ascii="Arial" w:hAnsi="Arial" w:cs="Arial"/>
          <w:sz w:val="18"/>
          <w:szCs w:val="18"/>
        </w:rPr>
      </w:pPr>
      <w:r w:rsidRPr="0072040D">
        <w:rPr>
          <w:rFonts w:ascii="Arial" w:hAnsi="Arial" w:cs="Arial"/>
          <w:sz w:val="18"/>
          <w:szCs w:val="18"/>
        </w:rPr>
        <w:tab/>
        <w:t>Приложение 4</w:t>
      </w:r>
    </w:p>
    <w:p w:rsidR="0072040D" w:rsidRPr="0072040D" w:rsidRDefault="0072040D" w:rsidP="0072040D">
      <w:pPr>
        <w:spacing w:line="240" w:lineRule="exact"/>
        <w:ind w:firstLine="142"/>
        <w:jc w:val="right"/>
        <w:rPr>
          <w:rFonts w:ascii="Arial" w:hAnsi="Arial" w:cs="Arial"/>
          <w:sz w:val="18"/>
          <w:szCs w:val="18"/>
        </w:rPr>
      </w:pPr>
      <w:r w:rsidRPr="0072040D">
        <w:rPr>
          <w:rFonts w:ascii="Arial" w:hAnsi="Arial" w:cs="Arial"/>
          <w:sz w:val="18"/>
          <w:szCs w:val="18"/>
        </w:rPr>
        <w:t>к муниципальной программе Благодарненского городского округа Ставропольского края «Безопасный район</w:t>
      </w:r>
    </w:p>
    <w:p w:rsidR="0072040D" w:rsidRPr="0072040D" w:rsidRDefault="0072040D" w:rsidP="0072040D">
      <w:pPr>
        <w:spacing w:line="240" w:lineRule="exact"/>
        <w:ind w:firstLine="142"/>
        <w:jc w:val="right"/>
        <w:rPr>
          <w:rFonts w:ascii="Arial" w:hAnsi="Arial" w:cs="Arial"/>
          <w:sz w:val="18"/>
          <w:szCs w:val="18"/>
        </w:rPr>
      </w:pPr>
    </w:p>
    <w:p w:rsidR="0072040D" w:rsidRPr="0072040D" w:rsidRDefault="0072040D" w:rsidP="0072040D">
      <w:pPr>
        <w:spacing w:line="240" w:lineRule="exact"/>
        <w:ind w:firstLine="142"/>
        <w:jc w:val="center"/>
        <w:rPr>
          <w:rFonts w:ascii="Arial" w:hAnsi="Arial" w:cs="Arial"/>
          <w:sz w:val="18"/>
          <w:szCs w:val="18"/>
        </w:rPr>
      </w:pPr>
      <w:r w:rsidRPr="0072040D">
        <w:rPr>
          <w:rFonts w:ascii="Arial" w:hAnsi="Arial" w:cs="Arial"/>
          <w:sz w:val="18"/>
          <w:szCs w:val="18"/>
        </w:rPr>
        <w:lastRenderedPageBreak/>
        <w:t>СВЕДЕНИЯ</w:t>
      </w:r>
    </w:p>
    <w:p w:rsidR="0072040D" w:rsidRDefault="0072040D" w:rsidP="0072040D">
      <w:pPr>
        <w:spacing w:line="240" w:lineRule="exact"/>
        <w:ind w:firstLine="142"/>
        <w:jc w:val="center"/>
        <w:rPr>
          <w:rFonts w:ascii="Arial" w:hAnsi="Arial" w:cs="Arial"/>
          <w:sz w:val="18"/>
          <w:szCs w:val="18"/>
        </w:rPr>
      </w:pPr>
      <w:r w:rsidRPr="0072040D">
        <w:rPr>
          <w:rFonts w:ascii="Arial" w:hAnsi="Arial" w:cs="Arial"/>
          <w:sz w:val="18"/>
          <w:szCs w:val="18"/>
        </w:rPr>
        <w:t>о весовых коэффициентах, присвоенных целям Программы, задачам подпрограмм Программы</w:t>
      </w:r>
    </w:p>
    <w:tbl>
      <w:tblPr>
        <w:tblStyle w:val="314"/>
        <w:tblW w:w="0" w:type="auto"/>
        <w:tblLook w:val="04A0" w:firstRow="1" w:lastRow="0" w:firstColumn="1" w:lastColumn="0" w:noHBand="0" w:noVBand="1"/>
      </w:tblPr>
      <w:tblGrid>
        <w:gridCol w:w="607"/>
        <w:gridCol w:w="6444"/>
        <w:gridCol w:w="1133"/>
        <w:gridCol w:w="1133"/>
        <w:gridCol w:w="1388"/>
      </w:tblGrid>
      <w:tr w:rsidR="0072040D" w:rsidRPr="0072040D" w:rsidTr="0072040D">
        <w:tc>
          <w:tcPr>
            <w:tcW w:w="671" w:type="dxa"/>
          </w:tcPr>
          <w:p w:rsidR="0072040D" w:rsidRPr="0072040D" w:rsidRDefault="0072040D" w:rsidP="0072040D">
            <w:pPr>
              <w:widowControl w:val="0"/>
              <w:autoSpaceDE w:val="0"/>
              <w:autoSpaceDN w:val="0"/>
              <w:adjustRightInd w:val="0"/>
              <w:spacing w:line="240" w:lineRule="exact"/>
              <w:jc w:val="center"/>
              <w:rPr>
                <w:rFonts w:ascii="Arial" w:hAnsi="Arial" w:cs="Arial"/>
                <w:color w:val="auto"/>
                <w:sz w:val="18"/>
                <w:szCs w:val="18"/>
              </w:rPr>
            </w:pPr>
            <w:r w:rsidRPr="0072040D">
              <w:rPr>
                <w:rFonts w:ascii="Arial" w:hAnsi="Arial" w:cs="Arial"/>
                <w:color w:val="auto"/>
                <w:sz w:val="18"/>
                <w:szCs w:val="18"/>
              </w:rPr>
              <w:t>№</w:t>
            </w:r>
          </w:p>
          <w:p w:rsidR="0072040D" w:rsidRPr="0072040D" w:rsidRDefault="0072040D" w:rsidP="0072040D">
            <w:pPr>
              <w:widowControl w:val="0"/>
              <w:autoSpaceDE w:val="0"/>
              <w:autoSpaceDN w:val="0"/>
              <w:adjustRightInd w:val="0"/>
              <w:spacing w:line="240" w:lineRule="exact"/>
              <w:jc w:val="center"/>
              <w:rPr>
                <w:rFonts w:ascii="Arial" w:hAnsi="Arial" w:cs="Arial"/>
                <w:color w:val="auto"/>
                <w:sz w:val="18"/>
                <w:szCs w:val="18"/>
              </w:rPr>
            </w:pPr>
            <w:proofErr w:type="gramStart"/>
            <w:r w:rsidRPr="0072040D">
              <w:rPr>
                <w:rFonts w:ascii="Arial" w:hAnsi="Arial" w:cs="Arial"/>
                <w:color w:val="auto"/>
                <w:sz w:val="18"/>
                <w:szCs w:val="18"/>
              </w:rPr>
              <w:t>п</w:t>
            </w:r>
            <w:proofErr w:type="gramEnd"/>
            <w:r w:rsidRPr="0072040D">
              <w:rPr>
                <w:rFonts w:ascii="Arial" w:hAnsi="Arial" w:cs="Arial"/>
                <w:color w:val="auto"/>
                <w:sz w:val="18"/>
                <w:szCs w:val="18"/>
              </w:rPr>
              <w:t>/п</w:t>
            </w:r>
          </w:p>
        </w:tc>
        <w:tc>
          <w:tcPr>
            <w:tcW w:w="9423" w:type="dxa"/>
          </w:tcPr>
          <w:p w:rsidR="0072040D" w:rsidRPr="0072040D" w:rsidRDefault="0072040D" w:rsidP="0072040D">
            <w:pPr>
              <w:widowControl w:val="0"/>
              <w:autoSpaceDE w:val="0"/>
              <w:autoSpaceDN w:val="0"/>
              <w:adjustRightInd w:val="0"/>
              <w:spacing w:line="240" w:lineRule="exact"/>
              <w:jc w:val="center"/>
              <w:rPr>
                <w:rFonts w:ascii="Arial" w:hAnsi="Arial" w:cs="Arial"/>
                <w:color w:val="auto"/>
                <w:sz w:val="18"/>
                <w:szCs w:val="18"/>
              </w:rPr>
            </w:pPr>
            <w:r w:rsidRPr="0072040D">
              <w:rPr>
                <w:rFonts w:ascii="Arial" w:hAnsi="Arial" w:cs="Arial"/>
                <w:color w:val="auto"/>
                <w:sz w:val="18"/>
                <w:szCs w:val="18"/>
              </w:rPr>
              <w:t>Цели Программы и задачи подпрограмм Программы</w:t>
            </w:r>
          </w:p>
        </w:tc>
        <w:tc>
          <w:tcPr>
            <w:tcW w:w="4898" w:type="dxa"/>
            <w:gridSpan w:val="3"/>
          </w:tcPr>
          <w:p w:rsidR="0072040D" w:rsidRPr="0072040D" w:rsidRDefault="0072040D" w:rsidP="0072040D">
            <w:pPr>
              <w:widowControl w:val="0"/>
              <w:autoSpaceDE w:val="0"/>
              <w:autoSpaceDN w:val="0"/>
              <w:adjustRightInd w:val="0"/>
              <w:spacing w:line="240" w:lineRule="exact"/>
              <w:jc w:val="center"/>
              <w:rPr>
                <w:rFonts w:ascii="Arial" w:hAnsi="Arial" w:cs="Arial"/>
                <w:color w:val="auto"/>
                <w:sz w:val="18"/>
                <w:szCs w:val="18"/>
              </w:rPr>
            </w:pPr>
            <w:r w:rsidRPr="0072040D">
              <w:rPr>
                <w:rFonts w:ascii="Arial" w:hAnsi="Arial" w:cs="Arial"/>
                <w:color w:val="auto"/>
                <w:sz w:val="18"/>
                <w:szCs w:val="18"/>
              </w:rPr>
              <w:t>значения весовых коэффициентов, присвоенных целям Программы и задачам подпрограмм Программы по годам</w:t>
            </w:r>
          </w:p>
        </w:tc>
      </w:tr>
      <w:tr w:rsidR="0072040D" w:rsidRPr="0072040D" w:rsidTr="0072040D">
        <w:tc>
          <w:tcPr>
            <w:tcW w:w="671" w:type="dxa"/>
            <w:vAlign w:val="center"/>
          </w:tcPr>
          <w:p w:rsidR="0072040D" w:rsidRPr="0072040D" w:rsidRDefault="0072040D" w:rsidP="0072040D">
            <w:pPr>
              <w:rPr>
                <w:rFonts w:ascii="Arial" w:hAnsi="Arial" w:cs="Arial"/>
                <w:color w:val="auto"/>
                <w:sz w:val="18"/>
                <w:szCs w:val="18"/>
              </w:rPr>
            </w:pPr>
          </w:p>
        </w:tc>
        <w:tc>
          <w:tcPr>
            <w:tcW w:w="9423" w:type="dxa"/>
            <w:vAlign w:val="center"/>
          </w:tcPr>
          <w:p w:rsidR="0072040D" w:rsidRPr="0072040D" w:rsidRDefault="0072040D" w:rsidP="0072040D">
            <w:pPr>
              <w:rPr>
                <w:rFonts w:ascii="Arial" w:hAnsi="Arial" w:cs="Arial"/>
                <w:color w:val="auto"/>
                <w:sz w:val="18"/>
                <w:szCs w:val="18"/>
              </w:rPr>
            </w:pPr>
          </w:p>
        </w:tc>
        <w:tc>
          <w:tcPr>
            <w:tcW w:w="1489" w:type="dxa"/>
          </w:tcPr>
          <w:p w:rsidR="0072040D" w:rsidRPr="0072040D" w:rsidRDefault="0072040D" w:rsidP="0072040D">
            <w:pPr>
              <w:autoSpaceDE w:val="0"/>
              <w:autoSpaceDN w:val="0"/>
              <w:adjustRightInd w:val="0"/>
              <w:jc w:val="center"/>
              <w:outlineLvl w:val="2"/>
              <w:rPr>
                <w:rFonts w:ascii="Arial" w:eastAsia="Calibri" w:hAnsi="Arial" w:cs="Arial"/>
                <w:color w:val="auto"/>
                <w:sz w:val="18"/>
                <w:szCs w:val="18"/>
              </w:rPr>
            </w:pPr>
            <w:r w:rsidRPr="0072040D">
              <w:rPr>
                <w:rFonts w:ascii="Arial" w:eastAsia="Calibri" w:hAnsi="Arial" w:cs="Arial"/>
                <w:color w:val="auto"/>
                <w:sz w:val="18"/>
                <w:szCs w:val="18"/>
              </w:rPr>
              <w:t>2020</w:t>
            </w:r>
          </w:p>
        </w:tc>
        <w:tc>
          <w:tcPr>
            <w:tcW w:w="1489" w:type="dxa"/>
          </w:tcPr>
          <w:p w:rsidR="0072040D" w:rsidRPr="0072040D" w:rsidRDefault="0072040D" w:rsidP="0072040D">
            <w:pPr>
              <w:autoSpaceDE w:val="0"/>
              <w:autoSpaceDN w:val="0"/>
              <w:adjustRightInd w:val="0"/>
              <w:jc w:val="center"/>
              <w:outlineLvl w:val="2"/>
              <w:rPr>
                <w:rFonts w:ascii="Arial" w:eastAsia="Calibri" w:hAnsi="Arial" w:cs="Arial"/>
                <w:color w:val="auto"/>
                <w:sz w:val="18"/>
                <w:szCs w:val="18"/>
              </w:rPr>
            </w:pPr>
            <w:r w:rsidRPr="0072040D">
              <w:rPr>
                <w:rFonts w:ascii="Arial" w:eastAsia="Calibri" w:hAnsi="Arial" w:cs="Arial"/>
                <w:color w:val="auto"/>
                <w:sz w:val="18"/>
                <w:szCs w:val="18"/>
              </w:rPr>
              <w:t>2021</w:t>
            </w:r>
          </w:p>
        </w:tc>
        <w:tc>
          <w:tcPr>
            <w:tcW w:w="1920" w:type="dxa"/>
          </w:tcPr>
          <w:p w:rsidR="0072040D" w:rsidRPr="0072040D" w:rsidRDefault="0072040D" w:rsidP="0072040D">
            <w:pPr>
              <w:autoSpaceDE w:val="0"/>
              <w:autoSpaceDN w:val="0"/>
              <w:adjustRightInd w:val="0"/>
              <w:jc w:val="center"/>
              <w:outlineLvl w:val="2"/>
              <w:rPr>
                <w:rFonts w:ascii="Arial" w:eastAsia="Calibri" w:hAnsi="Arial" w:cs="Arial"/>
                <w:color w:val="auto"/>
                <w:sz w:val="18"/>
                <w:szCs w:val="18"/>
              </w:rPr>
            </w:pPr>
            <w:r w:rsidRPr="0072040D">
              <w:rPr>
                <w:rFonts w:ascii="Arial" w:eastAsia="Calibri" w:hAnsi="Arial" w:cs="Arial"/>
                <w:color w:val="auto"/>
                <w:sz w:val="18"/>
                <w:szCs w:val="18"/>
              </w:rPr>
              <w:t>2022</w:t>
            </w:r>
          </w:p>
        </w:tc>
      </w:tr>
      <w:tr w:rsidR="0072040D" w:rsidRPr="0072040D" w:rsidTr="0072040D">
        <w:tc>
          <w:tcPr>
            <w:tcW w:w="671" w:type="dxa"/>
          </w:tcPr>
          <w:p w:rsidR="0072040D" w:rsidRPr="0072040D" w:rsidRDefault="0072040D" w:rsidP="0072040D">
            <w:pPr>
              <w:widowControl w:val="0"/>
              <w:autoSpaceDE w:val="0"/>
              <w:autoSpaceDN w:val="0"/>
              <w:adjustRightInd w:val="0"/>
              <w:jc w:val="center"/>
              <w:rPr>
                <w:rFonts w:ascii="Arial" w:hAnsi="Arial" w:cs="Arial"/>
                <w:color w:val="auto"/>
                <w:sz w:val="18"/>
                <w:szCs w:val="18"/>
              </w:rPr>
            </w:pPr>
          </w:p>
        </w:tc>
        <w:tc>
          <w:tcPr>
            <w:tcW w:w="9423" w:type="dxa"/>
          </w:tcPr>
          <w:p w:rsidR="0072040D" w:rsidRPr="0072040D" w:rsidRDefault="0072040D" w:rsidP="0072040D">
            <w:pPr>
              <w:widowControl w:val="0"/>
              <w:autoSpaceDE w:val="0"/>
              <w:autoSpaceDN w:val="0"/>
              <w:adjustRightInd w:val="0"/>
              <w:jc w:val="both"/>
              <w:rPr>
                <w:rFonts w:ascii="Arial" w:hAnsi="Arial" w:cs="Arial"/>
                <w:color w:val="auto"/>
                <w:sz w:val="18"/>
                <w:szCs w:val="18"/>
              </w:rPr>
            </w:pPr>
            <w:r w:rsidRPr="0072040D">
              <w:rPr>
                <w:rFonts w:ascii="Arial" w:hAnsi="Arial" w:cs="Arial"/>
                <w:color w:val="auto"/>
                <w:sz w:val="18"/>
                <w:szCs w:val="18"/>
              </w:rPr>
              <w:t>Цель Программы 1: «Последовательное снижение риска возникновения чрезвычайных ситуаций природного и техногенного характера, предотвращение гибели и травмирования людей при чрезвычайных ситуациях»</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920"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r>
      <w:tr w:rsidR="0072040D" w:rsidRPr="0072040D" w:rsidTr="0072040D">
        <w:tc>
          <w:tcPr>
            <w:tcW w:w="671" w:type="dxa"/>
          </w:tcPr>
          <w:p w:rsidR="0072040D" w:rsidRPr="0072040D" w:rsidRDefault="0072040D" w:rsidP="0072040D">
            <w:pPr>
              <w:widowControl w:val="0"/>
              <w:autoSpaceDE w:val="0"/>
              <w:autoSpaceDN w:val="0"/>
              <w:adjustRightInd w:val="0"/>
              <w:jc w:val="center"/>
              <w:rPr>
                <w:rFonts w:ascii="Arial" w:hAnsi="Arial" w:cs="Arial"/>
                <w:color w:val="auto"/>
                <w:sz w:val="18"/>
                <w:szCs w:val="18"/>
              </w:rPr>
            </w:pPr>
            <w:r w:rsidRPr="0072040D">
              <w:rPr>
                <w:rFonts w:ascii="Arial" w:hAnsi="Arial" w:cs="Arial"/>
                <w:color w:val="auto"/>
                <w:sz w:val="18"/>
                <w:szCs w:val="18"/>
              </w:rPr>
              <w:t>1</w:t>
            </w:r>
          </w:p>
        </w:tc>
        <w:tc>
          <w:tcPr>
            <w:tcW w:w="14321" w:type="dxa"/>
            <w:gridSpan w:val="4"/>
          </w:tcPr>
          <w:p w:rsidR="0072040D" w:rsidRPr="0072040D" w:rsidRDefault="0072040D" w:rsidP="0072040D">
            <w:pPr>
              <w:widowControl w:val="0"/>
              <w:autoSpaceDE w:val="0"/>
              <w:autoSpaceDN w:val="0"/>
              <w:adjustRightInd w:val="0"/>
              <w:jc w:val="center"/>
              <w:rPr>
                <w:rFonts w:ascii="Arial" w:hAnsi="Arial" w:cs="Arial"/>
                <w:color w:val="auto"/>
                <w:sz w:val="18"/>
                <w:szCs w:val="18"/>
              </w:rPr>
            </w:pPr>
            <w:r w:rsidRPr="0072040D">
              <w:rPr>
                <w:rFonts w:ascii="Arial" w:hAnsi="Arial" w:cs="Arial"/>
                <w:bCs/>
                <w:color w:val="auto"/>
                <w:sz w:val="18"/>
                <w:szCs w:val="18"/>
              </w:rPr>
              <w:t>Подпрограмма 1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r>
      <w:tr w:rsidR="0072040D" w:rsidRPr="0072040D" w:rsidTr="0072040D">
        <w:tc>
          <w:tcPr>
            <w:tcW w:w="671" w:type="dxa"/>
          </w:tcPr>
          <w:p w:rsidR="0072040D" w:rsidRPr="0072040D" w:rsidRDefault="0072040D" w:rsidP="0072040D">
            <w:pPr>
              <w:widowControl w:val="0"/>
              <w:autoSpaceDE w:val="0"/>
              <w:autoSpaceDN w:val="0"/>
              <w:adjustRightInd w:val="0"/>
              <w:jc w:val="center"/>
              <w:rPr>
                <w:rFonts w:ascii="Arial" w:hAnsi="Arial" w:cs="Arial"/>
                <w:color w:val="auto"/>
                <w:sz w:val="18"/>
                <w:szCs w:val="18"/>
              </w:rPr>
            </w:pPr>
            <w:r w:rsidRPr="0072040D">
              <w:rPr>
                <w:rFonts w:ascii="Arial" w:hAnsi="Arial" w:cs="Arial"/>
                <w:color w:val="auto"/>
                <w:sz w:val="18"/>
                <w:szCs w:val="18"/>
              </w:rPr>
              <w:t>1.1.</w:t>
            </w:r>
          </w:p>
        </w:tc>
        <w:tc>
          <w:tcPr>
            <w:tcW w:w="9423" w:type="dxa"/>
          </w:tcPr>
          <w:p w:rsidR="0072040D" w:rsidRPr="0072040D" w:rsidRDefault="0072040D" w:rsidP="0072040D">
            <w:pPr>
              <w:jc w:val="both"/>
              <w:rPr>
                <w:rFonts w:ascii="Arial" w:eastAsia="Calibri" w:hAnsi="Arial" w:cs="Arial"/>
                <w:bCs/>
                <w:color w:val="auto"/>
                <w:sz w:val="18"/>
                <w:szCs w:val="18"/>
              </w:rPr>
            </w:pPr>
            <w:r w:rsidRPr="0072040D">
              <w:rPr>
                <w:rFonts w:ascii="Arial" w:hAnsi="Arial" w:cs="Arial"/>
                <w:color w:val="auto"/>
                <w:sz w:val="18"/>
                <w:szCs w:val="18"/>
              </w:rPr>
              <w:t>Задача 1подпрограммы 1 Программы «</w:t>
            </w:r>
            <w:r w:rsidRPr="0072040D">
              <w:rPr>
                <w:rFonts w:ascii="Arial" w:eastAsia="Calibri" w:hAnsi="Arial" w:cs="Arial"/>
                <w:color w:val="auto"/>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разработка и осуществление мер, направленных на укрепление межнационального и межкофессионального согласия, профилактику межнациональных (межэтнических) конфликтов в границах городского округа»</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920"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r>
      <w:tr w:rsidR="0072040D" w:rsidRPr="0072040D" w:rsidTr="0072040D">
        <w:tc>
          <w:tcPr>
            <w:tcW w:w="671" w:type="dxa"/>
          </w:tcPr>
          <w:p w:rsidR="0072040D" w:rsidRPr="0072040D" w:rsidRDefault="0072040D" w:rsidP="0072040D">
            <w:pPr>
              <w:widowControl w:val="0"/>
              <w:autoSpaceDE w:val="0"/>
              <w:autoSpaceDN w:val="0"/>
              <w:adjustRightInd w:val="0"/>
              <w:jc w:val="center"/>
              <w:rPr>
                <w:rFonts w:ascii="Arial" w:hAnsi="Arial" w:cs="Arial"/>
                <w:color w:val="auto"/>
                <w:sz w:val="18"/>
                <w:szCs w:val="18"/>
              </w:rPr>
            </w:pPr>
            <w:r w:rsidRPr="0072040D">
              <w:rPr>
                <w:rFonts w:ascii="Arial" w:hAnsi="Arial" w:cs="Arial"/>
                <w:color w:val="auto"/>
                <w:sz w:val="18"/>
                <w:szCs w:val="18"/>
              </w:rPr>
              <w:t>1.2.</w:t>
            </w:r>
          </w:p>
        </w:tc>
        <w:tc>
          <w:tcPr>
            <w:tcW w:w="9423" w:type="dxa"/>
          </w:tcPr>
          <w:p w:rsidR="0072040D" w:rsidRPr="0072040D" w:rsidRDefault="0072040D" w:rsidP="0072040D">
            <w:pPr>
              <w:jc w:val="both"/>
              <w:rPr>
                <w:rFonts w:ascii="Arial" w:hAnsi="Arial" w:cs="Arial"/>
                <w:color w:val="auto"/>
                <w:sz w:val="18"/>
                <w:szCs w:val="18"/>
              </w:rPr>
            </w:pPr>
            <w:r w:rsidRPr="0072040D">
              <w:rPr>
                <w:rFonts w:ascii="Arial" w:hAnsi="Arial" w:cs="Arial"/>
                <w:color w:val="auto"/>
                <w:sz w:val="18"/>
                <w:szCs w:val="18"/>
              </w:rPr>
              <w:t>Задача 2 подпрограммы 1 Программы: «</w:t>
            </w:r>
            <w:r w:rsidRPr="0072040D">
              <w:rPr>
                <w:rFonts w:ascii="Arial" w:eastAsia="Calibri" w:hAnsi="Arial" w:cs="Arial"/>
                <w:color w:val="auto"/>
                <w:sz w:val="18"/>
                <w:szCs w:val="18"/>
              </w:rPr>
              <w:t>Предупреждение и ликвидация последствий чрезвычайных ситуаций, организация и осуществление мероприятий по территориальной обороне и гражданской обороне,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запасов материально-технических, продовольственных, медицинских и иных средств» в границах городского округа»</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920"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r>
      <w:tr w:rsidR="0072040D" w:rsidRPr="0072040D" w:rsidTr="0072040D">
        <w:tc>
          <w:tcPr>
            <w:tcW w:w="671" w:type="dxa"/>
          </w:tcPr>
          <w:p w:rsidR="0072040D" w:rsidRPr="0072040D" w:rsidRDefault="0072040D" w:rsidP="0072040D">
            <w:pPr>
              <w:widowControl w:val="0"/>
              <w:autoSpaceDE w:val="0"/>
              <w:autoSpaceDN w:val="0"/>
              <w:adjustRightInd w:val="0"/>
              <w:jc w:val="center"/>
              <w:rPr>
                <w:rFonts w:ascii="Arial" w:hAnsi="Arial" w:cs="Arial"/>
                <w:color w:val="auto"/>
                <w:sz w:val="18"/>
                <w:szCs w:val="18"/>
              </w:rPr>
            </w:pPr>
          </w:p>
        </w:tc>
        <w:tc>
          <w:tcPr>
            <w:tcW w:w="9423" w:type="dxa"/>
          </w:tcPr>
          <w:p w:rsidR="0072040D" w:rsidRPr="0072040D" w:rsidRDefault="0072040D" w:rsidP="0072040D">
            <w:pPr>
              <w:jc w:val="both"/>
              <w:rPr>
                <w:rFonts w:ascii="Arial" w:hAnsi="Arial" w:cs="Arial"/>
                <w:color w:val="auto"/>
                <w:sz w:val="18"/>
                <w:szCs w:val="18"/>
              </w:rPr>
            </w:pPr>
            <w:r w:rsidRPr="0072040D">
              <w:rPr>
                <w:rFonts w:ascii="Arial" w:hAnsi="Arial" w:cs="Arial"/>
                <w:color w:val="auto"/>
                <w:sz w:val="18"/>
                <w:szCs w:val="18"/>
              </w:rPr>
              <w:t>Цель Программы 2: «Создание условий по укреплению на территории Благодарненского городского округа Ставропольского края правопорядка, повышению эффективности профилактики правонарушений и преступлений, а также уровня обеспечения общественной безопасности граждан от преступных посягательств»</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c>
          <w:tcPr>
            <w:tcW w:w="1920"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0,5</w:t>
            </w:r>
          </w:p>
        </w:tc>
      </w:tr>
      <w:tr w:rsidR="0072040D" w:rsidRPr="0072040D" w:rsidTr="0072040D">
        <w:tc>
          <w:tcPr>
            <w:tcW w:w="671" w:type="dxa"/>
          </w:tcPr>
          <w:p w:rsidR="0072040D" w:rsidRPr="0072040D" w:rsidRDefault="0072040D" w:rsidP="0072040D">
            <w:pPr>
              <w:widowControl w:val="0"/>
              <w:autoSpaceDE w:val="0"/>
              <w:autoSpaceDN w:val="0"/>
              <w:adjustRightInd w:val="0"/>
              <w:jc w:val="center"/>
              <w:rPr>
                <w:rFonts w:ascii="Arial" w:hAnsi="Arial" w:cs="Arial"/>
                <w:color w:val="auto"/>
                <w:sz w:val="18"/>
                <w:szCs w:val="18"/>
              </w:rPr>
            </w:pPr>
            <w:r w:rsidRPr="0072040D">
              <w:rPr>
                <w:rFonts w:ascii="Arial" w:hAnsi="Arial" w:cs="Arial"/>
                <w:color w:val="auto"/>
                <w:sz w:val="18"/>
                <w:szCs w:val="18"/>
              </w:rPr>
              <w:t>2</w:t>
            </w:r>
          </w:p>
        </w:tc>
        <w:tc>
          <w:tcPr>
            <w:tcW w:w="14321" w:type="dxa"/>
            <w:gridSpan w:val="4"/>
          </w:tcPr>
          <w:p w:rsidR="0072040D" w:rsidRPr="0072040D" w:rsidRDefault="0072040D" w:rsidP="0072040D">
            <w:pPr>
              <w:widowControl w:val="0"/>
              <w:autoSpaceDE w:val="0"/>
              <w:autoSpaceDN w:val="0"/>
              <w:adjustRightInd w:val="0"/>
              <w:jc w:val="center"/>
              <w:rPr>
                <w:rFonts w:ascii="Arial" w:hAnsi="Arial" w:cs="Arial"/>
                <w:color w:val="auto"/>
                <w:sz w:val="18"/>
                <w:szCs w:val="18"/>
              </w:rPr>
            </w:pPr>
            <w:r w:rsidRPr="0072040D">
              <w:rPr>
                <w:rFonts w:ascii="Arial" w:hAnsi="Arial" w:cs="Arial"/>
                <w:color w:val="auto"/>
                <w:sz w:val="18"/>
                <w:szCs w:val="18"/>
              </w:rPr>
              <w:t>Подпрограмма 2 «Профилактика правонарушений, наркомании и обеспечение общественного порядка»</w:t>
            </w:r>
          </w:p>
        </w:tc>
      </w:tr>
      <w:tr w:rsidR="0072040D" w:rsidRPr="0072040D" w:rsidTr="0072040D">
        <w:tc>
          <w:tcPr>
            <w:tcW w:w="671" w:type="dxa"/>
          </w:tcPr>
          <w:p w:rsidR="0072040D" w:rsidRPr="0072040D" w:rsidRDefault="0072040D" w:rsidP="0072040D">
            <w:pPr>
              <w:widowControl w:val="0"/>
              <w:autoSpaceDE w:val="0"/>
              <w:autoSpaceDN w:val="0"/>
              <w:adjustRightInd w:val="0"/>
              <w:jc w:val="center"/>
              <w:rPr>
                <w:rFonts w:ascii="Arial" w:hAnsi="Arial" w:cs="Arial"/>
                <w:color w:val="auto"/>
                <w:sz w:val="18"/>
                <w:szCs w:val="18"/>
              </w:rPr>
            </w:pPr>
            <w:r w:rsidRPr="0072040D">
              <w:rPr>
                <w:rFonts w:ascii="Arial" w:hAnsi="Arial" w:cs="Arial"/>
                <w:color w:val="auto"/>
                <w:sz w:val="18"/>
                <w:szCs w:val="18"/>
              </w:rPr>
              <w:t>2.1.</w:t>
            </w:r>
          </w:p>
        </w:tc>
        <w:tc>
          <w:tcPr>
            <w:tcW w:w="9423" w:type="dxa"/>
          </w:tcPr>
          <w:p w:rsidR="0072040D" w:rsidRPr="0072040D" w:rsidRDefault="0072040D" w:rsidP="0072040D">
            <w:pPr>
              <w:jc w:val="both"/>
              <w:rPr>
                <w:rFonts w:ascii="Arial" w:hAnsi="Arial" w:cs="Arial"/>
                <w:color w:val="auto"/>
                <w:sz w:val="18"/>
                <w:szCs w:val="18"/>
              </w:rPr>
            </w:pPr>
            <w:r w:rsidRPr="0072040D">
              <w:rPr>
                <w:rFonts w:ascii="Arial" w:hAnsi="Arial" w:cs="Arial"/>
                <w:color w:val="auto"/>
                <w:sz w:val="18"/>
                <w:szCs w:val="18"/>
              </w:rPr>
              <w:t>Задача 1 подпрограммы 2 Программы «</w:t>
            </w:r>
            <w:r w:rsidRPr="0072040D">
              <w:rPr>
                <w:rFonts w:ascii="Arial" w:eastAsia="Calibri" w:hAnsi="Arial" w:cs="Arial"/>
                <w:color w:val="auto"/>
                <w:sz w:val="18"/>
                <w:szCs w:val="18"/>
              </w:rPr>
              <w:t>Развитие и совершенствование системы профилактики правонарушений, эффективное противодействие преступности, в том числе среди несовершеннолетних и молодежи</w:t>
            </w:r>
            <w:r w:rsidRPr="0072040D">
              <w:rPr>
                <w:rFonts w:ascii="Arial" w:hAnsi="Arial" w:cs="Arial"/>
                <w:color w:val="auto"/>
                <w:sz w:val="18"/>
                <w:szCs w:val="18"/>
              </w:rPr>
              <w:t>»</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1</w:t>
            </w:r>
          </w:p>
        </w:tc>
        <w:tc>
          <w:tcPr>
            <w:tcW w:w="1489"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1</w:t>
            </w:r>
          </w:p>
        </w:tc>
        <w:tc>
          <w:tcPr>
            <w:tcW w:w="1920" w:type="dxa"/>
            <w:vAlign w:val="bottom"/>
          </w:tcPr>
          <w:p w:rsidR="0072040D" w:rsidRPr="0072040D" w:rsidRDefault="0072040D" w:rsidP="0072040D">
            <w:pPr>
              <w:widowControl w:val="0"/>
              <w:autoSpaceDE w:val="0"/>
              <w:autoSpaceDN w:val="0"/>
              <w:adjustRightInd w:val="0"/>
              <w:jc w:val="right"/>
              <w:rPr>
                <w:rFonts w:ascii="Arial" w:hAnsi="Arial" w:cs="Arial"/>
                <w:color w:val="auto"/>
                <w:sz w:val="18"/>
                <w:szCs w:val="18"/>
              </w:rPr>
            </w:pPr>
            <w:r w:rsidRPr="0072040D">
              <w:rPr>
                <w:rFonts w:ascii="Arial" w:hAnsi="Arial" w:cs="Arial"/>
                <w:color w:val="auto"/>
                <w:sz w:val="18"/>
                <w:szCs w:val="18"/>
              </w:rPr>
              <w:t>1»</w:t>
            </w:r>
          </w:p>
        </w:tc>
      </w:tr>
    </w:tbl>
    <w:p w:rsidR="0072040D" w:rsidRDefault="0072040D" w:rsidP="004121B8">
      <w:pPr>
        <w:spacing w:line="240" w:lineRule="exact"/>
        <w:ind w:firstLine="142"/>
        <w:rPr>
          <w:rFonts w:ascii="Arial" w:hAnsi="Arial" w:cs="Arial"/>
          <w:sz w:val="18"/>
          <w:szCs w:val="18"/>
        </w:rPr>
      </w:pPr>
    </w:p>
    <w:p w:rsidR="00A450A5" w:rsidRDefault="00A450A5" w:rsidP="004121B8">
      <w:pPr>
        <w:spacing w:line="240" w:lineRule="exact"/>
        <w:ind w:firstLine="142"/>
        <w:rPr>
          <w:rFonts w:ascii="Arial" w:hAnsi="Arial" w:cs="Arial"/>
          <w:sz w:val="18"/>
          <w:szCs w:val="18"/>
        </w:rPr>
        <w:sectPr w:rsidR="00A450A5" w:rsidSect="00A450A5">
          <w:type w:val="continuous"/>
          <w:pgSz w:w="11905" w:h="16838"/>
          <w:pgMar w:top="1134" w:right="423" w:bottom="1134" w:left="993" w:header="720" w:footer="720" w:gutter="0"/>
          <w:cols w:space="851"/>
          <w:noEndnote/>
          <w:titlePg/>
          <w:docGrid w:linePitch="381"/>
        </w:sectPr>
      </w:pPr>
    </w:p>
    <w:p w:rsidR="006067B2" w:rsidRPr="006067B2" w:rsidRDefault="006067B2" w:rsidP="00812FEE">
      <w:pPr>
        <w:spacing w:line="240" w:lineRule="exact"/>
        <w:ind w:firstLine="142"/>
        <w:jc w:val="right"/>
        <w:rPr>
          <w:rFonts w:ascii="Arial" w:hAnsi="Arial" w:cs="Arial"/>
          <w:sz w:val="18"/>
          <w:szCs w:val="18"/>
        </w:rPr>
      </w:pPr>
      <w:r w:rsidRPr="006067B2">
        <w:rPr>
          <w:rFonts w:ascii="Arial" w:hAnsi="Arial" w:cs="Arial"/>
          <w:sz w:val="18"/>
          <w:szCs w:val="18"/>
        </w:rPr>
        <w:lastRenderedPageBreak/>
        <w:tab/>
        <w:t>Приложение 5</w:t>
      </w:r>
    </w:p>
    <w:p w:rsidR="006067B2" w:rsidRPr="006067B2" w:rsidRDefault="006067B2" w:rsidP="00812FEE">
      <w:pPr>
        <w:spacing w:line="240" w:lineRule="exact"/>
        <w:ind w:firstLine="142"/>
        <w:jc w:val="right"/>
        <w:rPr>
          <w:rFonts w:ascii="Arial" w:hAnsi="Arial" w:cs="Arial"/>
          <w:sz w:val="18"/>
          <w:szCs w:val="18"/>
        </w:rPr>
      </w:pPr>
      <w:r w:rsidRPr="006067B2">
        <w:rPr>
          <w:rFonts w:ascii="Arial" w:hAnsi="Arial" w:cs="Arial"/>
          <w:sz w:val="18"/>
          <w:szCs w:val="18"/>
        </w:rPr>
        <w:t>к муниципальной программе Благодарненского городского округа Ставропольского края «Безопасный район»</w:t>
      </w:r>
    </w:p>
    <w:p w:rsidR="006067B2" w:rsidRPr="006067B2" w:rsidRDefault="006067B2" w:rsidP="006067B2">
      <w:pPr>
        <w:spacing w:line="240" w:lineRule="exact"/>
        <w:ind w:firstLine="142"/>
        <w:rPr>
          <w:rFonts w:ascii="Arial" w:hAnsi="Arial" w:cs="Arial"/>
          <w:sz w:val="18"/>
          <w:szCs w:val="18"/>
        </w:rPr>
      </w:pPr>
    </w:p>
    <w:p w:rsidR="006067B2" w:rsidRPr="006067B2" w:rsidRDefault="006067B2" w:rsidP="006067B2">
      <w:pPr>
        <w:spacing w:line="240" w:lineRule="exact"/>
        <w:ind w:firstLine="142"/>
        <w:rPr>
          <w:rFonts w:ascii="Arial" w:hAnsi="Arial" w:cs="Arial"/>
          <w:sz w:val="18"/>
          <w:szCs w:val="18"/>
        </w:rPr>
      </w:pPr>
      <w:r w:rsidRPr="006067B2">
        <w:rPr>
          <w:rFonts w:ascii="Arial" w:hAnsi="Arial" w:cs="Arial"/>
          <w:sz w:val="18"/>
          <w:szCs w:val="18"/>
        </w:rPr>
        <w:tab/>
      </w:r>
    </w:p>
    <w:p w:rsidR="006067B2" w:rsidRPr="006067B2" w:rsidRDefault="006067B2" w:rsidP="00812FEE">
      <w:pPr>
        <w:spacing w:line="240" w:lineRule="exact"/>
        <w:ind w:firstLine="142"/>
        <w:jc w:val="center"/>
        <w:rPr>
          <w:rFonts w:ascii="Arial" w:hAnsi="Arial" w:cs="Arial"/>
          <w:sz w:val="18"/>
          <w:szCs w:val="18"/>
        </w:rPr>
      </w:pPr>
      <w:r w:rsidRPr="006067B2">
        <w:rPr>
          <w:rFonts w:ascii="Arial" w:hAnsi="Arial" w:cs="Arial"/>
          <w:sz w:val="18"/>
          <w:szCs w:val="18"/>
        </w:rPr>
        <w:t>ПОДПРОГРАММА</w:t>
      </w:r>
    </w:p>
    <w:p w:rsidR="006067B2" w:rsidRPr="006067B2" w:rsidRDefault="006067B2" w:rsidP="00812FEE">
      <w:pPr>
        <w:spacing w:line="240" w:lineRule="exact"/>
        <w:rPr>
          <w:rFonts w:ascii="Arial" w:hAnsi="Arial" w:cs="Arial"/>
          <w:sz w:val="18"/>
          <w:szCs w:val="18"/>
        </w:rPr>
      </w:pPr>
      <w:r w:rsidRPr="006067B2">
        <w:rPr>
          <w:rFonts w:ascii="Arial" w:hAnsi="Arial" w:cs="Arial"/>
          <w:sz w:val="18"/>
          <w:szCs w:val="18"/>
        </w:rPr>
        <w:t>«Профилактика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p w:rsidR="006067B2" w:rsidRPr="006067B2" w:rsidRDefault="006067B2" w:rsidP="006067B2">
      <w:pPr>
        <w:spacing w:line="240" w:lineRule="exact"/>
        <w:ind w:firstLine="142"/>
        <w:rPr>
          <w:rFonts w:ascii="Arial" w:hAnsi="Arial" w:cs="Arial"/>
          <w:sz w:val="18"/>
          <w:szCs w:val="18"/>
        </w:rPr>
      </w:pPr>
    </w:p>
    <w:p w:rsidR="006067B2" w:rsidRPr="006067B2" w:rsidRDefault="006067B2" w:rsidP="00812FEE">
      <w:pPr>
        <w:spacing w:line="240" w:lineRule="exact"/>
        <w:ind w:firstLine="142"/>
        <w:jc w:val="center"/>
        <w:rPr>
          <w:rFonts w:ascii="Arial" w:hAnsi="Arial" w:cs="Arial"/>
          <w:sz w:val="18"/>
          <w:szCs w:val="18"/>
        </w:rPr>
      </w:pPr>
      <w:r w:rsidRPr="006067B2">
        <w:rPr>
          <w:rFonts w:ascii="Arial" w:hAnsi="Arial" w:cs="Arial"/>
          <w:sz w:val="18"/>
          <w:szCs w:val="18"/>
        </w:rPr>
        <w:t>ПАСПОРТ</w:t>
      </w:r>
    </w:p>
    <w:p w:rsidR="003340DF" w:rsidRPr="0049211B" w:rsidRDefault="006067B2" w:rsidP="00812FEE">
      <w:pPr>
        <w:spacing w:line="240" w:lineRule="exact"/>
        <w:ind w:firstLine="142"/>
        <w:jc w:val="center"/>
        <w:rPr>
          <w:rFonts w:ascii="Arial" w:hAnsi="Arial" w:cs="Arial"/>
          <w:sz w:val="18"/>
          <w:szCs w:val="18"/>
        </w:rPr>
      </w:pPr>
      <w:r w:rsidRPr="006067B2">
        <w:rPr>
          <w:rFonts w:ascii="Arial" w:hAnsi="Arial" w:cs="Arial"/>
          <w:sz w:val="18"/>
          <w:szCs w:val="18"/>
        </w:rPr>
        <w:t>подпрограммы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p w:rsidR="003340DF" w:rsidRDefault="003340DF" w:rsidP="004121B8">
      <w:pPr>
        <w:spacing w:line="240" w:lineRule="exact"/>
        <w:ind w:firstLine="142"/>
        <w:rPr>
          <w:rFonts w:ascii="Arial" w:hAnsi="Arial" w:cs="Arial"/>
          <w:sz w:val="18"/>
          <w:szCs w:val="18"/>
        </w:rPr>
      </w:pPr>
    </w:p>
    <w:tbl>
      <w:tblPr>
        <w:tblW w:w="51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686"/>
      </w:tblGrid>
      <w:tr w:rsidR="00812FEE" w:rsidRPr="00812FEE" w:rsidTr="00812FEE">
        <w:trPr>
          <w:trHeight w:val="699"/>
        </w:trPr>
        <w:tc>
          <w:tcPr>
            <w:tcW w:w="1418" w:type="dxa"/>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 xml:space="preserve">Наименование подпрограммы </w:t>
            </w:r>
          </w:p>
          <w:p w:rsidR="00812FEE" w:rsidRPr="00812FEE" w:rsidRDefault="00812FEE" w:rsidP="00812FEE">
            <w:pPr>
              <w:rPr>
                <w:rFonts w:ascii="Arial" w:hAnsi="Arial" w:cs="Arial"/>
                <w:color w:val="auto"/>
                <w:sz w:val="18"/>
                <w:szCs w:val="18"/>
              </w:rPr>
            </w:pPr>
          </w:p>
        </w:tc>
        <w:tc>
          <w:tcPr>
            <w:tcW w:w="3686" w:type="dxa"/>
            <w:hideMark/>
          </w:tcPr>
          <w:p w:rsidR="00812FEE" w:rsidRPr="00812FEE" w:rsidRDefault="00812FEE" w:rsidP="00812FEE">
            <w:pPr>
              <w:jc w:val="both"/>
              <w:rPr>
                <w:rFonts w:ascii="Arial" w:hAnsi="Arial" w:cs="Arial"/>
                <w:color w:val="auto"/>
                <w:sz w:val="18"/>
                <w:szCs w:val="18"/>
              </w:rPr>
            </w:pPr>
            <w:r w:rsidRPr="00812FEE">
              <w:rPr>
                <w:rFonts w:ascii="Arial" w:hAnsi="Arial" w:cs="Arial"/>
                <w:color w:val="auto"/>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p w:rsidR="00812FEE" w:rsidRPr="00812FEE" w:rsidRDefault="00812FEE" w:rsidP="00812FEE">
            <w:pPr>
              <w:jc w:val="both"/>
              <w:rPr>
                <w:rFonts w:ascii="Arial" w:hAnsi="Arial" w:cs="Arial"/>
                <w:color w:val="auto"/>
                <w:sz w:val="18"/>
                <w:szCs w:val="18"/>
              </w:rPr>
            </w:pPr>
          </w:p>
        </w:tc>
      </w:tr>
      <w:tr w:rsidR="00812FEE" w:rsidRPr="00812FEE" w:rsidTr="00812FEE">
        <w:tc>
          <w:tcPr>
            <w:tcW w:w="1418"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Ответственный исполнитель подпрограммы</w:t>
            </w:r>
          </w:p>
          <w:p w:rsidR="00812FEE" w:rsidRPr="00812FEE" w:rsidRDefault="00812FEE" w:rsidP="00812FEE">
            <w:pPr>
              <w:rPr>
                <w:rFonts w:ascii="Arial" w:hAnsi="Arial" w:cs="Arial"/>
                <w:color w:val="auto"/>
                <w:sz w:val="18"/>
                <w:szCs w:val="18"/>
              </w:rPr>
            </w:pPr>
          </w:p>
        </w:tc>
        <w:tc>
          <w:tcPr>
            <w:tcW w:w="3686" w:type="dxa"/>
            <w:hideMark/>
          </w:tcPr>
          <w:p w:rsidR="00812FEE" w:rsidRPr="00812FEE" w:rsidRDefault="00812FEE" w:rsidP="00812FEE">
            <w:pPr>
              <w:tabs>
                <w:tab w:val="left" w:pos="774"/>
              </w:tabs>
              <w:jc w:val="both"/>
              <w:rPr>
                <w:rFonts w:ascii="Arial" w:hAnsi="Arial" w:cs="Arial"/>
                <w:color w:val="auto"/>
                <w:sz w:val="18"/>
                <w:szCs w:val="18"/>
              </w:rPr>
            </w:pPr>
            <w:r w:rsidRPr="00812FEE">
              <w:rPr>
                <w:rFonts w:ascii="Arial" w:hAnsi="Arial" w:cs="Arial"/>
                <w:color w:val="auto"/>
                <w:sz w:val="18"/>
                <w:szCs w:val="18"/>
              </w:rPr>
              <w:t>АБГО СК</w:t>
            </w:r>
          </w:p>
        </w:tc>
      </w:tr>
      <w:tr w:rsidR="00812FEE" w:rsidRPr="00812FEE" w:rsidTr="00812FEE">
        <w:tc>
          <w:tcPr>
            <w:tcW w:w="1418" w:type="dxa"/>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Соисполнители подпрограммы</w:t>
            </w:r>
          </w:p>
          <w:p w:rsidR="00812FEE" w:rsidRPr="00812FEE" w:rsidRDefault="00812FEE" w:rsidP="00812FEE">
            <w:pPr>
              <w:rPr>
                <w:rFonts w:ascii="Arial" w:hAnsi="Arial" w:cs="Arial"/>
                <w:color w:val="auto"/>
                <w:sz w:val="18"/>
                <w:szCs w:val="18"/>
              </w:rPr>
            </w:pPr>
          </w:p>
        </w:tc>
        <w:tc>
          <w:tcPr>
            <w:tcW w:w="3686" w:type="dxa"/>
          </w:tcPr>
          <w:p w:rsidR="00812FEE" w:rsidRPr="00812FEE" w:rsidRDefault="00812FEE" w:rsidP="00812FEE">
            <w:pPr>
              <w:widowControl w:val="0"/>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финансовое управление администрации Благодарненского городского округа Ставропольского края;</w:t>
            </w:r>
          </w:p>
          <w:p w:rsidR="00812FEE" w:rsidRPr="00812FEE" w:rsidRDefault="00812FEE" w:rsidP="00812FEE">
            <w:pPr>
              <w:widowControl w:val="0"/>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управление образования и молодежной политики администрации Благодарненского городского округа Ставропольского края;</w:t>
            </w:r>
          </w:p>
          <w:p w:rsidR="00812FEE" w:rsidRPr="00812FEE" w:rsidRDefault="00812FEE" w:rsidP="00812FEE">
            <w:pPr>
              <w:widowControl w:val="0"/>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управление сельского хозяйства администрации Благодарненского городского округа Ставропольского края;</w:t>
            </w:r>
          </w:p>
          <w:p w:rsidR="00812FEE" w:rsidRPr="00812FEE" w:rsidRDefault="00812FEE" w:rsidP="00812FEE">
            <w:pPr>
              <w:widowControl w:val="0"/>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управление культуры администрации Благодарненского городского округа Ставропольского края;</w:t>
            </w:r>
          </w:p>
          <w:p w:rsidR="00812FEE" w:rsidRPr="00812FEE" w:rsidRDefault="00812FEE" w:rsidP="00812FEE">
            <w:pPr>
              <w:widowControl w:val="0"/>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управление физической культуры и спорта администрации Благодарненского городского округа Ставропольского края;</w:t>
            </w:r>
          </w:p>
          <w:p w:rsidR="00812FEE" w:rsidRPr="00812FEE" w:rsidRDefault="00812FEE" w:rsidP="00812FEE">
            <w:pPr>
              <w:tabs>
                <w:tab w:val="left" w:pos="774"/>
              </w:tabs>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lastRenderedPageBreak/>
              <w:t>управление по делам территорий администрации Благодарненского городского округа Ставропольского края</w:t>
            </w:r>
          </w:p>
          <w:p w:rsidR="00812FEE" w:rsidRPr="00812FEE" w:rsidRDefault="00812FEE" w:rsidP="00812FEE">
            <w:pPr>
              <w:tabs>
                <w:tab w:val="left" w:pos="774"/>
              </w:tabs>
              <w:jc w:val="both"/>
              <w:rPr>
                <w:rFonts w:ascii="Arial" w:hAnsi="Arial" w:cs="Arial"/>
                <w:color w:val="auto"/>
                <w:sz w:val="18"/>
                <w:szCs w:val="18"/>
              </w:rPr>
            </w:pPr>
          </w:p>
        </w:tc>
      </w:tr>
      <w:tr w:rsidR="00812FEE" w:rsidRPr="00812FEE" w:rsidTr="00812FEE">
        <w:tc>
          <w:tcPr>
            <w:tcW w:w="1418"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lastRenderedPageBreak/>
              <w:t>Участники подпрограммы</w:t>
            </w:r>
          </w:p>
        </w:tc>
        <w:tc>
          <w:tcPr>
            <w:tcW w:w="3686" w:type="dxa"/>
          </w:tcPr>
          <w:p w:rsidR="00812FEE" w:rsidRPr="00812FEE" w:rsidRDefault="00812FEE" w:rsidP="00812FEE">
            <w:pPr>
              <w:tabs>
                <w:tab w:val="left" w:pos="774"/>
              </w:tabs>
              <w:jc w:val="both"/>
              <w:rPr>
                <w:rFonts w:ascii="Arial" w:hAnsi="Arial" w:cs="Arial"/>
                <w:color w:val="auto"/>
                <w:sz w:val="18"/>
                <w:szCs w:val="18"/>
              </w:rPr>
            </w:pPr>
            <w:r w:rsidRPr="00812FEE">
              <w:rPr>
                <w:rFonts w:ascii="Arial" w:hAnsi="Arial" w:cs="Arial"/>
                <w:color w:val="auto"/>
                <w:sz w:val="18"/>
                <w:szCs w:val="18"/>
              </w:rPr>
              <w:t>муниципальное учреждение «Единая дежурно-диспетчерская служба» Благодарненского района Ставропольского края;</w:t>
            </w:r>
          </w:p>
          <w:p w:rsidR="00812FEE" w:rsidRPr="00812FEE" w:rsidRDefault="00812FEE" w:rsidP="00812FEE">
            <w:pPr>
              <w:tabs>
                <w:tab w:val="left" w:pos="774"/>
              </w:tabs>
              <w:jc w:val="both"/>
              <w:rPr>
                <w:rFonts w:ascii="Arial" w:hAnsi="Arial" w:cs="Arial"/>
                <w:color w:val="auto"/>
                <w:sz w:val="18"/>
                <w:szCs w:val="18"/>
              </w:rPr>
            </w:pPr>
            <w:r w:rsidRPr="00812FEE">
              <w:rPr>
                <w:rFonts w:ascii="Arial" w:hAnsi="Arial" w:cs="Arial"/>
                <w:color w:val="auto"/>
                <w:sz w:val="18"/>
                <w:szCs w:val="18"/>
              </w:rPr>
              <w:t>Отдел Министерства внутренних дел Российской Федерации по Благодарненскому городскому округу</w:t>
            </w:r>
          </w:p>
          <w:p w:rsidR="00812FEE" w:rsidRPr="00812FEE" w:rsidRDefault="00812FEE" w:rsidP="00812FEE">
            <w:pPr>
              <w:tabs>
                <w:tab w:val="left" w:pos="774"/>
              </w:tabs>
              <w:jc w:val="both"/>
              <w:rPr>
                <w:rFonts w:ascii="Arial" w:hAnsi="Arial" w:cs="Arial"/>
                <w:color w:val="auto"/>
                <w:sz w:val="18"/>
                <w:szCs w:val="18"/>
              </w:rPr>
            </w:pPr>
          </w:p>
        </w:tc>
      </w:tr>
      <w:tr w:rsidR="00812FEE" w:rsidRPr="00812FEE" w:rsidTr="00812FEE">
        <w:tc>
          <w:tcPr>
            <w:tcW w:w="1418"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Задачи подпрограммы</w:t>
            </w:r>
          </w:p>
        </w:tc>
        <w:tc>
          <w:tcPr>
            <w:tcW w:w="3686" w:type="dxa"/>
          </w:tcPr>
          <w:p w:rsidR="00812FEE" w:rsidRPr="00812FEE" w:rsidRDefault="00812FEE" w:rsidP="00812FEE">
            <w:pPr>
              <w:jc w:val="both"/>
              <w:rPr>
                <w:rFonts w:ascii="Arial" w:hAnsi="Arial" w:cs="Arial"/>
                <w:color w:val="auto"/>
                <w:sz w:val="18"/>
                <w:szCs w:val="18"/>
              </w:rPr>
            </w:pPr>
            <w:r w:rsidRPr="00812FEE">
              <w:rPr>
                <w:rFonts w:ascii="Arial" w:hAnsi="Arial" w:cs="Arial"/>
                <w:color w:val="auto"/>
                <w:sz w:val="18"/>
                <w:szCs w:val="18"/>
              </w:rPr>
              <w:t>участие в профилактике терроризма и экстремизма, а также в минимизации и (или) ликвидации последствий проявлений терроризма и экстремизма, разработка и осуществление мер, направленных на укрепление межнационального и межконфессионального согласия, профилактику межнациональных (межэтнических) конфликтов в границах городского округа;</w:t>
            </w:r>
          </w:p>
          <w:p w:rsidR="00812FEE" w:rsidRPr="00812FEE" w:rsidRDefault="00812FEE" w:rsidP="00812FEE">
            <w:pPr>
              <w:jc w:val="both"/>
              <w:rPr>
                <w:rFonts w:ascii="Arial" w:hAnsi="Arial" w:cs="Arial"/>
                <w:color w:val="auto"/>
                <w:sz w:val="18"/>
                <w:szCs w:val="18"/>
              </w:rPr>
            </w:pPr>
            <w:r w:rsidRPr="00812FEE">
              <w:rPr>
                <w:rFonts w:ascii="Arial" w:hAnsi="Arial" w:cs="Arial"/>
                <w:color w:val="auto"/>
                <w:sz w:val="18"/>
                <w:szCs w:val="18"/>
              </w:rPr>
              <w:t>предупреждение и ликвидация последствий чрезвычайных ситуаций, организация и осуществление мероприятий по территориальной обороне и гражданской обороне,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запасов материально-технических, продовольственных, медицинских и иных сре</w:t>
            </w:r>
            <w:proofErr w:type="gramStart"/>
            <w:r w:rsidRPr="00812FEE">
              <w:rPr>
                <w:rFonts w:ascii="Arial" w:hAnsi="Arial" w:cs="Arial"/>
                <w:color w:val="auto"/>
                <w:sz w:val="18"/>
                <w:szCs w:val="18"/>
              </w:rPr>
              <w:t>дств в гр</w:t>
            </w:r>
            <w:proofErr w:type="gramEnd"/>
            <w:r w:rsidRPr="00812FEE">
              <w:rPr>
                <w:rFonts w:ascii="Arial" w:hAnsi="Arial" w:cs="Arial"/>
                <w:color w:val="auto"/>
                <w:sz w:val="18"/>
                <w:szCs w:val="18"/>
              </w:rPr>
              <w:t>аницах городского округа</w:t>
            </w:r>
          </w:p>
          <w:p w:rsidR="00812FEE" w:rsidRPr="00812FEE" w:rsidRDefault="00812FEE" w:rsidP="00812FEE">
            <w:pPr>
              <w:jc w:val="both"/>
              <w:rPr>
                <w:rFonts w:ascii="Arial" w:hAnsi="Arial" w:cs="Arial"/>
                <w:color w:val="auto"/>
                <w:sz w:val="18"/>
                <w:szCs w:val="18"/>
              </w:rPr>
            </w:pPr>
          </w:p>
        </w:tc>
      </w:tr>
      <w:tr w:rsidR="00812FEE" w:rsidRPr="00812FEE" w:rsidTr="00812FEE">
        <w:tc>
          <w:tcPr>
            <w:tcW w:w="1418" w:type="dxa"/>
          </w:tcPr>
          <w:p w:rsidR="00812FEE" w:rsidRPr="00812FEE" w:rsidRDefault="00812FEE" w:rsidP="00812FEE">
            <w:pPr>
              <w:rPr>
                <w:rFonts w:ascii="Arial" w:hAnsi="Arial" w:cs="Arial"/>
                <w:color w:val="auto"/>
                <w:sz w:val="18"/>
                <w:szCs w:val="18"/>
              </w:rPr>
            </w:pPr>
            <w:r w:rsidRPr="00812FEE">
              <w:rPr>
                <w:rFonts w:ascii="Arial" w:hAnsi="Arial" w:cs="Arial"/>
                <w:bCs/>
                <w:color w:val="auto"/>
                <w:sz w:val="18"/>
                <w:szCs w:val="18"/>
              </w:rPr>
              <w:t>Показатели решения задач подпрограммы</w:t>
            </w:r>
          </w:p>
          <w:p w:rsidR="00812FEE" w:rsidRPr="00812FEE" w:rsidRDefault="00812FEE" w:rsidP="00812FEE">
            <w:pPr>
              <w:rPr>
                <w:rFonts w:ascii="Arial" w:hAnsi="Arial" w:cs="Arial"/>
                <w:color w:val="auto"/>
                <w:sz w:val="18"/>
                <w:szCs w:val="18"/>
              </w:rPr>
            </w:pPr>
          </w:p>
        </w:tc>
        <w:tc>
          <w:tcPr>
            <w:tcW w:w="3686" w:type="dxa"/>
          </w:tcPr>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количество публикаций в средствах массовой информации, в том числе на официальном сайте администрации Благодарненского городского округа Ставропольского края, включая публикации по профилактике на территории Благодарненского городского округа Ставропольского края незаконного оборота оружия, боеприпасов, взрывчатых веществ;</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доля мест массового пребывания людей на территории Благодарненского городского округа Ставропольского края, оснащенных мобильными металлическими ограждениями, в общем количестве мест массового пребывания людей;</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количество проведенных мероприятий, способствующих профилактике экстремизма и гармонизации межнациональных отношений (праздники, конкурсы, выставки);</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количество размещенных в районных средствах массовой информации и на официальном сайте администрации Благодарненского городского округа Ставропольского края в сети «Интернет» материалов о деятельности в сфере укрепления межнациональных, межконфессиональных отношений;</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 xml:space="preserve">доля мест массового пребывания людей </w:t>
            </w:r>
            <w:r w:rsidRPr="00812FEE">
              <w:rPr>
                <w:rFonts w:ascii="Arial" w:eastAsia="Calibri" w:hAnsi="Arial" w:cs="Arial"/>
                <w:color w:val="auto"/>
                <w:sz w:val="18"/>
                <w:szCs w:val="18"/>
                <w:lang w:eastAsia="en-US"/>
              </w:rPr>
              <w:lastRenderedPageBreak/>
              <w:t xml:space="preserve">на территории Благодарненского городского округа Ставропольского края, оснащенных </w:t>
            </w:r>
            <w:proofErr w:type="gramStart"/>
            <w:r w:rsidRPr="00812FEE">
              <w:rPr>
                <w:rFonts w:ascii="Arial" w:eastAsia="Calibri" w:hAnsi="Arial" w:cs="Arial"/>
                <w:color w:val="auto"/>
                <w:sz w:val="18"/>
                <w:szCs w:val="18"/>
                <w:lang w:eastAsia="en-US"/>
              </w:rPr>
              <w:t>арочными</w:t>
            </w:r>
            <w:proofErr w:type="gramEnd"/>
            <w:r w:rsidRPr="00812FEE">
              <w:rPr>
                <w:rFonts w:ascii="Arial" w:eastAsia="Calibri" w:hAnsi="Arial" w:cs="Arial"/>
                <w:color w:val="auto"/>
                <w:sz w:val="18"/>
                <w:szCs w:val="18"/>
                <w:lang w:eastAsia="en-US"/>
              </w:rPr>
              <w:t xml:space="preserve"> металлодетекторами, в общем количестве мест массового пребывания людей;</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доля населения, считающего работу аварийно-спасательных формирований на территории городского округа удовлетворительной;</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количество работоспособных систем оповещения, расположенных на территории городского округа;</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доля муниципальных организаций Благодарненского городского округа Ставропольского края, оснащенных системами противопожарной сигнализации от общей численности муниципальных организаций</w:t>
            </w:r>
          </w:p>
          <w:p w:rsidR="00812FEE" w:rsidRPr="00812FEE" w:rsidRDefault="00812FEE" w:rsidP="00812FEE">
            <w:pPr>
              <w:autoSpaceDE w:val="0"/>
              <w:autoSpaceDN w:val="0"/>
              <w:adjustRightInd w:val="0"/>
              <w:jc w:val="both"/>
              <w:rPr>
                <w:rFonts w:ascii="Arial" w:eastAsia="Calibri" w:hAnsi="Arial" w:cs="Arial"/>
                <w:color w:val="auto"/>
                <w:sz w:val="18"/>
                <w:szCs w:val="18"/>
                <w:lang w:eastAsia="en-US"/>
              </w:rPr>
            </w:pPr>
          </w:p>
        </w:tc>
      </w:tr>
      <w:tr w:rsidR="00812FEE" w:rsidRPr="00812FEE" w:rsidTr="00812FEE">
        <w:tc>
          <w:tcPr>
            <w:tcW w:w="1418" w:type="dxa"/>
            <w:hideMark/>
          </w:tcPr>
          <w:p w:rsidR="00812FEE" w:rsidRPr="00812FEE" w:rsidRDefault="00812FEE" w:rsidP="00812FEE">
            <w:pPr>
              <w:rPr>
                <w:rFonts w:ascii="Arial" w:hAnsi="Arial" w:cs="Arial"/>
                <w:bCs/>
                <w:color w:val="auto"/>
                <w:sz w:val="18"/>
                <w:szCs w:val="18"/>
              </w:rPr>
            </w:pPr>
            <w:r w:rsidRPr="00812FEE">
              <w:rPr>
                <w:rFonts w:ascii="Arial" w:hAnsi="Arial" w:cs="Arial"/>
                <w:bCs/>
                <w:color w:val="auto"/>
                <w:sz w:val="18"/>
                <w:szCs w:val="18"/>
              </w:rPr>
              <w:t>Сроки реализации подпрограммы</w:t>
            </w:r>
          </w:p>
          <w:p w:rsidR="00812FEE" w:rsidRPr="00812FEE" w:rsidRDefault="00812FEE" w:rsidP="00812FEE">
            <w:pPr>
              <w:rPr>
                <w:rFonts w:ascii="Arial" w:hAnsi="Arial" w:cs="Arial"/>
                <w:bCs/>
                <w:color w:val="auto"/>
                <w:sz w:val="18"/>
                <w:szCs w:val="18"/>
              </w:rPr>
            </w:pPr>
          </w:p>
        </w:tc>
        <w:tc>
          <w:tcPr>
            <w:tcW w:w="3686" w:type="dxa"/>
          </w:tcPr>
          <w:p w:rsidR="00812FEE" w:rsidRPr="00812FEE" w:rsidRDefault="00812FEE" w:rsidP="00812FEE">
            <w:pPr>
              <w:autoSpaceDE w:val="0"/>
              <w:autoSpaceDN w:val="0"/>
              <w:adjustRightInd w:val="0"/>
              <w:jc w:val="both"/>
              <w:rPr>
                <w:rFonts w:ascii="Arial" w:hAnsi="Arial" w:cs="Arial"/>
                <w:color w:val="auto"/>
                <w:sz w:val="18"/>
                <w:szCs w:val="18"/>
              </w:rPr>
            </w:pPr>
            <w:r w:rsidRPr="00812FEE">
              <w:rPr>
                <w:rFonts w:ascii="Arial" w:hAnsi="Arial" w:cs="Arial"/>
                <w:color w:val="auto"/>
                <w:sz w:val="18"/>
                <w:szCs w:val="18"/>
              </w:rPr>
              <w:t>2020-2022 годы</w:t>
            </w:r>
          </w:p>
        </w:tc>
      </w:tr>
      <w:tr w:rsidR="00812FEE" w:rsidRPr="00812FEE" w:rsidTr="00812FEE">
        <w:tc>
          <w:tcPr>
            <w:tcW w:w="1418" w:type="dxa"/>
          </w:tcPr>
          <w:p w:rsidR="00812FEE" w:rsidRPr="00812FEE" w:rsidRDefault="00812FEE" w:rsidP="00812FEE">
            <w:pPr>
              <w:jc w:val="both"/>
              <w:rPr>
                <w:rFonts w:ascii="Arial" w:hAnsi="Arial" w:cs="Arial"/>
                <w:color w:val="auto"/>
                <w:sz w:val="18"/>
                <w:szCs w:val="18"/>
              </w:rPr>
            </w:pPr>
            <w:r w:rsidRPr="00812FEE">
              <w:rPr>
                <w:rFonts w:ascii="Arial" w:hAnsi="Arial" w:cs="Arial"/>
                <w:color w:val="auto"/>
                <w:sz w:val="18"/>
                <w:szCs w:val="18"/>
              </w:rPr>
              <w:t xml:space="preserve">Объемы и источники </w:t>
            </w:r>
            <w:proofErr w:type="gramStart"/>
            <w:r w:rsidRPr="00812FEE">
              <w:rPr>
                <w:rFonts w:ascii="Arial" w:hAnsi="Arial" w:cs="Arial"/>
                <w:color w:val="auto"/>
                <w:sz w:val="18"/>
                <w:szCs w:val="18"/>
              </w:rPr>
              <w:t>финансового</w:t>
            </w:r>
            <w:proofErr w:type="gramEnd"/>
          </w:p>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обеспечения подпрограммы</w:t>
            </w:r>
          </w:p>
          <w:p w:rsidR="00812FEE" w:rsidRPr="00812FEE" w:rsidRDefault="00812FEE" w:rsidP="00812FEE">
            <w:pPr>
              <w:jc w:val="center"/>
              <w:rPr>
                <w:rFonts w:ascii="Arial" w:hAnsi="Arial" w:cs="Arial"/>
                <w:color w:val="auto"/>
                <w:sz w:val="18"/>
                <w:szCs w:val="18"/>
              </w:rPr>
            </w:pPr>
          </w:p>
        </w:tc>
        <w:tc>
          <w:tcPr>
            <w:tcW w:w="3686" w:type="dxa"/>
            <w:hideMark/>
          </w:tcPr>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Объем финансового обеспечения Подпрограммы за счет всех источников финансирования составит 75 701,28 тыс. рублей, в том числе по годам:</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2020 год – </w:t>
            </w:r>
            <w:r w:rsidRPr="00812FEE">
              <w:rPr>
                <w:rFonts w:ascii="Arial" w:hAnsi="Arial" w:cs="Arial"/>
                <w:color w:val="auto"/>
                <w:sz w:val="18"/>
                <w:szCs w:val="18"/>
              </w:rPr>
              <w:t xml:space="preserve">28 974,67 </w:t>
            </w:r>
            <w:r w:rsidRPr="00812FEE">
              <w:rPr>
                <w:rFonts w:ascii="Arial" w:hAnsi="Arial" w:cs="Arial"/>
                <w:color w:val="auto"/>
                <w:sz w:val="18"/>
                <w:szCs w:val="18"/>
                <w:lang w:eastAsia="en-US"/>
              </w:rPr>
              <w:t>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2021 год – 24 218,12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2022 год – 22 508,49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в том числе по источникам финансового обеспечения:</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за счет </w:t>
            </w:r>
            <w:r w:rsidRPr="00812FEE">
              <w:rPr>
                <w:rFonts w:ascii="Arial" w:hAnsi="Arial" w:cs="Arial"/>
                <w:color w:val="auto"/>
                <w:sz w:val="18"/>
                <w:szCs w:val="18"/>
              </w:rPr>
              <w:t>средств бюджета Ставропольского края</w:t>
            </w:r>
            <w:r w:rsidRPr="00812FEE">
              <w:rPr>
                <w:rFonts w:ascii="Arial" w:hAnsi="Arial" w:cs="Arial"/>
                <w:color w:val="auto"/>
                <w:sz w:val="18"/>
                <w:szCs w:val="18"/>
                <w:lang w:eastAsia="en-US"/>
              </w:rPr>
              <w:t xml:space="preserve"> – 849,55 тыс. рублей, в том числе по годам:</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2020 год – </w:t>
            </w:r>
            <w:r w:rsidRPr="00812FEE">
              <w:rPr>
                <w:rFonts w:ascii="Arial" w:hAnsi="Arial" w:cs="Arial"/>
                <w:color w:val="auto"/>
                <w:sz w:val="18"/>
                <w:szCs w:val="18"/>
              </w:rPr>
              <w:t xml:space="preserve">649,55 </w:t>
            </w:r>
            <w:r w:rsidRPr="00812FEE">
              <w:rPr>
                <w:rFonts w:ascii="Arial" w:hAnsi="Arial" w:cs="Arial"/>
                <w:color w:val="auto"/>
                <w:sz w:val="18"/>
                <w:szCs w:val="18"/>
                <w:lang w:eastAsia="en-US"/>
              </w:rPr>
              <w:t>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2021 год – 100,00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2022 год – 100,00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за счет средств местного бюджета 74 851,72 тыс. рублей, в том числе по годам:</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2020 год – </w:t>
            </w:r>
            <w:r w:rsidRPr="00812FEE">
              <w:rPr>
                <w:rFonts w:ascii="Arial" w:hAnsi="Arial" w:cs="Arial"/>
                <w:color w:val="auto"/>
                <w:sz w:val="18"/>
                <w:szCs w:val="18"/>
              </w:rPr>
              <w:t xml:space="preserve">28 325,11 </w:t>
            </w:r>
            <w:r w:rsidRPr="00812FEE">
              <w:rPr>
                <w:rFonts w:ascii="Arial" w:hAnsi="Arial" w:cs="Arial"/>
                <w:color w:val="auto"/>
                <w:sz w:val="18"/>
                <w:szCs w:val="18"/>
                <w:lang w:eastAsia="en-US"/>
              </w:rPr>
              <w:t>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2021 год – 24 118,12 тыс. рублей;</w:t>
            </w:r>
          </w:p>
          <w:p w:rsidR="00812FEE" w:rsidRPr="00812FEE" w:rsidRDefault="00812FEE" w:rsidP="00812FEE">
            <w:pPr>
              <w:widowControl w:val="0"/>
              <w:autoSpaceDE w:val="0"/>
              <w:autoSpaceDN w:val="0"/>
              <w:adjustRightInd w:val="0"/>
              <w:ind w:firstLine="174"/>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2022 год – 22 408,49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p>
        </w:tc>
      </w:tr>
      <w:tr w:rsidR="00812FEE" w:rsidRPr="00812FEE" w:rsidTr="00812FEE">
        <w:tc>
          <w:tcPr>
            <w:tcW w:w="1418"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Ожидаемые конечные результаты реализации подпрограммы</w:t>
            </w:r>
          </w:p>
        </w:tc>
        <w:tc>
          <w:tcPr>
            <w:tcW w:w="3686" w:type="dxa"/>
            <w:hideMark/>
          </w:tcPr>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увеличение количества публикаций в средствах массовой информации, в том числе на официальном сайте администрации Благодарненского городского округа Ставропольского края, включая публикации по профилактике на территории Благодарненского городского округа Ставропольского края незаконного оборота оружия, боеприпасов, взрывчатых веществ до 22;</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доля мест массового пребывания людей на территории Благодарненского городского округа Ставропольского края, оснащенных мобильными металлическими ограждениями, в общем количестве мест массового пребывания людей 100 процентов;</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 xml:space="preserve">доля мест массового пребывания людей на территории Благодарненского городского округа Ставропольского края, оснащенных </w:t>
            </w:r>
            <w:proofErr w:type="gramStart"/>
            <w:r w:rsidRPr="00812FEE">
              <w:rPr>
                <w:rFonts w:ascii="Arial" w:hAnsi="Arial" w:cs="Arial"/>
                <w:color w:val="auto"/>
                <w:sz w:val="18"/>
                <w:szCs w:val="18"/>
              </w:rPr>
              <w:t>арочными</w:t>
            </w:r>
            <w:proofErr w:type="gramEnd"/>
            <w:r w:rsidRPr="00812FEE">
              <w:rPr>
                <w:rFonts w:ascii="Arial" w:hAnsi="Arial" w:cs="Arial"/>
                <w:color w:val="auto"/>
                <w:sz w:val="18"/>
                <w:szCs w:val="18"/>
              </w:rPr>
              <w:t xml:space="preserve"> </w:t>
            </w:r>
            <w:r w:rsidRPr="00812FEE">
              <w:rPr>
                <w:rFonts w:ascii="Arial" w:hAnsi="Arial" w:cs="Arial"/>
                <w:color w:val="auto"/>
                <w:sz w:val="18"/>
                <w:szCs w:val="18"/>
              </w:rPr>
              <w:lastRenderedPageBreak/>
              <w:t>металлодетекторами, в общем количестве мест массового пребывания людей 100 процентов;</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увеличение количества проведенных мероприятий, способствующих профилактике экстремизма и гармонизации межнациональных отношений (праздники, конкурсы, выставки) до 8;</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увеличение количества размещенных в районных средствах массовой информации и на официальном сайте администрации Благодарненского городского округа Ставропольского края в сети «Интернет» материалов о деятельности в сфере укрепления межнациональных, межконфессиональных отношений до 8;</w:t>
            </w:r>
          </w:p>
          <w:p w:rsidR="00812FEE" w:rsidRPr="00812FEE" w:rsidRDefault="00812FEE" w:rsidP="00812FEE">
            <w:pPr>
              <w:autoSpaceDE w:val="0"/>
              <w:autoSpaceDN w:val="0"/>
              <w:adjustRightInd w:val="0"/>
              <w:ind w:firstLine="174"/>
              <w:jc w:val="both"/>
              <w:rPr>
                <w:rFonts w:ascii="Arial" w:hAnsi="Arial" w:cs="Arial"/>
                <w:color w:val="auto"/>
                <w:sz w:val="18"/>
                <w:szCs w:val="18"/>
              </w:rPr>
            </w:pPr>
            <w:proofErr w:type="gramStart"/>
            <w:r w:rsidRPr="00812FEE">
              <w:rPr>
                <w:rFonts w:ascii="Arial" w:hAnsi="Arial" w:cs="Arial"/>
                <w:color w:val="auto"/>
                <w:sz w:val="18"/>
                <w:szCs w:val="18"/>
              </w:rPr>
              <w:t>увеличение доли населения, считающая работу аварийно-спасательных формирований на территории городского округа удовлетворительной до 100 процентов;</w:t>
            </w:r>
            <w:proofErr w:type="gramEnd"/>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увеличение количества работоспособных систем оповещения, расположенных на территории городского округа до 16;</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доля муниципальных организаций Благодарненского городского округа Ставропольского края, оснащенных системами противопожарной сигнализации от общей численности муниципальных организаций 100 процентов;</w:t>
            </w:r>
          </w:p>
          <w:p w:rsidR="00812FEE" w:rsidRPr="00812FEE" w:rsidRDefault="00812FEE" w:rsidP="00812FEE">
            <w:pPr>
              <w:autoSpaceDE w:val="0"/>
              <w:autoSpaceDN w:val="0"/>
              <w:adjustRightInd w:val="0"/>
              <w:jc w:val="both"/>
              <w:rPr>
                <w:rFonts w:ascii="Arial" w:hAnsi="Arial" w:cs="Arial"/>
                <w:color w:val="auto"/>
                <w:sz w:val="18"/>
                <w:szCs w:val="18"/>
              </w:rPr>
            </w:pPr>
          </w:p>
        </w:tc>
      </w:tr>
    </w:tbl>
    <w:p w:rsidR="00812FEE" w:rsidRDefault="00812FEE" w:rsidP="004121B8">
      <w:pPr>
        <w:spacing w:line="240" w:lineRule="exact"/>
        <w:ind w:firstLine="142"/>
        <w:rPr>
          <w:rFonts w:ascii="Arial" w:hAnsi="Arial" w:cs="Arial"/>
          <w:sz w:val="18"/>
          <w:szCs w:val="18"/>
        </w:rPr>
      </w:pPr>
    </w:p>
    <w:p w:rsidR="00812FEE" w:rsidRDefault="00812FEE" w:rsidP="00812FEE">
      <w:pPr>
        <w:spacing w:line="240" w:lineRule="exact"/>
        <w:ind w:firstLine="142"/>
        <w:jc w:val="center"/>
        <w:rPr>
          <w:rFonts w:ascii="Arial" w:hAnsi="Arial" w:cs="Arial"/>
          <w:sz w:val="18"/>
          <w:szCs w:val="18"/>
        </w:rPr>
      </w:pPr>
      <w:r w:rsidRPr="00812FEE">
        <w:rPr>
          <w:rFonts w:ascii="Arial" w:hAnsi="Arial" w:cs="Arial"/>
          <w:sz w:val="18"/>
          <w:szCs w:val="18"/>
        </w:rPr>
        <w:t>Характеристика основных мероприятий Подпрограммы</w:t>
      </w:r>
    </w:p>
    <w:p w:rsidR="00812FEE" w:rsidRPr="00812FEE" w:rsidRDefault="00812FEE" w:rsidP="00812FEE">
      <w:pPr>
        <w:spacing w:line="240" w:lineRule="exact"/>
        <w:ind w:firstLine="142"/>
        <w:jc w:val="center"/>
        <w:rPr>
          <w:rFonts w:ascii="Arial" w:hAnsi="Arial" w:cs="Arial"/>
          <w:sz w:val="18"/>
          <w:szCs w:val="18"/>
        </w:rPr>
      </w:pP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Достижение целей и задач Подпрограммы осуществляется путем реализации следующих основных мероприятий Подпрограммы:</w:t>
      </w: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реализация мероприятий по предупреждению чрезвычайных ситуаций и стихийных бедствий природного и техногенного характера, гражданской обороне.</w:t>
      </w:r>
    </w:p>
    <w:p w:rsidR="00812FEE" w:rsidRPr="00812FEE" w:rsidRDefault="00812FEE" w:rsidP="00812FEE">
      <w:pPr>
        <w:spacing w:line="240" w:lineRule="exact"/>
        <w:ind w:firstLine="142"/>
        <w:jc w:val="both"/>
        <w:rPr>
          <w:rFonts w:ascii="Arial" w:hAnsi="Arial" w:cs="Arial"/>
          <w:sz w:val="18"/>
          <w:szCs w:val="18"/>
        </w:rPr>
      </w:pP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Реализация мероприятий подпрограммы позволит к 2022 году:</w:t>
      </w: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свести к минимуму возможность совершения террористических актов на территории Благодарненского округа, не допустить проявления деятельности экстремистских организаций;</w:t>
      </w:r>
    </w:p>
    <w:p w:rsid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своевременно реагировать на угрозу возникновения чрезвычайных ситуаций и оперативно принимать меры по их ликвидации.</w:t>
      </w:r>
    </w:p>
    <w:p w:rsidR="00812FEE" w:rsidRDefault="00812FEE" w:rsidP="00812FEE">
      <w:pPr>
        <w:spacing w:line="240" w:lineRule="exact"/>
        <w:ind w:firstLine="142"/>
        <w:jc w:val="both"/>
        <w:rPr>
          <w:rFonts w:ascii="Arial" w:hAnsi="Arial" w:cs="Arial"/>
          <w:sz w:val="18"/>
          <w:szCs w:val="18"/>
        </w:rPr>
      </w:pPr>
    </w:p>
    <w:p w:rsidR="00812FEE" w:rsidRPr="00812FEE" w:rsidRDefault="00812FEE" w:rsidP="00812FEE">
      <w:pPr>
        <w:spacing w:line="240" w:lineRule="exact"/>
        <w:ind w:firstLine="142"/>
        <w:jc w:val="right"/>
        <w:rPr>
          <w:rFonts w:ascii="Arial" w:hAnsi="Arial" w:cs="Arial"/>
          <w:sz w:val="18"/>
          <w:szCs w:val="18"/>
        </w:rPr>
      </w:pPr>
      <w:r w:rsidRPr="00812FEE">
        <w:rPr>
          <w:rFonts w:ascii="Arial" w:hAnsi="Arial" w:cs="Arial"/>
          <w:sz w:val="18"/>
          <w:szCs w:val="18"/>
        </w:rPr>
        <w:tab/>
        <w:t>Приложение 6</w:t>
      </w:r>
    </w:p>
    <w:p w:rsidR="00812FEE" w:rsidRPr="00812FEE" w:rsidRDefault="00812FEE" w:rsidP="00812FEE">
      <w:pPr>
        <w:spacing w:line="240" w:lineRule="exact"/>
        <w:ind w:firstLine="142"/>
        <w:jc w:val="right"/>
        <w:rPr>
          <w:rFonts w:ascii="Arial" w:hAnsi="Arial" w:cs="Arial"/>
          <w:sz w:val="18"/>
          <w:szCs w:val="18"/>
        </w:rPr>
      </w:pPr>
      <w:r w:rsidRPr="00812FEE">
        <w:rPr>
          <w:rFonts w:ascii="Arial" w:hAnsi="Arial" w:cs="Arial"/>
          <w:sz w:val="18"/>
          <w:szCs w:val="18"/>
        </w:rPr>
        <w:t xml:space="preserve">к муниципальной программе Благодарненского городского округа Ставропольского края </w:t>
      </w:r>
    </w:p>
    <w:p w:rsidR="00812FEE" w:rsidRPr="00812FEE" w:rsidRDefault="00812FEE" w:rsidP="00812FEE">
      <w:pPr>
        <w:spacing w:line="240" w:lineRule="exact"/>
        <w:ind w:firstLine="142"/>
        <w:jc w:val="right"/>
        <w:rPr>
          <w:rFonts w:ascii="Arial" w:hAnsi="Arial" w:cs="Arial"/>
          <w:sz w:val="18"/>
          <w:szCs w:val="18"/>
        </w:rPr>
      </w:pPr>
      <w:r w:rsidRPr="00812FEE">
        <w:rPr>
          <w:rFonts w:ascii="Arial" w:hAnsi="Arial" w:cs="Arial"/>
          <w:sz w:val="18"/>
          <w:szCs w:val="18"/>
        </w:rPr>
        <w:lastRenderedPageBreak/>
        <w:t>«Безопасный район»</w:t>
      </w:r>
    </w:p>
    <w:p w:rsidR="00812FEE" w:rsidRPr="00812FEE" w:rsidRDefault="00812FEE" w:rsidP="00812FEE">
      <w:pPr>
        <w:spacing w:line="240" w:lineRule="exact"/>
        <w:ind w:firstLine="142"/>
        <w:jc w:val="right"/>
        <w:rPr>
          <w:rFonts w:ascii="Arial" w:hAnsi="Arial" w:cs="Arial"/>
          <w:sz w:val="18"/>
          <w:szCs w:val="18"/>
        </w:rPr>
      </w:pPr>
    </w:p>
    <w:p w:rsidR="00812FEE" w:rsidRPr="00812FEE" w:rsidRDefault="00812FEE" w:rsidP="00812FEE">
      <w:pPr>
        <w:spacing w:line="240" w:lineRule="exact"/>
        <w:ind w:firstLine="142"/>
        <w:rPr>
          <w:rFonts w:ascii="Arial" w:hAnsi="Arial" w:cs="Arial"/>
          <w:sz w:val="18"/>
          <w:szCs w:val="18"/>
        </w:rPr>
      </w:pPr>
    </w:p>
    <w:p w:rsidR="00812FEE" w:rsidRPr="00812FEE" w:rsidRDefault="00812FEE" w:rsidP="00812FEE">
      <w:pPr>
        <w:spacing w:line="240" w:lineRule="exact"/>
        <w:ind w:firstLine="142"/>
        <w:jc w:val="center"/>
        <w:rPr>
          <w:rFonts w:ascii="Arial" w:hAnsi="Arial" w:cs="Arial"/>
          <w:sz w:val="18"/>
          <w:szCs w:val="18"/>
        </w:rPr>
      </w:pPr>
      <w:r w:rsidRPr="00812FEE">
        <w:rPr>
          <w:rFonts w:ascii="Arial" w:hAnsi="Arial" w:cs="Arial"/>
          <w:sz w:val="18"/>
          <w:szCs w:val="18"/>
        </w:rPr>
        <w:t>ПОДПРОГРАММА</w:t>
      </w:r>
    </w:p>
    <w:p w:rsidR="00812FEE" w:rsidRPr="00812FEE" w:rsidRDefault="00812FEE" w:rsidP="00812FEE">
      <w:pPr>
        <w:spacing w:line="240" w:lineRule="exact"/>
        <w:ind w:firstLine="142"/>
        <w:jc w:val="center"/>
        <w:rPr>
          <w:rFonts w:ascii="Arial" w:hAnsi="Arial" w:cs="Arial"/>
          <w:sz w:val="18"/>
          <w:szCs w:val="18"/>
        </w:rPr>
      </w:pPr>
      <w:r w:rsidRPr="00812FEE">
        <w:rPr>
          <w:rFonts w:ascii="Arial" w:hAnsi="Arial" w:cs="Arial"/>
          <w:sz w:val="18"/>
          <w:szCs w:val="18"/>
        </w:rPr>
        <w:t>«Профилактика правонарушений, наркомании и обеспечение общественного порядка»</w:t>
      </w:r>
    </w:p>
    <w:p w:rsidR="00812FEE" w:rsidRPr="00812FEE" w:rsidRDefault="00812FEE" w:rsidP="00812FEE">
      <w:pPr>
        <w:spacing w:line="240" w:lineRule="exact"/>
        <w:ind w:firstLine="142"/>
        <w:jc w:val="center"/>
        <w:rPr>
          <w:rFonts w:ascii="Arial" w:hAnsi="Arial" w:cs="Arial"/>
          <w:sz w:val="18"/>
          <w:szCs w:val="18"/>
        </w:rPr>
      </w:pPr>
    </w:p>
    <w:p w:rsidR="00812FEE" w:rsidRPr="00812FEE" w:rsidRDefault="00812FEE" w:rsidP="00812FEE">
      <w:pPr>
        <w:spacing w:line="240" w:lineRule="exact"/>
        <w:ind w:firstLine="142"/>
        <w:jc w:val="center"/>
        <w:rPr>
          <w:rFonts w:ascii="Arial" w:hAnsi="Arial" w:cs="Arial"/>
          <w:sz w:val="18"/>
          <w:szCs w:val="18"/>
        </w:rPr>
      </w:pPr>
      <w:r w:rsidRPr="00812FEE">
        <w:rPr>
          <w:rFonts w:ascii="Arial" w:hAnsi="Arial" w:cs="Arial"/>
          <w:sz w:val="18"/>
          <w:szCs w:val="18"/>
        </w:rPr>
        <w:t>ПАСПОРТ</w:t>
      </w:r>
    </w:p>
    <w:p w:rsidR="00812FEE" w:rsidRDefault="00812FEE" w:rsidP="00812FEE">
      <w:pPr>
        <w:spacing w:line="240" w:lineRule="exact"/>
        <w:ind w:firstLine="142"/>
        <w:jc w:val="center"/>
        <w:rPr>
          <w:rFonts w:ascii="Arial" w:hAnsi="Arial" w:cs="Arial"/>
          <w:sz w:val="18"/>
          <w:szCs w:val="18"/>
        </w:rPr>
      </w:pPr>
      <w:r w:rsidRPr="00812FEE">
        <w:rPr>
          <w:rFonts w:ascii="Arial" w:hAnsi="Arial" w:cs="Arial"/>
          <w:sz w:val="18"/>
          <w:szCs w:val="18"/>
        </w:rPr>
        <w:t>подпрограммы «Профилактика правонарушений, наркомании и обеспечение общественного порядка»</w:t>
      </w:r>
    </w:p>
    <w:tbl>
      <w:tblPr>
        <w:tblW w:w="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685"/>
      </w:tblGrid>
      <w:tr w:rsidR="00812FEE" w:rsidRPr="00812FEE" w:rsidTr="00812FEE">
        <w:trPr>
          <w:trHeight w:val="699"/>
        </w:trPr>
        <w:tc>
          <w:tcPr>
            <w:tcW w:w="1277" w:type="dxa"/>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 xml:space="preserve">Наименование подпрограммы </w:t>
            </w:r>
          </w:p>
          <w:p w:rsidR="00812FEE" w:rsidRPr="00812FEE" w:rsidRDefault="00812FEE" w:rsidP="00812FEE">
            <w:pPr>
              <w:rPr>
                <w:rFonts w:ascii="Arial" w:hAnsi="Arial" w:cs="Arial"/>
                <w:color w:val="auto"/>
                <w:sz w:val="18"/>
                <w:szCs w:val="18"/>
              </w:rPr>
            </w:pPr>
          </w:p>
        </w:tc>
        <w:tc>
          <w:tcPr>
            <w:tcW w:w="3685" w:type="dxa"/>
            <w:hideMark/>
          </w:tcPr>
          <w:p w:rsidR="00812FEE" w:rsidRPr="00812FEE" w:rsidRDefault="00812FEE" w:rsidP="00812FEE">
            <w:pPr>
              <w:jc w:val="both"/>
              <w:rPr>
                <w:rFonts w:ascii="Arial" w:hAnsi="Arial" w:cs="Arial"/>
                <w:color w:val="auto"/>
                <w:sz w:val="18"/>
                <w:szCs w:val="18"/>
              </w:rPr>
            </w:pPr>
            <w:r w:rsidRPr="00812FEE">
              <w:rPr>
                <w:rFonts w:ascii="Arial" w:hAnsi="Arial" w:cs="Arial"/>
                <w:color w:val="auto"/>
                <w:sz w:val="18"/>
                <w:szCs w:val="18"/>
              </w:rPr>
              <w:t>подпрограммы «Профилактика правонарушений, наркомании и обеспечение общественного порядка»</w:t>
            </w:r>
          </w:p>
          <w:p w:rsidR="00812FEE" w:rsidRPr="00812FEE" w:rsidRDefault="00812FEE" w:rsidP="00812FEE">
            <w:pPr>
              <w:jc w:val="both"/>
              <w:rPr>
                <w:rFonts w:ascii="Arial" w:hAnsi="Arial" w:cs="Arial"/>
                <w:color w:val="auto"/>
                <w:sz w:val="18"/>
                <w:szCs w:val="18"/>
              </w:rPr>
            </w:pPr>
          </w:p>
        </w:tc>
      </w:tr>
      <w:tr w:rsidR="00812FEE" w:rsidRPr="00812FEE" w:rsidTr="00812FEE">
        <w:tc>
          <w:tcPr>
            <w:tcW w:w="1277"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Ответственный исполнитель подпрограммы</w:t>
            </w:r>
          </w:p>
          <w:p w:rsidR="00812FEE" w:rsidRPr="00812FEE" w:rsidRDefault="00812FEE" w:rsidP="00812FEE">
            <w:pPr>
              <w:rPr>
                <w:rFonts w:ascii="Arial" w:hAnsi="Arial" w:cs="Arial"/>
                <w:color w:val="auto"/>
                <w:sz w:val="18"/>
                <w:szCs w:val="18"/>
              </w:rPr>
            </w:pPr>
          </w:p>
        </w:tc>
        <w:tc>
          <w:tcPr>
            <w:tcW w:w="3685" w:type="dxa"/>
            <w:hideMark/>
          </w:tcPr>
          <w:p w:rsidR="00812FEE" w:rsidRPr="00812FEE" w:rsidRDefault="00812FEE" w:rsidP="00812FEE">
            <w:pPr>
              <w:tabs>
                <w:tab w:val="left" w:pos="774"/>
              </w:tabs>
              <w:jc w:val="both"/>
              <w:rPr>
                <w:rFonts w:ascii="Arial" w:hAnsi="Arial" w:cs="Arial"/>
                <w:color w:val="auto"/>
                <w:sz w:val="18"/>
                <w:szCs w:val="18"/>
              </w:rPr>
            </w:pPr>
            <w:r w:rsidRPr="00812FEE">
              <w:rPr>
                <w:rFonts w:ascii="Arial" w:hAnsi="Arial" w:cs="Arial"/>
                <w:color w:val="auto"/>
                <w:sz w:val="18"/>
                <w:szCs w:val="18"/>
              </w:rPr>
              <w:t>АБГО СК</w:t>
            </w:r>
          </w:p>
        </w:tc>
      </w:tr>
      <w:tr w:rsidR="00812FEE" w:rsidRPr="00812FEE" w:rsidTr="00812FEE">
        <w:tc>
          <w:tcPr>
            <w:tcW w:w="1277"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Соисполнители подпрограммы</w:t>
            </w:r>
          </w:p>
          <w:p w:rsidR="00812FEE" w:rsidRPr="00812FEE" w:rsidRDefault="00812FEE" w:rsidP="00812FEE">
            <w:pPr>
              <w:rPr>
                <w:rFonts w:ascii="Arial" w:hAnsi="Arial" w:cs="Arial"/>
                <w:color w:val="auto"/>
                <w:sz w:val="18"/>
                <w:szCs w:val="18"/>
              </w:rPr>
            </w:pPr>
          </w:p>
        </w:tc>
        <w:tc>
          <w:tcPr>
            <w:tcW w:w="3685" w:type="dxa"/>
          </w:tcPr>
          <w:p w:rsidR="00812FEE" w:rsidRPr="00812FEE" w:rsidRDefault="00812FEE" w:rsidP="00812FEE">
            <w:pPr>
              <w:tabs>
                <w:tab w:val="left" w:pos="774"/>
              </w:tabs>
              <w:jc w:val="both"/>
              <w:rPr>
                <w:rFonts w:ascii="Arial" w:hAnsi="Arial" w:cs="Arial"/>
                <w:color w:val="auto"/>
                <w:sz w:val="18"/>
                <w:szCs w:val="18"/>
              </w:rPr>
            </w:pPr>
            <w:r w:rsidRPr="00812FEE">
              <w:rPr>
                <w:rFonts w:ascii="Arial" w:hAnsi="Arial" w:cs="Arial"/>
                <w:color w:val="auto"/>
                <w:sz w:val="18"/>
                <w:szCs w:val="18"/>
              </w:rPr>
              <w:t>нет</w:t>
            </w:r>
          </w:p>
        </w:tc>
      </w:tr>
      <w:tr w:rsidR="00812FEE" w:rsidRPr="00812FEE" w:rsidTr="00812FEE">
        <w:tc>
          <w:tcPr>
            <w:tcW w:w="1277"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Участники подпрограммы</w:t>
            </w:r>
          </w:p>
        </w:tc>
        <w:tc>
          <w:tcPr>
            <w:tcW w:w="3685" w:type="dxa"/>
          </w:tcPr>
          <w:p w:rsidR="00812FEE" w:rsidRPr="00812FEE" w:rsidRDefault="00812FEE" w:rsidP="00812FEE">
            <w:pPr>
              <w:tabs>
                <w:tab w:val="left" w:pos="774"/>
              </w:tabs>
              <w:jc w:val="both"/>
              <w:rPr>
                <w:rFonts w:ascii="Arial" w:hAnsi="Arial" w:cs="Arial"/>
                <w:color w:val="auto"/>
                <w:sz w:val="18"/>
                <w:szCs w:val="18"/>
              </w:rPr>
            </w:pPr>
            <w:r w:rsidRPr="00812FEE">
              <w:rPr>
                <w:rFonts w:ascii="Arial" w:hAnsi="Arial" w:cs="Arial"/>
                <w:color w:val="auto"/>
                <w:sz w:val="18"/>
                <w:szCs w:val="18"/>
              </w:rPr>
              <w:t>казачьи общества, зарегистрированные на территории Благодарненского городского округа Ставропольского края и внесенные в государственный реестр казачьих обществ в Российской Федерации;</w:t>
            </w:r>
          </w:p>
          <w:p w:rsidR="00812FEE" w:rsidRPr="00812FEE" w:rsidRDefault="00812FEE" w:rsidP="00812FEE">
            <w:pPr>
              <w:tabs>
                <w:tab w:val="left" w:pos="774"/>
              </w:tabs>
              <w:jc w:val="both"/>
              <w:rPr>
                <w:rFonts w:ascii="Arial" w:hAnsi="Arial" w:cs="Arial"/>
                <w:color w:val="auto"/>
                <w:sz w:val="18"/>
                <w:szCs w:val="18"/>
              </w:rPr>
            </w:pPr>
            <w:r w:rsidRPr="00812FEE">
              <w:rPr>
                <w:rFonts w:ascii="Arial" w:hAnsi="Arial" w:cs="Arial"/>
                <w:color w:val="auto"/>
                <w:sz w:val="18"/>
                <w:szCs w:val="18"/>
              </w:rPr>
              <w:t>добровольные народные дружины из числа граждан, внесенные в перечень общественных организаций правоохранительной направленности</w:t>
            </w:r>
          </w:p>
          <w:p w:rsidR="00812FEE" w:rsidRPr="00812FEE" w:rsidRDefault="00812FEE" w:rsidP="00812FEE">
            <w:pPr>
              <w:tabs>
                <w:tab w:val="left" w:pos="774"/>
              </w:tabs>
              <w:jc w:val="both"/>
              <w:rPr>
                <w:rFonts w:ascii="Arial" w:hAnsi="Arial" w:cs="Arial"/>
                <w:color w:val="auto"/>
                <w:sz w:val="18"/>
                <w:szCs w:val="18"/>
              </w:rPr>
            </w:pPr>
          </w:p>
        </w:tc>
      </w:tr>
      <w:tr w:rsidR="00812FEE" w:rsidRPr="00812FEE" w:rsidTr="00812FEE">
        <w:tc>
          <w:tcPr>
            <w:tcW w:w="1277"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Задачи подпрограммы</w:t>
            </w:r>
          </w:p>
        </w:tc>
        <w:tc>
          <w:tcPr>
            <w:tcW w:w="3685" w:type="dxa"/>
          </w:tcPr>
          <w:p w:rsidR="00812FEE" w:rsidRPr="00812FEE" w:rsidRDefault="00812FEE" w:rsidP="00812FEE">
            <w:pPr>
              <w:jc w:val="both"/>
              <w:rPr>
                <w:rFonts w:ascii="Arial" w:hAnsi="Arial" w:cs="Arial"/>
                <w:color w:val="auto"/>
                <w:sz w:val="18"/>
                <w:szCs w:val="18"/>
              </w:rPr>
            </w:pPr>
            <w:r w:rsidRPr="00812FEE">
              <w:rPr>
                <w:rFonts w:ascii="Arial" w:hAnsi="Arial" w:cs="Arial"/>
                <w:color w:val="auto"/>
                <w:sz w:val="18"/>
                <w:szCs w:val="18"/>
              </w:rPr>
              <w:t>развитие и совершенствование системы профилактики правонарушений, эффективное противодействие преступности, в том числе среди несовершеннолетних и молодежи</w:t>
            </w:r>
          </w:p>
          <w:p w:rsidR="00812FEE" w:rsidRPr="00812FEE" w:rsidRDefault="00812FEE" w:rsidP="00812FEE">
            <w:pPr>
              <w:jc w:val="both"/>
              <w:rPr>
                <w:rFonts w:ascii="Arial" w:hAnsi="Arial" w:cs="Arial"/>
                <w:color w:val="auto"/>
                <w:sz w:val="18"/>
                <w:szCs w:val="18"/>
              </w:rPr>
            </w:pPr>
          </w:p>
        </w:tc>
      </w:tr>
      <w:tr w:rsidR="00812FEE" w:rsidRPr="00812FEE" w:rsidTr="00812FEE">
        <w:tc>
          <w:tcPr>
            <w:tcW w:w="1277" w:type="dxa"/>
          </w:tcPr>
          <w:p w:rsidR="00812FEE" w:rsidRPr="00812FEE" w:rsidRDefault="00812FEE" w:rsidP="00812FEE">
            <w:pPr>
              <w:rPr>
                <w:rFonts w:ascii="Arial" w:hAnsi="Arial" w:cs="Arial"/>
                <w:color w:val="auto"/>
                <w:sz w:val="18"/>
                <w:szCs w:val="18"/>
              </w:rPr>
            </w:pPr>
            <w:r w:rsidRPr="00812FEE">
              <w:rPr>
                <w:rFonts w:ascii="Arial" w:hAnsi="Arial" w:cs="Arial"/>
                <w:bCs/>
                <w:color w:val="auto"/>
                <w:sz w:val="18"/>
                <w:szCs w:val="18"/>
              </w:rPr>
              <w:t>Показатели решения задач подпрограммы</w:t>
            </w:r>
          </w:p>
          <w:p w:rsidR="00812FEE" w:rsidRPr="00812FEE" w:rsidRDefault="00812FEE" w:rsidP="00812FEE">
            <w:pPr>
              <w:rPr>
                <w:rFonts w:ascii="Arial" w:hAnsi="Arial" w:cs="Arial"/>
                <w:color w:val="auto"/>
                <w:sz w:val="18"/>
                <w:szCs w:val="18"/>
              </w:rPr>
            </w:pPr>
          </w:p>
        </w:tc>
        <w:tc>
          <w:tcPr>
            <w:tcW w:w="3685" w:type="dxa"/>
            <w:hideMark/>
          </w:tcPr>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доля преступлений, совершенных на территории городского округа, в том числе среди несовершеннолетних и молодежи, по отношению к доле преступлений, совершенных на территории городского округа аналогичного периода прошедшего года;</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количество публикаций в средствах массовой информации, в том числе на официальном сайте администрации Благодарненского городского округа Ставропольского края, направленных на правовое просвещение и правовое информирование граждан, профилактику правонарушений и развитие казачьих традиций и культуры</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количество лиц, состоящих на учете в наркологическом кабинете (диагноз наркомания);</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t>количество профилактических мероприятий антинаркотической направленности, проведенных на территории городского округа;</w:t>
            </w:r>
          </w:p>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hAnsi="Arial" w:cs="Arial"/>
                <w:color w:val="auto"/>
                <w:sz w:val="18"/>
                <w:szCs w:val="18"/>
              </w:rPr>
              <w:lastRenderedPageBreak/>
              <w:t>количество материалов антинаркотической направленности, размещенных в средствах массовой информации</w:t>
            </w:r>
          </w:p>
          <w:p w:rsidR="00812FEE" w:rsidRPr="00812FEE" w:rsidRDefault="00812FEE" w:rsidP="00812FEE">
            <w:pPr>
              <w:autoSpaceDE w:val="0"/>
              <w:autoSpaceDN w:val="0"/>
              <w:adjustRightInd w:val="0"/>
              <w:ind w:firstLine="174"/>
              <w:jc w:val="both"/>
              <w:rPr>
                <w:rFonts w:ascii="Arial" w:hAnsi="Arial" w:cs="Arial"/>
                <w:color w:val="auto"/>
                <w:sz w:val="18"/>
                <w:szCs w:val="18"/>
              </w:rPr>
            </w:pPr>
          </w:p>
        </w:tc>
      </w:tr>
      <w:tr w:rsidR="00812FEE" w:rsidRPr="00812FEE" w:rsidTr="00812FEE">
        <w:tc>
          <w:tcPr>
            <w:tcW w:w="1277" w:type="dxa"/>
            <w:hideMark/>
          </w:tcPr>
          <w:p w:rsidR="00812FEE" w:rsidRPr="00812FEE" w:rsidRDefault="00812FEE" w:rsidP="00812FEE">
            <w:pPr>
              <w:rPr>
                <w:rFonts w:ascii="Arial" w:hAnsi="Arial" w:cs="Arial"/>
                <w:bCs/>
                <w:color w:val="auto"/>
                <w:sz w:val="18"/>
                <w:szCs w:val="18"/>
              </w:rPr>
            </w:pPr>
            <w:r w:rsidRPr="00812FEE">
              <w:rPr>
                <w:rFonts w:ascii="Arial" w:hAnsi="Arial" w:cs="Arial"/>
                <w:bCs/>
                <w:color w:val="auto"/>
                <w:sz w:val="18"/>
                <w:szCs w:val="18"/>
              </w:rPr>
              <w:lastRenderedPageBreak/>
              <w:t>Сроки реализации подпрограммы</w:t>
            </w:r>
          </w:p>
          <w:p w:rsidR="00812FEE" w:rsidRPr="00812FEE" w:rsidRDefault="00812FEE" w:rsidP="00812FEE">
            <w:pPr>
              <w:rPr>
                <w:rFonts w:ascii="Arial" w:hAnsi="Arial" w:cs="Arial"/>
                <w:bCs/>
                <w:color w:val="auto"/>
                <w:sz w:val="18"/>
                <w:szCs w:val="18"/>
              </w:rPr>
            </w:pPr>
          </w:p>
        </w:tc>
        <w:tc>
          <w:tcPr>
            <w:tcW w:w="3685" w:type="dxa"/>
          </w:tcPr>
          <w:p w:rsidR="00812FEE" w:rsidRPr="00812FEE" w:rsidRDefault="00812FEE" w:rsidP="00812FEE">
            <w:pPr>
              <w:autoSpaceDE w:val="0"/>
              <w:autoSpaceDN w:val="0"/>
              <w:adjustRightInd w:val="0"/>
              <w:jc w:val="both"/>
              <w:rPr>
                <w:rFonts w:ascii="Arial" w:hAnsi="Arial" w:cs="Arial"/>
                <w:color w:val="auto"/>
                <w:sz w:val="18"/>
                <w:szCs w:val="18"/>
              </w:rPr>
            </w:pPr>
            <w:r w:rsidRPr="00812FEE">
              <w:rPr>
                <w:rFonts w:ascii="Arial" w:hAnsi="Arial" w:cs="Arial"/>
                <w:color w:val="auto"/>
                <w:sz w:val="18"/>
                <w:szCs w:val="18"/>
              </w:rPr>
              <w:t>2020-2022 годы</w:t>
            </w:r>
          </w:p>
        </w:tc>
      </w:tr>
      <w:tr w:rsidR="00812FEE" w:rsidRPr="00812FEE" w:rsidTr="00812FEE">
        <w:tc>
          <w:tcPr>
            <w:tcW w:w="1277" w:type="dxa"/>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 xml:space="preserve">Объемы и источники </w:t>
            </w:r>
            <w:proofErr w:type="gramStart"/>
            <w:r w:rsidRPr="00812FEE">
              <w:rPr>
                <w:rFonts w:ascii="Arial" w:hAnsi="Arial" w:cs="Arial"/>
                <w:color w:val="auto"/>
                <w:sz w:val="18"/>
                <w:szCs w:val="18"/>
              </w:rPr>
              <w:t>финансового</w:t>
            </w:r>
            <w:proofErr w:type="gramEnd"/>
          </w:p>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 xml:space="preserve">обеспечения подпрограммы </w:t>
            </w:r>
          </w:p>
          <w:p w:rsidR="00812FEE" w:rsidRPr="00812FEE" w:rsidRDefault="00812FEE" w:rsidP="00812FEE">
            <w:pPr>
              <w:rPr>
                <w:rFonts w:ascii="Arial" w:hAnsi="Arial" w:cs="Arial"/>
                <w:color w:val="auto"/>
                <w:sz w:val="18"/>
                <w:szCs w:val="18"/>
              </w:rPr>
            </w:pPr>
          </w:p>
        </w:tc>
        <w:tc>
          <w:tcPr>
            <w:tcW w:w="3685" w:type="dxa"/>
            <w:hideMark/>
          </w:tcPr>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Объем финансового обеспечения Подпрограммы за счет всех источников финансирования составит 2 451,73 тыс. рублей, в том числе по годам:</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2020 год – </w:t>
            </w:r>
            <w:r w:rsidRPr="00812FEE">
              <w:rPr>
                <w:rFonts w:ascii="Arial" w:hAnsi="Arial" w:cs="Arial"/>
                <w:color w:val="auto"/>
                <w:sz w:val="18"/>
                <w:szCs w:val="18"/>
              </w:rPr>
              <w:t xml:space="preserve">474,79 </w:t>
            </w:r>
            <w:r w:rsidRPr="00812FEE">
              <w:rPr>
                <w:rFonts w:ascii="Arial" w:hAnsi="Arial" w:cs="Arial"/>
                <w:color w:val="auto"/>
                <w:sz w:val="18"/>
                <w:szCs w:val="18"/>
                <w:lang w:eastAsia="en-US"/>
              </w:rPr>
              <w:t>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2021 год – 1 213,47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2022 год – 763,47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в том числе по источникам финансового обеспечения:</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за счет </w:t>
            </w:r>
            <w:r w:rsidRPr="00812FEE">
              <w:rPr>
                <w:rFonts w:ascii="Arial" w:hAnsi="Arial" w:cs="Arial"/>
                <w:color w:val="auto"/>
                <w:sz w:val="18"/>
                <w:szCs w:val="18"/>
              </w:rPr>
              <w:t>средств бюджета Ставропольского края</w:t>
            </w:r>
            <w:r w:rsidRPr="00812FEE">
              <w:rPr>
                <w:rFonts w:ascii="Arial" w:hAnsi="Arial" w:cs="Arial"/>
                <w:color w:val="auto"/>
                <w:sz w:val="18"/>
                <w:szCs w:val="18"/>
                <w:lang w:eastAsia="en-US"/>
              </w:rPr>
              <w:t xml:space="preserve"> – 115,77 тыс. рублей, в том числе по годам:</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2020 год – </w:t>
            </w:r>
            <w:r w:rsidRPr="00812FEE">
              <w:rPr>
                <w:rFonts w:ascii="Arial" w:hAnsi="Arial" w:cs="Arial"/>
                <w:color w:val="auto"/>
                <w:sz w:val="18"/>
                <w:szCs w:val="18"/>
              </w:rPr>
              <w:t xml:space="preserve">38,79 </w:t>
            </w:r>
            <w:r w:rsidRPr="00812FEE">
              <w:rPr>
                <w:rFonts w:ascii="Arial" w:hAnsi="Arial" w:cs="Arial"/>
                <w:color w:val="auto"/>
                <w:sz w:val="18"/>
                <w:szCs w:val="18"/>
                <w:lang w:eastAsia="en-US"/>
              </w:rPr>
              <w:t>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2021 год – 38,49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2022 год – 38,49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за счет средств местного бюджета 2 335,96 тыс. рублей, в том числе по годам:</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 xml:space="preserve">2020 год – </w:t>
            </w:r>
            <w:r w:rsidRPr="00812FEE">
              <w:rPr>
                <w:rFonts w:ascii="Arial" w:hAnsi="Arial" w:cs="Arial"/>
                <w:color w:val="auto"/>
                <w:sz w:val="18"/>
                <w:szCs w:val="18"/>
              </w:rPr>
              <w:t xml:space="preserve">436,00 </w:t>
            </w:r>
            <w:r w:rsidRPr="00812FEE">
              <w:rPr>
                <w:rFonts w:ascii="Arial" w:hAnsi="Arial" w:cs="Arial"/>
                <w:color w:val="auto"/>
                <w:sz w:val="18"/>
                <w:szCs w:val="18"/>
                <w:lang w:eastAsia="en-US"/>
              </w:rPr>
              <w:t>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r w:rsidRPr="00812FEE">
              <w:rPr>
                <w:rFonts w:ascii="Arial" w:hAnsi="Arial" w:cs="Arial"/>
                <w:color w:val="auto"/>
                <w:sz w:val="18"/>
                <w:szCs w:val="18"/>
                <w:lang w:eastAsia="en-US"/>
              </w:rPr>
              <w:t>2021 год – 1 174,98 тыс. рублей;</w:t>
            </w:r>
          </w:p>
          <w:p w:rsidR="00812FEE" w:rsidRPr="00812FEE" w:rsidRDefault="00812FEE" w:rsidP="00812FEE">
            <w:pPr>
              <w:widowControl w:val="0"/>
              <w:autoSpaceDE w:val="0"/>
              <w:autoSpaceDN w:val="0"/>
              <w:adjustRightInd w:val="0"/>
              <w:ind w:firstLine="174"/>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2022 год – 724,98 тыс. рублей</w:t>
            </w:r>
          </w:p>
          <w:p w:rsidR="00812FEE" w:rsidRPr="00812FEE" w:rsidRDefault="00812FEE" w:rsidP="00812FEE">
            <w:pPr>
              <w:widowControl w:val="0"/>
              <w:autoSpaceDE w:val="0"/>
              <w:autoSpaceDN w:val="0"/>
              <w:adjustRightInd w:val="0"/>
              <w:ind w:firstLine="174"/>
              <w:jc w:val="both"/>
              <w:rPr>
                <w:rFonts w:ascii="Arial" w:hAnsi="Arial" w:cs="Arial"/>
                <w:color w:val="auto"/>
                <w:sz w:val="18"/>
                <w:szCs w:val="18"/>
                <w:lang w:eastAsia="en-US"/>
              </w:rPr>
            </w:pPr>
          </w:p>
        </w:tc>
      </w:tr>
      <w:tr w:rsidR="00812FEE" w:rsidRPr="00812FEE" w:rsidTr="00812FEE">
        <w:trPr>
          <w:trHeight w:val="1134"/>
        </w:trPr>
        <w:tc>
          <w:tcPr>
            <w:tcW w:w="1277" w:type="dxa"/>
            <w:hideMark/>
          </w:tcPr>
          <w:p w:rsidR="00812FEE" w:rsidRPr="00812FEE" w:rsidRDefault="00812FEE" w:rsidP="00812FEE">
            <w:pPr>
              <w:rPr>
                <w:rFonts w:ascii="Arial" w:hAnsi="Arial" w:cs="Arial"/>
                <w:color w:val="auto"/>
                <w:sz w:val="18"/>
                <w:szCs w:val="18"/>
              </w:rPr>
            </w:pPr>
            <w:r w:rsidRPr="00812FEE">
              <w:rPr>
                <w:rFonts w:ascii="Arial" w:hAnsi="Arial" w:cs="Arial"/>
                <w:color w:val="auto"/>
                <w:sz w:val="18"/>
                <w:szCs w:val="18"/>
              </w:rPr>
              <w:t>Ожидаемые конечные результаты реализации подпрограммы</w:t>
            </w:r>
          </w:p>
        </w:tc>
        <w:tc>
          <w:tcPr>
            <w:tcW w:w="3685" w:type="dxa"/>
            <w:hideMark/>
          </w:tcPr>
          <w:p w:rsidR="00812FEE" w:rsidRPr="00812FEE" w:rsidRDefault="00812FEE" w:rsidP="00812FEE">
            <w:pPr>
              <w:autoSpaceDE w:val="0"/>
              <w:autoSpaceDN w:val="0"/>
              <w:adjustRightInd w:val="0"/>
              <w:ind w:firstLine="174"/>
              <w:jc w:val="both"/>
              <w:rPr>
                <w:rFonts w:ascii="Arial" w:hAnsi="Arial" w:cs="Arial"/>
                <w:color w:val="auto"/>
                <w:sz w:val="18"/>
                <w:szCs w:val="18"/>
              </w:rPr>
            </w:pPr>
            <w:r w:rsidRPr="00812FEE">
              <w:rPr>
                <w:rFonts w:ascii="Arial" w:eastAsia="Calibri" w:hAnsi="Arial" w:cs="Arial"/>
                <w:color w:val="auto"/>
                <w:sz w:val="18"/>
                <w:szCs w:val="18"/>
                <w:lang w:eastAsia="en-US"/>
              </w:rPr>
              <w:t>снижение доли преступлений, совершенных на территории Благодарненского городского округа Ставропольского края,</w:t>
            </w:r>
            <w:r w:rsidRPr="00812FEE">
              <w:rPr>
                <w:rFonts w:ascii="Arial" w:hAnsi="Arial" w:cs="Arial"/>
                <w:color w:val="auto"/>
                <w:sz w:val="18"/>
                <w:szCs w:val="18"/>
              </w:rPr>
              <w:t xml:space="preserve"> в том числе среди несовершеннолетних и молодежи до 92 процентов;</w:t>
            </w:r>
          </w:p>
          <w:p w:rsidR="00812FEE" w:rsidRPr="00812FEE" w:rsidRDefault="00812FEE" w:rsidP="00812FEE">
            <w:pPr>
              <w:autoSpaceDE w:val="0"/>
              <w:autoSpaceDN w:val="0"/>
              <w:adjustRightInd w:val="0"/>
              <w:ind w:firstLine="174"/>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увеличение количества публикаций в средствах массовой информации, в том числе на официальном сайте администрации Благодарненского городского округа Ставропольского края, направленных на правовое просвещение и правовое информирование граждан, профилактику правонарушений и развитие казачьих традиций и культуры до 18;</w:t>
            </w:r>
          </w:p>
          <w:p w:rsidR="00812FEE" w:rsidRPr="00812FEE" w:rsidRDefault="00812FEE" w:rsidP="00812FEE">
            <w:pPr>
              <w:autoSpaceDE w:val="0"/>
              <w:autoSpaceDN w:val="0"/>
              <w:adjustRightInd w:val="0"/>
              <w:ind w:firstLine="174"/>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снижение количества лиц, состоящих на учете в наркологическом кабинете (диагноз наркомания) до 29;</w:t>
            </w:r>
          </w:p>
          <w:p w:rsidR="00812FEE" w:rsidRPr="00812FEE" w:rsidRDefault="00812FEE" w:rsidP="00812FEE">
            <w:pPr>
              <w:autoSpaceDE w:val="0"/>
              <w:autoSpaceDN w:val="0"/>
              <w:adjustRightInd w:val="0"/>
              <w:ind w:firstLine="174"/>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увеличение количества профилактических мероприятий антинаркотической направленности, проведенных на территории городского округа до 65;</w:t>
            </w:r>
          </w:p>
          <w:p w:rsidR="00812FEE" w:rsidRPr="00812FEE" w:rsidRDefault="00812FEE" w:rsidP="00812FEE">
            <w:pPr>
              <w:autoSpaceDE w:val="0"/>
              <w:autoSpaceDN w:val="0"/>
              <w:adjustRightInd w:val="0"/>
              <w:ind w:firstLine="174"/>
              <w:jc w:val="both"/>
              <w:rPr>
                <w:rFonts w:ascii="Arial" w:eastAsia="Calibri" w:hAnsi="Arial" w:cs="Arial"/>
                <w:color w:val="auto"/>
                <w:sz w:val="18"/>
                <w:szCs w:val="18"/>
                <w:lang w:eastAsia="en-US"/>
              </w:rPr>
            </w:pPr>
            <w:r w:rsidRPr="00812FEE">
              <w:rPr>
                <w:rFonts w:ascii="Arial" w:eastAsia="Calibri" w:hAnsi="Arial" w:cs="Arial"/>
                <w:color w:val="auto"/>
                <w:sz w:val="18"/>
                <w:szCs w:val="18"/>
                <w:lang w:eastAsia="en-US"/>
              </w:rPr>
              <w:t>увеличение количества материалов антинаркотической направленности, размещенных в средствах массовой информации до 90</w:t>
            </w:r>
          </w:p>
        </w:tc>
      </w:tr>
    </w:tbl>
    <w:p w:rsidR="00812FEE" w:rsidRDefault="00812FEE" w:rsidP="004121B8">
      <w:pPr>
        <w:spacing w:line="240" w:lineRule="exact"/>
        <w:ind w:firstLine="142"/>
        <w:rPr>
          <w:rFonts w:ascii="Arial" w:hAnsi="Arial" w:cs="Arial"/>
          <w:sz w:val="18"/>
          <w:szCs w:val="18"/>
        </w:rPr>
      </w:pPr>
    </w:p>
    <w:p w:rsidR="00812FEE" w:rsidRDefault="00812FEE" w:rsidP="00812FEE">
      <w:pPr>
        <w:spacing w:line="240" w:lineRule="exact"/>
        <w:ind w:firstLine="142"/>
        <w:jc w:val="center"/>
        <w:rPr>
          <w:rFonts w:ascii="Arial" w:hAnsi="Arial" w:cs="Arial"/>
          <w:sz w:val="18"/>
          <w:szCs w:val="18"/>
        </w:rPr>
      </w:pPr>
      <w:r w:rsidRPr="00812FEE">
        <w:rPr>
          <w:rFonts w:ascii="Arial" w:hAnsi="Arial" w:cs="Arial"/>
          <w:sz w:val="18"/>
          <w:szCs w:val="18"/>
        </w:rPr>
        <w:t>Характеристика основных мероприятий Подпрограммы</w:t>
      </w:r>
    </w:p>
    <w:p w:rsidR="00812FEE" w:rsidRPr="00812FEE" w:rsidRDefault="00812FEE" w:rsidP="00812FEE">
      <w:pPr>
        <w:spacing w:line="240" w:lineRule="exact"/>
        <w:ind w:firstLine="142"/>
        <w:jc w:val="center"/>
        <w:rPr>
          <w:rFonts w:ascii="Arial" w:hAnsi="Arial" w:cs="Arial"/>
          <w:sz w:val="18"/>
          <w:szCs w:val="18"/>
        </w:rPr>
      </w:pP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 xml:space="preserve">Достижение целей и задачи Подпрограммы осуществляется путем реализации основного мероприятия Подпрограммы - создание условий для </w:t>
      </w:r>
      <w:r w:rsidRPr="00812FEE">
        <w:rPr>
          <w:rFonts w:ascii="Arial" w:hAnsi="Arial" w:cs="Arial"/>
          <w:sz w:val="18"/>
          <w:szCs w:val="18"/>
        </w:rPr>
        <w:lastRenderedPageBreak/>
        <w:t>обеспечения безопасности граждан на территории городского округа.</w:t>
      </w: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Реализация мероприятий подпрограммы позволит к 2022 году:</w:t>
      </w: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снизить количество преступлений, совершенных на территории Благодарненского городского округа Ставропольского края, в том числе среди несовершеннолетних и молодежи;</w:t>
      </w: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повысить духовно-культурные основы казачества, казачьего кадетского образования, военно-патриотического воспитания казачьей молодежи;</w:t>
      </w:r>
    </w:p>
    <w:p w:rsidR="00812FEE" w:rsidRPr="00812FEE" w:rsidRDefault="00812FEE" w:rsidP="00812FEE">
      <w:pPr>
        <w:spacing w:line="240" w:lineRule="exact"/>
        <w:ind w:firstLine="142"/>
        <w:jc w:val="both"/>
        <w:rPr>
          <w:rFonts w:ascii="Arial" w:hAnsi="Arial" w:cs="Arial"/>
          <w:sz w:val="18"/>
          <w:szCs w:val="18"/>
        </w:rPr>
      </w:pPr>
      <w:r w:rsidRPr="00812FEE">
        <w:rPr>
          <w:rFonts w:ascii="Arial" w:hAnsi="Arial" w:cs="Arial"/>
          <w:sz w:val="18"/>
          <w:szCs w:val="18"/>
        </w:rPr>
        <w:t>повысить качество несения государственной и иной службы членами казачьих обществ и добровольных народных дружин.</w:t>
      </w:r>
    </w:p>
    <w:p w:rsidR="00812FEE" w:rsidRPr="00812FEE" w:rsidRDefault="00812FEE" w:rsidP="00812FEE">
      <w:pPr>
        <w:spacing w:line="240" w:lineRule="exact"/>
        <w:ind w:firstLine="142"/>
        <w:rPr>
          <w:rFonts w:ascii="Arial" w:hAnsi="Arial" w:cs="Arial"/>
          <w:sz w:val="18"/>
          <w:szCs w:val="18"/>
        </w:rPr>
      </w:pPr>
    </w:p>
    <w:p w:rsidR="00812FEE" w:rsidRPr="00812FEE" w:rsidRDefault="00812FEE" w:rsidP="00812FEE">
      <w:pPr>
        <w:spacing w:line="240" w:lineRule="exact"/>
        <w:ind w:firstLine="142"/>
        <w:rPr>
          <w:rFonts w:ascii="Arial" w:hAnsi="Arial" w:cs="Arial"/>
          <w:sz w:val="18"/>
          <w:szCs w:val="18"/>
        </w:rPr>
      </w:pPr>
    </w:p>
    <w:p w:rsidR="00812FEE" w:rsidRPr="00812FEE" w:rsidRDefault="00812FEE" w:rsidP="00812FEE">
      <w:pPr>
        <w:spacing w:line="240" w:lineRule="exact"/>
        <w:ind w:firstLine="142"/>
        <w:rPr>
          <w:rFonts w:ascii="Arial" w:hAnsi="Arial" w:cs="Arial"/>
          <w:sz w:val="18"/>
          <w:szCs w:val="18"/>
        </w:rPr>
      </w:pPr>
      <w:r w:rsidRPr="00812FEE">
        <w:rPr>
          <w:rFonts w:ascii="Arial" w:hAnsi="Arial" w:cs="Arial"/>
          <w:sz w:val="18"/>
          <w:szCs w:val="18"/>
        </w:rPr>
        <w:t>Заместитель главы администрации</w:t>
      </w:r>
    </w:p>
    <w:p w:rsidR="00812FEE" w:rsidRPr="00812FEE" w:rsidRDefault="00812FEE" w:rsidP="00812FEE">
      <w:pPr>
        <w:spacing w:line="240" w:lineRule="exact"/>
        <w:ind w:firstLine="142"/>
        <w:rPr>
          <w:rFonts w:ascii="Arial" w:hAnsi="Arial" w:cs="Arial"/>
          <w:sz w:val="18"/>
          <w:szCs w:val="18"/>
        </w:rPr>
      </w:pPr>
      <w:r w:rsidRPr="00812FEE">
        <w:rPr>
          <w:rFonts w:ascii="Arial" w:hAnsi="Arial" w:cs="Arial"/>
          <w:sz w:val="18"/>
          <w:szCs w:val="18"/>
        </w:rPr>
        <w:t>Благодарненского городского округа</w:t>
      </w:r>
    </w:p>
    <w:p w:rsidR="00812FEE" w:rsidRDefault="00812FEE" w:rsidP="00812FEE">
      <w:pPr>
        <w:spacing w:line="240" w:lineRule="exact"/>
        <w:ind w:firstLine="142"/>
        <w:rPr>
          <w:rFonts w:ascii="Arial" w:hAnsi="Arial" w:cs="Arial"/>
          <w:sz w:val="18"/>
          <w:szCs w:val="18"/>
        </w:rPr>
      </w:pPr>
      <w:r w:rsidRPr="00812FEE">
        <w:rPr>
          <w:rFonts w:ascii="Arial" w:hAnsi="Arial" w:cs="Arial"/>
          <w:sz w:val="18"/>
          <w:szCs w:val="18"/>
        </w:rPr>
        <w:t>Ставропольского края</w:t>
      </w:r>
      <w:r w:rsidRPr="00812FEE">
        <w:rPr>
          <w:rFonts w:ascii="Arial" w:hAnsi="Arial" w:cs="Arial"/>
          <w:sz w:val="18"/>
          <w:szCs w:val="18"/>
        </w:rPr>
        <w:tab/>
      </w:r>
      <w:r>
        <w:rPr>
          <w:rFonts w:ascii="Arial" w:hAnsi="Arial" w:cs="Arial"/>
          <w:sz w:val="18"/>
          <w:szCs w:val="18"/>
        </w:rPr>
        <w:t xml:space="preserve">                     </w:t>
      </w:r>
      <w:r w:rsidRPr="00812FEE">
        <w:rPr>
          <w:rFonts w:ascii="Arial" w:hAnsi="Arial" w:cs="Arial"/>
          <w:sz w:val="18"/>
          <w:szCs w:val="18"/>
        </w:rPr>
        <w:t>Н.Д. Федюнина</w:t>
      </w:r>
    </w:p>
    <w:p w:rsidR="00812FEE" w:rsidRDefault="00812FEE" w:rsidP="004121B8">
      <w:pPr>
        <w:spacing w:line="240" w:lineRule="exact"/>
        <w:ind w:firstLine="142"/>
        <w:rPr>
          <w:rFonts w:ascii="Arial" w:hAnsi="Arial" w:cs="Arial"/>
          <w:sz w:val="18"/>
          <w:szCs w:val="18"/>
        </w:rPr>
      </w:pPr>
    </w:p>
    <w:p w:rsidR="00415379" w:rsidRDefault="00415379" w:rsidP="004121B8">
      <w:pPr>
        <w:spacing w:line="240" w:lineRule="exact"/>
        <w:ind w:firstLine="142"/>
        <w:rPr>
          <w:rFonts w:ascii="Arial" w:hAnsi="Arial" w:cs="Arial"/>
          <w:sz w:val="18"/>
          <w:szCs w:val="18"/>
        </w:rPr>
      </w:pPr>
    </w:p>
    <w:p w:rsidR="00415379" w:rsidRDefault="00415379" w:rsidP="004121B8">
      <w:pPr>
        <w:spacing w:line="240" w:lineRule="exact"/>
        <w:ind w:firstLine="142"/>
        <w:rPr>
          <w:rFonts w:ascii="Arial" w:hAnsi="Arial" w:cs="Arial"/>
          <w:sz w:val="18"/>
          <w:szCs w:val="18"/>
        </w:rPr>
      </w:pPr>
    </w:p>
    <w:p w:rsidR="00415379" w:rsidRPr="0049211B" w:rsidRDefault="00415379" w:rsidP="004121B8">
      <w:pPr>
        <w:spacing w:line="240" w:lineRule="exact"/>
        <w:ind w:firstLine="142"/>
        <w:rPr>
          <w:rFonts w:ascii="Arial" w:hAnsi="Arial" w:cs="Arial"/>
          <w:sz w:val="18"/>
          <w:szCs w:val="18"/>
        </w:rPr>
      </w:pPr>
    </w:p>
    <w:p w:rsidR="00415379" w:rsidRPr="00415379" w:rsidRDefault="00415379" w:rsidP="00415379">
      <w:pPr>
        <w:spacing w:line="240" w:lineRule="exact"/>
        <w:ind w:firstLine="142"/>
        <w:jc w:val="center"/>
        <w:rPr>
          <w:rFonts w:ascii="Arial" w:hAnsi="Arial" w:cs="Arial"/>
          <w:sz w:val="18"/>
          <w:szCs w:val="18"/>
        </w:rPr>
      </w:pPr>
      <w:r w:rsidRPr="00415379">
        <w:rPr>
          <w:rFonts w:ascii="Arial" w:hAnsi="Arial" w:cs="Arial"/>
          <w:sz w:val="18"/>
          <w:szCs w:val="18"/>
        </w:rPr>
        <w:t>ПОСТАНОВЛЕНИЕ</w:t>
      </w:r>
    </w:p>
    <w:p w:rsidR="00415379" w:rsidRPr="00415379" w:rsidRDefault="00415379" w:rsidP="00415379">
      <w:pPr>
        <w:spacing w:line="240" w:lineRule="exact"/>
        <w:ind w:firstLine="142"/>
        <w:jc w:val="center"/>
        <w:rPr>
          <w:rFonts w:ascii="Arial" w:hAnsi="Arial" w:cs="Arial"/>
          <w:sz w:val="18"/>
          <w:szCs w:val="18"/>
        </w:rPr>
      </w:pPr>
    </w:p>
    <w:p w:rsidR="00415379" w:rsidRDefault="00415379" w:rsidP="00415379">
      <w:pPr>
        <w:spacing w:line="240" w:lineRule="exact"/>
        <w:ind w:firstLine="142"/>
        <w:jc w:val="center"/>
        <w:rPr>
          <w:rFonts w:ascii="Arial" w:hAnsi="Arial" w:cs="Arial"/>
          <w:sz w:val="18"/>
          <w:szCs w:val="18"/>
        </w:rPr>
      </w:pPr>
      <w:r w:rsidRPr="00415379">
        <w:rPr>
          <w:rFonts w:ascii="Arial" w:hAnsi="Arial" w:cs="Arial"/>
          <w:sz w:val="18"/>
          <w:szCs w:val="18"/>
        </w:rPr>
        <w:t>АДМИНИСТРАЦИИ БЛАГОДАРНЕНСКОГО ГОРОДСКОГО ОКРУГА  СТАВРОПОЛЬСКОГО КРАЯ</w:t>
      </w:r>
    </w:p>
    <w:p w:rsidR="00415379" w:rsidRPr="00415379" w:rsidRDefault="00415379" w:rsidP="00415379">
      <w:pPr>
        <w:spacing w:line="240" w:lineRule="exact"/>
        <w:ind w:firstLine="142"/>
        <w:jc w:val="center"/>
        <w:rPr>
          <w:rFonts w:ascii="Arial" w:hAnsi="Arial" w:cs="Arial"/>
          <w:sz w:val="18"/>
          <w:szCs w:val="18"/>
        </w:rPr>
      </w:pPr>
    </w:p>
    <w:p w:rsidR="00415379" w:rsidRPr="00415379" w:rsidRDefault="00415379" w:rsidP="00415379">
      <w:pPr>
        <w:spacing w:line="240" w:lineRule="exact"/>
        <w:ind w:firstLine="142"/>
        <w:jc w:val="center"/>
        <w:rPr>
          <w:rFonts w:ascii="Arial" w:hAnsi="Arial" w:cs="Arial"/>
          <w:sz w:val="18"/>
          <w:szCs w:val="18"/>
        </w:rPr>
      </w:pPr>
      <w:r>
        <w:rPr>
          <w:rFonts w:ascii="Arial" w:hAnsi="Arial" w:cs="Arial"/>
          <w:sz w:val="18"/>
          <w:szCs w:val="18"/>
        </w:rPr>
        <w:t xml:space="preserve">30 декабря 2020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Pr="00415379">
        <w:rPr>
          <w:rFonts w:ascii="Arial" w:hAnsi="Arial" w:cs="Arial"/>
          <w:sz w:val="18"/>
          <w:szCs w:val="18"/>
        </w:rPr>
        <w:t>№</w:t>
      </w:r>
      <w:r>
        <w:rPr>
          <w:rFonts w:ascii="Arial" w:hAnsi="Arial" w:cs="Arial"/>
          <w:sz w:val="18"/>
          <w:szCs w:val="18"/>
        </w:rPr>
        <w:t xml:space="preserve"> </w:t>
      </w:r>
      <w:r w:rsidRPr="00415379">
        <w:rPr>
          <w:rFonts w:ascii="Arial" w:hAnsi="Arial" w:cs="Arial"/>
          <w:sz w:val="18"/>
          <w:szCs w:val="18"/>
        </w:rPr>
        <w:t>1817</w:t>
      </w:r>
    </w:p>
    <w:p w:rsidR="00415379" w:rsidRPr="00415379" w:rsidRDefault="00415379" w:rsidP="00415379">
      <w:pPr>
        <w:spacing w:line="240" w:lineRule="exact"/>
        <w:ind w:firstLine="142"/>
        <w:jc w:val="center"/>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Об утверждении муниципальной программы Благодарненского городского округа Ставропольского края «Развитие образования и молодежной политики»</w:t>
      </w: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proofErr w:type="gramStart"/>
      <w:r w:rsidRPr="00415379">
        <w:rPr>
          <w:rFonts w:ascii="Arial" w:hAnsi="Arial" w:cs="Arial"/>
          <w:sz w:val="18"/>
          <w:szCs w:val="18"/>
        </w:rPr>
        <w:t>В соответствии с пунктом 34 Порядка разработки, реализации и оценки эффективности муниципальных программ Благодарненского городского округа Ставропольского края, утвержденного  постановлением администрации Благодарненского городского края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в постановление администрации Благодарненского городского округа Ставропольского края от 26</w:t>
      </w:r>
      <w:proofErr w:type="gramEnd"/>
      <w:r w:rsidRPr="00415379">
        <w:rPr>
          <w:rFonts w:ascii="Arial" w:hAnsi="Arial" w:cs="Arial"/>
          <w:sz w:val="18"/>
          <w:szCs w:val="18"/>
        </w:rPr>
        <w:t xml:space="preserve"> </w:t>
      </w:r>
      <w:proofErr w:type="gramStart"/>
      <w:r w:rsidRPr="00415379">
        <w:rPr>
          <w:rFonts w:ascii="Arial" w:hAnsi="Arial" w:cs="Arial"/>
          <w:sz w:val="18"/>
          <w:szCs w:val="18"/>
        </w:rPr>
        <w:t xml:space="preserve">мая 2020 года № 387), Методическими указаниями по разработке и реализации муниципальных программ Благодарненского городского округа Ставропольского края, утвержденными распоряжением администрации Благодарненского 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w:t>
      </w:r>
      <w:r w:rsidRPr="00415379">
        <w:rPr>
          <w:rFonts w:ascii="Arial" w:hAnsi="Arial" w:cs="Arial"/>
          <w:sz w:val="18"/>
          <w:szCs w:val="18"/>
        </w:rPr>
        <w:lastRenderedPageBreak/>
        <w:t>края», «Об утверждении Перечня муниципальных программ Благодарненского городского округа  Ставропольского края, планируемых к разработке», утвержденным</w:t>
      </w:r>
      <w:proofErr w:type="gramEnd"/>
      <w:r w:rsidRPr="00415379">
        <w:rPr>
          <w:rFonts w:ascii="Arial" w:hAnsi="Arial" w:cs="Arial"/>
          <w:sz w:val="18"/>
          <w:szCs w:val="18"/>
        </w:rPr>
        <w:t xml:space="preserve"> </w:t>
      </w:r>
      <w:proofErr w:type="gramStart"/>
      <w:r w:rsidRPr="00415379">
        <w:rPr>
          <w:rFonts w:ascii="Arial" w:hAnsi="Arial" w:cs="Arial"/>
          <w:sz w:val="18"/>
          <w:szCs w:val="18"/>
        </w:rPr>
        <w:t xml:space="preserve">распоряжением администрации Благодарненского городского округа Ставропольского края от 06 августа 2018 № 740-р (с изменениями, внесенными распоряжениями администрации Благодарненского городского округа Ставропольского края от 01 августа 2019 года № 708-р, от 09 сентября 2019 года №876-р, от 19  июня 2020 года № 397-р, от 10 сентября 2020 года № 595-р), администрация Благодарненского городского округа Ставропольского края </w:t>
      </w:r>
      <w:proofErr w:type="gramEnd"/>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 xml:space="preserve"> </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ПОСТАНОВЛЯЕТ:</w:t>
      </w: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r>
        <w:rPr>
          <w:rFonts w:ascii="Arial" w:hAnsi="Arial" w:cs="Arial"/>
          <w:sz w:val="18"/>
          <w:szCs w:val="18"/>
        </w:rPr>
        <w:t>1.</w:t>
      </w:r>
      <w:r w:rsidRPr="00415379">
        <w:rPr>
          <w:rFonts w:ascii="Arial" w:hAnsi="Arial" w:cs="Arial"/>
          <w:sz w:val="18"/>
          <w:szCs w:val="18"/>
        </w:rPr>
        <w:t>Утвердить прилагаемую муниципальную программу Благодарненского городского округа Ставропольского края «Развитие образования и молодежной политики».</w:t>
      </w: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2. Признать утратившими силу постановления администрации Благодарненского городского округа Ставропольского края:</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от 12 декабря 2019 года № 2005 «Об утверждении муниципальной программы Благодарненского городского округа Ставропольского края «Развитие образования и молодежной политики»;</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от  03 февраля 2020 года № 114 «О внесении изменений в муниципальную программу Благодарненского городского округа Ставропольского края «Развитие образования», утвержденную постановлением администрации Благодарненского муниципального района Ставропольского края от 12 декабря 2019 года № 2005»;</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от 28 мая 2020 года № 586 «О внесении изменений в муниципальную программу Благодарненского городского округа Ставропольского края «Развитие образования», утвержденную постановлением администрации Благодарненского муниципального района Ставропольского края от 12 декабря 2019 года № 2005»;</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от 25 ноября 2020 года № 1580 «О внесении изменений в муниципальную программу Благодарненского городского округа Ставропольского края «Развитие образования», утвержденную постановлением администрации Благодарненского муниципального района Ставропольского края от 12 декабря 2019 года № 2005»;</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 xml:space="preserve">от 18 декабря 2020 года № 1746 «О внесении изменений в муниципальную программу Благодарненского городского округа Ставропольского края «Развитие образования», утвержденную постановлением администрации Благодарненского муниципального района Ставропольского края от 12 декабря 2019 года № 2005»; </w:t>
      </w: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 xml:space="preserve">3. </w:t>
      </w:r>
      <w:proofErr w:type="gramStart"/>
      <w:r w:rsidRPr="00415379">
        <w:rPr>
          <w:rFonts w:ascii="Arial" w:hAnsi="Arial" w:cs="Arial"/>
          <w:sz w:val="18"/>
          <w:szCs w:val="18"/>
        </w:rPr>
        <w:t>Контроль за</w:t>
      </w:r>
      <w:proofErr w:type="gramEnd"/>
      <w:r w:rsidRPr="00415379">
        <w:rPr>
          <w:rFonts w:ascii="Arial" w:hAnsi="Arial" w:cs="Arial"/>
          <w:sz w:val="18"/>
          <w:szCs w:val="18"/>
        </w:rPr>
        <w:t xml:space="preserve"> выполнением настоящего постановления возложить на заместителя главы администрации Благодарненского городского округа Ставропольского края Агренина Ю. И.</w:t>
      </w: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4. Настоящее постановление вступает в силу с 01 января 2021 года  и подлежит официальному опубликованию.</w:t>
      </w: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Глава</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Благодарненского городского округа</w:t>
      </w:r>
    </w:p>
    <w:p w:rsidR="00415379" w:rsidRPr="00415379" w:rsidRDefault="00415379" w:rsidP="00415379">
      <w:pPr>
        <w:spacing w:line="240" w:lineRule="exact"/>
        <w:ind w:firstLine="142"/>
        <w:rPr>
          <w:rFonts w:ascii="Arial" w:hAnsi="Arial" w:cs="Arial"/>
          <w:sz w:val="18"/>
          <w:szCs w:val="18"/>
        </w:rPr>
      </w:pPr>
      <w:r w:rsidRPr="00415379">
        <w:rPr>
          <w:rFonts w:ascii="Arial" w:hAnsi="Arial" w:cs="Arial"/>
          <w:sz w:val="18"/>
          <w:szCs w:val="18"/>
        </w:rPr>
        <w:t xml:space="preserve">Ставропольского края </w:t>
      </w:r>
      <w:r>
        <w:rPr>
          <w:rFonts w:ascii="Arial" w:hAnsi="Arial" w:cs="Arial"/>
          <w:sz w:val="18"/>
          <w:szCs w:val="18"/>
        </w:rPr>
        <w:t xml:space="preserve">                  </w:t>
      </w:r>
      <w:r w:rsidRPr="00415379">
        <w:rPr>
          <w:rFonts w:ascii="Arial" w:hAnsi="Arial" w:cs="Arial"/>
          <w:sz w:val="18"/>
          <w:szCs w:val="18"/>
        </w:rPr>
        <w:t xml:space="preserve">       А.И. Теньков</w:t>
      </w:r>
    </w:p>
    <w:p w:rsidR="00812FEE" w:rsidRDefault="00812FEE" w:rsidP="004121B8">
      <w:pPr>
        <w:spacing w:line="240" w:lineRule="exact"/>
        <w:ind w:firstLine="142"/>
        <w:rPr>
          <w:rFonts w:ascii="Arial" w:hAnsi="Arial" w:cs="Arial"/>
          <w:sz w:val="18"/>
          <w:szCs w:val="18"/>
        </w:rPr>
      </w:pPr>
    </w:p>
    <w:p w:rsidR="00812FEE" w:rsidRDefault="00812FEE" w:rsidP="004121B8">
      <w:pPr>
        <w:spacing w:line="240" w:lineRule="exact"/>
        <w:ind w:firstLine="142"/>
        <w:rPr>
          <w:rFonts w:ascii="Arial" w:hAnsi="Arial" w:cs="Arial"/>
          <w:sz w:val="18"/>
          <w:szCs w:val="18"/>
        </w:rPr>
      </w:pPr>
    </w:p>
    <w:p w:rsidR="00F874BC" w:rsidRDefault="00F874BC" w:rsidP="004121B8">
      <w:pPr>
        <w:spacing w:line="240" w:lineRule="exact"/>
        <w:ind w:firstLine="142"/>
        <w:rPr>
          <w:rFonts w:ascii="Arial" w:hAnsi="Arial" w:cs="Arial"/>
          <w:sz w:val="18"/>
          <w:szCs w:val="18"/>
        </w:rPr>
      </w:pP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ab/>
        <w:t>УТВЕРЖДЕНА</w:t>
      </w: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 xml:space="preserve">постановлением администрации </w:t>
      </w: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Благодарненского городского округа</w:t>
      </w: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Ставропольского края</w:t>
      </w:r>
    </w:p>
    <w:p w:rsidR="00F874BC" w:rsidRPr="00F874BC" w:rsidRDefault="00F874BC" w:rsidP="00F874BC">
      <w:pPr>
        <w:spacing w:line="240" w:lineRule="exact"/>
        <w:ind w:firstLine="142"/>
        <w:rPr>
          <w:rFonts w:ascii="Arial" w:hAnsi="Arial" w:cs="Arial"/>
          <w:sz w:val="18"/>
          <w:szCs w:val="18"/>
        </w:rPr>
      </w:pP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МУНИЦИПАЛЬНАЯ ПРОГРАММА</w:t>
      </w: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Благодарненского городского округа Ставропольского края</w:t>
      </w: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«Развитие образования и молодежной политики»</w:t>
      </w:r>
    </w:p>
    <w:p w:rsidR="00F874BC" w:rsidRPr="00F874BC" w:rsidRDefault="00F874BC" w:rsidP="00F874BC">
      <w:pPr>
        <w:spacing w:line="240" w:lineRule="exact"/>
        <w:ind w:firstLine="142"/>
        <w:jc w:val="center"/>
        <w:rPr>
          <w:rFonts w:ascii="Arial" w:hAnsi="Arial" w:cs="Arial"/>
          <w:sz w:val="18"/>
          <w:szCs w:val="18"/>
        </w:rPr>
      </w:pP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ПАСПОРТ</w:t>
      </w:r>
    </w:p>
    <w:p w:rsidR="00812FEE"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муниципальной программы Благодарненского городского округа Ставропольского края «Развитие образования и молодежной политики»</w:t>
      </w:r>
    </w:p>
    <w:p w:rsidR="00812FEE" w:rsidRDefault="00812FEE" w:rsidP="004121B8">
      <w:pPr>
        <w:spacing w:line="240" w:lineRule="exact"/>
        <w:ind w:firstLine="142"/>
        <w:rPr>
          <w:rFonts w:ascii="Arial" w:hAnsi="Arial" w:cs="Arial"/>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3287"/>
      </w:tblGrid>
      <w:tr w:rsidR="00F874BC" w:rsidRPr="00F874BC" w:rsidTr="00F874BC">
        <w:trPr>
          <w:trHeight w:val="171"/>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Наименование</w:t>
            </w:r>
          </w:p>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Программы</w:t>
            </w:r>
          </w:p>
        </w:tc>
        <w:tc>
          <w:tcPr>
            <w:tcW w:w="7332"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 xml:space="preserve">муниципальная программа Благодарненского городского округа Ставропольского края </w:t>
            </w:r>
            <w:r w:rsidRPr="00F874BC">
              <w:rPr>
                <w:rFonts w:ascii="Arial" w:hAnsi="Arial" w:cs="Arial"/>
                <w:color w:val="auto"/>
                <w:sz w:val="18"/>
                <w:szCs w:val="18"/>
                <w:lang w:val="x-none"/>
              </w:rPr>
              <w:t>«Развитие образования и молодежной политики»</w:t>
            </w:r>
            <w:r w:rsidRPr="00F874BC">
              <w:rPr>
                <w:rFonts w:ascii="Arial" w:hAnsi="Arial" w:cs="Arial"/>
                <w:color w:val="auto"/>
                <w:sz w:val="18"/>
                <w:szCs w:val="18"/>
              </w:rPr>
              <w:t xml:space="preserve"> (далее - Программа)</w:t>
            </w:r>
          </w:p>
        </w:tc>
      </w:tr>
      <w:tr w:rsidR="00F874BC" w:rsidRPr="00F874BC" w:rsidTr="00F874BC">
        <w:trPr>
          <w:trHeight w:val="171"/>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Ответственный исполнитель программы</w:t>
            </w:r>
          </w:p>
        </w:tc>
        <w:tc>
          <w:tcPr>
            <w:tcW w:w="7332"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 администрации Благодарненского городского округа Ставропольского края (далее - управление образования и молодежной политики)</w:t>
            </w:r>
          </w:p>
        </w:tc>
      </w:tr>
      <w:tr w:rsidR="00F874BC" w:rsidRPr="00F874BC" w:rsidTr="00F874BC">
        <w:trPr>
          <w:trHeight w:val="171"/>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Соисполнители Программы</w:t>
            </w:r>
          </w:p>
        </w:tc>
        <w:tc>
          <w:tcPr>
            <w:tcW w:w="7332" w:type="dxa"/>
          </w:tcPr>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нет</w:t>
            </w:r>
          </w:p>
        </w:tc>
      </w:tr>
      <w:tr w:rsidR="00F874BC" w:rsidRPr="00F874BC" w:rsidTr="00F874BC">
        <w:trPr>
          <w:trHeight w:val="171"/>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Участники Программы </w:t>
            </w:r>
          </w:p>
        </w:tc>
        <w:tc>
          <w:tcPr>
            <w:tcW w:w="7332" w:type="dxa"/>
          </w:tcPr>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образовательные организации, муниципальное учреждение «Благодарненский центр обслуживания отрасли образования», юридические и физические лица и индивидуальные предприниматели.</w:t>
            </w:r>
          </w:p>
        </w:tc>
      </w:tr>
      <w:tr w:rsidR="00F874BC" w:rsidRPr="00F874BC" w:rsidTr="00F874BC">
        <w:trPr>
          <w:trHeight w:val="171"/>
        </w:trPr>
        <w:tc>
          <w:tcPr>
            <w:tcW w:w="2234" w:type="dxa"/>
            <w:vMerge w:val="restart"/>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Подпрограммы Программы</w:t>
            </w:r>
          </w:p>
        </w:tc>
        <w:tc>
          <w:tcPr>
            <w:tcW w:w="7332" w:type="dxa"/>
          </w:tcPr>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1. «Развитие дошкольного, общего и дополнительного образования»</w:t>
            </w:r>
          </w:p>
        </w:tc>
      </w:tr>
      <w:tr w:rsidR="00F874BC" w:rsidRPr="00F874BC" w:rsidTr="00F874BC">
        <w:trPr>
          <w:trHeight w:val="171"/>
        </w:trPr>
        <w:tc>
          <w:tcPr>
            <w:tcW w:w="2234" w:type="dxa"/>
            <w:vMerge/>
            <w:vAlign w:val="center"/>
          </w:tcPr>
          <w:p w:rsidR="00F874BC" w:rsidRPr="00F874BC" w:rsidRDefault="00F874BC" w:rsidP="00F874BC">
            <w:pPr>
              <w:rPr>
                <w:rFonts w:ascii="Arial" w:hAnsi="Arial" w:cs="Arial"/>
                <w:color w:val="auto"/>
                <w:sz w:val="18"/>
                <w:szCs w:val="18"/>
              </w:rPr>
            </w:pPr>
          </w:p>
        </w:tc>
        <w:tc>
          <w:tcPr>
            <w:tcW w:w="7332"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2. «Государственная поддержка детей с ограниченными возможностями здоровья, детей - инвалидов, детей - сирот и детей, оставшихся без попечения родителей»</w:t>
            </w:r>
          </w:p>
        </w:tc>
      </w:tr>
      <w:tr w:rsidR="00F874BC" w:rsidRPr="00F874BC" w:rsidTr="00F874BC">
        <w:trPr>
          <w:trHeight w:val="171"/>
        </w:trPr>
        <w:tc>
          <w:tcPr>
            <w:tcW w:w="2234" w:type="dxa"/>
            <w:vMerge/>
            <w:vAlign w:val="center"/>
          </w:tcPr>
          <w:p w:rsidR="00F874BC" w:rsidRPr="00F874BC" w:rsidRDefault="00F874BC" w:rsidP="00F874BC">
            <w:pPr>
              <w:rPr>
                <w:rFonts w:ascii="Arial" w:hAnsi="Arial" w:cs="Arial"/>
                <w:color w:val="auto"/>
                <w:sz w:val="18"/>
                <w:szCs w:val="18"/>
              </w:rPr>
            </w:pPr>
          </w:p>
        </w:tc>
        <w:tc>
          <w:tcPr>
            <w:tcW w:w="7332"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3. «Летний отдых»</w:t>
            </w:r>
          </w:p>
        </w:tc>
      </w:tr>
      <w:tr w:rsidR="00F874BC" w:rsidRPr="00F874BC" w:rsidTr="00F874BC">
        <w:trPr>
          <w:trHeight w:val="171"/>
        </w:trPr>
        <w:tc>
          <w:tcPr>
            <w:tcW w:w="2234" w:type="dxa"/>
            <w:vMerge/>
            <w:vAlign w:val="center"/>
          </w:tcPr>
          <w:p w:rsidR="00F874BC" w:rsidRPr="00F874BC" w:rsidRDefault="00F874BC" w:rsidP="00F874BC">
            <w:pPr>
              <w:rPr>
                <w:rFonts w:ascii="Arial" w:hAnsi="Arial" w:cs="Arial"/>
                <w:color w:val="auto"/>
                <w:sz w:val="18"/>
                <w:szCs w:val="18"/>
              </w:rPr>
            </w:pPr>
          </w:p>
        </w:tc>
        <w:tc>
          <w:tcPr>
            <w:tcW w:w="7332" w:type="dxa"/>
          </w:tcPr>
          <w:p w:rsidR="00F874BC" w:rsidRPr="00F874BC" w:rsidRDefault="00F874BC" w:rsidP="00F874BC">
            <w:pPr>
              <w:jc w:val="both"/>
              <w:rPr>
                <w:rFonts w:ascii="Arial" w:hAnsi="Arial" w:cs="Arial"/>
                <w:color w:val="auto"/>
                <w:sz w:val="18"/>
                <w:szCs w:val="18"/>
                <w:lang w:eastAsia="en-US"/>
              </w:rPr>
            </w:pPr>
            <w:r w:rsidRPr="00F874BC">
              <w:rPr>
                <w:rFonts w:ascii="Arial" w:hAnsi="Arial" w:cs="Arial"/>
                <w:color w:val="auto"/>
                <w:sz w:val="18"/>
                <w:szCs w:val="18"/>
              </w:rPr>
              <w:t>4.</w:t>
            </w:r>
            <w:r w:rsidRPr="00F874BC">
              <w:rPr>
                <w:rFonts w:ascii="Arial" w:hAnsi="Arial" w:cs="Arial"/>
                <w:color w:val="auto"/>
                <w:sz w:val="18"/>
                <w:szCs w:val="18"/>
                <w:lang w:eastAsia="en-US"/>
              </w:rPr>
              <w:t xml:space="preserve"> «Молодежная политика»</w:t>
            </w:r>
          </w:p>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 xml:space="preserve">5.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общепрограммные </w:t>
            </w:r>
            <w:r w:rsidRPr="00F874BC">
              <w:rPr>
                <w:rFonts w:ascii="Arial" w:hAnsi="Arial" w:cs="Arial"/>
                <w:color w:val="auto"/>
                <w:sz w:val="18"/>
                <w:szCs w:val="18"/>
              </w:rPr>
              <w:lastRenderedPageBreak/>
              <w:t>мероприятия»</w:t>
            </w:r>
          </w:p>
        </w:tc>
      </w:tr>
      <w:tr w:rsidR="00F874BC" w:rsidRPr="00F874BC" w:rsidTr="00F874BC">
        <w:trPr>
          <w:trHeight w:val="1159"/>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lastRenderedPageBreak/>
              <w:t>Цели Программы</w:t>
            </w:r>
          </w:p>
        </w:tc>
        <w:tc>
          <w:tcPr>
            <w:tcW w:w="7332" w:type="dxa"/>
          </w:tcPr>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r w:rsidRPr="00F874BC">
              <w:rPr>
                <w:rFonts w:ascii="Arial" w:hAnsi="Arial" w:cs="Arial"/>
                <w:color w:val="auto"/>
                <w:sz w:val="18"/>
                <w:szCs w:val="18"/>
              </w:rPr>
              <w:t>создание в системе дошкольного, общего и дополнительного образования Благодарненского городского округа равных возможностей получения доступного и качественного воспитания, образования и позитивной социализации детей Благодарненского городского округа Ставропольского края;</w:t>
            </w:r>
          </w:p>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r w:rsidRPr="00F874BC">
              <w:rPr>
                <w:rFonts w:ascii="Arial" w:hAnsi="Arial" w:cs="Arial"/>
                <w:color w:val="auto"/>
                <w:sz w:val="18"/>
                <w:szCs w:val="18"/>
              </w:rPr>
              <w:t>создание  комфортных условий  в округе для трудового, духовного, физического и творческого развития молодого человека</w:t>
            </w:r>
          </w:p>
        </w:tc>
      </w:tr>
      <w:tr w:rsidR="00F874BC" w:rsidRPr="00F874BC" w:rsidTr="00F874BC">
        <w:trPr>
          <w:trHeight w:val="171"/>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Индикаторы достижения целей Программы</w:t>
            </w:r>
          </w:p>
          <w:p w:rsidR="00F874BC" w:rsidRPr="00F874BC" w:rsidRDefault="00F874BC" w:rsidP="00F874BC">
            <w:pPr>
              <w:widowControl w:val="0"/>
              <w:autoSpaceDE w:val="0"/>
              <w:autoSpaceDN w:val="0"/>
              <w:adjustRightInd w:val="0"/>
              <w:rPr>
                <w:rFonts w:ascii="Arial" w:hAnsi="Arial" w:cs="Arial"/>
                <w:color w:val="auto"/>
                <w:sz w:val="18"/>
                <w:szCs w:val="18"/>
              </w:rPr>
            </w:pPr>
          </w:p>
        </w:tc>
        <w:tc>
          <w:tcPr>
            <w:tcW w:w="7332" w:type="dxa"/>
          </w:tcPr>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r w:rsidRPr="00F874BC">
              <w:rPr>
                <w:rFonts w:ascii="Arial" w:hAnsi="Arial" w:cs="Arial"/>
                <w:color w:val="auto"/>
                <w:sz w:val="18"/>
                <w:szCs w:val="18"/>
              </w:rPr>
              <w:t>уровень удовлетворенности населения Благодарненского городского округа Ставропольского края качеством образования (дошкольного, общего, дополнительного);</w:t>
            </w:r>
          </w:p>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r w:rsidRPr="00F874BC">
              <w:rPr>
                <w:rFonts w:ascii="Arial" w:hAnsi="Arial" w:cs="Arial"/>
                <w:color w:val="auto"/>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p w:rsidR="00F874BC" w:rsidRPr="00F874BC" w:rsidRDefault="00F874BC" w:rsidP="00F874BC">
            <w:pPr>
              <w:widowControl w:val="0"/>
              <w:autoSpaceDE w:val="0"/>
              <w:autoSpaceDN w:val="0"/>
              <w:adjustRightInd w:val="0"/>
              <w:ind w:firstLine="282"/>
              <w:jc w:val="both"/>
              <w:rPr>
                <w:rFonts w:ascii="Arial" w:hAnsi="Arial" w:cs="Arial"/>
                <w:color w:val="FF0000"/>
                <w:sz w:val="18"/>
                <w:szCs w:val="18"/>
              </w:rPr>
            </w:pPr>
            <w:r w:rsidRPr="00F874BC">
              <w:rPr>
                <w:rFonts w:ascii="Arial" w:hAnsi="Arial" w:cs="Arial"/>
                <w:color w:val="auto"/>
                <w:sz w:val="18"/>
                <w:szCs w:val="18"/>
              </w:rPr>
              <w:t>доля молодых граждан, задействованных в мероприятиях по реализации молодежной политики в общем количестве молодых граждан Благодарненского городского округа Ставропольского края</w:t>
            </w:r>
          </w:p>
        </w:tc>
      </w:tr>
      <w:tr w:rsidR="00F874BC" w:rsidRPr="00F874BC" w:rsidTr="00F874BC">
        <w:trPr>
          <w:trHeight w:val="171"/>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Сроки реализации</w:t>
            </w:r>
          </w:p>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Программы</w:t>
            </w:r>
          </w:p>
        </w:tc>
        <w:tc>
          <w:tcPr>
            <w:tcW w:w="7332" w:type="dxa"/>
          </w:tcPr>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2021 - 2023 годы </w:t>
            </w:r>
          </w:p>
        </w:tc>
      </w:tr>
      <w:tr w:rsidR="00F874BC" w:rsidRPr="00F874BC" w:rsidTr="00F874BC">
        <w:trPr>
          <w:trHeight w:val="626"/>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Объемы и источники финансового обеспечения Программы</w:t>
            </w:r>
          </w:p>
        </w:tc>
        <w:tc>
          <w:tcPr>
            <w:tcW w:w="7332" w:type="dxa"/>
          </w:tcPr>
          <w:p w:rsidR="00F874BC" w:rsidRPr="00F874BC" w:rsidRDefault="00F874BC" w:rsidP="00F874BC">
            <w:pPr>
              <w:rPr>
                <w:rFonts w:ascii="Arial" w:hAnsi="Arial" w:cs="Arial"/>
                <w:color w:val="auto"/>
                <w:sz w:val="18"/>
                <w:szCs w:val="18"/>
              </w:rPr>
            </w:pPr>
            <w:r w:rsidRPr="00F874BC">
              <w:rPr>
                <w:rFonts w:ascii="Arial" w:hAnsi="Arial" w:cs="Arial"/>
                <w:color w:val="auto"/>
                <w:sz w:val="18"/>
                <w:szCs w:val="18"/>
              </w:rPr>
              <w:t>объемы финансового обеспечения всего – 2 335 376,30 тыс. руб., в том числе по годам:</w:t>
            </w:r>
          </w:p>
          <w:p w:rsidR="00F874BC" w:rsidRPr="00F874BC" w:rsidRDefault="00F874BC" w:rsidP="00F874BC">
            <w:pPr>
              <w:ind w:firstLine="175"/>
              <w:rPr>
                <w:rFonts w:ascii="Arial" w:hAnsi="Arial" w:cs="Arial"/>
                <w:color w:val="auto"/>
                <w:sz w:val="18"/>
                <w:szCs w:val="18"/>
              </w:rPr>
            </w:pPr>
            <w:r w:rsidRPr="00F874BC">
              <w:rPr>
                <w:rFonts w:ascii="Arial" w:hAnsi="Arial" w:cs="Arial"/>
                <w:color w:val="auto"/>
                <w:sz w:val="18"/>
                <w:szCs w:val="18"/>
              </w:rPr>
              <w:t xml:space="preserve">2021 год  –  761 925,36 тыс. рублей; </w:t>
            </w:r>
          </w:p>
          <w:p w:rsidR="00F874BC" w:rsidRPr="00F874BC" w:rsidRDefault="00F874BC" w:rsidP="00F874BC">
            <w:pPr>
              <w:ind w:firstLine="175"/>
              <w:rPr>
                <w:rFonts w:ascii="Arial" w:hAnsi="Arial" w:cs="Arial"/>
                <w:color w:val="auto"/>
                <w:sz w:val="18"/>
                <w:szCs w:val="18"/>
              </w:rPr>
            </w:pPr>
            <w:r w:rsidRPr="00F874BC">
              <w:rPr>
                <w:rFonts w:ascii="Arial" w:hAnsi="Arial" w:cs="Arial"/>
                <w:color w:val="auto"/>
                <w:sz w:val="18"/>
                <w:szCs w:val="18"/>
              </w:rPr>
              <w:t>2022 год  –  777 511,48 тыс. рублей;</w:t>
            </w:r>
          </w:p>
          <w:p w:rsidR="00F874BC" w:rsidRPr="00F874BC" w:rsidRDefault="00F874BC" w:rsidP="00F874BC">
            <w:pPr>
              <w:ind w:firstLine="175"/>
              <w:rPr>
                <w:rFonts w:ascii="Arial" w:hAnsi="Arial" w:cs="Arial"/>
                <w:color w:val="auto"/>
                <w:sz w:val="18"/>
                <w:szCs w:val="18"/>
              </w:rPr>
            </w:pPr>
            <w:r w:rsidRPr="00F874BC">
              <w:rPr>
                <w:rFonts w:ascii="Arial" w:hAnsi="Arial" w:cs="Arial"/>
                <w:color w:val="auto"/>
                <w:sz w:val="18"/>
                <w:szCs w:val="18"/>
              </w:rPr>
              <w:t xml:space="preserve">2023 год  –  795 939,46 тыс. рублей </w:t>
            </w:r>
          </w:p>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за счет средств:</w:t>
            </w:r>
          </w:p>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бюджета Ставропольского края всего –  1 282 369,16 тыс. руб., в том числе по годам:</w:t>
            </w:r>
          </w:p>
          <w:p w:rsidR="00F874BC" w:rsidRPr="00F874BC" w:rsidRDefault="00F874BC" w:rsidP="00F874BC">
            <w:pPr>
              <w:ind w:firstLine="175"/>
              <w:rPr>
                <w:rFonts w:ascii="Arial" w:hAnsi="Arial" w:cs="Arial"/>
                <w:color w:val="auto"/>
                <w:sz w:val="18"/>
                <w:szCs w:val="18"/>
              </w:rPr>
            </w:pPr>
            <w:r w:rsidRPr="00F874BC">
              <w:rPr>
                <w:rFonts w:ascii="Arial" w:hAnsi="Arial" w:cs="Arial"/>
                <w:color w:val="auto"/>
                <w:sz w:val="18"/>
                <w:szCs w:val="18"/>
              </w:rPr>
              <w:t xml:space="preserve">2021 год  –  413 715,97 тыс. рублей; </w:t>
            </w:r>
          </w:p>
          <w:p w:rsidR="00F874BC" w:rsidRPr="00F874BC" w:rsidRDefault="00F874BC" w:rsidP="00F874BC">
            <w:pPr>
              <w:ind w:firstLine="175"/>
              <w:rPr>
                <w:rFonts w:ascii="Arial" w:hAnsi="Arial" w:cs="Arial"/>
                <w:color w:val="auto"/>
                <w:sz w:val="18"/>
                <w:szCs w:val="18"/>
              </w:rPr>
            </w:pPr>
            <w:r w:rsidRPr="00F874BC">
              <w:rPr>
                <w:rFonts w:ascii="Arial" w:hAnsi="Arial" w:cs="Arial"/>
                <w:color w:val="auto"/>
                <w:sz w:val="18"/>
                <w:szCs w:val="18"/>
              </w:rPr>
              <w:t>2022 год  –  426 307,24 тыс. рублей;</w:t>
            </w:r>
          </w:p>
          <w:p w:rsidR="00F874BC" w:rsidRPr="00F874BC" w:rsidRDefault="00F874BC" w:rsidP="00F874BC">
            <w:pPr>
              <w:ind w:firstLine="175"/>
              <w:rPr>
                <w:rFonts w:ascii="Arial" w:hAnsi="Arial" w:cs="Arial"/>
                <w:color w:val="auto"/>
                <w:sz w:val="18"/>
                <w:szCs w:val="18"/>
              </w:rPr>
            </w:pPr>
            <w:r w:rsidRPr="00F874BC">
              <w:rPr>
                <w:rFonts w:ascii="Arial" w:hAnsi="Arial" w:cs="Arial"/>
                <w:color w:val="auto"/>
                <w:sz w:val="18"/>
                <w:szCs w:val="18"/>
              </w:rPr>
              <w:t>2023 год  –  442 345,95 тыс. рублей</w:t>
            </w:r>
          </w:p>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бюджета Благодарненского городского округа Ставропольского края  всего 1 053 007,14  рублей, в том числе по годам:</w:t>
            </w:r>
          </w:p>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  2021 год –  348 209,39  тыс. рублей;</w:t>
            </w:r>
          </w:p>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  2022 год – 351 204,24 тыс. рублей;</w:t>
            </w:r>
          </w:p>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  2023 год –  353 593,51 тыс.  рублей</w:t>
            </w:r>
          </w:p>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средства других  источников -  0,00 руб., в том числе по годам:</w:t>
            </w:r>
          </w:p>
          <w:p w:rsidR="00F874BC" w:rsidRPr="00F874BC" w:rsidRDefault="00F874BC" w:rsidP="00F874BC">
            <w:pPr>
              <w:ind w:firstLine="282"/>
              <w:rPr>
                <w:rFonts w:ascii="Arial" w:hAnsi="Arial" w:cs="Arial"/>
                <w:color w:val="auto"/>
                <w:sz w:val="18"/>
                <w:szCs w:val="18"/>
              </w:rPr>
            </w:pPr>
            <w:r w:rsidRPr="00F874BC">
              <w:rPr>
                <w:rFonts w:ascii="Arial" w:hAnsi="Arial" w:cs="Arial"/>
                <w:color w:val="auto"/>
                <w:sz w:val="18"/>
                <w:szCs w:val="18"/>
              </w:rPr>
              <w:lastRenderedPageBreak/>
              <w:t xml:space="preserve">2021 год  –  0,00   рублей; </w:t>
            </w:r>
          </w:p>
          <w:p w:rsidR="00F874BC" w:rsidRPr="00F874BC" w:rsidRDefault="00F874BC" w:rsidP="00F874BC">
            <w:pPr>
              <w:ind w:firstLine="282"/>
              <w:rPr>
                <w:rFonts w:ascii="Arial" w:hAnsi="Arial" w:cs="Arial"/>
                <w:color w:val="auto"/>
                <w:sz w:val="18"/>
                <w:szCs w:val="18"/>
              </w:rPr>
            </w:pPr>
            <w:r w:rsidRPr="00F874BC">
              <w:rPr>
                <w:rFonts w:ascii="Arial" w:hAnsi="Arial" w:cs="Arial"/>
                <w:color w:val="auto"/>
                <w:sz w:val="18"/>
                <w:szCs w:val="18"/>
              </w:rPr>
              <w:t>2022 год  –  0,00   рублей;</w:t>
            </w:r>
          </w:p>
          <w:p w:rsidR="00F874BC" w:rsidRPr="00F874BC" w:rsidRDefault="00F874BC" w:rsidP="00F874BC">
            <w:pPr>
              <w:widowControl w:val="0"/>
              <w:autoSpaceDE w:val="0"/>
              <w:autoSpaceDN w:val="0"/>
              <w:adjustRightInd w:val="0"/>
              <w:ind w:firstLine="282"/>
              <w:rPr>
                <w:rFonts w:ascii="Arial" w:hAnsi="Arial" w:cs="Arial"/>
                <w:color w:val="auto"/>
                <w:sz w:val="18"/>
                <w:szCs w:val="18"/>
              </w:rPr>
            </w:pPr>
            <w:r w:rsidRPr="00F874BC">
              <w:rPr>
                <w:rFonts w:ascii="Arial" w:hAnsi="Arial" w:cs="Arial"/>
                <w:color w:val="auto"/>
                <w:sz w:val="18"/>
                <w:szCs w:val="18"/>
              </w:rPr>
              <w:t>2023 год  –  0,00   рублей</w:t>
            </w:r>
          </w:p>
        </w:tc>
      </w:tr>
      <w:tr w:rsidR="00F874BC" w:rsidRPr="00F874BC" w:rsidTr="00F874BC">
        <w:trPr>
          <w:trHeight w:val="171"/>
        </w:trPr>
        <w:tc>
          <w:tcPr>
            <w:tcW w:w="2234"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Ожидаемые конечные  результаты</w:t>
            </w:r>
          </w:p>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реализации Программы</w:t>
            </w:r>
          </w:p>
        </w:tc>
        <w:tc>
          <w:tcPr>
            <w:tcW w:w="7332" w:type="dxa"/>
          </w:tcPr>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повышение уровня удовлетворенности населения Благодарненского городского округа Ставропольского края качеством образования к 2023 году:</w:t>
            </w:r>
          </w:p>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proofErr w:type="gramStart"/>
            <w:r w:rsidRPr="00F874BC">
              <w:rPr>
                <w:rFonts w:ascii="Arial" w:hAnsi="Arial" w:cs="Arial"/>
                <w:color w:val="auto"/>
                <w:sz w:val="18"/>
                <w:szCs w:val="18"/>
              </w:rPr>
              <w:t>дошкольного</w:t>
            </w:r>
            <w:proofErr w:type="gramEnd"/>
            <w:r w:rsidRPr="00F874BC">
              <w:rPr>
                <w:rFonts w:ascii="Arial" w:hAnsi="Arial" w:cs="Arial"/>
                <w:color w:val="auto"/>
                <w:sz w:val="18"/>
                <w:szCs w:val="18"/>
              </w:rPr>
              <w:t xml:space="preserve"> – до 66,4 процентов; </w:t>
            </w:r>
          </w:p>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r w:rsidRPr="00F874BC">
              <w:rPr>
                <w:rFonts w:ascii="Arial" w:hAnsi="Arial" w:cs="Arial"/>
                <w:color w:val="auto"/>
                <w:sz w:val="18"/>
                <w:szCs w:val="18"/>
              </w:rPr>
              <w:t xml:space="preserve">общего – до 68,4 процентов; </w:t>
            </w:r>
          </w:p>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proofErr w:type="gramStart"/>
            <w:r w:rsidRPr="00F874BC">
              <w:rPr>
                <w:rFonts w:ascii="Arial" w:hAnsi="Arial" w:cs="Arial"/>
                <w:color w:val="auto"/>
                <w:sz w:val="18"/>
                <w:szCs w:val="18"/>
              </w:rPr>
              <w:t>дополнительного</w:t>
            </w:r>
            <w:proofErr w:type="gramEnd"/>
            <w:r w:rsidRPr="00F874BC">
              <w:rPr>
                <w:rFonts w:ascii="Arial" w:hAnsi="Arial" w:cs="Arial"/>
                <w:color w:val="auto"/>
                <w:sz w:val="18"/>
                <w:szCs w:val="18"/>
              </w:rPr>
              <w:t xml:space="preserve"> – до 79 процентов;</w:t>
            </w:r>
          </w:p>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r w:rsidRPr="00F874BC">
              <w:rPr>
                <w:rFonts w:ascii="Arial" w:hAnsi="Arial" w:cs="Arial"/>
                <w:color w:val="auto"/>
                <w:sz w:val="18"/>
                <w:szCs w:val="18"/>
              </w:rPr>
              <w:t xml:space="preserve">доля </w:t>
            </w:r>
            <w:proofErr w:type="gramStart"/>
            <w:r w:rsidRPr="00F874BC">
              <w:rPr>
                <w:rFonts w:ascii="Arial" w:hAnsi="Arial" w:cs="Arial"/>
                <w:color w:val="auto"/>
                <w:sz w:val="18"/>
                <w:szCs w:val="18"/>
              </w:rPr>
              <w:t>молодых граждан, задействованных в мероприятиях по реализации молодежной политики в общем количестве молодых граждан Благодарненского городского округа Ставропольского края увеличится</w:t>
            </w:r>
            <w:proofErr w:type="gramEnd"/>
            <w:r w:rsidRPr="00F874BC">
              <w:rPr>
                <w:rFonts w:ascii="Arial" w:hAnsi="Arial" w:cs="Arial"/>
                <w:color w:val="auto"/>
                <w:sz w:val="18"/>
                <w:szCs w:val="18"/>
              </w:rPr>
              <w:t xml:space="preserve"> до 65 процентов;</w:t>
            </w:r>
          </w:p>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p w:rsidR="00F874BC" w:rsidRPr="00F874BC" w:rsidRDefault="00F874BC" w:rsidP="00F874BC">
            <w:pPr>
              <w:widowControl w:val="0"/>
              <w:autoSpaceDE w:val="0"/>
              <w:autoSpaceDN w:val="0"/>
              <w:adjustRightInd w:val="0"/>
              <w:ind w:firstLine="282"/>
              <w:jc w:val="both"/>
              <w:rPr>
                <w:rFonts w:ascii="Arial" w:hAnsi="Arial" w:cs="Arial"/>
                <w:color w:val="auto"/>
                <w:sz w:val="18"/>
                <w:szCs w:val="18"/>
              </w:rPr>
            </w:pPr>
          </w:p>
        </w:tc>
      </w:tr>
    </w:tbl>
    <w:p w:rsidR="00812FEE" w:rsidRDefault="00812FEE" w:rsidP="004121B8">
      <w:pPr>
        <w:spacing w:line="240" w:lineRule="exact"/>
        <w:ind w:firstLine="142"/>
        <w:rPr>
          <w:rFonts w:ascii="Arial" w:hAnsi="Arial" w:cs="Arial"/>
          <w:sz w:val="18"/>
          <w:szCs w:val="18"/>
        </w:rPr>
      </w:pPr>
    </w:p>
    <w:p w:rsidR="00F874BC" w:rsidRPr="00F874BC" w:rsidRDefault="00F874BC" w:rsidP="00F874BC">
      <w:pPr>
        <w:spacing w:line="240" w:lineRule="exact"/>
        <w:ind w:firstLine="284"/>
        <w:jc w:val="center"/>
        <w:rPr>
          <w:rFonts w:ascii="Arial" w:hAnsi="Arial" w:cs="Arial"/>
          <w:sz w:val="18"/>
          <w:szCs w:val="18"/>
        </w:rPr>
      </w:pPr>
      <w:r w:rsidRPr="00F874BC">
        <w:rPr>
          <w:rFonts w:ascii="Arial" w:hAnsi="Arial" w:cs="Arial"/>
          <w:sz w:val="18"/>
          <w:szCs w:val="18"/>
        </w:rPr>
        <w:t>ПРИОРИТЕТЫ И ЦЕЛИ</w:t>
      </w:r>
    </w:p>
    <w:p w:rsidR="00F874BC" w:rsidRPr="00F874BC" w:rsidRDefault="00F874BC" w:rsidP="00F874BC">
      <w:pPr>
        <w:spacing w:line="240" w:lineRule="exact"/>
        <w:jc w:val="both"/>
        <w:rPr>
          <w:rFonts w:ascii="Arial" w:hAnsi="Arial" w:cs="Arial"/>
          <w:sz w:val="18"/>
          <w:szCs w:val="18"/>
        </w:rPr>
      </w:pPr>
      <w:r w:rsidRPr="00F874BC">
        <w:rPr>
          <w:rFonts w:ascii="Arial" w:hAnsi="Arial" w:cs="Arial"/>
          <w:sz w:val="18"/>
          <w:szCs w:val="18"/>
        </w:rPr>
        <w:t>реализуемой в Благодарненском городском округе Ставропольского края муниципальной политики в соответствующей сфере социально-экономического развития Благодарненского городского округа Ставропольского края</w:t>
      </w:r>
    </w:p>
    <w:p w:rsidR="00F874BC" w:rsidRPr="00F874BC" w:rsidRDefault="00F874BC" w:rsidP="00F874BC">
      <w:pPr>
        <w:spacing w:line="240" w:lineRule="exact"/>
        <w:ind w:firstLine="284"/>
        <w:jc w:val="both"/>
        <w:rPr>
          <w:rFonts w:ascii="Arial" w:hAnsi="Arial" w:cs="Arial"/>
          <w:sz w:val="18"/>
          <w:szCs w:val="18"/>
        </w:rPr>
      </w:pP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Программа определяет цели, задачи и направления  развития системы образования в Ставропольском крае, финансовое обеспечение и механизмы реализации предусмотренных мероприятий, показатели их результативности.</w:t>
      </w:r>
    </w:p>
    <w:p w:rsidR="00F874BC" w:rsidRPr="00F874BC" w:rsidRDefault="00F874BC" w:rsidP="00F874BC">
      <w:pPr>
        <w:spacing w:line="240" w:lineRule="exact"/>
        <w:ind w:firstLine="284"/>
        <w:jc w:val="both"/>
        <w:rPr>
          <w:rFonts w:ascii="Arial" w:hAnsi="Arial" w:cs="Arial"/>
          <w:sz w:val="18"/>
          <w:szCs w:val="18"/>
        </w:rPr>
      </w:pPr>
      <w:proofErr w:type="gramStart"/>
      <w:r w:rsidRPr="00F874BC">
        <w:rPr>
          <w:rFonts w:ascii="Arial" w:hAnsi="Arial" w:cs="Arial"/>
          <w:sz w:val="18"/>
          <w:szCs w:val="18"/>
        </w:rPr>
        <w:t>Программа сформирована исходя из принципов долгосрочных целей социально-экономического развития Благодарненского городского округа Ставропольского края, указов Президента Российской Федерации от 07 мая 2018 года № 204 «О национальных целях и стратегических задачах развития Российской Федерации на период до 2024 года», в соответствии с распоряжением администрации Благодарненского городского округа Ставропольского края от 06 августа 2018 года № 740-р (в редакции распоряжения АБГО СК  от</w:t>
      </w:r>
      <w:proofErr w:type="gramEnd"/>
      <w:r w:rsidRPr="00F874BC">
        <w:rPr>
          <w:rFonts w:ascii="Arial" w:hAnsi="Arial" w:cs="Arial"/>
          <w:sz w:val="18"/>
          <w:szCs w:val="18"/>
        </w:rPr>
        <w:t xml:space="preserve"> </w:t>
      </w:r>
      <w:proofErr w:type="gramStart"/>
      <w:r w:rsidRPr="00F874BC">
        <w:rPr>
          <w:rFonts w:ascii="Arial" w:hAnsi="Arial" w:cs="Arial"/>
          <w:sz w:val="18"/>
          <w:szCs w:val="18"/>
        </w:rPr>
        <w:t xml:space="preserve">10 сентября 2020 года № 595-р) «Об утверждении перечня муниципальных программ Благодарненского городского округа Ставропольского края, планируемых к разработке», постановлением администрации Благодарненского городского края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w:t>
      </w:r>
      <w:r w:rsidRPr="00F874BC">
        <w:rPr>
          <w:rFonts w:ascii="Arial" w:hAnsi="Arial" w:cs="Arial"/>
          <w:sz w:val="18"/>
          <w:szCs w:val="18"/>
        </w:rPr>
        <w:lastRenderedPageBreak/>
        <w:t>края», (с изменениями, внесенными в постановление администрации Благодарненского городского округа Ставропольского края от 26 марта</w:t>
      </w:r>
      <w:proofErr w:type="gramEnd"/>
      <w:r w:rsidRPr="00F874BC">
        <w:rPr>
          <w:rFonts w:ascii="Arial" w:hAnsi="Arial" w:cs="Arial"/>
          <w:sz w:val="18"/>
          <w:szCs w:val="18"/>
        </w:rPr>
        <w:t xml:space="preserve"> </w:t>
      </w:r>
      <w:proofErr w:type="gramStart"/>
      <w:r w:rsidRPr="00F874BC">
        <w:rPr>
          <w:rFonts w:ascii="Arial" w:hAnsi="Arial" w:cs="Arial"/>
          <w:sz w:val="18"/>
          <w:szCs w:val="18"/>
        </w:rPr>
        <w:t>2020 года № 387), Методическими указаниями по разработке и реализации муниципальных программ Благодарненского городского округа Ставропольского края, утвержденными распоряжением администрации Благодарненского 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указами Президента  Российской Федерации:           от 09 октября 2007 года № 1351 «Об утверждении Концепции демографической политики</w:t>
      </w:r>
      <w:proofErr w:type="gramEnd"/>
      <w:r w:rsidRPr="00F874BC">
        <w:rPr>
          <w:rFonts w:ascii="Arial" w:hAnsi="Arial" w:cs="Arial"/>
          <w:sz w:val="18"/>
          <w:szCs w:val="18"/>
        </w:rPr>
        <w:t xml:space="preserve"> </w:t>
      </w:r>
      <w:proofErr w:type="gramStart"/>
      <w:r w:rsidRPr="00F874BC">
        <w:rPr>
          <w:rFonts w:ascii="Arial" w:hAnsi="Arial" w:cs="Arial"/>
          <w:sz w:val="18"/>
          <w:szCs w:val="18"/>
        </w:rPr>
        <w:t>Российской Федерации на период до 2025 года», от 07 мая 2012 года № 597 «О мероприятиях по реализации  государственной  социальной  политики», от 07 мая 2012 года № 599 «О мерах по реализации государственной политики в области образования и науки», от 01 июня 2012 года № 761 «О национальной стратегии действий в интересах детей», от 28 декабря 2012 года № 1688 «О некоторых мерах по</w:t>
      </w:r>
      <w:proofErr w:type="gramEnd"/>
      <w:r w:rsidRPr="00F874BC">
        <w:rPr>
          <w:rFonts w:ascii="Arial" w:hAnsi="Arial" w:cs="Arial"/>
          <w:sz w:val="18"/>
          <w:szCs w:val="18"/>
        </w:rPr>
        <w:t xml:space="preserve"> реализации государственной политики в сфере защиты детей-сирот и детей, оставшихся без попечения родителей», иных нормативных правовых актов Ставропольского края и Благодарненского городского округа Ставропольского края.</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К приоритетным направлениям реализации Программы относятся:</w:t>
      </w:r>
    </w:p>
    <w:p w:rsidR="00F874BC" w:rsidRPr="00F874BC" w:rsidRDefault="00F874BC" w:rsidP="00F874BC">
      <w:pPr>
        <w:spacing w:line="240" w:lineRule="exact"/>
        <w:ind w:firstLine="284"/>
        <w:jc w:val="both"/>
        <w:rPr>
          <w:rFonts w:ascii="Arial" w:hAnsi="Arial" w:cs="Arial"/>
          <w:sz w:val="18"/>
          <w:szCs w:val="18"/>
        </w:rPr>
      </w:pPr>
      <w:proofErr w:type="gramStart"/>
      <w:r w:rsidRPr="00F874BC">
        <w:rPr>
          <w:rFonts w:ascii="Arial" w:hAnsi="Arial" w:cs="Arial"/>
          <w:sz w:val="18"/>
          <w:szCs w:val="18"/>
        </w:rPr>
        <w:t>в сфере дошкольного, общего и дополнительного образования – обеспечение возможности каждому ребенку до поступления в школу освоить программы дошкольного образования, внедрение новых форм дошкольного образования (группы кратковременного пребывания, группы присмотра и ухода и др.), повышение гибкости и многообразия форм предоставления услуг образовательными организациями, обеспечение формирования базовых компетенций личности (информационной, коммуникативной, самоорганизации и самообразования), обеспечение внедрения в образовательный процесс активных форм и</w:t>
      </w:r>
      <w:proofErr w:type="gramEnd"/>
      <w:r w:rsidRPr="00F874BC">
        <w:rPr>
          <w:rFonts w:ascii="Arial" w:hAnsi="Arial" w:cs="Arial"/>
          <w:sz w:val="18"/>
          <w:szCs w:val="18"/>
        </w:rPr>
        <w:t xml:space="preserve"> методов обучения и воспитания, способствующих развитию у детей познавательной и социальной активности, обеспечение выявления и развития способностей детей школьного возраста с перспективой их формирования в профессиональные навыки, выявление и поддержка талантливых детей, вовлечение их в социальную практику, развитие </w:t>
      </w:r>
      <w:r w:rsidRPr="00F874BC">
        <w:rPr>
          <w:rFonts w:ascii="Arial" w:hAnsi="Arial" w:cs="Arial"/>
          <w:sz w:val="18"/>
          <w:szCs w:val="18"/>
        </w:rPr>
        <w:lastRenderedPageBreak/>
        <w:t>ученического самоуправления, создание в образовательных организациях здоровьесберегающей среды;</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 xml:space="preserve">обеспечение в Благодарненском городском округе Ставропольского края получения образования детьми-инвалидами и детьми с ограниченными возможностями здоровья; </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обеспечение в Благодарненском городском округе Ставропольского края полноценной жизнедеятельности детей-сирот и детей, оставшихся без попечения родителей, развитие семейных форм их жизнеустройства.</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В сфере кадровой политики реализация с учетом приоритетов государственной политики в сфере образования мероприятий, нацеленных на обеспечение социальных гарантий, рост заработной платы и повышение социального статуса педагога в обществе, привлечение и закрепление молодых специалистов в сфере образования.</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 xml:space="preserve">Целью Программы с учетом изложенных приоритетов развития сферы образования является: </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создание в системе дошкольного, общего и дополнительного образования Благодарненского городского округа равных возможностей получения доступного и качественного воспитания, образования и позитивной социализации детей Благодарненского городского округа Ставропольского края;</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создание  комфортных условий  в округе для трудового, духовного, физического и творческого развития молодого человека.</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Сведения об индикаторах достижения целей Программы и показателях решения задач подпрограмм Программы и их значениях приведены в приложении 1 к Программе.</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Перечень основных мероприятий Программы приведен в приложении 2 к Программе.</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Объемы и источники финансового обеспечения Программы приведены в приложении 3 к Программе.</w:t>
      </w:r>
    </w:p>
    <w:p w:rsidR="00F874BC" w:rsidRPr="00F874BC"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Сведения о весовых коэффициентах, присвоенных целям Программы, задачам подпрограмм Программы приведены в приложении 4 к Программе.</w:t>
      </w:r>
    </w:p>
    <w:p w:rsidR="00812FEE" w:rsidRDefault="00F874BC" w:rsidP="00F874BC">
      <w:pPr>
        <w:spacing w:line="240" w:lineRule="exact"/>
        <w:ind w:firstLine="284"/>
        <w:jc w:val="both"/>
        <w:rPr>
          <w:rFonts w:ascii="Arial" w:hAnsi="Arial" w:cs="Arial"/>
          <w:sz w:val="18"/>
          <w:szCs w:val="18"/>
        </w:rPr>
      </w:pPr>
      <w:r w:rsidRPr="00F874BC">
        <w:rPr>
          <w:rFonts w:ascii="Arial" w:hAnsi="Arial" w:cs="Arial"/>
          <w:sz w:val="18"/>
          <w:szCs w:val="18"/>
        </w:rPr>
        <w:t>Сроки реализации Программы – 2021 - 2023 годы.</w:t>
      </w:r>
    </w:p>
    <w:p w:rsidR="00812FEE" w:rsidRDefault="00812FEE" w:rsidP="004121B8">
      <w:pPr>
        <w:spacing w:line="240" w:lineRule="exact"/>
        <w:ind w:firstLine="142"/>
        <w:rPr>
          <w:rFonts w:ascii="Arial" w:hAnsi="Arial" w:cs="Arial"/>
          <w:sz w:val="18"/>
          <w:szCs w:val="18"/>
        </w:rPr>
      </w:pPr>
    </w:p>
    <w:p w:rsidR="00F874BC" w:rsidRDefault="00F874BC" w:rsidP="004121B8">
      <w:pPr>
        <w:spacing w:line="240" w:lineRule="exact"/>
        <w:ind w:firstLine="142"/>
        <w:rPr>
          <w:rFonts w:ascii="Arial" w:hAnsi="Arial" w:cs="Arial"/>
          <w:sz w:val="18"/>
          <w:szCs w:val="18"/>
        </w:rPr>
      </w:pP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ab/>
        <w:t>Приложение 1</w:t>
      </w: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к муниципальной программе Благодарненского городского округа Ставропольского края «Развитие образования и молодежной политики»</w:t>
      </w:r>
    </w:p>
    <w:p w:rsidR="00F874BC" w:rsidRPr="00F874BC" w:rsidRDefault="00F874BC" w:rsidP="00F874BC">
      <w:pPr>
        <w:spacing w:line="240" w:lineRule="exact"/>
        <w:ind w:firstLine="142"/>
        <w:rPr>
          <w:rFonts w:ascii="Arial" w:hAnsi="Arial" w:cs="Arial"/>
          <w:sz w:val="18"/>
          <w:szCs w:val="18"/>
        </w:rPr>
      </w:pPr>
    </w:p>
    <w:p w:rsidR="00F874BC" w:rsidRDefault="00F874BC" w:rsidP="00F874BC">
      <w:pPr>
        <w:spacing w:line="240" w:lineRule="exact"/>
        <w:ind w:firstLine="142"/>
        <w:rPr>
          <w:rFonts w:ascii="Arial" w:hAnsi="Arial" w:cs="Arial"/>
          <w:sz w:val="18"/>
          <w:szCs w:val="18"/>
        </w:rPr>
      </w:pPr>
    </w:p>
    <w:p w:rsidR="00F874BC" w:rsidRDefault="00F874BC" w:rsidP="00F874BC">
      <w:pPr>
        <w:spacing w:line="240" w:lineRule="exact"/>
        <w:ind w:firstLine="142"/>
        <w:rPr>
          <w:rFonts w:ascii="Arial" w:hAnsi="Arial" w:cs="Arial"/>
          <w:sz w:val="18"/>
          <w:szCs w:val="18"/>
        </w:rPr>
        <w:sectPr w:rsidR="00F874BC" w:rsidSect="006067B2">
          <w:type w:val="continuous"/>
          <w:pgSz w:w="11905" w:h="16838"/>
          <w:pgMar w:top="1134" w:right="423" w:bottom="1134" w:left="993" w:header="720" w:footer="720" w:gutter="0"/>
          <w:cols w:num="2" w:space="1135"/>
          <w:noEndnote/>
          <w:titlePg/>
          <w:docGrid w:linePitch="381"/>
        </w:sectPr>
      </w:pPr>
    </w:p>
    <w:p w:rsidR="00F874BC" w:rsidRDefault="00F874BC" w:rsidP="00F874BC">
      <w:pPr>
        <w:spacing w:line="240" w:lineRule="exact"/>
        <w:ind w:firstLine="142"/>
        <w:jc w:val="center"/>
        <w:rPr>
          <w:rFonts w:ascii="Arial" w:hAnsi="Arial" w:cs="Arial"/>
          <w:sz w:val="18"/>
          <w:szCs w:val="18"/>
        </w:rPr>
      </w:pPr>
    </w:p>
    <w:p w:rsidR="00F874BC" w:rsidRDefault="00F874BC" w:rsidP="00F874BC">
      <w:pPr>
        <w:spacing w:line="240" w:lineRule="exact"/>
        <w:ind w:firstLine="142"/>
        <w:jc w:val="center"/>
        <w:rPr>
          <w:rFonts w:ascii="Arial" w:hAnsi="Arial" w:cs="Arial"/>
          <w:sz w:val="18"/>
          <w:szCs w:val="18"/>
        </w:rPr>
      </w:pP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СВЕДЕНИЯ</w:t>
      </w: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об индикаторах достижения целей муниципальной программы Благодарненского городского округа Ставропольского края «Развитие образования» &lt;*&gt; и показателях решения задач  подпрограмм Программы и их значениях</w:t>
      </w:r>
    </w:p>
    <w:p w:rsid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&lt;*&gt; Далее в настоящем Приложении используется сокращение – Программа</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
        <w:gridCol w:w="4963"/>
        <w:gridCol w:w="1276"/>
        <w:gridCol w:w="852"/>
        <w:gridCol w:w="48"/>
        <w:gridCol w:w="659"/>
        <w:gridCol w:w="685"/>
        <w:gridCol w:w="21"/>
        <w:gridCol w:w="850"/>
        <w:gridCol w:w="171"/>
        <w:gridCol w:w="541"/>
      </w:tblGrid>
      <w:tr w:rsidR="00F874BC" w:rsidRPr="00F874BC" w:rsidTr="00F874BC">
        <w:tc>
          <w:tcPr>
            <w:tcW w:w="496" w:type="dxa"/>
            <w:vMerge w:val="restart"/>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w:t>
            </w:r>
          </w:p>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proofErr w:type="gramStart"/>
            <w:r w:rsidRPr="00F874BC">
              <w:rPr>
                <w:rFonts w:ascii="Arial" w:hAnsi="Arial" w:cs="Arial"/>
                <w:color w:val="auto"/>
                <w:sz w:val="18"/>
                <w:szCs w:val="18"/>
              </w:rPr>
              <w:t>п</w:t>
            </w:r>
            <w:proofErr w:type="gramEnd"/>
            <w:r w:rsidRPr="00F874BC">
              <w:rPr>
                <w:rFonts w:ascii="Arial" w:hAnsi="Arial" w:cs="Arial"/>
                <w:color w:val="auto"/>
                <w:sz w:val="18"/>
                <w:szCs w:val="18"/>
              </w:rPr>
              <w:t>/п</w:t>
            </w:r>
          </w:p>
        </w:tc>
        <w:tc>
          <w:tcPr>
            <w:tcW w:w="4963" w:type="dxa"/>
            <w:vMerge w:val="restart"/>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Наименование индикатора достижения  цели Программы и показателя решения задачи подпрограммы Программы</w:t>
            </w:r>
          </w:p>
        </w:tc>
        <w:tc>
          <w:tcPr>
            <w:tcW w:w="1276" w:type="dxa"/>
            <w:vMerge w:val="restart"/>
          </w:tcPr>
          <w:p w:rsidR="00F874BC" w:rsidRPr="00F874BC" w:rsidRDefault="00F874BC" w:rsidP="00F874BC">
            <w:pPr>
              <w:widowControl w:val="0"/>
              <w:autoSpaceDE w:val="0"/>
              <w:autoSpaceDN w:val="0"/>
              <w:adjustRightInd w:val="0"/>
              <w:spacing w:line="240" w:lineRule="exact"/>
              <w:ind w:left="-108" w:right="-108"/>
              <w:jc w:val="center"/>
              <w:rPr>
                <w:rFonts w:ascii="Arial" w:hAnsi="Arial" w:cs="Arial"/>
                <w:color w:val="auto"/>
                <w:sz w:val="18"/>
                <w:szCs w:val="18"/>
              </w:rPr>
            </w:pPr>
            <w:r w:rsidRPr="00F874BC">
              <w:rPr>
                <w:rFonts w:ascii="Arial" w:hAnsi="Arial" w:cs="Arial"/>
                <w:color w:val="auto"/>
                <w:sz w:val="18"/>
                <w:szCs w:val="18"/>
              </w:rPr>
              <w:t>единица</w:t>
            </w:r>
          </w:p>
          <w:p w:rsidR="00F874BC" w:rsidRPr="00F874BC" w:rsidRDefault="00F874BC" w:rsidP="00F874BC">
            <w:pPr>
              <w:widowControl w:val="0"/>
              <w:autoSpaceDE w:val="0"/>
              <w:autoSpaceDN w:val="0"/>
              <w:adjustRightInd w:val="0"/>
              <w:spacing w:line="240" w:lineRule="exact"/>
              <w:ind w:left="-108" w:right="-108"/>
              <w:jc w:val="center"/>
              <w:rPr>
                <w:rFonts w:ascii="Arial" w:hAnsi="Arial" w:cs="Arial"/>
                <w:color w:val="auto"/>
                <w:sz w:val="18"/>
                <w:szCs w:val="18"/>
              </w:rPr>
            </w:pPr>
            <w:r w:rsidRPr="00F874BC">
              <w:rPr>
                <w:rFonts w:ascii="Arial" w:hAnsi="Arial" w:cs="Arial"/>
                <w:color w:val="auto"/>
                <w:sz w:val="18"/>
                <w:szCs w:val="18"/>
              </w:rPr>
              <w:t>измерения</w:t>
            </w:r>
          </w:p>
          <w:p w:rsidR="00F874BC" w:rsidRPr="00F874BC" w:rsidRDefault="00F874BC" w:rsidP="00F874BC">
            <w:pPr>
              <w:widowControl w:val="0"/>
              <w:autoSpaceDE w:val="0"/>
              <w:autoSpaceDN w:val="0"/>
              <w:adjustRightInd w:val="0"/>
              <w:spacing w:line="240" w:lineRule="exact"/>
              <w:ind w:left="-108" w:right="-108"/>
              <w:jc w:val="center"/>
              <w:rPr>
                <w:rFonts w:ascii="Arial" w:hAnsi="Arial" w:cs="Arial"/>
                <w:color w:val="auto"/>
                <w:sz w:val="18"/>
                <w:szCs w:val="18"/>
              </w:rPr>
            </w:pPr>
          </w:p>
        </w:tc>
        <w:tc>
          <w:tcPr>
            <w:tcW w:w="3827" w:type="dxa"/>
            <w:gridSpan w:val="8"/>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значения индикатора достижения  цели Программы и показателя решения задачи подпрограммы Программы, по годам</w:t>
            </w:r>
          </w:p>
        </w:tc>
      </w:tr>
      <w:tr w:rsidR="00F874BC" w:rsidRPr="00F874BC" w:rsidTr="00F874BC">
        <w:trPr>
          <w:trHeight w:val="151"/>
        </w:trPr>
        <w:tc>
          <w:tcPr>
            <w:tcW w:w="496" w:type="dxa"/>
            <w:vMerge/>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p>
        </w:tc>
        <w:tc>
          <w:tcPr>
            <w:tcW w:w="4963" w:type="dxa"/>
            <w:vMerge/>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p>
        </w:tc>
        <w:tc>
          <w:tcPr>
            <w:tcW w:w="1276" w:type="dxa"/>
            <w:vMerge/>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p>
        </w:tc>
        <w:tc>
          <w:tcPr>
            <w:tcW w:w="852" w:type="dxa"/>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2019</w:t>
            </w:r>
          </w:p>
        </w:tc>
        <w:tc>
          <w:tcPr>
            <w:tcW w:w="707" w:type="dxa"/>
            <w:gridSpan w:val="2"/>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2020</w:t>
            </w:r>
          </w:p>
        </w:tc>
        <w:tc>
          <w:tcPr>
            <w:tcW w:w="706" w:type="dxa"/>
            <w:gridSpan w:val="2"/>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2021</w:t>
            </w:r>
          </w:p>
        </w:tc>
        <w:tc>
          <w:tcPr>
            <w:tcW w:w="850" w:type="dxa"/>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2022</w:t>
            </w:r>
          </w:p>
        </w:tc>
        <w:tc>
          <w:tcPr>
            <w:tcW w:w="712" w:type="dxa"/>
            <w:gridSpan w:val="2"/>
          </w:tcPr>
          <w:p w:rsidR="00F874BC" w:rsidRPr="00F874BC" w:rsidRDefault="00F874BC" w:rsidP="00F874BC">
            <w:pPr>
              <w:widowControl w:val="0"/>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2023</w:t>
            </w:r>
          </w:p>
        </w:tc>
      </w:tr>
      <w:tr w:rsidR="00F874BC" w:rsidRPr="00F874BC" w:rsidTr="00F874BC">
        <w:tc>
          <w:tcPr>
            <w:tcW w:w="10562" w:type="dxa"/>
            <w:gridSpan w:val="11"/>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 xml:space="preserve">Программа </w:t>
            </w:r>
            <w:r w:rsidRPr="00F874BC">
              <w:rPr>
                <w:rFonts w:ascii="Arial" w:hAnsi="Arial" w:cs="Arial"/>
                <w:b/>
                <w:bCs/>
                <w:color w:val="auto"/>
                <w:sz w:val="18"/>
                <w:szCs w:val="18"/>
              </w:rPr>
              <w:t>«</w:t>
            </w:r>
            <w:r w:rsidRPr="00F874BC">
              <w:rPr>
                <w:rFonts w:ascii="Arial" w:hAnsi="Arial" w:cs="Arial"/>
                <w:color w:val="auto"/>
                <w:sz w:val="18"/>
                <w:szCs w:val="18"/>
              </w:rPr>
              <w:t>Развитие образования</w:t>
            </w:r>
            <w:r w:rsidRPr="00F874BC">
              <w:rPr>
                <w:rFonts w:ascii="Arial" w:hAnsi="Arial" w:cs="Arial"/>
                <w:b/>
                <w:bCs/>
                <w:color w:val="auto"/>
                <w:sz w:val="18"/>
                <w:szCs w:val="18"/>
              </w:rPr>
              <w:t>»</w:t>
            </w:r>
          </w:p>
        </w:tc>
      </w:tr>
      <w:tr w:rsidR="00F874BC" w:rsidRPr="00F874BC" w:rsidTr="00F874BC">
        <w:tc>
          <w:tcPr>
            <w:tcW w:w="10562" w:type="dxa"/>
            <w:gridSpan w:val="11"/>
          </w:tcPr>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Цель 1 Программы  «Создание в системе дошкольного, общего и дополнительного образования Благодарненского городского округа равных возможностей получения доступного и качественного воспитания, образования и позитивной социализации детей Благодарненского городского округа Ставропольского края»</w:t>
            </w:r>
          </w:p>
        </w:tc>
      </w:tr>
      <w:tr w:rsidR="00F874BC" w:rsidRPr="00F874BC" w:rsidTr="00F874BC">
        <w:trPr>
          <w:cantSplit/>
          <w:trHeight w:val="563"/>
        </w:trPr>
        <w:tc>
          <w:tcPr>
            <w:tcW w:w="496" w:type="dxa"/>
            <w:vMerge w:val="restart"/>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w:t>
            </w:r>
          </w:p>
          <w:p w:rsidR="00F874BC" w:rsidRPr="00F874BC" w:rsidRDefault="00F874BC" w:rsidP="00F874BC">
            <w:pPr>
              <w:autoSpaceDE w:val="0"/>
              <w:autoSpaceDN w:val="0"/>
              <w:adjustRightInd w:val="0"/>
              <w:jc w:val="center"/>
              <w:rPr>
                <w:rFonts w:ascii="Arial" w:hAnsi="Arial" w:cs="Arial"/>
                <w:color w:val="auto"/>
                <w:sz w:val="18"/>
                <w:szCs w:val="18"/>
              </w:rPr>
            </w:pPr>
          </w:p>
          <w:p w:rsidR="00F874BC" w:rsidRPr="00F874BC" w:rsidRDefault="00F874BC" w:rsidP="00F874BC">
            <w:pPr>
              <w:autoSpaceDE w:val="0"/>
              <w:autoSpaceDN w:val="0"/>
              <w:adjustRightInd w:val="0"/>
              <w:jc w:val="center"/>
              <w:rPr>
                <w:rFonts w:ascii="Arial" w:hAnsi="Arial" w:cs="Arial"/>
                <w:color w:val="auto"/>
                <w:sz w:val="18"/>
                <w:szCs w:val="18"/>
              </w:rPr>
            </w:pPr>
          </w:p>
          <w:p w:rsidR="00F874BC" w:rsidRPr="00F874BC" w:rsidRDefault="00F874BC" w:rsidP="00F874BC">
            <w:pPr>
              <w:autoSpaceDE w:val="0"/>
              <w:autoSpaceDN w:val="0"/>
              <w:adjustRightInd w:val="0"/>
              <w:jc w:val="center"/>
              <w:rPr>
                <w:rFonts w:ascii="Arial" w:hAnsi="Arial" w:cs="Arial"/>
                <w:color w:val="auto"/>
                <w:sz w:val="18"/>
                <w:szCs w:val="18"/>
              </w:rPr>
            </w:pPr>
          </w:p>
          <w:p w:rsidR="00F874BC" w:rsidRPr="00F874BC" w:rsidRDefault="00F874BC" w:rsidP="00F874BC">
            <w:pPr>
              <w:autoSpaceDE w:val="0"/>
              <w:autoSpaceDN w:val="0"/>
              <w:adjustRightInd w:val="0"/>
              <w:rPr>
                <w:rFonts w:ascii="Arial" w:hAnsi="Arial" w:cs="Arial"/>
                <w:color w:val="auto"/>
                <w:sz w:val="18"/>
                <w:szCs w:val="18"/>
              </w:rPr>
            </w:pPr>
          </w:p>
        </w:tc>
        <w:tc>
          <w:tcPr>
            <w:tcW w:w="4963" w:type="dxa"/>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Уровень удовлетворенности населения Благодарненского городского округа Ставропольского края качеством образования </w:t>
            </w:r>
          </w:p>
        </w:tc>
        <w:tc>
          <w:tcPr>
            <w:tcW w:w="1276" w:type="dxa"/>
            <w:vMerge w:val="restart"/>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tcPr>
          <w:p w:rsidR="00F874BC" w:rsidRPr="00F874BC" w:rsidRDefault="00F874BC" w:rsidP="00F874BC">
            <w:pPr>
              <w:jc w:val="center"/>
              <w:rPr>
                <w:rFonts w:ascii="Arial" w:hAnsi="Arial" w:cs="Arial"/>
                <w:color w:val="auto"/>
                <w:sz w:val="18"/>
                <w:szCs w:val="18"/>
              </w:rPr>
            </w:pPr>
          </w:p>
        </w:tc>
        <w:tc>
          <w:tcPr>
            <w:tcW w:w="707" w:type="dxa"/>
            <w:gridSpan w:val="2"/>
          </w:tcPr>
          <w:p w:rsidR="00F874BC" w:rsidRPr="00F874BC" w:rsidRDefault="00F874BC" w:rsidP="00F874BC">
            <w:pPr>
              <w:jc w:val="center"/>
              <w:rPr>
                <w:rFonts w:ascii="Arial" w:hAnsi="Arial" w:cs="Arial"/>
                <w:color w:val="auto"/>
                <w:sz w:val="18"/>
                <w:szCs w:val="18"/>
              </w:rPr>
            </w:pPr>
          </w:p>
        </w:tc>
        <w:tc>
          <w:tcPr>
            <w:tcW w:w="706" w:type="dxa"/>
            <w:gridSpan w:val="2"/>
          </w:tcPr>
          <w:p w:rsidR="00F874BC" w:rsidRPr="00F874BC" w:rsidRDefault="00F874BC" w:rsidP="00F874BC">
            <w:pPr>
              <w:jc w:val="center"/>
              <w:rPr>
                <w:rFonts w:ascii="Arial" w:hAnsi="Arial" w:cs="Arial"/>
                <w:color w:val="auto"/>
                <w:sz w:val="18"/>
                <w:szCs w:val="18"/>
              </w:rPr>
            </w:pPr>
          </w:p>
        </w:tc>
        <w:tc>
          <w:tcPr>
            <w:tcW w:w="850" w:type="dxa"/>
          </w:tcPr>
          <w:p w:rsidR="00F874BC" w:rsidRPr="00F874BC" w:rsidRDefault="00F874BC" w:rsidP="00F874BC">
            <w:pPr>
              <w:jc w:val="center"/>
              <w:rPr>
                <w:rFonts w:ascii="Arial" w:hAnsi="Arial" w:cs="Arial"/>
                <w:color w:val="auto"/>
                <w:sz w:val="18"/>
                <w:szCs w:val="18"/>
              </w:rPr>
            </w:pPr>
          </w:p>
        </w:tc>
        <w:tc>
          <w:tcPr>
            <w:tcW w:w="712" w:type="dxa"/>
            <w:gridSpan w:val="2"/>
          </w:tcPr>
          <w:p w:rsidR="00F874BC" w:rsidRPr="00F874BC" w:rsidRDefault="00F874BC" w:rsidP="00F874BC">
            <w:pPr>
              <w:jc w:val="center"/>
              <w:rPr>
                <w:rFonts w:ascii="Arial" w:hAnsi="Arial" w:cs="Arial"/>
                <w:color w:val="auto"/>
                <w:sz w:val="18"/>
                <w:szCs w:val="18"/>
              </w:rPr>
            </w:pPr>
          </w:p>
        </w:tc>
      </w:tr>
      <w:tr w:rsidR="00F874BC" w:rsidRPr="00F874BC" w:rsidTr="00F874BC">
        <w:trPr>
          <w:cantSplit/>
          <w:trHeight w:val="181"/>
        </w:trPr>
        <w:tc>
          <w:tcPr>
            <w:tcW w:w="496" w:type="dxa"/>
            <w:vMerge/>
          </w:tcPr>
          <w:p w:rsidR="00F874BC" w:rsidRPr="00F874BC" w:rsidRDefault="00F874BC" w:rsidP="00F874BC">
            <w:pPr>
              <w:autoSpaceDE w:val="0"/>
              <w:autoSpaceDN w:val="0"/>
              <w:adjustRightInd w:val="0"/>
              <w:jc w:val="center"/>
              <w:rPr>
                <w:rFonts w:ascii="Arial" w:hAnsi="Arial" w:cs="Arial"/>
                <w:color w:val="auto"/>
                <w:sz w:val="18"/>
                <w:szCs w:val="18"/>
              </w:rPr>
            </w:pPr>
          </w:p>
        </w:tc>
        <w:tc>
          <w:tcPr>
            <w:tcW w:w="4963" w:type="dxa"/>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дошкольного</w:t>
            </w:r>
          </w:p>
        </w:tc>
        <w:tc>
          <w:tcPr>
            <w:tcW w:w="1276" w:type="dxa"/>
            <w:vMerge/>
            <w:textDirection w:val="btLr"/>
          </w:tcPr>
          <w:p w:rsidR="00F874BC" w:rsidRPr="00F874BC" w:rsidRDefault="00F874BC" w:rsidP="00F874BC">
            <w:pPr>
              <w:jc w:val="center"/>
              <w:rPr>
                <w:rFonts w:ascii="Arial" w:hAnsi="Arial" w:cs="Arial"/>
                <w:color w:val="auto"/>
                <w:sz w:val="18"/>
                <w:szCs w:val="18"/>
              </w:rPr>
            </w:pPr>
          </w:p>
        </w:tc>
        <w:tc>
          <w:tcPr>
            <w:tcW w:w="852"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64</w:t>
            </w:r>
          </w:p>
        </w:tc>
        <w:tc>
          <w:tcPr>
            <w:tcW w:w="707"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65</w:t>
            </w:r>
          </w:p>
        </w:tc>
        <w:tc>
          <w:tcPr>
            <w:tcW w:w="706"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66</w:t>
            </w:r>
          </w:p>
        </w:tc>
        <w:tc>
          <w:tcPr>
            <w:tcW w:w="850"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66,3</w:t>
            </w:r>
          </w:p>
        </w:tc>
        <w:tc>
          <w:tcPr>
            <w:tcW w:w="712"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66,4</w:t>
            </w:r>
          </w:p>
        </w:tc>
      </w:tr>
      <w:tr w:rsidR="00F874BC" w:rsidRPr="00F874BC" w:rsidTr="00F874BC">
        <w:trPr>
          <w:cantSplit/>
          <w:trHeight w:val="278"/>
        </w:trPr>
        <w:tc>
          <w:tcPr>
            <w:tcW w:w="496" w:type="dxa"/>
            <w:vMerge/>
          </w:tcPr>
          <w:p w:rsidR="00F874BC" w:rsidRPr="00F874BC" w:rsidRDefault="00F874BC" w:rsidP="00F874BC">
            <w:pPr>
              <w:autoSpaceDE w:val="0"/>
              <w:autoSpaceDN w:val="0"/>
              <w:adjustRightInd w:val="0"/>
              <w:jc w:val="center"/>
              <w:rPr>
                <w:rFonts w:ascii="Arial" w:hAnsi="Arial" w:cs="Arial"/>
                <w:color w:val="auto"/>
                <w:sz w:val="18"/>
                <w:szCs w:val="18"/>
              </w:rPr>
            </w:pPr>
          </w:p>
        </w:tc>
        <w:tc>
          <w:tcPr>
            <w:tcW w:w="4963" w:type="dxa"/>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общего</w:t>
            </w:r>
          </w:p>
        </w:tc>
        <w:tc>
          <w:tcPr>
            <w:tcW w:w="1276" w:type="dxa"/>
            <w:vMerge/>
            <w:textDirection w:val="btLr"/>
          </w:tcPr>
          <w:p w:rsidR="00F874BC" w:rsidRPr="00F874BC" w:rsidRDefault="00F874BC" w:rsidP="00F874BC">
            <w:pPr>
              <w:jc w:val="center"/>
              <w:rPr>
                <w:rFonts w:ascii="Arial" w:hAnsi="Arial" w:cs="Arial"/>
                <w:color w:val="auto"/>
                <w:sz w:val="18"/>
                <w:szCs w:val="18"/>
              </w:rPr>
            </w:pPr>
          </w:p>
        </w:tc>
        <w:tc>
          <w:tcPr>
            <w:tcW w:w="852"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68</w:t>
            </w:r>
          </w:p>
        </w:tc>
        <w:tc>
          <w:tcPr>
            <w:tcW w:w="707"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68</w:t>
            </w:r>
          </w:p>
        </w:tc>
        <w:tc>
          <w:tcPr>
            <w:tcW w:w="706"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68</w:t>
            </w:r>
          </w:p>
        </w:tc>
        <w:tc>
          <w:tcPr>
            <w:tcW w:w="850"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68,3</w:t>
            </w:r>
          </w:p>
        </w:tc>
        <w:tc>
          <w:tcPr>
            <w:tcW w:w="712"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68,4</w:t>
            </w:r>
          </w:p>
        </w:tc>
      </w:tr>
      <w:tr w:rsidR="00F874BC" w:rsidRPr="00F874BC" w:rsidTr="00F874BC">
        <w:trPr>
          <w:cantSplit/>
          <w:trHeight w:val="227"/>
        </w:trPr>
        <w:tc>
          <w:tcPr>
            <w:tcW w:w="496" w:type="dxa"/>
            <w:vMerge/>
          </w:tcPr>
          <w:p w:rsidR="00F874BC" w:rsidRPr="00F874BC" w:rsidRDefault="00F874BC" w:rsidP="00F874BC">
            <w:pPr>
              <w:autoSpaceDE w:val="0"/>
              <w:autoSpaceDN w:val="0"/>
              <w:adjustRightInd w:val="0"/>
              <w:jc w:val="center"/>
              <w:rPr>
                <w:rFonts w:ascii="Arial" w:hAnsi="Arial" w:cs="Arial"/>
                <w:color w:val="auto"/>
                <w:sz w:val="18"/>
                <w:szCs w:val="18"/>
              </w:rPr>
            </w:pPr>
          </w:p>
        </w:tc>
        <w:tc>
          <w:tcPr>
            <w:tcW w:w="4963" w:type="dxa"/>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дополнительного</w:t>
            </w:r>
          </w:p>
        </w:tc>
        <w:tc>
          <w:tcPr>
            <w:tcW w:w="1276" w:type="dxa"/>
            <w:vMerge/>
            <w:textDirection w:val="btLr"/>
          </w:tcPr>
          <w:p w:rsidR="00F874BC" w:rsidRPr="00F874BC" w:rsidRDefault="00F874BC" w:rsidP="00F874BC">
            <w:pPr>
              <w:jc w:val="center"/>
              <w:rPr>
                <w:rFonts w:ascii="Arial" w:hAnsi="Arial" w:cs="Arial"/>
                <w:color w:val="auto"/>
                <w:sz w:val="18"/>
                <w:szCs w:val="18"/>
              </w:rPr>
            </w:pPr>
          </w:p>
        </w:tc>
        <w:tc>
          <w:tcPr>
            <w:tcW w:w="852"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79</w:t>
            </w:r>
          </w:p>
        </w:tc>
        <w:tc>
          <w:tcPr>
            <w:tcW w:w="707"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79</w:t>
            </w:r>
          </w:p>
        </w:tc>
        <w:tc>
          <w:tcPr>
            <w:tcW w:w="706"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79</w:t>
            </w:r>
          </w:p>
        </w:tc>
        <w:tc>
          <w:tcPr>
            <w:tcW w:w="850"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79</w:t>
            </w:r>
          </w:p>
        </w:tc>
        <w:tc>
          <w:tcPr>
            <w:tcW w:w="712"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79</w:t>
            </w:r>
          </w:p>
        </w:tc>
      </w:tr>
      <w:tr w:rsidR="00F874BC" w:rsidRPr="00F874BC" w:rsidTr="00F874BC">
        <w:trPr>
          <w:cantSplit/>
          <w:trHeight w:val="227"/>
        </w:trPr>
        <w:tc>
          <w:tcPr>
            <w:tcW w:w="496" w:type="dxa"/>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w:t>
            </w:r>
          </w:p>
        </w:tc>
        <w:tc>
          <w:tcPr>
            <w:tcW w:w="4963" w:type="dxa"/>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Объем привлеченных из федерального и краевого бюджета субсидий и иных межбюджетных трансфертов на 1 рубль финансирования муниципальной программы за счет средств бюджета городского округа Ставропольского края</w:t>
            </w:r>
          </w:p>
        </w:tc>
        <w:tc>
          <w:tcPr>
            <w:tcW w:w="1276" w:type="dxa"/>
          </w:tcPr>
          <w:p w:rsidR="00F874BC" w:rsidRPr="00F874BC" w:rsidRDefault="00F874BC" w:rsidP="00F874BC">
            <w:pPr>
              <w:rPr>
                <w:rFonts w:ascii="Arial" w:hAnsi="Arial" w:cs="Arial"/>
                <w:color w:val="auto"/>
                <w:sz w:val="18"/>
                <w:szCs w:val="18"/>
              </w:rPr>
            </w:pPr>
            <w:r w:rsidRPr="00F874BC">
              <w:rPr>
                <w:rFonts w:ascii="Arial" w:hAnsi="Arial" w:cs="Arial"/>
                <w:color w:val="auto"/>
                <w:sz w:val="18"/>
                <w:szCs w:val="18"/>
              </w:rPr>
              <w:t>рубль</w:t>
            </w:r>
          </w:p>
        </w:tc>
        <w:tc>
          <w:tcPr>
            <w:tcW w:w="852"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0,99</w:t>
            </w:r>
          </w:p>
        </w:tc>
        <w:tc>
          <w:tcPr>
            <w:tcW w:w="707"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0,98</w:t>
            </w:r>
          </w:p>
        </w:tc>
        <w:tc>
          <w:tcPr>
            <w:tcW w:w="706"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1,01</w:t>
            </w:r>
          </w:p>
        </w:tc>
        <w:tc>
          <w:tcPr>
            <w:tcW w:w="850" w:type="dxa"/>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1,01</w:t>
            </w:r>
          </w:p>
        </w:tc>
        <w:tc>
          <w:tcPr>
            <w:tcW w:w="712" w:type="dxa"/>
            <w:gridSpan w:val="2"/>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1,01</w:t>
            </w:r>
          </w:p>
        </w:tc>
      </w:tr>
      <w:tr w:rsidR="00F874BC" w:rsidRPr="00F874BC" w:rsidTr="00F874BC">
        <w:trPr>
          <w:cantSplit/>
          <w:trHeight w:val="278"/>
        </w:trPr>
        <w:tc>
          <w:tcPr>
            <w:tcW w:w="10562" w:type="dxa"/>
            <w:gridSpan w:val="11"/>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1. </w:t>
            </w:r>
            <w:hyperlink w:anchor="Par1168" w:history="1">
              <w:r w:rsidRPr="00F874BC">
                <w:rPr>
                  <w:rFonts w:ascii="Arial" w:hAnsi="Arial" w:cs="Arial"/>
                  <w:color w:val="auto"/>
                  <w:sz w:val="18"/>
                  <w:szCs w:val="18"/>
                </w:rPr>
                <w:t>Подпрограмма</w:t>
              </w:r>
            </w:hyperlink>
            <w:r w:rsidRPr="00F874BC">
              <w:rPr>
                <w:rFonts w:ascii="Arial" w:hAnsi="Arial" w:cs="Arial"/>
                <w:color w:val="auto"/>
                <w:sz w:val="18"/>
                <w:szCs w:val="18"/>
              </w:rPr>
              <w:t xml:space="preserve"> «Развитие дошкольного, общего и дополнительного образования»</w:t>
            </w:r>
          </w:p>
        </w:tc>
      </w:tr>
      <w:tr w:rsidR="00F874BC" w:rsidRPr="00F874BC" w:rsidTr="00F874BC">
        <w:trPr>
          <w:cantSplit/>
          <w:trHeight w:val="474"/>
        </w:trPr>
        <w:tc>
          <w:tcPr>
            <w:tcW w:w="10562" w:type="dxa"/>
            <w:gridSpan w:val="11"/>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Задача 1 подпрограммы Программы «Обеспечение доступности и повышение качества дошкольного, общего и дополнительного образования детей в  Благодарненском городском округе Ставропольского  края»</w:t>
            </w:r>
          </w:p>
        </w:tc>
      </w:tr>
      <w:tr w:rsidR="00F874BC" w:rsidRPr="00F874BC" w:rsidTr="00F874BC">
        <w:trPr>
          <w:cantSplit/>
          <w:trHeight w:val="289"/>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1.1.</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Благодарненского округа Ставропольского края</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54</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55</w:t>
            </w:r>
          </w:p>
        </w:tc>
        <w:tc>
          <w:tcPr>
            <w:tcW w:w="706" w:type="dxa"/>
            <w:gridSpan w:val="2"/>
            <w:vAlign w:val="bottom"/>
          </w:tcPr>
          <w:p w:rsidR="00F874BC" w:rsidRPr="00F874BC" w:rsidRDefault="00F874BC" w:rsidP="00F874BC">
            <w:pPr>
              <w:widowControl w:val="0"/>
              <w:tabs>
                <w:tab w:val="left" w:pos="6271"/>
              </w:tabs>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56</w:t>
            </w:r>
          </w:p>
        </w:tc>
        <w:tc>
          <w:tcPr>
            <w:tcW w:w="850" w:type="dxa"/>
            <w:vAlign w:val="bottom"/>
          </w:tcPr>
          <w:p w:rsidR="00F874BC" w:rsidRPr="00F874BC" w:rsidRDefault="00F874BC" w:rsidP="00F874BC">
            <w:pPr>
              <w:widowControl w:val="0"/>
              <w:tabs>
                <w:tab w:val="left" w:pos="6271"/>
              </w:tabs>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56</w:t>
            </w:r>
          </w:p>
        </w:tc>
        <w:tc>
          <w:tcPr>
            <w:tcW w:w="712" w:type="dxa"/>
            <w:gridSpan w:val="2"/>
            <w:vAlign w:val="bottom"/>
          </w:tcPr>
          <w:p w:rsidR="00F874BC" w:rsidRPr="00F874BC" w:rsidRDefault="00F874BC" w:rsidP="00F874BC">
            <w:pPr>
              <w:widowControl w:val="0"/>
              <w:tabs>
                <w:tab w:val="left" w:pos="6271"/>
              </w:tabs>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56</w:t>
            </w:r>
          </w:p>
        </w:tc>
      </w:tr>
      <w:tr w:rsidR="00F874BC" w:rsidRPr="00F874BC" w:rsidTr="00F874BC">
        <w:trPr>
          <w:cantSplit/>
          <w:trHeight w:val="289"/>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1.2.</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0,4</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0,3</w:t>
            </w:r>
          </w:p>
        </w:tc>
        <w:tc>
          <w:tcPr>
            <w:tcW w:w="706" w:type="dxa"/>
            <w:gridSpan w:val="2"/>
            <w:vAlign w:val="bottom"/>
          </w:tcPr>
          <w:p w:rsidR="00F874BC" w:rsidRPr="00F874BC" w:rsidRDefault="00F874BC" w:rsidP="00F874BC">
            <w:pPr>
              <w:widowControl w:val="0"/>
              <w:tabs>
                <w:tab w:val="left" w:pos="6271"/>
              </w:tabs>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c>
          <w:tcPr>
            <w:tcW w:w="850" w:type="dxa"/>
            <w:vAlign w:val="bottom"/>
          </w:tcPr>
          <w:p w:rsidR="00F874BC" w:rsidRPr="00F874BC" w:rsidRDefault="00F874BC" w:rsidP="00F874BC">
            <w:pPr>
              <w:widowControl w:val="0"/>
              <w:tabs>
                <w:tab w:val="left" w:pos="6271"/>
              </w:tabs>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c>
          <w:tcPr>
            <w:tcW w:w="712" w:type="dxa"/>
            <w:gridSpan w:val="2"/>
            <w:vAlign w:val="bottom"/>
          </w:tcPr>
          <w:p w:rsidR="00F874BC" w:rsidRPr="00F874BC" w:rsidRDefault="00F874BC" w:rsidP="00F874BC">
            <w:pPr>
              <w:widowControl w:val="0"/>
              <w:tabs>
                <w:tab w:val="left" w:pos="6271"/>
              </w:tabs>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r>
      <w:tr w:rsidR="00F874BC" w:rsidRPr="00F874BC" w:rsidTr="00F874BC">
        <w:trPr>
          <w:cantSplit/>
          <w:trHeight w:val="161"/>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1.3.</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 xml:space="preserve">Доля </w:t>
            </w:r>
            <w:proofErr w:type="gramStart"/>
            <w:r w:rsidRPr="00F874BC">
              <w:rPr>
                <w:rFonts w:ascii="Arial" w:hAnsi="Arial" w:cs="Arial"/>
                <w:color w:val="auto"/>
                <w:sz w:val="18"/>
                <w:szCs w:val="18"/>
              </w:rPr>
              <w:t>обучающихся</w:t>
            </w:r>
            <w:proofErr w:type="gramEnd"/>
            <w:r w:rsidRPr="00F874BC">
              <w:rPr>
                <w:rFonts w:ascii="Arial" w:hAnsi="Arial" w:cs="Arial"/>
                <w:color w:val="auto"/>
                <w:sz w:val="18"/>
                <w:szCs w:val="18"/>
              </w:rPr>
              <w:t xml:space="preserve"> по федеральным государственным  образовательным стандартам общего образования, в общей численности обучающихся, осваивающих образовательные программы общего образования </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84,5</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93</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96</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r>
      <w:tr w:rsidR="00F874BC" w:rsidRPr="00F874BC" w:rsidTr="00F874BC">
        <w:trPr>
          <w:cantSplit/>
          <w:trHeight w:val="1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1.4.</w:t>
            </w:r>
          </w:p>
        </w:tc>
        <w:tc>
          <w:tcPr>
            <w:tcW w:w="4963" w:type="dxa"/>
          </w:tcPr>
          <w:p w:rsidR="00F874BC" w:rsidRPr="00F874BC" w:rsidRDefault="00F874BC" w:rsidP="00F874BC">
            <w:pPr>
              <w:rPr>
                <w:rFonts w:ascii="Arial" w:hAnsi="Arial" w:cs="Arial"/>
                <w:color w:val="auto"/>
                <w:sz w:val="18"/>
                <w:szCs w:val="18"/>
              </w:rPr>
            </w:pPr>
            <w:r w:rsidRPr="00F874BC">
              <w:rPr>
                <w:rFonts w:ascii="Arial" w:hAnsi="Arial" w:cs="Arial"/>
                <w:color w:val="auto"/>
                <w:sz w:val="18"/>
                <w:szCs w:val="18"/>
              </w:rPr>
              <w:t>Удельный вес учащихся, обеспеченных учебниками</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99,7</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99,8</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99,9</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99,9</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99,9</w:t>
            </w:r>
          </w:p>
        </w:tc>
      </w:tr>
      <w:tr w:rsidR="00F874BC" w:rsidRPr="00F874BC" w:rsidTr="00F874BC">
        <w:trPr>
          <w:cantSplit/>
          <w:trHeight w:val="1134"/>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1.5.</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57,7</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57,8</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57,8</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57,9</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57,9</w:t>
            </w:r>
          </w:p>
        </w:tc>
      </w:tr>
      <w:tr w:rsidR="00F874BC" w:rsidRPr="00F874BC" w:rsidTr="00F874BC">
        <w:trPr>
          <w:cantSplit/>
          <w:trHeight w:val="1356"/>
        </w:trPr>
        <w:tc>
          <w:tcPr>
            <w:tcW w:w="496" w:type="dxa"/>
            <w:vMerge w:val="restart"/>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1.6.</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Увеличение доли обучающихся общеобразовательных организаций, занимающихся физической культурой и спортом во внеурочное время, в том числе обучающихся по программам:</w:t>
            </w:r>
          </w:p>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начальное общее образование</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2,0</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2,1</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2,2</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2,3</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2,4</w:t>
            </w:r>
          </w:p>
        </w:tc>
      </w:tr>
      <w:tr w:rsidR="00F874BC" w:rsidRPr="00F874BC" w:rsidTr="00F874BC">
        <w:trPr>
          <w:cantSplit/>
          <w:trHeight w:val="368"/>
        </w:trPr>
        <w:tc>
          <w:tcPr>
            <w:tcW w:w="496" w:type="dxa"/>
            <w:vMerge/>
          </w:tcPr>
          <w:p w:rsidR="00F874BC" w:rsidRPr="00F874BC" w:rsidRDefault="00F874BC" w:rsidP="00F874BC">
            <w:pPr>
              <w:widowControl w:val="0"/>
              <w:autoSpaceDE w:val="0"/>
              <w:autoSpaceDN w:val="0"/>
              <w:adjustRightInd w:val="0"/>
              <w:jc w:val="center"/>
              <w:rPr>
                <w:rFonts w:ascii="Arial" w:hAnsi="Arial" w:cs="Arial"/>
                <w:color w:val="auto"/>
                <w:sz w:val="18"/>
                <w:szCs w:val="18"/>
              </w:rPr>
            </w:pPr>
          </w:p>
        </w:tc>
        <w:tc>
          <w:tcPr>
            <w:tcW w:w="4963" w:type="dxa"/>
          </w:tcPr>
          <w:p w:rsidR="00F874BC" w:rsidRPr="00F874BC" w:rsidRDefault="00F874BC" w:rsidP="00F874BC">
            <w:pPr>
              <w:rPr>
                <w:rFonts w:ascii="Arial" w:hAnsi="Arial" w:cs="Arial"/>
                <w:color w:val="auto"/>
                <w:sz w:val="18"/>
                <w:szCs w:val="18"/>
              </w:rPr>
            </w:pPr>
            <w:r w:rsidRPr="00F874BC">
              <w:rPr>
                <w:rFonts w:ascii="Arial" w:hAnsi="Arial" w:cs="Arial"/>
                <w:color w:val="auto"/>
                <w:sz w:val="18"/>
                <w:szCs w:val="18"/>
              </w:rPr>
              <w:t>основное общее образование</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2,15</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2,16</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2,17</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2,18</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2,19</w:t>
            </w:r>
          </w:p>
        </w:tc>
      </w:tr>
      <w:tr w:rsidR="00F874BC" w:rsidRPr="00F874BC" w:rsidTr="00F874BC">
        <w:trPr>
          <w:cantSplit/>
          <w:trHeight w:val="268"/>
        </w:trPr>
        <w:tc>
          <w:tcPr>
            <w:tcW w:w="496" w:type="dxa"/>
            <w:vMerge/>
          </w:tcPr>
          <w:p w:rsidR="00F874BC" w:rsidRPr="00F874BC" w:rsidRDefault="00F874BC" w:rsidP="00F874BC">
            <w:pPr>
              <w:widowControl w:val="0"/>
              <w:autoSpaceDE w:val="0"/>
              <w:autoSpaceDN w:val="0"/>
              <w:adjustRightInd w:val="0"/>
              <w:jc w:val="center"/>
              <w:rPr>
                <w:rFonts w:ascii="Arial" w:hAnsi="Arial" w:cs="Arial"/>
                <w:color w:val="auto"/>
                <w:sz w:val="18"/>
                <w:szCs w:val="18"/>
              </w:rPr>
            </w:pPr>
          </w:p>
        </w:tc>
        <w:tc>
          <w:tcPr>
            <w:tcW w:w="4963" w:type="dxa"/>
          </w:tcPr>
          <w:p w:rsidR="00F874BC" w:rsidRPr="00F874BC" w:rsidRDefault="00F874BC" w:rsidP="00F874BC">
            <w:pPr>
              <w:rPr>
                <w:rFonts w:ascii="Arial" w:hAnsi="Arial" w:cs="Arial"/>
                <w:color w:val="auto"/>
                <w:sz w:val="18"/>
                <w:szCs w:val="18"/>
              </w:rPr>
            </w:pPr>
            <w:r w:rsidRPr="00F874BC">
              <w:rPr>
                <w:rFonts w:ascii="Arial" w:hAnsi="Arial" w:cs="Arial"/>
                <w:color w:val="auto"/>
                <w:sz w:val="18"/>
                <w:szCs w:val="18"/>
              </w:rPr>
              <w:t>среднее общее образование</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3,90</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3,91</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3,92</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3,93</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3,94</w:t>
            </w:r>
          </w:p>
        </w:tc>
      </w:tr>
      <w:tr w:rsidR="00F874BC" w:rsidRPr="00F874BC" w:rsidTr="00F874BC">
        <w:trPr>
          <w:cantSplit/>
          <w:trHeight w:val="6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1.7.</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 xml:space="preserve">Увеличение удельного  веса численности педагогических работников образовательных учреждений в  возрасте до 30 лет, в общей численности педагогических работников </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11,8</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11,9</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11,9</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11,9</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12,0</w:t>
            </w:r>
          </w:p>
        </w:tc>
      </w:tr>
      <w:tr w:rsidR="00F874BC" w:rsidRPr="00F874BC" w:rsidTr="00F874BC">
        <w:trPr>
          <w:cantSplit/>
          <w:trHeight w:val="6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1.8.</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Обеспечение выплат ежемесячного денежного вознаграждения за классное руководство педагогическим работникам государственных образовательных организаций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r>
      <w:tr w:rsidR="00F874BC" w:rsidRPr="00F874BC" w:rsidTr="00F874BC">
        <w:trPr>
          <w:cantSplit/>
          <w:trHeight w:val="6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1.9.</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76" w:type="dxa"/>
            <w:vAlign w:val="bottom"/>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2,0</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1,9</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1,9</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1,5</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1,4</w:t>
            </w:r>
          </w:p>
        </w:tc>
      </w:tr>
      <w:tr w:rsidR="00F874BC" w:rsidRPr="00F874BC" w:rsidTr="00F874BC">
        <w:trPr>
          <w:cantSplit/>
          <w:trHeight w:val="6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lastRenderedPageBreak/>
              <w:t>1.10.</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обучающихся общеобразовательных учреждений, охваченных льготным питанием</w:t>
            </w:r>
          </w:p>
        </w:tc>
        <w:tc>
          <w:tcPr>
            <w:tcW w:w="1276" w:type="dxa"/>
            <w:vAlign w:val="bottom"/>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ind w:left="-178"/>
              <w:jc w:val="right"/>
              <w:rPr>
                <w:rFonts w:ascii="Arial" w:hAnsi="Arial" w:cs="Arial"/>
                <w:color w:val="auto"/>
                <w:sz w:val="18"/>
                <w:szCs w:val="18"/>
              </w:rPr>
            </w:pPr>
            <w:r w:rsidRPr="00F874BC">
              <w:rPr>
                <w:rFonts w:ascii="Arial" w:hAnsi="Arial" w:cs="Arial"/>
                <w:color w:val="auto"/>
                <w:sz w:val="18"/>
                <w:szCs w:val="18"/>
              </w:rPr>
              <w:t>16,3</w:t>
            </w:r>
          </w:p>
        </w:tc>
        <w:tc>
          <w:tcPr>
            <w:tcW w:w="707"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16,3</w:t>
            </w:r>
          </w:p>
        </w:tc>
        <w:tc>
          <w:tcPr>
            <w:tcW w:w="706"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16,3</w:t>
            </w:r>
          </w:p>
        </w:tc>
        <w:tc>
          <w:tcPr>
            <w:tcW w:w="850"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16,3</w:t>
            </w:r>
          </w:p>
        </w:tc>
        <w:tc>
          <w:tcPr>
            <w:tcW w:w="712"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16,3</w:t>
            </w:r>
          </w:p>
        </w:tc>
      </w:tr>
      <w:tr w:rsidR="00F874BC" w:rsidRPr="00F874BC" w:rsidTr="00F874BC">
        <w:trPr>
          <w:cantSplit/>
          <w:trHeight w:val="6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1.11.</w:t>
            </w:r>
          </w:p>
        </w:tc>
        <w:tc>
          <w:tcPr>
            <w:tcW w:w="4963" w:type="dxa"/>
          </w:tcPr>
          <w:p w:rsidR="00F874BC" w:rsidRPr="00F874BC" w:rsidRDefault="00F874BC" w:rsidP="00F874BC">
            <w:pPr>
              <w:jc w:val="both"/>
              <w:rPr>
                <w:rFonts w:ascii="Arial" w:hAnsi="Arial" w:cs="Arial"/>
                <w:color w:val="auto"/>
                <w:sz w:val="18"/>
                <w:szCs w:val="18"/>
              </w:rPr>
            </w:pPr>
            <w:proofErr w:type="gramStart"/>
            <w:r w:rsidRPr="00F874BC">
              <w:rPr>
                <w:rFonts w:ascii="Arial" w:hAnsi="Arial" w:cs="Arial"/>
                <w:color w:val="auto"/>
                <w:sz w:val="18"/>
                <w:szCs w:val="18"/>
              </w:rPr>
              <w:t>Доля обучающихся, получающих начальное, общее образование в муниципальных общеобразовательных организациях, получающих бесплатное горячее питание, в общей численности  обучающихся, получающих начальное общее образование в муниципальных общеобразовательных организациях</w:t>
            </w:r>
            <w:proofErr w:type="gramEnd"/>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r>
      <w:tr w:rsidR="00F874BC" w:rsidRPr="00F874BC" w:rsidTr="00F874BC">
        <w:trPr>
          <w:cantSplit/>
          <w:trHeight w:val="6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1.12.</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замененных оконных блоков в общем количестве оконных блоков, требующих замены в муниципальных общеобразовательных организациях Ставропольского края и муниципальных организациях дополнительного образования Ставропольского края</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pacing w:val="-2"/>
                <w:sz w:val="18"/>
                <w:szCs w:val="18"/>
                <w:lang w:eastAsia="ar-SA"/>
              </w:rPr>
              <w:t>45,57</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55,38</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68,49</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95,5</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100</w:t>
            </w:r>
          </w:p>
        </w:tc>
      </w:tr>
      <w:tr w:rsidR="00F874BC" w:rsidRPr="00F874BC" w:rsidTr="00F874BC">
        <w:trPr>
          <w:cantSplit/>
          <w:trHeight w:val="693"/>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1.13.</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Численность человек, ежемесячно вовлеченных в программу социально-культурных компетенций</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человек</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0</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800</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1100</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1100</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1100</w:t>
            </w:r>
          </w:p>
        </w:tc>
      </w:tr>
      <w:tr w:rsidR="00F874BC" w:rsidRPr="00F874BC" w:rsidTr="00F874BC">
        <w:trPr>
          <w:cantSplit/>
          <w:trHeight w:val="693"/>
        </w:trPr>
        <w:tc>
          <w:tcPr>
            <w:tcW w:w="10562" w:type="dxa"/>
            <w:gridSpan w:val="11"/>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   Подпрограмма «Государственная поддержка детей с ограниченными возможностями здоровья, детей - инвалидов, детей-сирот и детей, оставшихся без попечения родителей»</w:t>
            </w:r>
          </w:p>
        </w:tc>
      </w:tr>
      <w:tr w:rsidR="00F874BC" w:rsidRPr="00F874BC" w:rsidTr="00F874BC">
        <w:trPr>
          <w:cantSplit/>
          <w:trHeight w:val="693"/>
        </w:trPr>
        <w:tc>
          <w:tcPr>
            <w:tcW w:w="10562" w:type="dxa"/>
            <w:gridSpan w:val="11"/>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Задача 1 подпрограммы Программы «Обеспечение получения образования детьми - инвалидами, развитие семейных форм жизнеустройства детей-сирот и детей, оставшихся без попечения родителей»</w:t>
            </w:r>
          </w:p>
        </w:tc>
      </w:tr>
      <w:tr w:rsidR="00F874BC" w:rsidRPr="00F874BC" w:rsidTr="00F874BC">
        <w:trPr>
          <w:cantSplit/>
          <w:trHeight w:val="692"/>
        </w:trPr>
        <w:tc>
          <w:tcPr>
            <w:tcW w:w="496" w:type="dxa"/>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2.1</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 xml:space="preserve">Доля детей с ограниченными возможностями здоровья, детей </w:t>
            </w:r>
            <w:proofErr w:type="gramStart"/>
            <w:r w:rsidRPr="00F874BC">
              <w:rPr>
                <w:rFonts w:ascii="Arial" w:hAnsi="Arial" w:cs="Arial"/>
                <w:color w:val="auto"/>
                <w:sz w:val="18"/>
                <w:szCs w:val="18"/>
              </w:rPr>
              <w:t>-и</w:t>
            </w:r>
            <w:proofErr w:type="gramEnd"/>
            <w:r w:rsidRPr="00F874BC">
              <w:rPr>
                <w:rFonts w:ascii="Arial" w:hAnsi="Arial" w:cs="Arial"/>
                <w:color w:val="auto"/>
                <w:sz w:val="18"/>
                <w:szCs w:val="18"/>
              </w:rPr>
              <w:t>нвалидов дошкольного возраста, получающих образование в различных формах, в общей численности детей - инвалидов и детей с ограниченными возможностями здоровья дошкольного возраста Благодарненского городского округа Ставропольского края</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80,6</w:t>
            </w:r>
          </w:p>
        </w:tc>
        <w:tc>
          <w:tcPr>
            <w:tcW w:w="707"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80,7</w:t>
            </w:r>
          </w:p>
        </w:tc>
        <w:tc>
          <w:tcPr>
            <w:tcW w:w="706"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80,8</w:t>
            </w:r>
          </w:p>
        </w:tc>
        <w:tc>
          <w:tcPr>
            <w:tcW w:w="850"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81,0</w:t>
            </w:r>
          </w:p>
        </w:tc>
        <w:tc>
          <w:tcPr>
            <w:tcW w:w="712"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81,5</w:t>
            </w:r>
          </w:p>
        </w:tc>
      </w:tr>
      <w:tr w:rsidR="00F874BC" w:rsidRPr="00F874BC" w:rsidTr="00F874BC">
        <w:trPr>
          <w:cantSplit/>
          <w:trHeight w:val="1134"/>
        </w:trPr>
        <w:tc>
          <w:tcPr>
            <w:tcW w:w="496" w:type="dxa"/>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2.2</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детей - сирот и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в общей численности детей - сирот и детей, оставшихся без попечения родителей, в Благодарненском городском округе Ставропольского края</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88</w:t>
            </w:r>
          </w:p>
        </w:tc>
        <w:tc>
          <w:tcPr>
            <w:tcW w:w="707"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89</w:t>
            </w:r>
          </w:p>
        </w:tc>
        <w:tc>
          <w:tcPr>
            <w:tcW w:w="706"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89</w:t>
            </w:r>
          </w:p>
        </w:tc>
        <w:tc>
          <w:tcPr>
            <w:tcW w:w="850"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90</w:t>
            </w:r>
          </w:p>
        </w:tc>
        <w:tc>
          <w:tcPr>
            <w:tcW w:w="712"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90</w:t>
            </w:r>
          </w:p>
        </w:tc>
      </w:tr>
      <w:tr w:rsidR="00F874BC" w:rsidRPr="00F874BC" w:rsidTr="00F874BC">
        <w:trPr>
          <w:cantSplit/>
          <w:trHeight w:val="165"/>
        </w:trPr>
        <w:tc>
          <w:tcPr>
            <w:tcW w:w="10562" w:type="dxa"/>
            <w:gridSpan w:val="11"/>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3. «Летний отдых»</w:t>
            </w:r>
          </w:p>
        </w:tc>
      </w:tr>
      <w:tr w:rsidR="00F874BC" w:rsidRPr="00F874BC" w:rsidTr="00F874BC">
        <w:trPr>
          <w:cantSplit/>
          <w:trHeight w:val="711"/>
        </w:trPr>
        <w:tc>
          <w:tcPr>
            <w:tcW w:w="10562" w:type="dxa"/>
            <w:gridSpan w:val="11"/>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Задача подпрограммы Программы «Реализация мероприятий  отдыха  и оздоровления   детей, проживающих на территории Благодарненского городского округа Ставропольского края»</w:t>
            </w:r>
          </w:p>
        </w:tc>
      </w:tr>
      <w:tr w:rsidR="00F874BC" w:rsidRPr="00F874BC" w:rsidTr="00F874BC">
        <w:trPr>
          <w:cantSplit/>
          <w:trHeight w:val="728"/>
        </w:trPr>
        <w:tc>
          <w:tcPr>
            <w:tcW w:w="496"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3.1</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обучающихся, охваченных организованным отдыхом в период летних каникул в общей численности обучающихся Благодарненского городского округа Ставропольского края</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84,3</w:t>
            </w:r>
          </w:p>
        </w:tc>
        <w:tc>
          <w:tcPr>
            <w:tcW w:w="707"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78,0</w:t>
            </w:r>
          </w:p>
        </w:tc>
        <w:tc>
          <w:tcPr>
            <w:tcW w:w="706"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84,4</w:t>
            </w:r>
          </w:p>
        </w:tc>
        <w:tc>
          <w:tcPr>
            <w:tcW w:w="850"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85</w:t>
            </w:r>
          </w:p>
        </w:tc>
        <w:tc>
          <w:tcPr>
            <w:tcW w:w="712"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85</w:t>
            </w:r>
          </w:p>
        </w:tc>
      </w:tr>
      <w:tr w:rsidR="00F874BC" w:rsidRPr="00F874BC" w:rsidTr="00F874BC">
        <w:trPr>
          <w:cantSplit/>
          <w:trHeight w:val="869"/>
        </w:trPr>
        <w:tc>
          <w:tcPr>
            <w:tcW w:w="496" w:type="dxa"/>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3.2.</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обучающихся, трудоустроенных в период летних каникул, в общей численности обучающихся Благодарненского городского округа Ставропольского края</w:t>
            </w:r>
          </w:p>
        </w:tc>
        <w:tc>
          <w:tcPr>
            <w:tcW w:w="1276" w:type="dxa"/>
            <w:vAlign w:val="bottom"/>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48,2</w:t>
            </w:r>
          </w:p>
        </w:tc>
        <w:tc>
          <w:tcPr>
            <w:tcW w:w="707"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48,3</w:t>
            </w:r>
          </w:p>
        </w:tc>
        <w:tc>
          <w:tcPr>
            <w:tcW w:w="706"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48,4</w:t>
            </w:r>
          </w:p>
        </w:tc>
        <w:tc>
          <w:tcPr>
            <w:tcW w:w="850" w:type="dxa"/>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48,5</w:t>
            </w:r>
          </w:p>
        </w:tc>
        <w:tc>
          <w:tcPr>
            <w:tcW w:w="712" w:type="dxa"/>
            <w:gridSpan w:val="2"/>
            <w:vAlign w:val="bottom"/>
          </w:tcPr>
          <w:p w:rsidR="00F874BC" w:rsidRPr="00F874BC" w:rsidRDefault="00F874BC" w:rsidP="00F874BC">
            <w:pPr>
              <w:widowControl w:val="0"/>
              <w:autoSpaceDE w:val="0"/>
              <w:autoSpaceDN w:val="0"/>
              <w:adjustRightInd w:val="0"/>
              <w:jc w:val="right"/>
              <w:rPr>
                <w:rFonts w:ascii="Arial" w:hAnsi="Arial" w:cs="Arial"/>
                <w:color w:val="auto"/>
                <w:sz w:val="18"/>
                <w:szCs w:val="18"/>
              </w:rPr>
            </w:pPr>
            <w:r w:rsidRPr="00F874BC">
              <w:rPr>
                <w:rFonts w:ascii="Arial" w:hAnsi="Arial" w:cs="Arial"/>
                <w:color w:val="auto"/>
                <w:sz w:val="18"/>
                <w:szCs w:val="18"/>
              </w:rPr>
              <w:t>48,6</w:t>
            </w:r>
          </w:p>
        </w:tc>
      </w:tr>
      <w:tr w:rsidR="00F874BC" w:rsidRPr="00F874BC" w:rsidTr="00F874BC">
        <w:trPr>
          <w:cantSplit/>
          <w:trHeight w:val="299"/>
        </w:trPr>
        <w:tc>
          <w:tcPr>
            <w:tcW w:w="10562" w:type="dxa"/>
            <w:gridSpan w:val="11"/>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Подпрограмма 4 «Молодежная политика»</w:t>
            </w:r>
          </w:p>
        </w:tc>
      </w:tr>
      <w:tr w:rsidR="00F874BC" w:rsidRPr="00F874BC" w:rsidTr="00F874BC">
        <w:trPr>
          <w:cantSplit/>
          <w:trHeight w:val="427"/>
        </w:trPr>
        <w:tc>
          <w:tcPr>
            <w:tcW w:w="10562" w:type="dxa"/>
            <w:gridSpan w:val="11"/>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Цель 2 Программы: создание  комфортных условий  в округе для трудового, духовного, физического и творческого развития молодого человека</w:t>
            </w:r>
          </w:p>
        </w:tc>
      </w:tr>
      <w:tr w:rsidR="00F874BC" w:rsidRPr="00F874BC" w:rsidTr="00F874BC">
        <w:trPr>
          <w:cantSplit/>
          <w:trHeight w:val="427"/>
        </w:trPr>
        <w:tc>
          <w:tcPr>
            <w:tcW w:w="496" w:type="dxa"/>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4.1.</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молодых граждан, задействованных в мероприятиях по реализации молодежной политики в общем количестве молодых граждан Благодарненского городского округа Ставропольского края</w:t>
            </w:r>
          </w:p>
        </w:tc>
        <w:tc>
          <w:tcPr>
            <w:tcW w:w="1276" w:type="dxa"/>
            <w:vAlign w:val="bottom"/>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процент</w:t>
            </w:r>
          </w:p>
        </w:tc>
        <w:tc>
          <w:tcPr>
            <w:tcW w:w="900"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61</w:t>
            </w:r>
          </w:p>
        </w:tc>
        <w:tc>
          <w:tcPr>
            <w:tcW w:w="659"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60</w:t>
            </w:r>
          </w:p>
        </w:tc>
        <w:tc>
          <w:tcPr>
            <w:tcW w:w="685"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62</w:t>
            </w:r>
          </w:p>
        </w:tc>
        <w:tc>
          <w:tcPr>
            <w:tcW w:w="1042" w:type="dxa"/>
            <w:gridSpan w:val="3"/>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64</w:t>
            </w:r>
          </w:p>
        </w:tc>
        <w:tc>
          <w:tcPr>
            <w:tcW w:w="541"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65</w:t>
            </w:r>
          </w:p>
        </w:tc>
      </w:tr>
      <w:tr w:rsidR="00F874BC" w:rsidRPr="00F874BC" w:rsidTr="00F874BC">
        <w:trPr>
          <w:cantSplit/>
          <w:trHeight w:val="597"/>
        </w:trPr>
        <w:tc>
          <w:tcPr>
            <w:tcW w:w="10562" w:type="dxa"/>
            <w:gridSpan w:val="11"/>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Задача 1 подпрограммы  Программы  «Обеспечение  и создание  комфортных условий в округе для трудового, духовного, физического и творческого развития молодого человека»</w:t>
            </w:r>
          </w:p>
        </w:tc>
      </w:tr>
      <w:tr w:rsidR="00F874BC" w:rsidRPr="00F874BC" w:rsidTr="00F874BC">
        <w:trPr>
          <w:cantSplit/>
          <w:trHeight w:val="869"/>
        </w:trPr>
        <w:tc>
          <w:tcPr>
            <w:tcW w:w="496" w:type="dxa"/>
          </w:tcPr>
          <w:p w:rsidR="00F874BC" w:rsidRPr="00F874BC" w:rsidRDefault="00F874BC" w:rsidP="00F874BC">
            <w:pPr>
              <w:autoSpaceDE w:val="0"/>
              <w:autoSpaceDN w:val="0"/>
              <w:adjustRightInd w:val="0"/>
              <w:jc w:val="center"/>
              <w:outlineLvl w:val="2"/>
              <w:rPr>
                <w:rFonts w:ascii="Arial" w:hAnsi="Arial" w:cs="Arial"/>
                <w:color w:val="auto"/>
                <w:sz w:val="18"/>
                <w:szCs w:val="18"/>
              </w:rPr>
            </w:pPr>
            <w:r w:rsidRPr="00F874BC">
              <w:rPr>
                <w:rFonts w:ascii="Arial" w:hAnsi="Arial" w:cs="Arial"/>
                <w:color w:val="auto"/>
                <w:sz w:val="18"/>
                <w:szCs w:val="18"/>
              </w:rPr>
              <w:t>4.2</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молодых граждан, задействованных в мероприятиях по работе с инициативной и талантливой молодежью, в общем количестве молодых граждан Благодарненского городского округа Ставропольского края</w:t>
            </w:r>
          </w:p>
        </w:tc>
        <w:tc>
          <w:tcPr>
            <w:tcW w:w="1276"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1,6</w:t>
            </w:r>
          </w:p>
        </w:tc>
        <w:tc>
          <w:tcPr>
            <w:tcW w:w="707"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1,7</w:t>
            </w:r>
          </w:p>
        </w:tc>
        <w:tc>
          <w:tcPr>
            <w:tcW w:w="706"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1,7</w:t>
            </w:r>
          </w:p>
        </w:tc>
        <w:tc>
          <w:tcPr>
            <w:tcW w:w="850"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1,8</w:t>
            </w:r>
          </w:p>
        </w:tc>
        <w:tc>
          <w:tcPr>
            <w:tcW w:w="712"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1,9</w:t>
            </w:r>
          </w:p>
        </w:tc>
      </w:tr>
      <w:tr w:rsidR="00F874BC" w:rsidRPr="00F874BC" w:rsidTr="00F874BC">
        <w:trPr>
          <w:cantSplit/>
          <w:trHeight w:val="869"/>
        </w:trPr>
        <w:tc>
          <w:tcPr>
            <w:tcW w:w="496" w:type="dxa"/>
          </w:tcPr>
          <w:p w:rsidR="00F874BC" w:rsidRPr="00F874BC" w:rsidRDefault="00F874BC" w:rsidP="00F874BC">
            <w:pPr>
              <w:autoSpaceDE w:val="0"/>
              <w:autoSpaceDN w:val="0"/>
              <w:adjustRightInd w:val="0"/>
              <w:jc w:val="center"/>
              <w:outlineLvl w:val="2"/>
              <w:rPr>
                <w:rFonts w:ascii="Arial" w:hAnsi="Arial" w:cs="Arial"/>
                <w:color w:val="auto"/>
                <w:sz w:val="18"/>
                <w:szCs w:val="18"/>
              </w:rPr>
            </w:pPr>
            <w:r w:rsidRPr="00F874BC">
              <w:rPr>
                <w:rFonts w:ascii="Arial" w:hAnsi="Arial" w:cs="Arial"/>
                <w:color w:val="auto"/>
                <w:sz w:val="18"/>
                <w:szCs w:val="18"/>
              </w:rPr>
              <w:lastRenderedPageBreak/>
              <w:t>4.3</w:t>
            </w:r>
          </w:p>
        </w:tc>
        <w:tc>
          <w:tcPr>
            <w:tcW w:w="4963" w:type="dxa"/>
          </w:tcPr>
          <w:p w:rsidR="00F874BC" w:rsidRPr="00F874BC" w:rsidRDefault="00F874BC" w:rsidP="00F874BC">
            <w:pPr>
              <w:jc w:val="both"/>
              <w:rPr>
                <w:rFonts w:ascii="Arial" w:hAnsi="Arial" w:cs="Arial"/>
                <w:color w:val="auto"/>
                <w:sz w:val="18"/>
                <w:szCs w:val="18"/>
              </w:rPr>
            </w:pPr>
            <w:r w:rsidRPr="00F874BC">
              <w:rPr>
                <w:rFonts w:ascii="Arial" w:hAnsi="Arial" w:cs="Arial"/>
                <w:color w:val="auto"/>
                <w:sz w:val="18"/>
                <w:szCs w:val="18"/>
              </w:rPr>
              <w:t>Доля молодых граждан, принимающих участие в волонтерском движении, в общем количестве молодых граждан Благодарненского городского округа Ставропольского края</w:t>
            </w:r>
          </w:p>
        </w:tc>
        <w:tc>
          <w:tcPr>
            <w:tcW w:w="1276"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процент</w:t>
            </w:r>
          </w:p>
        </w:tc>
        <w:tc>
          <w:tcPr>
            <w:tcW w:w="852"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4,3</w:t>
            </w:r>
          </w:p>
        </w:tc>
        <w:tc>
          <w:tcPr>
            <w:tcW w:w="707"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4,4</w:t>
            </w:r>
          </w:p>
        </w:tc>
        <w:tc>
          <w:tcPr>
            <w:tcW w:w="706"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4,4</w:t>
            </w:r>
          </w:p>
        </w:tc>
        <w:tc>
          <w:tcPr>
            <w:tcW w:w="850" w:type="dxa"/>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4,5</w:t>
            </w:r>
          </w:p>
        </w:tc>
        <w:tc>
          <w:tcPr>
            <w:tcW w:w="712" w:type="dxa"/>
            <w:gridSpan w:val="2"/>
            <w:vAlign w:val="bottom"/>
          </w:tcPr>
          <w:p w:rsidR="00F874BC" w:rsidRPr="00F874BC" w:rsidRDefault="00F874BC" w:rsidP="00F874BC">
            <w:pPr>
              <w:jc w:val="right"/>
              <w:rPr>
                <w:rFonts w:ascii="Arial" w:hAnsi="Arial" w:cs="Arial"/>
                <w:color w:val="auto"/>
                <w:sz w:val="18"/>
                <w:szCs w:val="18"/>
              </w:rPr>
            </w:pPr>
            <w:r w:rsidRPr="00F874BC">
              <w:rPr>
                <w:rFonts w:ascii="Arial" w:hAnsi="Arial" w:cs="Arial"/>
                <w:color w:val="auto"/>
                <w:sz w:val="18"/>
                <w:szCs w:val="18"/>
              </w:rPr>
              <w:t>4,6</w:t>
            </w:r>
          </w:p>
        </w:tc>
      </w:tr>
    </w:tbl>
    <w:p w:rsidR="00F874BC" w:rsidRDefault="00F874BC" w:rsidP="00F874BC">
      <w:pPr>
        <w:spacing w:line="240" w:lineRule="exact"/>
        <w:ind w:firstLine="142"/>
        <w:rPr>
          <w:rFonts w:ascii="Arial" w:hAnsi="Arial" w:cs="Arial"/>
          <w:sz w:val="18"/>
          <w:szCs w:val="18"/>
        </w:rPr>
      </w:pP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Приложение 2</w:t>
      </w:r>
    </w:p>
    <w:p w:rsidR="00F874BC" w:rsidRPr="00F874BC" w:rsidRDefault="00F874BC" w:rsidP="00F874BC">
      <w:pPr>
        <w:spacing w:line="240" w:lineRule="exact"/>
        <w:ind w:firstLine="142"/>
        <w:jc w:val="right"/>
        <w:rPr>
          <w:rFonts w:ascii="Arial" w:hAnsi="Arial" w:cs="Arial"/>
          <w:sz w:val="18"/>
          <w:szCs w:val="18"/>
        </w:rPr>
      </w:pPr>
      <w:r w:rsidRPr="00F874BC">
        <w:rPr>
          <w:rFonts w:ascii="Arial" w:hAnsi="Arial" w:cs="Arial"/>
          <w:sz w:val="18"/>
          <w:szCs w:val="18"/>
        </w:rPr>
        <w:t>к муниципальной программе Благодарненского городского округа Ставропольского края «Развитие образования и молодежной политики»</w:t>
      </w:r>
    </w:p>
    <w:p w:rsidR="00F874BC" w:rsidRPr="00F874BC" w:rsidRDefault="00F874BC" w:rsidP="00F874BC">
      <w:pPr>
        <w:spacing w:line="240" w:lineRule="exact"/>
        <w:ind w:firstLine="142"/>
        <w:rPr>
          <w:rFonts w:ascii="Arial" w:hAnsi="Arial" w:cs="Arial"/>
          <w:sz w:val="18"/>
          <w:szCs w:val="18"/>
        </w:rPr>
      </w:pP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ПЕРЕЧЕНЬ</w:t>
      </w: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основных мероприятий подпрограмм муниципальной программы Благодарненского городского округа Ставропольского края «Развитие образования» &lt;*&gt;</w:t>
      </w:r>
    </w:p>
    <w:p w:rsidR="00F874BC" w:rsidRP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w:t>
      </w:r>
    </w:p>
    <w:p w:rsidR="00F874BC" w:rsidRDefault="00F874BC" w:rsidP="00F874BC">
      <w:pPr>
        <w:spacing w:line="240" w:lineRule="exact"/>
        <w:ind w:firstLine="142"/>
        <w:jc w:val="center"/>
        <w:rPr>
          <w:rFonts w:ascii="Arial" w:hAnsi="Arial" w:cs="Arial"/>
          <w:sz w:val="18"/>
          <w:szCs w:val="18"/>
        </w:rPr>
      </w:pPr>
      <w:r w:rsidRPr="00F874BC">
        <w:rPr>
          <w:rFonts w:ascii="Arial" w:hAnsi="Arial" w:cs="Arial"/>
          <w:sz w:val="18"/>
          <w:szCs w:val="18"/>
        </w:rPr>
        <w:t>&lt;*&gt; Далее в настоящем приложении используется сокращение – Программа</w:t>
      </w:r>
    </w:p>
    <w:p w:rsidR="00F874BC" w:rsidRDefault="00F874BC" w:rsidP="00F874BC">
      <w:pPr>
        <w:spacing w:line="240" w:lineRule="exact"/>
        <w:ind w:firstLine="142"/>
        <w:rPr>
          <w:rFonts w:ascii="Arial" w:hAnsi="Arial" w:cs="Arial"/>
          <w:sz w:val="18"/>
          <w:szCs w:val="18"/>
        </w:rPr>
      </w:pPr>
    </w:p>
    <w:tbl>
      <w:tblPr>
        <w:tblW w:w="10916" w:type="dxa"/>
        <w:tblInd w:w="-356" w:type="dxa"/>
        <w:tblLayout w:type="fixed"/>
        <w:tblCellMar>
          <w:left w:w="70" w:type="dxa"/>
          <w:right w:w="70" w:type="dxa"/>
        </w:tblCellMar>
        <w:tblLook w:val="0000" w:firstRow="0" w:lastRow="0" w:firstColumn="0" w:lastColumn="0" w:noHBand="0" w:noVBand="0"/>
      </w:tblPr>
      <w:tblGrid>
        <w:gridCol w:w="426"/>
        <w:gridCol w:w="2835"/>
        <w:gridCol w:w="1985"/>
        <w:gridCol w:w="283"/>
        <w:gridCol w:w="1701"/>
        <w:gridCol w:w="850"/>
        <w:gridCol w:w="142"/>
        <w:gridCol w:w="851"/>
        <w:gridCol w:w="1843"/>
      </w:tblGrid>
      <w:tr w:rsidR="00F874BC" w:rsidRPr="00F874BC" w:rsidTr="00F874BC">
        <w:trPr>
          <w:cantSplit/>
          <w:trHeight w:val="160"/>
        </w:trPr>
        <w:tc>
          <w:tcPr>
            <w:tcW w:w="426" w:type="dxa"/>
            <w:vMerge w:val="restart"/>
            <w:tcBorders>
              <w:top w:val="single" w:sz="6" w:space="0" w:color="auto"/>
              <w:left w:val="single" w:sz="6" w:space="0" w:color="auto"/>
              <w:bottom w:val="nil"/>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w:t>
            </w:r>
            <w:r w:rsidRPr="00F874BC">
              <w:rPr>
                <w:rFonts w:ascii="Arial" w:hAnsi="Arial" w:cs="Arial"/>
                <w:color w:val="auto"/>
                <w:sz w:val="18"/>
                <w:szCs w:val="18"/>
              </w:rPr>
              <w:br/>
            </w:r>
            <w:proofErr w:type="gramStart"/>
            <w:r w:rsidRPr="00F874BC">
              <w:rPr>
                <w:rFonts w:ascii="Arial" w:hAnsi="Arial" w:cs="Arial"/>
                <w:color w:val="auto"/>
                <w:sz w:val="18"/>
                <w:szCs w:val="18"/>
              </w:rPr>
              <w:t>п</w:t>
            </w:r>
            <w:proofErr w:type="gramEnd"/>
            <w:r w:rsidRPr="00F874BC">
              <w:rPr>
                <w:rFonts w:ascii="Arial" w:hAnsi="Arial" w:cs="Arial"/>
                <w:color w:val="auto"/>
                <w:sz w:val="18"/>
                <w:szCs w:val="18"/>
              </w:rPr>
              <w:t>/п</w:t>
            </w:r>
          </w:p>
        </w:tc>
        <w:tc>
          <w:tcPr>
            <w:tcW w:w="2835" w:type="dxa"/>
            <w:vMerge w:val="restart"/>
            <w:tcBorders>
              <w:top w:val="single" w:sz="6" w:space="0" w:color="auto"/>
              <w:left w:val="single" w:sz="6" w:space="0" w:color="auto"/>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pacing w:val="-2"/>
                <w:sz w:val="18"/>
                <w:szCs w:val="18"/>
              </w:rPr>
            </w:pPr>
            <w:r w:rsidRPr="00F874BC">
              <w:rPr>
                <w:rFonts w:ascii="Arial" w:hAnsi="Arial" w:cs="Arial"/>
                <w:color w:val="auto"/>
                <w:spacing w:val="-2"/>
                <w:sz w:val="18"/>
                <w:szCs w:val="18"/>
              </w:rPr>
              <w:t>Наименование подпрограммы Программы, основного мероприятия подпрограммы Программы</w:t>
            </w:r>
          </w:p>
        </w:tc>
        <w:tc>
          <w:tcPr>
            <w:tcW w:w="2268" w:type="dxa"/>
            <w:gridSpan w:val="2"/>
            <w:vMerge w:val="restart"/>
            <w:tcBorders>
              <w:top w:val="single" w:sz="6" w:space="0" w:color="auto"/>
              <w:left w:val="single" w:sz="6" w:space="0" w:color="auto"/>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pacing w:val="-2"/>
                <w:sz w:val="18"/>
                <w:szCs w:val="18"/>
              </w:rPr>
            </w:pPr>
            <w:r w:rsidRPr="00F874BC">
              <w:rPr>
                <w:rFonts w:ascii="Arial" w:hAnsi="Arial" w:cs="Arial"/>
                <w:color w:val="auto"/>
                <w:spacing w:val="-2"/>
                <w:sz w:val="18"/>
                <w:szCs w:val="18"/>
              </w:rPr>
              <w:t xml:space="preserve">тип основного </w:t>
            </w:r>
          </w:p>
          <w:p w:rsidR="00F874BC" w:rsidRPr="00F874BC" w:rsidRDefault="00F874BC" w:rsidP="00F874BC">
            <w:pPr>
              <w:autoSpaceDE w:val="0"/>
              <w:autoSpaceDN w:val="0"/>
              <w:adjustRightInd w:val="0"/>
              <w:spacing w:line="240" w:lineRule="exact"/>
              <w:jc w:val="center"/>
              <w:rPr>
                <w:rFonts w:ascii="Arial" w:hAnsi="Arial" w:cs="Arial"/>
                <w:color w:val="auto"/>
                <w:spacing w:val="-2"/>
                <w:sz w:val="18"/>
                <w:szCs w:val="18"/>
              </w:rPr>
            </w:pPr>
            <w:r w:rsidRPr="00F874BC">
              <w:rPr>
                <w:rFonts w:ascii="Arial" w:hAnsi="Arial" w:cs="Arial"/>
                <w:color w:val="auto"/>
                <w:spacing w:val="-2"/>
                <w:sz w:val="18"/>
                <w:szCs w:val="18"/>
              </w:rPr>
              <w:t>мероприятия</w:t>
            </w:r>
          </w:p>
        </w:tc>
        <w:tc>
          <w:tcPr>
            <w:tcW w:w="1701" w:type="dxa"/>
            <w:vMerge w:val="restart"/>
            <w:tcBorders>
              <w:top w:val="single" w:sz="6" w:space="0" w:color="auto"/>
              <w:left w:val="single" w:sz="6" w:space="0" w:color="auto"/>
              <w:bottom w:val="nil"/>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ответственный исполнитель (соисполнитель, участник) подпрограммы Программы, основного мероприятия подпрограммы Программы</w:t>
            </w:r>
          </w:p>
        </w:tc>
        <w:tc>
          <w:tcPr>
            <w:tcW w:w="1843" w:type="dxa"/>
            <w:gridSpan w:val="3"/>
            <w:tcBorders>
              <w:top w:val="single" w:sz="6" w:space="0" w:color="auto"/>
              <w:left w:val="single" w:sz="6" w:space="0" w:color="auto"/>
              <w:bottom w:val="single" w:sz="6" w:space="0" w:color="auto"/>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срок</w:t>
            </w:r>
          </w:p>
        </w:tc>
        <w:tc>
          <w:tcPr>
            <w:tcW w:w="1843" w:type="dxa"/>
            <w:vMerge w:val="restart"/>
            <w:tcBorders>
              <w:top w:val="single" w:sz="6" w:space="0" w:color="auto"/>
              <w:left w:val="single" w:sz="6" w:space="0" w:color="auto"/>
              <w:bottom w:val="nil"/>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pacing w:val="-4"/>
                <w:sz w:val="18"/>
                <w:szCs w:val="18"/>
              </w:rPr>
            </w:pPr>
            <w:r w:rsidRPr="00F874BC">
              <w:rPr>
                <w:rFonts w:ascii="Arial" w:hAnsi="Arial" w:cs="Arial"/>
                <w:color w:val="auto"/>
                <w:spacing w:val="-4"/>
                <w:sz w:val="18"/>
                <w:szCs w:val="18"/>
              </w:rPr>
              <w:t>связь с индикаторами достижения целей Программы и показателями решения задач подпрограммы Программы</w:t>
            </w:r>
          </w:p>
        </w:tc>
      </w:tr>
      <w:tr w:rsidR="00F874BC" w:rsidRPr="00F874BC" w:rsidTr="00F874BC">
        <w:trPr>
          <w:cantSplit/>
          <w:trHeight w:val="479"/>
        </w:trPr>
        <w:tc>
          <w:tcPr>
            <w:tcW w:w="426" w:type="dxa"/>
            <w:vMerge/>
            <w:tcBorders>
              <w:top w:val="nil"/>
              <w:left w:val="single" w:sz="6" w:space="0" w:color="auto"/>
              <w:bottom w:val="single" w:sz="4" w:space="0" w:color="auto"/>
              <w:right w:val="single" w:sz="6" w:space="0" w:color="auto"/>
            </w:tcBorders>
            <w:vAlign w:val="center"/>
          </w:tcPr>
          <w:p w:rsidR="00F874BC" w:rsidRPr="00F874BC" w:rsidRDefault="00F874BC" w:rsidP="00F874BC">
            <w:pPr>
              <w:autoSpaceDE w:val="0"/>
              <w:autoSpaceDN w:val="0"/>
              <w:adjustRightInd w:val="0"/>
              <w:jc w:val="center"/>
              <w:rPr>
                <w:rFonts w:ascii="Arial" w:hAnsi="Arial" w:cs="Arial"/>
                <w:color w:val="auto"/>
                <w:sz w:val="18"/>
                <w:szCs w:val="18"/>
              </w:rPr>
            </w:pPr>
          </w:p>
        </w:tc>
        <w:tc>
          <w:tcPr>
            <w:tcW w:w="2835" w:type="dxa"/>
            <w:vMerge/>
            <w:tcBorders>
              <w:left w:val="single" w:sz="6" w:space="0" w:color="auto"/>
              <w:bottom w:val="single" w:sz="4" w:space="0" w:color="auto"/>
              <w:right w:val="single" w:sz="6" w:space="0" w:color="auto"/>
            </w:tcBorders>
            <w:vAlign w:val="center"/>
          </w:tcPr>
          <w:p w:rsidR="00F874BC" w:rsidRPr="00F874BC" w:rsidRDefault="00F874BC" w:rsidP="00F874BC">
            <w:pPr>
              <w:autoSpaceDE w:val="0"/>
              <w:autoSpaceDN w:val="0"/>
              <w:adjustRightInd w:val="0"/>
              <w:jc w:val="center"/>
              <w:rPr>
                <w:rFonts w:ascii="Arial" w:hAnsi="Arial" w:cs="Arial"/>
                <w:color w:val="auto"/>
                <w:sz w:val="18"/>
                <w:szCs w:val="18"/>
              </w:rPr>
            </w:pPr>
          </w:p>
        </w:tc>
        <w:tc>
          <w:tcPr>
            <w:tcW w:w="2268" w:type="dxa"/>
            <w:gridSpan w:val="2"/>
            <w:vMerge/>
            <w:tcBorders>
              <w:left w:val="single" w:sz="6" w:space="0" w:color="auto"/>
              <w:bottom w:val="single" w:sz="4" w:space="0" w:color="auto"/>
              <w:right w:val="single" w:sz="6" w:space="0" w:color="auto"/>
            </w:tcBorders>
            <w:vAlign w:val="center"/>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701" w:type="dxa"/>
            <w:vMerge/>
            <w:tcBorders>
              <w:top w:val="nil"/>
              <w:left w:val="single" w:sz="6" w:space="0" w:color="auto"/>
              <w:bottom w:val="single" w:sz="4" w:space="0" w:color="auto"/>
              <w:right w:val="single" w:sz="6" w:space="0" w:color="auto"/>
            </w:tcBorders>
            <w:vAlign w:val="center"/>
          </w:tcPr>
          <w:p w:rsidR="00F874BC" w:rsidRPr="00F874BC" w:rsidRDefault="00F874BC" w:rsidP="00F874BC">
            <w:pPr>
              <w:autoSpaceDE w:val="0"/>
              <w:autoSpaceDN w:val="0"/>
              <w:adjustRightInd w:val="0"/>
              <w:jc w:val="center"/>
              <w:rPr>
                <w:rFonts w:ascii="Arial" w:hAnsi="Arial" w:cs="Arial"/>
                <w:color w:val="auto"/>
                <w:sz w:val="18"/>
                <w:szCs w:val="18"/>
              </w:rPr>
            </w:pPr>
          </w:p>
        </w:tc>
        <w:tc>
          <w:tcPr>
            <w:tcW w:w="992" w:type="dxa"/>
            <w:gridSpan w:val="2"/>
            <w:tcBorders>
              <w:top w:val="single" w:sz="6" w:space="0" w:color="auto"/>
              <w:left w:val="single" w:sz="6" w:space="0" w:color="auto"/>
              <w:bottom w:val="single" w:sz="4" w:space="0" w:color="auto"/>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начала</w:t>
            </w:r>
          </w:p>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реали</w:t>
            </w:r>
          </w:p>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зации</w:t>
            </w:r>
          </w:p>
        </w:tc>
        <w:tc>
          <w:tcPr>
            <w:tcW w:w="851" w:type="dxa"/>
            <w:tcBorders>
              <w:top w:val="single" w:sz="6" w:space="0" w:color="auto"/>
              <w:left w:val="single" w:sz="6" w:space="0" w:color="auto"/>
              <w:bottom w:val="single" w:sz="4" w:space="0" w:color="auto"/>
              <w:right w:val="single" w:sz="6"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окончания реали</w:t>
            </w:r>
          </w:p>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зации</w:t>
            </w:r>
          </w:p>
        </w:tc>
        <w:tc>
          <w:tcPr>
            <w:tcW w:w="1843" w:type="dxa"/>
            <w:vMerge/>
            <w:tcBorders>
              <w:top w:val="nil"/>
              <w:left w:val="single" w:sz="6" w:space="0" w:color="auto"/>
              <w:bottom w:val="single" w:sz="4" w:space="0" w:color="auto"/>
              <w:right w:val="single" w:sz="6" w:space="0" w:color="auto"/>
            </w:tcBorders>
            <w:vAlign w:val="center"/>
          </w:tcPr>
          <w:p w:rsidR="00F874BC" w:rsidRPr="00F874BC" w:rsidRDefault="00F874BC" w:rsidP="00F874BC">
            <w:pPr>
              <w:autoSpaceDE w:val="0"/>
              <w:autoSpaceDN w:val="0"/>
              <w:adjustRightInd w:val="0"/>
              <w:jc w:val="center"/>
              <w:rPr>
                <w:rFonts w:ascii="Arial" w:hAnsi="Arial" w:cs="Arial"/>
                <w:color w:val="auto"/>
                <w:sz w:val="18"/>
                <w:szCs w:val="18"/>
              </w:rPr>
            </w:pPr>
          </w:p>
        </w:tc>
      </w:tr>
      <w:tr w:rsidR="00F874BC" w:rsidRPr="00F874BC" w:rsidTr="00F874BC">
        <w:trPr>
          <w:cantSplit/>
          <w:trHeight w:val="77"/>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0490" w:type="dxa"/>
            <w:gridSpan w:val="8"/>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spacing w:line="240" w:lineRule="exact"/>
              <w:jc w:val="center"/>
              <w:rPr>
                <w:rFonts w:ascii="Arial" w:hAnsi="Arial" w:cs="Arial"/>
                <w:color w:val="auto"/>
                <w:sz w:val="18"/>
                <w:szCs w:val="18"/>
              </w:rPr>
            </w:pPr>
            <w:r w:rsidRPr="00F874BC">
              <w:rPr>
                <w:rFonts w:ascii="Arial" w:hAnsi="Arial" w:cs="Arial"/>
                <w:color w:val="auto"/>
                <w:sz w:val="18"/>
                <w:szCs w:val="18"/>
              </w:rPr>
              <w:t>Цель  Программы  «Создание в системе дошкольного, общего и дополнительного образования Благодарненского городского округа равных возможностей получения доступного и качественного воспитания, образования и позитивной социализации детей Благодарненского городского округа Ставропольского края»</w:t>
            </w:r>
          </w:p>
        </w:tc>
      </w:tr>
      <w:tr w:rsidR="00F874BC" w:rsidRPr="00F874BC" w:rsidTr="00F874BC">
        <w:trPr>
          <w:cantSplit/>
          <w:trHeight w:val="64"/>
        </w:trPr>
        <w:tc>
          <w:tcPr>
            <w:tcW w:w="426" w:type="dxa"/>
            <w:vMerge w:val="restart"/>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Подпрограмма Программы «Развитие дошкольного, общего и дополнительного образования»</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х</w:t>
            </w: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1 приложения 1 к Программе </w:t>
            </w:r>
          </w:p>
          <w:p w:rsidR="00F874BC" w:rsidRPr="00F874BC" w:rsidRDefault="00F874BC" w:rsidP="00F874BC">
            <w:pPr>
              <w:autoSpaceDE w:val="0"/>
              <w:autoSpaceDN w:val="0"/>
              <w:adjustRightInd w:val="0"/>
              <w:jc w:val="both"/>
              <w:rPr>
                <w:rFonts w:ascii="Arial" w:hAnsi="Arial" w:cs="Arial"/>
                <w:color w:val="C00000"/>
                <w:sz w:val="18"/>
                <w:szCs w:val="18"/>
              </w:rPr>
            </w:pPr>
            <w:r w:rsidRPr="00F874BC">
              <w:rPr>
                <w:rFonts w:ascii="Arial" w:hAnsi="Arial" w:cs="Arial"/>
                <w:color w:val="auto"/>
                <w:sz w:val="18"/>
                <w:szCs w:val="18"/>
              </w:rPr>
              <w:t xml:space="preserve">п. 2 приложения 1 к Программе </w:t>
            </w:r>
          </w:p>
        </w:tc>
      </w:tr>
      <w:tr w:rsidR="00F874BC" w:rsidRPr="00F874BC" w:rsidTr="00F874BC">
        <w:trPr>
          <w:cantSplit/>
          <w:trHeight w:val="49"/>
        </w:trPr>
        <w:tc>
          <w:tcPr>
            <w:tcW w:w="426" w:type="dxa"/>
            <w:vMerge/>
            <w:tcBorders>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0490" w:type="dxa"/>
            <w:gridSpan w:val="8"/>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Задача подпрограммы Программы «Обеспечение доступности и повышение качества дошкольного, общего и дополнительного образования детей в Благодарненском городском округе Ставропольского  края»</w:t>
            </w:r>
          </w:p>
        </w:tc>
      </w:tr>
      <w:tr w:rsidR="00F874BC" w:rsidRPr="00F874BC" w:rsidTr="00F874BC">
        <w:trPr>
          <w:cantSplit/>
          <w:trHeight w:val="289"/>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1.1</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Основное мероприятие</w:t>
            </w:r>
          </w:p>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 «Реализация основных общеобразовательных программ дошкольного образования»</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выполнение функций органами местного самоуправления Благодарненского городского округа</w:t>
            </w:r>
          </w:p>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Ставропольского края</w:t>
            </w: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w:t>
            </w:r>
          </w:p>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1.1. приложения 1 к Программе </w:t>
            </w:r>
          </w:p>
          <w:p w:rsidR="00F874BC" w:rsidRPr="00F874BC" w:rsidRDefault="00F874BC" w:rsidP="00F874BC">
            <w:pPr>
              <w:autoSpaceDE w:val="0"/>
              <w:autoSpaceDN w:val="0"/>
              <w:adjustRightInd w:val="0"/>
              <w:jc w:val="both"/>
              <w:rPr>
                <w:rFonts w:ascii="Arial" w:hAnsi="Arial" w:cs="Arial"/>
                <w:color w:val="auto"/>
                <w:sz w:val="18"/>
                <w:szCs w:val="18"/>
              </w:rPr>
            </w:pPr>
          </w:p>
        </w:tc>
      </w:tr>
      <w:tr w:rsidR="00F874BC" w:rsidRPr="00F874BC" w:rsidTr="00F874BC">
        <w:trPr>
          <w:cantSplit/>
          <w:trHeight w:val="160"/>
        </w:trPr>
        <w:tc>
          <w:tcPr>
            <w:tcW w:w="426" w:type="dxa"/>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1.2</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Основное мероприятие «Присмотр и уход», в том числе:</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выполнение функций органами местного самоуправления Благодарненского городского округа Ставропольского края</w:t>
            </w: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1.2. приложения 1 к Программе </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1.7. приложения 1 к Программе </w:t>
            </w:r>
          </w:p>
          <w:p w:rsidR="00F874BC" w:rsidRPr="00F874BC" w:rsidRDefault="00F874BC" w:rsidP="00F874BC">
            <w:pPr>
              <w:autoSpaceDE w:val="0"/>
              <w:autoSpaceDN w:val="0"/>
              <w:adjustRightInd w:val="0"/>
              <w:jc w:val="both"/>
              <w:rPr>
                <w:rFonts w:ascii="Arial" w:hAnsi="Arial" w:cs="Arial"/>
                <w:color w:val="auto"/>
                <w:sz w:val="18"/>
                <w:szCs w:val="18"/>
              </w:rPr>
            </w:pPr>
          </w:p>
        </w:tc>
      </w:tr>
      <w:tr w:rsidR="00F874BC" w:rsidRPr="00F874BC" w:rsidTr="00F874BC">
        <w:trPr>
          <w:cantSplit/>
          <w:trHeight w:val="2908"/>
        </w:trPr>
        <w:tc>
          <w:tcPr>
            <w:tcW w:w="426" w:type="dxa"/>
            <w:vMerge w:val="restart"/>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1.3</w:t>
            </w:r>
          </w:p>
        </w:tc>
        <w:tc>
          <w:tcPr>
            <w:tcW w:w="2835" w:type="dxa"/>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Основное мероприятие «Обеспечение предоставления бесплатного общего и дополнительного образования детей»,</w:t>
            </w:r>
          </w:p>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 в том числе:</w:t>
            </w:r>
          </w:p>
        </w:tc>
        <w:tc>
          <w:tcPr>
            <w:tcW w:w="2268" w:type="dxa"/>
            <w:gridSpan w:val="2"/>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выполнение функций органами местного самоуправления Благодарненского городского округа Ставропольского края</w:t>
            </w:r>
          </w:p>
        </w:tc>
        <w:tc>
          <w:tcPr>
            <w:tcW w:w="1701" w:type="dxa"/>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администрация Благодарненского городского округа Ставропольского края</w:t>
            </w:r>
          </w:p>
        </w:tc>
        <w:tc>
          <w:tcPr>
            <w:tcW w:w="850" w:type="dxa"/>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1.3. приложения 1 к Программе </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1.4.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1.5. приложения 1 к Программе </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1.10.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1.8.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1.9.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1.11.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1.7. приложения 1 к Программе </w:t>
            </w:r>
          </w:p>
        </w:tc>
      </w:tr>
      <w:tr w:rsidR="00F874BC" w:rsidRPr="00F874BC" w:rsidTr="00F874BC">
        <w:trPr>
          <w:cantSplit/>
          <w:trHeight w:val="160"/>
        </w:trPr>
        <w:tc>
          <w:tcPr>
            <w:tcW w:w="426" w:type="dxa"/>
            <w:vMerge/>
            <w:tcBorders>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Проведение работ по замене оконных блоков в муниципальных общеобразовательных организациях </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1.12.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p>
        </w:tc>
      </w:tr>
      <w:tr w:rsidR="00F874BC" w:rsidRPr="00F874BC" w:rsidTr="00F874BC">
        <w:trPr>
          <w:cantSplit/>
          <w:trHeight w:val="160"/>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ind w:right="-70"/>
              <w:jc w:val="center"/>
              <w:rPr>
                <w:rFonts w:ascii="Arial" w:hAnsi="Arial" w:cs="Arial"/>
                <w:color w:val="auto"/>
                <w:sz w:val="18"/>
                <w:szCs w:val="18"/>
              </w:rPr>
            </w:pPr>
            <w:r w:rsidRPr="00F874BC">
              <w:rPr>
                <w:rFonts w:ascii="Arial" w:hAnsi="Arial" w:cs="Arial"/>
                <w:color w:val="auto"/>
                <w:sz w:val="18"/>
                <w:szCs w:val="18"/>
              </w:rPr>
              <w:t>Е.1.</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Региональный проект «Современная школа»</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администрация Благодарненского городского округа Ставропольского края</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п.1.13. приложение 1 к Программе</w:t>
            </w:r>
          </w:p>
        </w:tc>
      </w:tr>
      <w:tr w:rsidR="00F874BC" w:rsidRPr="00F874BC" w:rsidTr="00F874BC">
        <w:trPr>
          <w:cantSplit/>
          <w:trHeight w:val="160"/>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ind w:right="-70"/>
              <w:jc w:val="center"/>
              <w:rPr>
                <w:rFonts w:ascii="Arial" w:hAnsi="Arial" w:cs="Arial"/>
                <w:color w:val="auto"/>
                <w:sz w:val="18"/>
                <w:szCs w:val="18"/>
              </w:rPr>
            </w:pPr>
            <w:r w:rsidRPr="00F874BC">
              <w:rPr>
                <w:rFonts w:ascii="Arial" w:hAnsi="Arial" w:cs="Arial"/>
                <w:color w:val="auto"/>
                <w:sz w:val="18"/>
                <w:szCs w:val="18"/>
              </w:rPr>
              <w:t>Е.2.</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Региональный проект «Успех каждого ребенка»</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администрация Благодарненского городского округа Ставропольского края</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п.1.6. приложение 1 к Программе</w:t>
            </w:r>
          </w:p>
        </w:tc>
      </w:tr>
      <w:tr w:rsidR="00F874BC" w:rsidRPr="00F874BC" w:rsidTr="00F874BC">
        <w:trPr>
          <w:cantSplit/>
          <w:trHeight w:val="160"/>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Подпрограмма Программы «Государственная поддержка детей с ограниченными возможностями здоровья, детей - инвалидов, детей -  сирот и детей, оставшихся без попечения родителей»</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х</w:t>
            </w: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p>
        </w:tc>
      </w:tr>
      <w:tr w:rsidR="00F874BC" w:rsidRPr="00F874BC" w:rsidTr="00F874BC">
        <w:trPr>
          <w:cantSplit/>
          <w:trHeight w:val="48"/>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c>
          <w:tcPr>
            <w:tcW w:w="10490" w:type="dxa"/>
            <w:gridSpan w:val="8"/>
            <w:tcBorders>
              <w:top w:val="single" w:sz="4" w:space="0" w:color="auto"/>
              <w:left w:val="single" w:sz="4" w:space="0" w:color="auto"/>
              <w:bottom w:val="single" w:sz="4" w:space="0" w:color="auto"/>
              <w:right w:val="single" w:sz="4" w:space="0" w:color="auto"/>
            </w:tcBorders>
          </w:tcPr>
          <w:p w:rsidR="00F874BC" w:rsidRPr="00F874BC" w:rsidRDefault="00F874BC" w:rsidP="00F874BC">
            <w:pPr>
              <w:widowControl w:val="0"/>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 xml:space="preserve">Задача подпрограммы Программы «Обеспечение получения образования детьми - инвалидами, развитие семейных форм жизнеустройства детей - сирот и детей, оставшихся без попечения родителей»   </w:t>
            </w:r>
          </w:p>
        </w:tc>
      </w:tr>
      <w:tr w:rsidR="00F874BC" w:rsidRPr="00F874BC" w:rsidTr="00F874BC">
        <w:trPr>
          <w:cantSplit/>
          <w:trHeight w:val="303"/>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2.1</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выполнение функций органами местного самоуправления Благодарненского городского округа Ставропольского края</w:t>
            </w: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widowControl w:val="0"/>
              <w:autoSpaceDE w:val="0"/>
              <w:autoSpaceDN w:val="0"/>
              <w:adjustRightInd w:val="0"/>
              <w:rPr>
                <w:rFonts w:ascii="Arial" w:hAnsi="Arial" w:cs="Arial"/>
                <w:color w:val="auto"/>
                <w:sz w:val="18"/>
                <w:szCs w:val="18"/>
              </w:rPr>
            </w:pPr>
            <w:r w:rsidRPr="00F874BC">
              <w:rPr>
                <w:rFonts w:ascii="Arial" w:hAnsi="Arial" w:cs="Arial"/>
                <w:color w:val="auto"/>
                <w:sz w:val="18"/>
                <w:szCs w:val="18"/>
              </w:rPr>
              <w:t xml:space="preserve">п. 2.1. приложения 1 к Программе </w:t>
            </w:r>
          </w:p>
          <w:p w:rsidR="00F874BC" w:rsidRPr="00F874BC" w:rsidRDefault="00F874BC" w:rsidP="00F874BC">
            <w:pPr>
              <w:widowControl w:val="0"/>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2.2. приложения 1 к Программе </w:t>
            </w:r>
          </w:p>
        </w:tc>
      </w:tr>
      <w:tr w:rsidR="00F874BC" w:rsidRPr="00F874BC" w:rsidTr="00F874BC">
        <w:trPr>
          <w:cantSplit/>
          <w:trHeight w:val="303"/>
        </w:trPr>
        <w:tc>
          <w:tcPr>
            <w:tcW w:w="426" w:type="dxa"/>
            <w:vMerge w:val="restart"/>
            <w:tcBorders>
              <w:top w:val="single" w:sz="4" w:space="0" w:color="auto"/>
              <w:left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3.</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Подпрограмма Программы «Летний отдых»</w:t>
            </w:r>
          </w:p>
        </w:tc>
        <w:tc>
          <w:tcPr>
            <w:tcW w:w="2268"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х</w:t>
            </w:r>
          </w:p>
        </w:tc>
        <w:tc>
          <w:tcPr>
            <w:tcW w:w="1701"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widowControl w:val="0"/>
              <w:autoSpaceDE w:val="0"/>
              <w:autoSpaceDN w:val="0"/>
              <w:adjustRightInd w:val="0"/>
              <w:rPr>
                <w:rFonts w:ascii="Arial" w:hAnsi="Arial" w:cs="Arial"/>
                <w:color w:val="auto"/>
                <w:sz w:val="18"/>
                <w:szCs w:val="18"/>
              </w:rPr>
            </w:pPr>
          </w:p>
        </w:tc>
      </w:tr>
      <w:tr w:rsidR="00F874BC" w:rsidRPr="00F874BC" w:rsidTr="00F874BC">
        <w:trPr>
          <w:cantSplit/>
          <w:trHeight w:val="699"/>
        </w:trPr>
        <w:tc>
          <w:tcPr>
            <w:tcW w:w="426" w:type="dxa"/>
            <w:vMerge/>
            <w:tcBorders>
              <w:left w:val="single" w:sz="4" w:space="0" w:color="auto"/>
              <w:right w:val="single" w:sz="4" w:space="0" w:color="auto"/>
            </w:tcBorders>
          </w:tcPr>
          <w:p w:rsidR="00F874BC" w:rsidRPr="00F874BC" w:rsidRDefault="00F874BC" w:rsidP="00F874BC">
            <w:pPr>
              <w:rPr>
                <w:rFonts w:ascii="Arial" w:hAnsi="Arial" w:cs="Arial"/>
                <w:color w:val="auto"/>
                <w:sz w:val="18"/>
                <w:szCs w:val="18"/>
              </w:rPr>
            </w:pPr>
          </w:p>
        </w:tc>
        <w:tc>
          <w:tcPr>
            <w:tcW w:w="10490" w:type="dxa"/>
            <w:gridSpan w:val="8"/>
            <w:tcBorders>
              <w:top w:val="single" w:sz="4" w:space="0" w:color="auto"/>
              <w:left w:val="single" w:sz="4" w:space="0" w:color="auto"/>
              <w:bottom w:val="single" w:sz="4" w:space="0" w:color="auto"/>
              <w:right w:val="single" w:sz="4" w:space="0" w:color="auto"/>
            </w:tcBorders>
          </w:tcPr>
          <w:p w:rsidR="00F874BC" w:rsidRPr="00F874BC" w:rsidRDefault="00F874BC" w:rsidP="00F874BC">
            <w:pPr>
              <w:rPr>
                <w:rFonts w:ascii="Arial" w:hAnsi="Arial" w:cs="Arial"/>
                <w:color w:val="auto"/>
                <w:sz w:val="18"/>
                <w:szCs w:val="18"/>
              </w:rPr>
            </w:pPr>
            <w:r w:rsidRPr="00F874BC">
              <w:rPr>
                <w:rFonts w:ascii="Arial" w:hAnsi="Arial" w:cs="Arial"/>
                <w:color w:val="auto"/>
                <w:sz w:val="18"/>
                <w:szCs w:val="18"/>
              </w:rPr>
              <w:t>Задача подпрограммы Программы «Реализация мероприятий  отдыха  и оздоровления   детей, проживающих на территории Благодарненского городского округа Ставропольского края»</w:t>
            </w:r>
          </w:p>
        </w:tc>
      </w:tr>
      <w:tr w:rsidR="00F874BC" w:rsidRPr="00F874BC" w:rsidTr="00F874BC">
        <w:trPr>
          <w:cantSplit/>
          <w:trHeight w:val="250"/>
        </w:trPr>
        <w:tc>
          <w:tcPr>
            <w:tcW w:w="426" w:type="dxa"/>
            <w:vMerge/>
            <w:tcBorders>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Основное мероприятие «Организация досуга детей и подростков в летний период»</w:t>
            </w:r>
          </w:p>
        </w:tc>
        <w:tc>
          <w:tcPr>
            <w:tcW w:w="198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оказание (выполнение) муниципальных услуг (работ)</w:t>
            </w:r>
          </w:p>
        </w:tc>
        <w:tc>
          <w:tcPr>
            <w:tcW w:w="1984"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 xml:space="preserve">управление образования и молодежной политики </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3.1.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п. 3.2. приложения 1 к Программе</w:t>
            </w:r>
          </w:p>
          <w:p w:rsidR="00F874BC" w:rsidRPr="00F874BC" w:rsidRDefault="00F874BC" w:rsidP="00F874BC">
            <w:pPr>
              <w:autoSpaceDE w:val="0"/>
              <w:autoSpaceDN w:val="0"/>
              <w:adjustRightInd w:val="0"/>
              <w:jc w:val="both"/>
              <w:rPr>
                <w:rFonts w:ascii="Arial" w:hAnsi="Arial" w:cs="Arial"/>
                <w:color w:val="auto"/>
                <w:sz w:val="18"/>
                <w:szCs w:val="18"/>
              </w:rPr>
            </w:pPr>
          </w:p>
        </w:tc>
      </w:tr>
      <w:tr w:rsidR="00F874BC" w:rsidRPr="00F874BC" w:rsidTr="00F874BC">
        <w:trPr>
          <w:cantSplit/>
          <w:trHeight w:val="637"/>
        </w:trPr>
        <w:tc>
          <w:tcPr>
            <w:tcW w:w="426" w:type="dxa"/>
            <w:tcBorders>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p>
        </w:tc>
        <w:tc>
          <w:tcPr>
            <w:tcW w:w="10490" w:type="dxa"/>
            <w:gridSpan w:val="8"/>
            <w:tcBorders>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C00000"/>
                <w:sz w:val="18"/>
                <w:szCs w:val="18"/>
              </w:rPr>
            </w:pPr>
            <w:r w:rsidRPr="00F874BC">
              <w:rPr>
                <w:rFonts w:ascii="Arial" w:hAnsi="Arial" w:cs="Arial"/>
                <w:color w:val="auto"/>
                <w:sz w:val="18"/>
                <w:szCs w:val="18"/>
              </w:rPr>
              <w:t>Цель  Программы: «Создание  комфортных условий  в округе для трудового, духовного, физического и творческого развития молодого человека»</w:t>
            </w:r>
          </w:p>
        </w:tc>
      </w:tr>
      <w:tr w:rsidR="00F874BC" w:rsidRPr="00F874BC" w:rsidTr="00F874BC">
        <w:trPr>
          <w:cantSplit/>
          <w:trHeight w:val="838"/>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4.</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Подпрограмма  «Молодежная политика»</w:t>
            </w:r>
          </w:p>
        </w:tc>
        <w:tc>
          <w:tcPr>
            <w:tcW w:w="198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выполнение функций органами местного самоуправления БГО СК</w:t>
            </w:r>
          </w:p>
        </w:tc>
        <w:tc>
          <w:tcPr>
            <w:tcW w:w="1984"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 xml:space="preserve">управление образования и молодежной политики </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4.1. приложения 1 к Программе </w:t>
            </w:r>
          </w:p>
        </w:tc>
      </w:tr>
      <w:tr w:rsidR="00F874BC" w:rsidRPr="00F874BC" w:rsidTr="00F874BC">
        <w:trPr>
          <w:cantSplit/>
          <w:trHeight w:val="838"/>
        </w:trPr>
        <w:tc>
          <w:tcPr>
            <w:tcW w:w="10916" w:type="dxa"/>
            <w:gridSpan w:val="9"/>
            <w:tcBorders>
              <w:top w:val="single" w:sz="4" w:space="0" w:color="auto"/>
              <w:left w:val="single" w:sz="4" w:space="0" w:color="auto"/>
              <w:bottom w:val="single" w:sz="4" w:space="0" w:color="auto"/>
              <w:right w:val="single" w:sz="4" w:space="0" w:color="auto"/>
            </w:tcBorders>
            <w:vAlign w:val="center"/>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bCs/>
                <w:color w:val="auto"/>
                <w:sz w:val="18"/>
                <w:szCs w:val="18"/>
              </w:rPr>
              <w:t>Задача 1 подпрограммы 5 Программы</w:t>
            </w:r>
            <w:r w:rsidRPr="00F874BC">
              <w:rPr>
                <w:rFonts w:ascii="Arial" w:hAnsi="Arial" w:cs="Arial"/>
                <w:color w:val="auto"/>
                <w:sz w:val="18"/>
                <w:szCs w:val="18"/>
              </w:rPr>
              <w:t xml:space="preserve">  «Обеспечение  и создание  комфортных условий  в округе для трудового, духовного, физического и творческого развития молодого человека»</w:t>
            </w:r>
          </w:p>
        </w:tc>
      </w:tr>
      <w:tr w:rsidR="00F874BC" w:rsidRPr="00F874BC" w:rsidTr="00F874BC">
        <w:trPr>
          <w:cantSplit/>
          <w:trHeight w:val="838"/>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4.1.</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Основное мероприятие</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«Организация досуга молодежи»</w:t>
            </w:r>
          </w:p>
        </w:tc>
        <w:tc>
          <w:tcPr>
            <w:tcW w:w="198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выполнение функций органами местного самоуправления БГО СК</w:t>
            </w:r>
          </w:p>
        </w:tc>
        <w:tc>
          <w:tcPr>
            <w:tcW w:w="1984"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4.2. приложения 1 к Программе </w:t>
            </w:r>
          </w:p>
          <w:p w:rsidR="00F874BC" w:rsidRPr="00F874BC" w:rsidRDefault="00F874BC" w:rsidP="00F874BC">
            <w:pPr>
              <w:autoSpaceDE w:val="0"/>
              <w:autoSpaceDN w:val="0"/>
              <w:adjustRightInd w:val="0"/>
              <w:jc w:val="both"/>
              <w:rPr>
                <w:rFonts w:ascii="Arial" w:hAnsi="Arial" w:cs="Arial"/>
                <w:color w:val="auto"/>
                <w:sz w:val="18"/>
                <w:szCs w:val="18"/>
              </w:rPr>
            </w:pPr>
            <w:r w:rsidRPr="00F874BC">
              <w:rPr>
                <w:rFonts w:ascii="Arial" w:hAnsi="Arial" w:cs="Arial"/>
                <w:color w:val="auto"/>
                <w:sz w:val="18"/>
                <w:szCs w:val="18"/>
              </w:rPr>
              <w:t xml:space="preserve">п. 4.3. приложения 1 к Программе </w:t>
            </w:r>
          </w:p>
        </w:tc>
      </w:tr>
      <w:tr w:rsidR="00F874BC" w:rsidRPr="00F874BC" w:rsidTr="00F874BC">
        <w:trPr>
          <w:cantSplit/>
          <w:trHeight w:val="838"/>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lastRenderedPageBreak/>
              <w:t>5</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Подпрограмма Программы «Обеспечение реализации муниципальной программы  Благодарненского городского округа Ставропольского края «Развитие образования» и общепрограммные мероприятия»</w:t>
            </w:r>
          </w:p>
        </w:tc>
        <w:tc>
          <w:tcPr>
            <w:tcW w:w="198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х</w:t>
            </w:r>
          </w:p>
        </w:tc>
        <w:tc>
          <w:tcPr>
            <w:tcW w:w="1984"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х</w:t>
            </w:r>
          </w:p>
        </w:tc>
      </w:tr>
      <w:tr w:rsidR="00F874BC" w:rsidRPr="00F874BC" w:rsidTr="00F874BC">
        <w:trPr>
          <w:cantSplit/>
          <w:trHeight w:val="838"/>
        </w:trPr>
        <w:tc>
          <w:tcPr>
            <w:tcW w:w="426"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5.1</w:t>
            </w:r>
          </w:p>
        </w:tc>
        <w:tc>
          <w:tcPr>
            <w:tcW w:w="283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rPr>
                <w:rFonts w:ascii="Arial" w:hAnsi="Arial" w:cs="Arial"/>
                <w:color w:val="auto"/>
                <w:sz w:val="18"/>
                <w:szCs w:val="18"/>
              </w:rPr>
            </w:pPr>
            <w:r w:rsidRPr="00F874BC">
              <w:rPr>
                <w:rFonts w:ascii="Arial" w:hAnsi="Arial" w:cs="Arial"/>
                <w:color w:val="auto"/>
                <w:sz w:val="18"/>
                <w:szCs w:val="18"/>
              </w:rPr>
              <w:t>Основное мероприятие «Обеспечение реализации Программы»</w:t>
            </w:r>
          </w:p>
        </w:tc>
        <w:tc>
          <w:tcPr>
            <w:tcW w:w="1985"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выполнение функций органами местного самоуправления Благодарненского городского округа Ставропольского края</w:t>
            </w:r>
          </w:p>
        </w:tc>
        <w:tc>
          <w:tcPr>
            <w:tcW w:w="1984"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управление образования и молодежной политики</w:t>
            </w:r>
          </w:p>
        </w:tc>
        <w:tc>
          <w:tcPr>
            <w:tcW w:w="850"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2021</w:t>
            </w:r>
          </w:p>
        </w:tc>
        <w:tc>
          <w:tcPr>
            <w:tcW w:w="993" w:type="dxa"/>
            <w:gridSpan w:val="2"/>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r w:rsidRPr="00F874BC">
              <w:rPr>
                <w:rFonts w:ascii="Arial" w:hAnsi="Arial" w:cs="Arial"/>
                <w:color w:val="auto"/>
                <w:sz w:val="18"/>
                <w:szCs w:val="18"/>
              </w:rPr>
              <w:t>2023</w:t>
            </w:r>
          </w:p>
        </w:tc>
        <w:tc>
          <w:tcPr>
            <w:tcW w:w="1843" w:type="dxa"/>
            <w:tcBorders>
              <w:top w:val="single" w:sz="4" w:space="0" w:color="auto"/>
              <w:left w:val="single" w:sz="4" w:space="0" w:color="auto"/>
              <w:bottom w:val="single" w:sz="4" w:space="0" w:color="auto"/>
              <w:right w:val="single" w:sz="4" w:space="0" w:color="auto"/>
            </w:tcBorders>
          </w:tcPr>
          <w:p w:rsidR="00F874BC" w:rsidRPr="00F874BC" w:rsidRDefault="00F874BC" w:rsidP="00F874BC">
            <w:pPr>
              <w:autoSpaceDE w:val="0"/>
              <w:autoSpaceDN w:val="0"/>
              <w:adjustRightInd w:val="0"/>
              <w:jc w:val="center"/>
              <w:rPr>
                <w:rFonts w:ascii="Arial" w:hAnsi="Arial" w:cs="Arial"/>
                <w:color w:val="auto"/>
                <w:sz w:val="18"/>
                <w:szCs w:val="18"/>
              </w:rPr>
            </w:pPr>
          </w:p>
        </w:tc>
      </w:tr>
    </w:tbl>
    <w:p w:rsidR="00C95DCF" w:rsidRPr="00C95DCF" w:rsidRDefault="00C95DCF" w:rsidP="00C95DCF">
      <w:pPr>
        <w:spacing w:line="240" w:lineRule="exact"/>
        <w:rPr>
          <w:rFonts w:ascii="Arial" w:hAnsi="Arial" w:cs="Arial"/>
          <w:sz w:val="18"/>
          <w:szCs w:val="18"/>
        </w:rPr>
      </w:pPr>
    </w:p>
    <w:p w:rsidR="00C95DCF" w:rsidRPr="00C95DCF" w:rsidRDefault="00C95DCF" w:rsidP="00C95DCF">
      <w:pPr>
        <w:spacing w:line="240" w:lineRule="exact"/>
        <w:ind w:firstLine="142"/>
        <w:jc w:val="right"/>
        <w:rPr>
          <w:rFonts w:ascii="Arial" w:hAnsi="Arial" w:cs="Arial"/>
          <w:sz w:val="18"/>
          <w:szCs w:val="18"/>
        </w:rPr>
      </w:pPr>
      <w:r w:rsidRPr="00C95DCF">
        <w:rPr>
          <w:rFonts w:ascii="Arial" w:hAnsi="Arial" w:cs="Arial"/>
          <w:sz w:val="18"/>
          <w:szCs w:val="18"/>
        </w:rPr>
        <w:t>Приложение 3</w:t>
      </w:r>
    </w:p>
    <w:p w:rsidR="00C95DCF" w:rsidRDefault="00C95DCF" w:rsidP="00C95DCF">
      <w:pPr>
        <w:spacing w:line="240" w:lineRule="exact"/>
        <w:ind w:firstLine="142"/>
        <w:jc w:val="right"/>
        <w:rPr>
          <w:rFonts w:ascii="Arial" w:hAnsi="Arial" w:cs="Arial"/>
          <w:sz w:val="18"/>
          <w:szCs w:val="18"/>
        </w:rPr>
      </w:pPr>
      <w:r w:rsidRPr="00C95DCF">
        <w:rPr>
          <w:rFonts w:ascii="Arial" w:hAnsi="Arial" w:cs="Arial"/>
          <w:sz w:val="18"/>
          <w:szCs w:val="18"/>
        </w:rPr>
        <w:t>к муниципальной программе Благодарненского городского округа Ставропольского края</w:t>
      </w:r>
    </w:p>
    <w:p w:rsidR="00C95DCF" w:rsidRPr="00C95DCF" w:rsidRDefault="00C95DCF" w:rsidP="00C95DCF">
      <w:pPr>
        <w:spacing w:line="240" w:lineRule="exact"/>
        <w:ind w:firstLine="142"/>
        <w:jc w:val="right"/>
        <w:rPr>
          <w:rFonts w:ascii="Arial" w:hAnsi="Arial" w:cs="Arial"/>
          <w:sz w:val="18"/>
          <w:szCs w:val="18"/>
        </w:rPr>
      </w:pPr>
      <w:r w:rsidRPr="00C95DCF">
        <w:rPr>
          <w:rFonts w:ascii="Arial" w:hAnsi="Arial" w:cs="Arial"/>
          <w:sz w:val="18"/>
          <w:szCs w:val="18"/>
        </w:rPr>
        <w:t xml:space="preserve"> «Развитие образования и молодежной политики»</w:t>
      </w:r>
    </w:p>
    <w:p w:rsidR="00C95DCF" w:rsidRPr="00C95DCF" w:rsidRDefault="00C95DCF" w:rsidP="00C95DCF">
      <w:pPr>
        <w:spacing w:line="240" w:lineRule="exact"/>
        <w:ind w:firstLine="142"/>
        <w:rPr>
          <w:rFonts w:ascii="Arial" w:hAnsi="Arial" w:cs="Arial"/>
          <w:sz w:val="18"/>
          <w:szCs w:val="18"/>
        </w:rPr>
      </w:pPr>
    </w:p>
    <w:p w:rsidR="00C95DCF" w:rsidRPr="00C95DCF" w:rsidRDefault="00C95DCF" w:rsidP="00C95DCF">
      <w:pPr>
        <w:spacing w:line="240" w:lineRule="exact"/>
        <w:ind w:firstLine="142"/>
        <w:jc w:val="center"/>
        <w:rPr>
          <w:rFonts w:ascii="Arial" w:hAnsi="Arial" w:cs="Arial"/>
          <w:sz w:val="18"/>
          <w:szCs w:val="18"/>
        </w:rPr>
      </w:pPr>
      <w:r w:rsidRPr="00C95DCF">
        <w:rPr>
          <w:rFonts w:ascii="Arial" w:hAnsi="Arial" w:cs="Arial"/>
          <w:sz w:val="18"/>
          <w:szCs w:val="18"/>
        </w:rPr>
        <w:t>ОБЪЕМЫ И ИСТОЧНИКИ</w:t>
      </w:r>
    </w:p>
    <w:p w:rsidR="00C95DCF" w:rsidRPr="00C95DCF" w:rsidRDefault="00C95DCF" w:rsidP="00C95DCF">
      <w:pPr>
        <w:spacing w:line="240" w:lineRule="exact"/>
        <w:ind w:firstLine="142"/>
        <w:jc w:val="center"/>
        <w:rPr>
          <w:rFonts w:ascii="Arial" w:hAnsi="Arial" w:cs="Arial"/>
          <w:sz w:val="18"/>
          <w:szCs w:val="18"/>
        </w:rPr>
      </w:pPr>
      <w:r w:rsidRPr="00C95DCF">
        <w:rPr>
          <w:rFonts w:ascii="Arial" w:hAnsi="Arial" w:cs="Arial"/>
          <w:sz w:val="18"/>
          <w:szCs w:val="18"/>
        </w:rPr>
        <w:t>финансового обеспечения муниципальной программы Благодарненского городского округа Ставропольского края «Развитие образования» &lt;*&gt;</w:t>
      </w:r>
    </w:p>
    <w:p w:rsidR="00C95DCF" w:rsidRPr="00C95DCF" w:rsidRDefault="00C95DCF" w:rsidP="00C95DCF">
      <w:pPr>
        <w:spacing w:line="240" w:lineRule="exact"/>
        <w:ind w:firstLine="142"/>
        <w:jc w:val="center"/>
        <w:rPr>
          <w:rFonts w:ascii="Arial" w:hAnsi="Arial" w:cs="Arial"/>
          <w:sz w:val="18"/>
          <w:szCs w:val="18"/>
        </w:rPr>
      </w:pPr>
      <w:r w:rsidRPr="00C95DCF">
        <w:rPr>
          <w:rFonts w:ascii="Arial" w:hAnsi="Arial" w:cs="Arial"/>
          <w:sz w:val="18"/>
          <w:szCs w:val="18"/>
        </w:rPr>
        <w:t>--------------------------------</w:t>
      </w:r>
    </w:p>
    <w:p w:rsidR="00F874BC" w:rsidRDefault="00C95DCF" w:rsidP="00C95DCF">
      <w:pPr>
        <w:spacing w:line="240" w:lineRule="exact"/>
        <w:ind w:firstLine="142"/>
        <w:jc w:val="center"/>
        <w:rPr>
          <w:rFonts w:ascii="Arial" w:hAnsi="Arial" w:cs="Arial"/>
          <w:sz w:val="18"/>
          <w:szCs w:val="18"/>
        </w:rPr>
      </w:pPr>
      <w:r w:rsidRPr="00C95DCF">
        <w:rPr>
          <w:rFonts w:ascii="Arial" w:hAnsi="Arial" w:cs="Arial"/>
          <w:sz w:val="18"/>
          <w:szCs w:val="18"/>
        </w:rPr>
        <w:t>&lt;*&gt; Далее в настоящем Приложении используется сокращение – Программа</w:t>
      </w:r>
    </w:p>
    <w:tbl>
      <w:tblPr>
        <w:tblW w:w="10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843"/>
        <w:gridCol w:w="3685"/>
        <w:gridCol w:w="1418"/>
        <w:gridCol w:w="1560"/>
        <w:gridCol w:w="1700"/>
      </w:tblGrid>
      <w:tr w:rsidR="001B7948" w:rsidRPr="001B7948" w:rsidTr="001B7948">
        <w:trPr>
          <w:trHeight w:val="571"/>
        </w:trPr>
        <w:tc>
          <w:tcPr>
            <w:tcW w:w="498" w:type="dxa"/>
            <w:vMerge w:val="restart"/>
          </w:tcPr>
          <w:p w:rsidR="001B7948" w:rsidRPr="001B7948" w:rsidRDefault="001B7948" w:rsidP="001B7948">
            <w:pPr>
              <w:autoSpaceDE w:val="0"/>
              <w:autoSpaceDN w:val="0"/>
              <w:adjustRightInd w:val="0"/>
              <w:spacing w:line="240" w:lineRule="exact"/>
              <w:jc w:val="center"/>
              <w:outlineLvl w:val="2"/>
              <w:rPr>
                <w:rFonts w:ascii="Arial" w:hAnsi="Arial" w:cs="Arial"/>
                <w:color w:val="auto"/>
                <w:sz w:val="16"/>
                <w:szCs w:val="16"/>
              </w:rPr>
            </w:pPr>
            <w:r w:rsidRPr="001B7948">
              <w:rPr>
                <w:rFonts w:ascii="Arial" w:hAnsi="Arial" w:cs="Arial"/>
                <w:color w:val="auto"/>
                <w:sz w:val="16"/>
                <w:szCs w:val="16"/>
              </w:rPr>
              <w:t xml:space="preserve">№ </w:t>
            </w:r>
            <w:proofErr w:type="gramStart"/>
            <w:r w:rsidRPr="001B7948">
              <w:rPr>
                <w:rFonts w:ascii="Arial" w:hAnsi="Arial" w:cs="Arial"/>
                <w:color w:val="auto"/>
                <w:sz w:val="16"/>
                <w:szCs w:val="16"/>
              </w:rPr>
              <w:t>п</w:t>
            </w:r>
            <w:proofErr w:type="gramEnd"/>
            <w:r w:rsidRPr="001B7948">
              <w:rPr>
                <w:rFonts w:ascii="Arial" w:hAnsi="Arial" w:cs="Arial"/>
                <w:color w:val="auto"/>
                <w:sz w:val="16"/>
                <w:szCs w:val="16"/>
              </w:rPr>
              <w:t>/п</w:t>
            </w:r>
          </w:p>
        </w:tc>
        <w:tc>
          <w:tcPr>
            <w:tcW w:w="1843" w:type="dxa"/>
            <w:vMerge w:val="restart"/>
          </w:tcPr>
          <w:p w:rsidR="001B7948" w:rsidRPr="001B7948" w:rsidRDefault="001B7948" w:rsidP="001B7948">
            <w:pPr>
              <w:autoSpaceDE w:val="0"/>
              <w:autoSpaceDN w:val="0"/>
              <w:adjustRightInd w:val="0"/>
              <w:spacing w:line="240" w:lineRule="exact"/>
              <w:jc w:val="center"/>
              <w:outlineLvl w:val="2"/>
              <w:rPr>
                <w:rFonts w:ascii="Arial" w:hAnsi="Arial" w:cs="Arial"/>
                <w:color w:val="auto"/>
                <w:sz w:val="16"/>
                <w:szCs w:val="16"/>
              </w:rPr>
            </w:pPr>
            <w:r w:rsidRPr="001B7948">
              <w:rPr>
                <w:rFonts w:ascii="Arial" w:hAnsi="Arial" w:cs="Arial"/>
                <w:color w:val="auto"/>
                <w:sz w:val="16"/>
                <w:szCs w:val="16"/>
              </w:rPr>
              <w:t>Наименование Программы, подпрограммы Программы, основного мероприятия подпрограммы Программы</w:t>
            </w:r>
          </w:p>
        </w:tc>
        <w:tc>
          <w:tcPr>
            <w:tcW w:w="3685" w:type="dxa"/>
            <w:vMerge w:val="restart"/>
          </w:tcPr>
          <w:p w:rsidR="001B7948" w:rsidRPr="001B7948" w:rsidRDefault="001B7948" w:rsidP="001B7948">
            <w:pPr>
              <w:autoSpaceDE w:val="0"/>
              <w:autoSpaceDN w:val="0"/>
              <w:adjustRightInd w:val="0"/>
              <w:spacing w:line="240" w:lineRule="exact"/>
              <w:jc w:val="center"/>
              <w:outlineLvl w:val="2"/>
              <w:rPr>
                <w:rFonts w:ascii="Arial" w:hAnsi="Arial" w:cs="Arial"/>
                <w:color w:val="auto"/>
                <w:spacing w:val="-2"/>
                <w:sz w:val="16"/>
                <w:szCs w:val="16"/>
              </w:rPr>
            </w:pPr>
            <w:r w:rsidRPr="001B7948">
              <w:rPr>
                <w:rFonts w:ascii="Arial" w:hAnsi="Arial" w:cs="Arial"/>
                <w:color w:val="auto"/>
                <w:spacing w:val="-2"/>
                <w:sz w:val="16"/>
                <w:szCs w:val="16"/>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4678" w:type="dxa"/>
            <w:gridSpan w:val="3"/>
          </w:tcPr>
          <w:p w:rsidR="001B7948" w:rsidRPr="001B7948" w:rsidRDefault="001B7948" w:rsidP="001B7948">
            <w:pPr>
              <w:autoSpaceDE w:val="0"/>
              <w:autoSpaceDN w:val="0"/>
              <w:adjustRightInd w:val="0"/>
              <w:spacing w:line="240" w:lineRule="exact"/>
              <w:jc w:val="center"/>
              <w:outlineLvl w:val="2"/>
              <w:rPr>
                <w:rFonts w:ascii="Arial" w:hAnsi="Arial" w:cs="Arial"/>
                <w:color w:val="auto"/>
                <w:sz w:val="16"/>
                <w:szCs w:val="16"/>
              </w:rPr>
            </w:pPr>
            <w:r w:rsidRPr="001B7948">
              <w:rPr>
                <w:rFonts w:ascii="Arial" w:hAnsi="Arial" w:cs="Arial"/>
                <w:color w:val="auto"/>
                <w:sz w:val="16"/>
                <w:szCs w:val="16"/>
              </w:rPr>
              <w:t>прогнозная (справочная) оценка расходов по годам (тыс. рублей)</w:t>
            </w:r>
          </w:p>
        </w:tc>
      </w:tr>
      <w:tr w:rsidR="001B7948" w:rsidRPr="001B7948" w:rsidTr="001B7948">
        <w:trPr>
          <w:trHeight w:val="144"/>
        </w:trPr>
        <w:tc>
          <w:tcPr>
            <w:tcW w:w="498" w:type="dxa"/>
            <w:vMerge/>
          </w:tcPr>
          <w:p w:rsidR="001B7948" w:rsidRPr="001B7948" w:rsidRDefault="001B7948" w:rsidP="001B7948">
            <w:pPr>
              <w:spacing w:line="240" w:lineRule="exact"/>
              <w:jc w:val="center"/>
              <w:rPr>
                <w:rFonts w:ascii="Arial" w:hAnsi="Arial" w:cs="Arial"/>
                <w:color w:val="auto"/>
                <w:sz w:val="16"/>
                <w:szCs w:val="16"/>
              </w:rPr>
            </w:pPr>
          </w:p>
        </w:tc>
        <w:tc>
          <w:tcPr>
            <w:tcW w:w="1843" w:type="dxa"/>
            <w:vMerge/>
          </w:tcPr>
          <w:p w:rsidR="001B7948" w:rsidRPr="001B7948" w:rsidRDefault="001B7948" w:rsidP="001B7948">
            <w:pPr>
              <w:spacing w:line="240" w:lineRule="exact"/>
              <w:jc w:val="center"/>
              <w:rPr>
                <w:rFonts w:ascii="Arial" w:hAnsi="Arial" w:cs="Arial"/>
                <w:color w:val="auto"/>
                <w:sz w:val="16"/>
                <w:szCs w:val="16"/>
              </w:rPr>
            </w:pPr>
          </w:p>
        </w:tc>
        <w:tc>
          <w:tcPr>
            <w:tcW w:w="3685" w:type="dxa"/>
            <w:vMerge/>
          </w:tcPr>
          <w:p w:rsidR="001B7948" w:rsidRPr="001B7948" w:rsidRDefault="001B7948" w:rsidP="001B7948">
            <w:pPr>
              <w:spacing w:line="240" w:lineRule="exact"/>
              <w:jc w:val="center"/>
              <w:rPr>
                <w:rFonts w:ascii="Arial" w:hAnsi="Arial" w:cs="Arial"/>
                <w:color w:val="auto"/>
                <w:sz w:val="16"/>
                <w:szCs w:val="16"/>
              </w:rPr>
            </w:pPr>
          </w:p>
        </w:tc>
        <w:tc>
          <w:tcPr>
            <w:tcW w:w="1418" w:type="dxa"/>
          </w:tcPr>
          <w:p w:rsidR="001B7948" w:rsidRPr="001B7948" w:rsidRDefault="001B7948" w:rsidP="001B7948">
            <w:pPr>
              <w:autoSpaceDE w:val="0"/>
              <w:autoSpaceDN w:val="0"/>
              <w:adjustRightInd w:val="0"/>
              <w:spacing w:line="240" w:lineRule="exact"/>
              <w:jc w:val="center"/>
              <w:outlineLvl w:val="2"/>
              <w:rPr>
                <w:rFonts w:ascii="Arial" w:hAnsi="Arial" w:cs="Arial"/>
                <w:color w:val="auto"/>
                <w:sz w:val="16"/>
                <w:szCs w:val="16"/>
              </w:rPr>
            </w:pPr>
            <w:r w:rsidRPr="001B7948">
              <w:rPr>
                <w:rFonts w:ascii="Arial" w:hAnsi="Arial" w:cs="Arial"/>
                <w:color w:val="auto"/>
                <w:sz w:val="16"/>
                <w:szCs w:val="16"/>
              </w:rPr>
              <w:t>2021</w:t>
            </w:r>
          </w:p>
        </w:tc>
        <w:tc>
          <w:tcPr>
            <w:tcW w:w="1560" w:type="dxa"/>
          </w:tcPr>
          <w:p w:rsidR="001B7948" w:rsidRPr="001B7948" w:rsidRDefault="001B7948" w:rsidP="001B7948">
            <w:pPr>
              <w:autoSpaceDE w:val="0"/>
              <w:autoSpaceDN w:val="0"/>
              <w:adjustRightInd w:val="0"/>
              <w:spacing w:line="240" w:lineRule="exact"/>
              <w:jc w:val="center"/>
              <w:outlineLvl w:val="2"/>
              <w:rPr>
                <w:rFonts w:ascii="Arial" w:hAnsi="Arial" w:cs="Arial"/>
                <w:color w:val="auto"/>
                <w:sz w:val="16"/>
                <w:szCs w:val="16"/>
              </w:rPr>
            </w:pPr>
            <w:r w:rsidRPr="001B7948">
              <w:rPr>
                <w:rFonts w:ascii="Arial" w:hAnsi="Arial" w:cs="Arial"/>
                <w:color w:val="auto"/>
                <w:sz w:val="16"/>
                <w:szCs w:val="16"/>
              </w:rPr>
              <w:t>2022</w:t>
            </w:r>
          </w:p>
        </w:tc>
        <w:tc>
          <w:tcPr>
            <w:tcW w:w="1700" w:type="dxa"/>
          </w:tcPr>
          <w:p w:rsidR="001B7948" w:rsidRPr="001B7948" w:rsidRDefault="001B7948" w:rsidP="001B7948">
            <w:pPr>
              <w:autoSpaceDE w:val="0"/>
              <w:autoSpaceDN w:val="0"/>
              <w:adjustRightInd w:val="0"/>
              <w:spacing w:line="240" w:lineRule="exact"/>
              <w:jc w:val="center"/>
              <w:outlineLvl w:val="2"/>
              <w:rPr>
                <w:rFonts w:ascii="Arial" w:hAnsi="Arial" w:cs="Arial"/>
                <w:color w:val="auto"/>
                <w:sz w:val="16"/>
                <w:szCs w:val="16"/>
              </w:rPr>
            </w:pPr>
            <w:r w:rsidRPr="001B7948">
              <w:rPr>
                <w:rFonts w:ascii="Arial" w:hAnsi="Arial" w:cs="Arial"/>
                <w:color w:val="auto"/>
                <w:sz w:val="16"/>
                <w:szCs w:val="16"/>
              </w:rPr>
              <w:t>2023</w:t>
            </w:r>
          </w:p>
          <w:p w:rsidR="001B7948" w:rsidRPr="001B7948" w:rsidRDefault="001B7948" w:rsidP="001B7948">
            <w:pPr>
              <w:autoSpaceDE w:val="0"/>
              <w:autoSpaceDN w:val="0"/>
              <w:adjustRightInd w:val="0"/>
              <w:spacing w:line="240" w:lineRule="exact"/>
              <w:ind w:firstLine="71"/>
              <w:jc w:val="center"/>
              <w:outlineLvl w:val="2"/>
              <w:rPr>
                <w:rFonts w:ascii="Arial" w:hAnsi="Arial" w:cs="Arial"/>
                <w:color w:val="auto"/>
                <w:sz w:val="16"/>
                <w:szCs w:val="16"/>
              </w:rPr>
            </w:pPr>
          </w:p>
        </w:tc>
      </w:tr>
      <w:tr w:rsidR="001B7948" w:rsidRPr="001B7948" w:rsidTr="001B7948">
        <w:tc>
          <w:tcPr>
            <w:tcW w:w="498" w:type="dxa"/>
            <w:vMerge w:val="restart"/>
          </w:tcPr>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p w:rsidR="001B7948" w:rsidRPr="001B7948" w:rsidRDefault="001B7948" w:rsidP="001B7948">
            <w:pPr>
              <w:autoSpaceDE w:val="0"/>
              <w:autoSpaceDN w:val="0"/>
              <w:adjustRightInd w:val="0"/>
              <w:jc w:val="center"/>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Программа, всего</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lang w:val="en-US"/>
              </w:rPr>
            </w:pPr>
            <w:r w:rsidRPr="001B7948">
              <w:rPr>
                <w:rFonts w:ascii="Arial" w:hAnsi="Arial" w:cs="Arial"/>
                <w:color w:val="auto"/>
                <w:sz w:val="16"/>
                <w:szCs w:val="16"/>
              </w:rPr>
              <w:t>761 925,36</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777 511,48</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795 939,46</w:t>
            </w: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761 925,36</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777 511,48</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795 939,46</w:t>
            </w: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413 715,97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426 307,24</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442 345,95</w:t>
            </w: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413 715,97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426 307,24</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442 345,95</w:t>
            </w: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77"/>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348 209,39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351 204,24</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353 593,51</w:t>
            </w: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348 209,39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351 204,24</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353 593,51</w:t>
            </w:r>
          </w:p>
        </w:tc>
      </w:tr>
      <w:tr w:rsidR="001B7948" w:rsidRPr="001B7948" w:rsidTr="001B7948">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1.</w:t>
            </w:r>
          </w:p>
        </w:tc>
        <w:tc>
          <w:tcPr>
            <w:tcW w:w="1843"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Подпрограмма Программы «Развитие дошкольного, общего и дополнительного образования», всего</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724 663,35</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739 727,71</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757 718,68</w:t>
            </w:r>
          </w:p>
        </w:tc>
      </w:tr>
      <w:tr w:rsidR="001B7948" w:rsidRPr="001B7948" w:rsidTr="001B7948">
        <w:trPr>
          <w:trHeight w:val="84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724 663,35</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739 727,71</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757 718,68</w:t>
            </w:r>
          </w:p>
        </w:tc>
      </w:tr>
      <w:tr w:rsidR="001B7948" w:rsidRPr="001B7948" w:rsidTr="001B7948">
        <w:trPr>
          <w:trHeight w:val="21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400 435,07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412 589,72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428 203,61</w:t>
            </w:r>
          </w:p>
        </w:tc>
      </w:tr>
      <w:tr w:rsidR="001B7948" w:rsidRPr="001B7948" w:rsidTr="001B7948">
        <w:trPr>
          <w:trHeight w:val="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400 435,07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412 589,72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428 203,61</w:t>
            </w:r>
          </w:p>
        </w:tc>
      </w:tr>
      <w:tr w:rsidR="001B7948" w:rsidRPr="001B7948" w:rsidTr="001B7948">
        <w:trPr>
          <w:trHeight w:val="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59"/>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324 228,28</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327 137,99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329 515,07</w:t>
            </w: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97"/>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324 228,28</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327 137,99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329 515,07</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61"/>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1.1.</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lastRenderedPageBreak/>
              <w:t>Основное мероприя-</w:t>
            </w:r>
          </w:p>
          <w:p w:rsidR="001B7948" w:rsidRPr="001B7948" w:rsidRDefault="001B7948" w:rsidP="001B7948">
            <w:pPr>
              <w:autoSpaceDE w:val="0"/>
              <w:autoSpaceDN w:val="0"/>
              <w:adjustRightInd w:val="0"/>
              <w:ind w:left="-115"/>
              <w:outlineLvl w:val="2"/>
              <w:rPr>
                <w:rFonts w:ascii="Arial" w:hAnsi="Arial" w:cs="Arial"/>
                <w:color w:val="auto"/>
                <w:sz w:val="16"/>
                <w:szCs w:val="16"/>
              </w:rPr>
            </w:pPr>
            <w:r w:rsidRPr="001B7948">
              <w:rPr>
                <w:rFonts w:ascii="Arial" w:hAnsi="Arial" w:cs="Arial"/>
                <w:color w:val="auto"/>
                <w:sz w:val="16"/>
                <w:szCs w:val="16"/>
              </w:rPr>
              <w:lastRenderedPageBreak/>
              <w:t>тие «Реализация основных общеобразовательных программ дошкольного образования», всего</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lastRenderedPageBreak/>
              <w:t>всего</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92 658,22</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96 741,33</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99 865,49</w:t>
            </w:r>
          </w:p>
        </w:tc>
      </w:tr>
      <w:tr w:rsidR="001B7948" w:rsidRPr="001B7948" w:rsidTr="001B7948">
        <w:trPr>
          <w:trHeight w:val="887"/>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92 658,22</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96 741,33</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99 865,49</w:t>
            </w: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92 501,98</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96 585,09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99 709,25</w:t>
            </w:r>
          </w:p>
        </w:tc>
      </w:tr>
      <w:tr w:rsidR="001B7948" w:rsidRPr="001B7948" w:rsidTr="001B7948">
        <w:trPr>
          <w:trHeight w:val="19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3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92 501,98</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96 585,09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99 709,25</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97"/>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156,24</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156,24</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156,24</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156,24</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156,24</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156,24</w:t>
            </w:r>
          </w:p>
        </w:tc>
      </w:tr>
      <w:tr w:rsidR="001B7948" w:rsidRPr="001B7948" w:rsidTr="001B7948">
        <w:trPr>
          <w:trHeight w:val="169"/>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69"/>
        </w:trPr>
        <w:tc>
          <w:tcPr>
            <w:tcW w:w="498" w:type="dxa"/>
            <w:vMerge/>
            <w:tcBorders>
              <w:bottom w:val="single" w:sz="4" w:space="0" w:color="auto"/>
            </w:tcBorders>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Borders>
              <w:bottom w:val="single" w:sz="4" w:space="0" w:color="auto"/>
            </w:tcBorders>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431"/>
        </w:trPr>
        <w:tc>
          <w:tcPr>
            <w:tcW w:w="498" w:type="dxa"/>
            <w:vMerge w:val="restart"/>
            <w:tcBorders>
              <w:top w:val="single" w:sz="4" w:space="0" w:color="auto"/>
              <w:left w:val="single" w:sz="4" w:space="0" w:color="auto"/>
              <w:bottom w:val="single" w:sz="4" w:space="0" w:color="auto"/>
              <w:right w:val="single" w:sz="4" w:space="0" w:color="auto"/>
            </w:tcBorders>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1.2.</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Borders>
              <w:top w:val="single" w:sz="4" w:space="0" w:color="auto"/>
              <w:left w:val="single" w:sz="4" w:space="0" w:color="auto"/>
              <w:bottom w:val="single" w:sz="4" w:space="0" w:color="auto"/>
              <w:right w:val="single" w:sz="4" w:space="0" w:color="auto"/>
            </w:tcBorders>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Основное мероприятие «Присмотр и уход», всего</w:t>
            </w:r>
          </w:p>
        </w:tc>
        <w:tc>
          <w:tcPr>
            <w:tcW w:w="3685" w:type="dxa"/>
            <w:tcBorders>
              <w:left w:val="single" w:sz="4" w:space="0" w:color="auto"/>
            </w:tcBorders>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155 697,02</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156 551,99</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156 885,66</w:t>
            </w:r>
          </w:p>
        </w:tc>
      </w:tr>
      <w:tr w:rsidR="001B7948" w:rsidRPr="001B7948" w:rsidTr="001B7948">
        <w:trPr>
          <w:trHeight w:val="713"/>
        </w:trPr>
        <w:tc>
          <w:tcPr>
            <w:tcW w:w="498" w:type="dxa"/>
            <w:vMerge/>
            <w:tcBorders>
              <w:top w:val="single" w:sz="4" w:space="0" w:color="auto"/>
            </w:tcBorders>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Borders>
              <w:top w:val="single" w:sz="4" w:space="0" w:color="auto"/>
            </w:tcBorders>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155 697,02</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156 551,99</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156 885,66</w:t>
            </w:r>
          </w:p>
        </w:tc>
      </w:tr>
      <w:tr w:rsidR="001B7948" w:rsidRPr="001B7948" w:rsidTr="001B7948">
        <w:trPr>
          <w:trHeight w:val="23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12 938,79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12 938,79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12 938,79</w:t>
            </w:r>
          </w:p>
        </w:tc>
      </w:tr>
      <w:tr w:rsidR="001B7948" w:rsidRPr="001B7948" w:rsidTr="001B7948">
        <w:trPr>
          <w:trHeight w:val="18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r>
      <w:tr w:rsidR="001B7948" w:rsidRPr="001B7948" w:rsidTr="001B7948">
        <w:trPr>
          <w:trHeight w:val="13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12 938,79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12 938,79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12 938,79</w:t>
            </w:r>
          </w:p>
        </w:tc>
      </w:tr>
      <w:tr w:rsidR="001B7948" w:rsidRPr="001B7948" w:rsidTr="001B7948">
        <w:trPr>
          <w:trHeight w:val="22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142 758,23</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143 613,20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143 946,87</w:t>
            </w:r>
          </w:p>
        </w:tc>
      </w:tr>
      <w:tr w:rsidR="001B7948" w:rsidRPr="001B7948" w:rsidTr="001B7948">
        <w:trPr>
          <w:trHeight w:val="10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p>
        </w:tc>
      </w:tr>
      <w:tr w:rsidR="001B7948" w:rsidRPr="001B7948" w:rsidTr="001B7948">
        <w:trPr>
          <w:trHeight w:val="19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142 758,23</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143 613,20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143 946,87</w:t>
            </w: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32"/>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1.3.</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Основное мероприятие «Обеспечение предоставления бесплатного общего и дополнительного образования», всего</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467 396,29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474 092,73</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482 602,12</w:t>
            </w:r>
          </w:p>
        </w:tc>
      </w:tr>
      <w:tr w:rsidR="001B7948" w:rsidRPr="001B7948" w:rsidTr="001B7948">
        <w:trPr>
          <w:trHeight w:val="324"/>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467 396,29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474 092,73</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482 602,12</w:t>
            </w:r>
          </w:p>
        </w:tc>
      </w:tr>
      <w:tr w:rsidR="001B7948" w:rsidRPr="001B7948" w:rsidTr="001B7948">
        <w:trPr>
          <w:trHeight w:val="30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286 438,62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291 261,42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297 959,54</w:t>
            </w:r>
          </w:p>
        </w:tc>
      </w:tr>
      <w:tr w:rsidR="001B7948" w:rsidRPr="001B7948" w:rsidTr="001B7948">
        <w:trPr>
          <w:trHeight w:val="39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286 438,62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291 261,42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297 959,54</w:t>
            </w:r>
          </w:p>
        </w:tc>
      </w:tr>
      <w:tr w:rsidR="001B7948" w:rsidRPr="001B7948" w:rsidTr="001B7948">
        <w:trPr>
          <w:trHeight w:val="264"/>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1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180 957,67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182 831,31</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184 642,58</w:t>
            </w:r>
          </w:p>
        </w:tc>
      </w:tr>
      <w:tr w:rsidR="001B7948" w:rsidRPr="001B7948" w:rsidTr="001B7948">
        <w:trPr>
          <w:trHeight w:val="159"/>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180 957,67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182 831,31</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184 642,58</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том числе, проведение работ по замене оконных блоков в муниципальных общеобразовательных организациях</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244,25</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244,25</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232,04</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232,04</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12,21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12,21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проведение работ по капитальному ремонту здания муниципальной дошкольной образовательной организации</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 xml:space="preserve">проведение работ по благоустройству </w:t>
            </w:r>
            <w:r w:rsidRPr="001B7948">
              <w:rPr>
                <w:rFonts w:ascii="Arial" w:hAnsi="Arial" w:cs="Arial"/>
                <w:color w:val="auto"/>
                <w:sz w:val="16"/>
                <w:szCs w:val="16"/>
              </w:rPr>
              <w:lastRenderedPageBreak/>
              <w:t>территории муниципальных общеобразовательных организаций</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lastRenderedPageBreak/>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 xml:space="preserve">бюджетные ассигнования бюджета </w:t>
            </w:r>
            <w:r w:rsidRPr="001B7948">
              <w:rPr>
                <w:rFonts w:ascii="Arial" w:hAnsi="Arial" w:cs="Arial"/>
                <w:color w:val="auto"/>
                <w:sz w:val="16"/>
                <w:szCs w:val="16"/>
              </w:rPr>
              <w:lastRenderedPageBreak/>
              <w:t>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lastRenderedPageBreak/>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 xml:space="preserve">проведение антитеррористических мероприятий в муниципальных образовательных организациях </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proofErr w:type="gramStart"/>
            <w:r w:rsidRPr="001B7948">
              <w:rPr>
                <w:rFonts w:ascii="Arial" w:hAnsi="Arial" w:cs="Arial"/>
                <w:color w:val="auto"/>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31 746,42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31 746,42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31 746,42</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31 746,42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31 746,42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31 746,42</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30 159,10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30 159,10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30 159,10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30 159,10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30 159,10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30 159,10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1 587,32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1 587,32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1 587,32</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1 587,32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1 587,32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1 587,32</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tcPr>
          <w:p w:rsidR="001B7948" w:rsidRPr="001B7948" w:rsidRDefault="001B7948" w:rsidP="001B7948">
            <w:pPr>
              <w:jc w:val="right"/>
              <w:rPr>
                <w:rFonts w:ascii="Arial" w:hAnsi="Arial" w:cs="Arial"/>
                <w:color w:val="auto"/>
                <w:sz w:val="16"/>
                <w:szCs w:val="16"/>
              </w:rPr>
            </w:pPr>
          </w:p>
        </w:tc>
        <w:tc>
          <w:tcPr>
            <w:tcW w:w="1560" w:type="dxa"/>
          </w:tcPr>
          <w:p w:rsidR="001B7948" w:rsidRPr="001B7948" w:rsidRDefault="001B7948" w:rsidP="001B7948">
            <w:pPr>
              <w:jc w:val="right"/>
              <w:rPr>
                <w:rFonts w:ascii="Arial" w:hAnsi="Arial" w:cs="Arial"/>
                <w:color w:val="auto"/>
                <w:sz w:val="16"/>
                <w:szCs w:val="16"/>
              </w:rPr>
            </w:pPr>
          </w:p>
        </w:tc>
        <w:tc>
          <w:tcPr>
            <w:tcW w:w="1700" w:type="dxa"/>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26 795,16</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Е.1.</w:t>
            </w: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Региональный проект «Современная школа»</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7 086,39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10 712,29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15 326,90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7 086,39</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10 712,29</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15 326,90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6 732,07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10 176,68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14 560,56</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6 732,07</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10 176,68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14 560,56</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354,32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535,61</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766,34</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354,32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535,61</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766,34</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Е.2.</w:t>
            </w: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Региональный проект «Успех каждого ребенка»</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1 825,43</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1 629,37</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3 038,51</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1 825,43</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1 629,37</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3 038,51</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1 823,61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1 627,74</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3 035,47</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1 823,61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1 627,74</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3 035,47</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1,63</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3,04</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1,82</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1,63</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3,04</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03"/>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2</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Подпрограмма «Государственная поддержка детей с ограниченными возможностями здоровья, детей инвалидов, детей-сирот и детей, оставшихся без попечения родителей</w:t>
            </w: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tcPr>
          <w:p w:rsidR="001B7948" w:rsidRPr="001B7948" w:rsidRDefault="001B7948" w:rsidP="001B7948">
            <w:pPr>
              <w:jc w:val="right"/>
              <w:rPr>
                <w:rFonts w:ascii="Arial" w:hAnsi="Arial" w:cs="Arial"/>
                <w:color w:val="auto"/>
                <w:sz w:val="16"/>
                <w:szCs w:val="16"/>
              </w:rPr>
            </w:pPr>
          </w:p>
        </w:tc>
        <w:tc>
          <w:tcPr>
            <w:tcW w:w="1560" w:type="dxa"/>
          </w:tcPr>
          <w:p w:rsidR="001B7948" w:rsidRPr="001B7948" w:rsidRDefault="001B7948" w:rsidP="001B7948">
            <w:pPr>
              <w:jc w:val="right"/>
              <w:rPr>
                <w:rFonts w:ascii="Arial" w:hAnsi="Arial" w:cs="Arial"/>
                <w:color w:val="auto"/>
                <w:sz w:val="16"/>
                <w:szCs w:val="16"/>
              </w:rPr>
            </w:pPr>
          </w:p>
        </w:tc>
        <w:tc>
          <w:tcPr>
            <w:tcW w:w="1700" w:type="dxa"/>
          </w:tcPr>
          <w:p w:rsidR="001B7948" w:rsidRPr="001B7948" w:rsidRDefault="001B7948" w:rsidP="001B7948">
            <w:pPr>
              <w:jc w:val="right"/>
              <w:rPr>
                <w:rFonts w:ascii="Arial" w:hAnsi="Arial" w:cs="Arial"/>
                <w:color w:val="auto"/>
                <w:sz w:val="16"/>
                <w:szCs w:val="16"/>
              </w:rPr>
            </w:pP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03"/>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03"/>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2.1</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Основное мероприятие «Защита прав и законных интересов детей-сирот  и детей, оставшихся без попечения родителей», всего</w:t>
            </w: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84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16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264"/>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tcPr>
          <w:p w:rsidR="001B7948" w:rsidRPr="001B7948" w:rsidRDefault="001B7948" w:rsidP="001B7948">
            <w:pPr>
              <w:jc w:val="right"/>
              <w:rPr>
                <w:rFonts w:ascii="Arial" w:hAnsi="Arial" w:cs="Arial"/>
                <w:color w:val="auto"/>
                <w:sz w:val="16"/>
                <w:szCs w:val="16"/>
              </w:rPr>
            </w:pPr>
          </w:p>
        </w:tc>
        <w:tc>
          <w:tcPr>
            <w:tcW w:w="1560" w:type="dxa"/>
          </w:tcPr>
          <w:p w:rsidR="001B7948" w:rsidRPr="001B7948" w:rsidRDefault="001B7948" w:rsidP="001B7948">
            <w:pPr>
              <w:jc w:val="right"/>
              <w:rPr>
                <w:rFonts w:ascii="Arial" w:hAnsi="Arial" w:cs="Arial"/>
                <w:color w:val="auto"/>
                <w:sz w:val="16"/>
                <w:szCs w:val="16"/>
              </w:rPr>
            </w:pPr>
          </w:p>
        </w:tc>
        <w:tc>
          <w:tcPr>
            <w:tcW w:w="1700" w:type="dxa"/>
          </w:tcPr>
          <w:p w:rsidR="001B7948" w:rsidRPr="001B7948" w:rsidRDefault="001B7948" w:rsidP="001B7948">
            <w:pPr>
              <w:jc w:val="right"/>
              <w:rPr>
                <w:rFonts w:ascii="Arial" w:hAnsi="Arial" w:cs="Arial"/>
                <w:color w:val="auto"/>
                <w:sz w:val="16"/>
                <w:szCs w:val="16"/>
              </w:rPr>
            </w:pPr>
          </w:p>
        </w:tc>
      </w:tr>
      <w:tr w:rsidR="001B7948" w:rsidRPr="001B7948" w:rsidTr="001B7948">
        <w:trPr>
          <w:trHeight w:val="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13 280,90</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13 717,52</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14 142,34</w:t>
            </w:r>
          </w:p>
        </w:tc>
      </w:tr>
      <w:tr w:rsidR="001B7948" w:rsidRPr="001B7948" w:rsidTr="001B7948">
        <w:trPr>
          <w:trHeight w:val="16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49"/>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1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30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85"/>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3.</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rPr>
                <w:rFonts w:ascii="Arial" w:hAnsi="Arial" w:cs="Arial"/>
                <w:color w:val="auto"/>
                <w:sz w:val="16"/>
                <w:szCs w:val="16"/>
              </w:rPr>
            </w:pPr>
            <w:r w:rsidRPr="001B7948">
              <w:rPr>
                <w:rFonts w:ascii="Arial" w:hAnsi="Arial" w:cs="Arial"/>
                <w:color w:val="auto"/>
                <w:sz w:val="16"/>
                <w:szCs w:val="16"/>
              </w:rPr>
              <w:t>Подпрограмма Программы «Летний отдых», всего</w:t>
            </w:r>
            <w:r w:rsidRPr="001B7948">
              <w:rPr>
                <w:rFonts w:ascii="Arial" w:hAnsi="Arial" w:cs="Arial"/>
                <w:color w:val="auto"/>
                <w:sz w:val="16"/>
                <w:szCs w:val="16"/>
              </w:rPr>
              <w:tab/>
            </w:r>
          </w:p>
          <w:p w:rsidR="001B7948" w:rsidRPr="001B7948" w:rsidRDefault="001B7948" w:rsidP="001B7948">
            <w:pPr>
              <w:rPr>
                <w:rFonts w:ascii="Arial" w:hAnsi="Arial" w:cs="Arial"/>
                <w:color w:val="auto"/>
                <w:sz w:val="16"/>
                <w:szCs w:val="16"/>
              </w:rPr>
            </w:pPr>
          </w:p>
          <w:p w:rsidR="001B7948" w:rsidRPr="001B7948" w:rsidRDefault="001B7948" w:rsidP="001B7948">
            <w:pPr>
              <w:rPr>
                <w:rFonts w:ascii="Arial" w:hAnsi="Arial" w:cs="Arial"/>
                <w:color w:val="auto"/>
                <w:sz w:val="16"/>
                <w:szCs w:val="16"/>
              </w:rPr>
            </w:pPr>
          </w:p>
          <w:p w:rsidR="001B7948" w:rsidRPr="001B7948" w:rsidRDefault="001B7948" w:rsidP="001B7948">
            <w:pPr>
              <w:rPr>
                <w:rFonts w:ascii="Arial" w:hAnsi="Arial" w:cs="Arial"/>
                <w:color w:val="auto"/>
                <w:sz w:val="16"/>
                <w:szCs w:val="16"/>
              </w:rPr>
            </w:pPr>
          </w:p>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459"/>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159"/>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6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74"/>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19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13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3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85"/>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3.1.</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lastRenderedPageBreak/>
              <w:t>Основное мероприятие «Организация досуга детей и подростков в летний период», всего</w:t>
            </w:r>
          </w:p>
          <w:p w:rsidR="001B7948" w:rsidRPr="001B7948" w:rsidRDefault="001B7948" w:rsidP="001B7948">
            <w:pPr>
              <w:autoSpaceDE w:val="0"/>
              <w:autoSpaceDN w:val="0"/>
              <w:adjustRightInd w:val="0"/>
              <w:rPr>
                <w:rFonts w:ascii="Arial" w:hAnsi="Arial" w:cs="Arial"/>
                <w:color w:val="auto"/>
                <w:sz w:val="16"/>
                <w:szCs w:val="16"/>
              </w:rPr>
            </w:pPr>
          </w:p>
          <w:p w:rsidR="001B7948" w:rsidRPr="001B7948" w:rsidRDefault="001B7948" w:rsidP="001B7948">
            <w:pPr>
              <w:autoSpaceDE w:val="0"/>
              <w:autoSpaceDN w:val="0"/>
              <w:adjustRightInd w:val="0"/>
              <w:rPr>
                <w:rFonts w:ascii="Arial" w:hAnsi="Arial" w:cs="Arial"/>
                <w:color w:val="auto"/>
                <w:sz w:val="16"/>
                <w:szCs w:val="16"/>
              </w:rPr>
            </w:pPr>
          </w:p>
          <w:p w:rsidR="001B7948" w:rsidRPr="001B7948" w:rsidRDefault="001B7948" w:rsidP="001B7948">
            <w:pPr>
              <w:autoSpaceDE w:val="0"/>
              <w:autoSpaceDN w:val="0"/>
              <w:adjustRightInd w:val="0"/>
              <w:rPr>
                <w:rFonts w:ascii="Arial" w:hAnsi="Arial" w:cs="Arial"/>
                <w:color w:val="auto"/>
                <w:sz w:val="16"/>
                <w:szCs w:val="16"/>
              </w:rPr>
            </w:pPr>
          </w:p>
          <w:p w:rsidR="001B7948" w:rsidRPr="001B7948" w:rsidRDefault="001B7948" w:rsidP="001B7948">
            <w:pPr>
              <w:autoSpaceDE w:val="0"/>
              <w:autoSpaceDN w:val="0"/>
              <w:adjustRightInd w:val="0"/>
              <w:rPr>
                <w:rFonts w:ascii="Arial" w:hAnsi="Arial" w:cs="Arial"/>
                <w:color w:val="auto"/>
                <w:sz w:val="16"/>
                <w:szCs w:val="16"/>
              </w:rPr>
            </w:pPr>
          </w:p>
          <w:p w:rsidR="001B7948" w:rsidRPr="001B7948" w:rsidRDefault="001B7948" w:rsidP="001B7948">
            <w:pPr>
              <w:autoSpaceDE w:val="0"/>
              <w:autoSpaceDN w:val="0"/>
              <w:adjustRightInd w:val="0"/>
              <w:rPr>
                <w:rFonts w:ascii="Arial" w:hAnsi="Arial" w:cs="Arial"/>
                <w:color w:val="auto"/>
                <w:sz w:val="16"/>
                <w:szCs w:val="16"/>
              </w:rPr>
            </w:pPr>
          </w:p>
          <w:p w:rsidR="001B7948" w:rsidRPr="001B7948" w:rsidRDefault="001B7948" w:rsidP="001B7948">
            <w:pPr>
              <w:autoSpaceDE w:val="0"/>
              <w:autoSpaceDN w:val="0"/>
              <w:adjustRightInd w:val="0"/>
              <w:rPr>
                <w:rFonts w:ascii="Arial" w:hAnsi="Arial" w:cs="Arial"/>
                <w:color w:val="auto"/>
                <w:sz w:val="16"/>
                <w:szCs w:val="16"/>
              </w:rPr>
            </w:pPr>
          </w:p>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lastRenderedPageBreak/>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459"/>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19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301"/>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50"/>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97"/>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108"/>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7 270,81</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7 230,18</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7 231,19</w:t>
            </w:r>
          </w:p>
        </w:tc>
      </w:tr>
      <w:tr w:rsidR="001B7948" w:rsidRPr="001B7948" w:rsidTr="001B7948">
        <w:trPr>
          <w:trHeight w:val="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85"/>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Borders>
              <w:bottom w:val="nil"/>
            </w:tcBorders>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Borders>
              <w:top w:val="nil"/>
            </w:tcBorders>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том числе, проведение работ по замене оконных блоков в муниципальных общеобразовательных организациях</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Borders>
              <w:bottom w:val="nil"/>
            </w:tcBorders>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Borders>
              <w:bottom w:val="nil"/>
            </w:tcBorders>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val="restart"/>
            <w:tcBorders>
              <w:top w:val="nil"/>
            </w:tcBorders>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Borders>
              <w:top w:val="nil"/>
            </w:tcBorders>
          </w:tcPr>
          <w:p w:rsidR="001B7948" w:rsidRPr="001B7948" w:rsidRDefault="001B7948" w:rsidP="001B7948">
            <w:pPr>
              <w:autoSpaceDE w:val="0"/>
              <w:autoSpaceDN w:val="0"/>
              <w:adjustRightInd w:val="0"/>
              <w:rPr>
                <w:rFonts w:ascii="Arial" w:hAnsi="Arial" w:cs="Arial"/>
                <w:color w:val="auto"/>
                <w:sz w:val="16"/>
                <w:szCs w:val="16"/>
              </w:rPr>
            </w:pPr>
            <w:r w:rsidRPr="001B7948">
              <w:rPr>
                <w:rFonts w:ascii="Arial" w:hAnsi="Arial" w:cs="Arial"/>
                <w:color w:val="auto"/>
                <w:sz w:val="16"/>
                <w:szCs w:val="16"/>
              </w:rPr>
              <w:t>укрепление материально-технической базы муниципальных организаций дополнительного образования</w:t>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146"/>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w:t>
            </w:r>
          </w:p>
        </w:tc>
      </w:tr>
      <w:tr w:rsidR="001B7948" w:rsidRPr="001B7948" w:rsidTr="001B7948">
        <w:trPr>
          <w:trHeight w:val="222"/>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4.</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rPr>
                <w:rFonts w:ascii="Arial" w:hAnsi="Arial" w:cs="Arial"/>
                <w:color w:val="auto"/>
                <w:sz w:val="16"/>
                <w:szCs w:val="16"/>
              </w:rPr>
            </w:pPr>
            <w:r w:rsidRPr="001B7948">
              <w:rPr>
                <w:rFonts w:ascii="Arial" w:hAnsi="Arial" w:cs="Arial"/>
                <w:color w:val="auto"/>
                <w:sz w:val="16"/>
                <w:szCs w:val="16"/>
              </w:rPr>
              <w:t>Подпрограмма Программы «Молодежная политика», всего</w:t>
            </w:r>
            <w:r w:rsidRPr="001B7948">
              <w:rPr>
                <w:rFonts w:ascii="Arial" w:hAnsi="Arial" w:cs="Arial"/>
                <w:color w:val="auto"/>
                <w:sz w:val="16"/>
                <w:szCs w:val="16"/>
              </w:rPr>
              <w:tab/>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val="restart"/>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4.1.</w:t>
            </w: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 xml:space="preserve"> </w:t>
            </w:r>
          </w:p>
        </w:tc>
        <w:tc>
          <w:tcPr>
            <w:tcW w:w="1843" w:type="dxa"/>
            <w:vMerge w:val="restart"/>
          </w:tcPr>
          <w:p w:rsidR="001B7948" w:rsidRPr="001B7948" w:rsidRDefault="001B7948" w:rsidP="001B7948">
            <w:pPr>
              <w:jc w:val="both"/>
              <w:rPr>
                <w:rFonts w:ascii="Arial" w:hAnsi="Arial" w:cs="Arial"/>
                <w:color w:val="auto"/>
                <w:sz w:val="16"/>
                <w:szCs w:val="16"/>
              </w:rPr>
            </w:pPr>
            <w:r w:rsidRPr="001B7948">
              <w:rPr>
                <w:rFonts w:ascii="Arial" w:hAnsi="Arial" w:cs="Arial"/>
                <w:color w:val="auto"/>
                <w:sz w:val="16"/>
                <w:szCs w:val="16"/>
              </w:rPr>
              <w:t xml:space="preserve">Основное мероприятие «Организация досуга молодежи», всего </w:t>
            </w:r>
          </w:p>
          <w:p w:rsidR="001B7948" w:rsidRPr="001B7948" w:rsidRDefault="001B7948" w:rsidP="001B7948">
            <w:pPr>
              <w:jc w:val="both"/>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2 486,31</w:t>
            </w:r>
          </w:p>
        </w:tc>
        <w:tc>
          <w:tcPr>
            <w:tcW w:w="156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c>
          <w:tcPr>
            <w:tcW w:w="1700"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2 487,01</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val="restart"/>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5.</w:t>
            </w: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val="restart"/>
          </w:tcPr>
          <w:p w:rsidR="001B7948" w:rsidRPr="001B7948" w:rsidRDefault="001B7948" w:rsidP="001B7948">
            <w:pPr>
              <w:rPr>
                <w:rFonts w:ascii="Arial" w:hAnsi="Arial" w:cs="Arial"/>
                <w:color w:val="auto"/>
                <w:sz w:val="16"/>
                <w:szCs w:val="16"/>
              </w:rPr>
            </w:pPr>
            <w:r w:rsidRPr="001B7948">
              <w:rPr>
                <w:rFonts w:ascii="Arial" w:hAnsi="Arial" w:cs="Arial"/>
                <w:color w:val="auto"/>
                <w:sz w:val="16"/>
                <w:szCs w:val="16"/>
              </w:rPr>
              <w:t xml:space="preserve">Подпрограмма Программы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w:t>
            </w:r>
            <w:r w:rsidRPr="001B7948">
              <w:rPr>
                <w:rFonts w:ascii="Arial" w:hAnsi="Arial" w:cs="Arial"/>
                <w:color w:val="auto"/>
                <w:sz w:val="16"/>
                <w:szCs w:val="16"/>
              </w:rPr>
              <w:lastRenderedPageBreak/>
              <w:t>общепрограммные мероприятия», всего</w:t>
            </w:r>
            <w:r w:rsidRPr="001B7948">
              <w:rPr>
                <w:rFonts w:ascii="Arial" w:hAnsi="Arial" w:cs="Arial"/>
                <w:color w:val="auto"/>
                <w:sz w:val="16"/>
                <w:szCs w:val="16"/>
              </w:rPr>
              <w:tab/>
            </w: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lastRenderedPageBreak/>
              <w:t>всего</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val="restart"/>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5.1.</w:t>
            </w: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p>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 xml:space="preserve"> </w:t>
            </w:r>
          </w:p>
        </w:tc>
        <w:tc>
          <w:tcPr>
            <w:tcW w:w="1843" w:type="dxa"/>
            <w:vMerge w:val="restart"/>
          </w:tcPr>
          <w:p w:rsidR="001B7948" w:rsidRPr="001B7948" w:rsidRDefault="001B7948" w:rsidP="001B7948">
            <w:pPr>
              <w:jc w:val="both"/>
              <w:rPr>
                <w:rFonts w:ascii="Arial" w:hAnsi="Arial" w:cs="Arial"/>
                <w:color w:val="auto"/>
                <w:sz w:val="16"/>
                <w:szCs w:val="16"/>
              </w:rPr>
            </w:pPr>
            <w:r w:rsidRPr="001B7948">
              <w:rPr>
                <w:rFonts w:ascii="Arial" w:hAnsi="Arial" w:cs="Arial"/>
                <w:color w:val="auto"/>
                <w:sz w:val="16"/>
                <w:szCs w:val="16"/>
              </w:rPr>
              <w:t xml:space="preserve">Основное мероприятие «Обеспечение реализации  Программы», всего </w:t>
            </w:r>
          </w:p>
          <w:p w:rsidR="001B7948" w:rsidRPr="001B7948" w:rsidRDefault="001B7948" w:rsidP="001B7948">
            <w:pPr>
              <w:jc w:val="both"/>
              <w:rPr>
                <w:rFonts w:ascii="Arial" w:hAnsi="Arial" w:cs="Arial"/>
                <w:color w:val="auto"/>
                <w:sz w:val="16"/>
                <w:szCs w:val="16"/>
              </w:rPr>
            </w:pPr>
          </w:p>
          <w:p w:rsidR="001B7948" w:rsidRPr="001B7948" w:rsidRDefault="001B7948" w:rsidP="001B7948">
            <w:pPr>
              <w:jc w:val="both"/>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всего</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бюджетные ассигнования бюджета Благодарненского городского округа Ставропольского края</w:t>
            </w:r>
            <w:r w:rsidRPr="001B7948">
              <w:rPr>
                <w:rFonts w:ascii="Arial" w:hAnsi="Arial" w:cs="Arial"/>
                <w:color w:val="auto"/>
                <w:sz w:val="16"/>
                <w:szCs w:val="16"/>
                <w:vertAlign w:val="superscript"/>
              </w:rPr>
              <w:t>8</w:t>
            </w:r>
            <w:r w:rsidRPr="001B7948">
              <w:rPr>
                <w:rFonts w:ascii="Arial" w:hAnsi="Arial" w:cs="Arial"/>
                <w:color w:val="auto"/>
                <w:sz w:val="16"/>
                <w:szCs w:val="16"/>
              </w:rPr>
              <w:t>, в т.ч.</w:t>
            </w:r>
          </w:p>
        </w:tc>
        <w:tc>
          <w:tcPr>
            <w:tcW w:w="1418"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бюджета Ставропольского края,</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vAlign w:val="center"/>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местного бюджета,</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в т.ч. предусмотренные:</w:t>
            </w:r>
          </w:p>
        </w:tc>
        <w:tc>
          <w:tcPr>
            <w:tcW w:w="1418" w:type="dxa"/>
          </w:tcPr>
          <w:p w:rsidR="001B7948" w:rsidRPr="001B7948" w:rsidRDefault="001B7948" w:rsidP="001B7948">
            <w:pPr>
              <w:jc w:val="right"/>
              <w:rPr>
                <w:rFonts w:ascii="Arial" w:hAnsi="Arial" w:cs="Arial"/>
                <w:color w:val="auto"/>
                <w:sz w:val="16"/>
                <w:szCs w:val="16"/>
              </w:rPr>
            </w:pPr>
          </w:p>
        </w:tc>
        <w:tc>
          <w:tcPr>
            <w:tcW w:w="1560" w:type="dxa"/>
            <w:vAlign w:val="center"/>
          </w:tcPr>
          <w:p w:rsidR="001B7948" w:rsidRPr="001B7948" w:rsidRDefault="001B7948" w:rsidP="001B7948">
            <w:pPr>
              <w:jc w:val="right"/>
              <w:rPr>
                <w:rFonts w:ascii="Arial" w:hAnsi="Arial" w:cs="Arial"/>
                <w:color w:val="auto"/>
                <w:sz w:val="16"/>
                <w:szCs w:val="16"/>
              </w:rPr>
            </w:pPr>
          </w:p>
        </w:tc>
        <w:tc>
          <w:tcPr>
            <w:tcW w:w="1700" w:type="dxa"/>
            <w:vAlign w:val="center"/>
          </w:tcPr>
          <w:p w:rsidR="001B7948" w:rsidRPr="001B7948" w:rsidRDefault="001B7948" w:rsidP="001B7948">
            <w:pPr>
              <w:jc w:val="right"/>
              <w:rPr>
                <w:rFonts w:ascii="Arial" w:hAnsi="Arial" w:cs="Arial"/>
                <w:color w:val="auto"/>
                <w:sz w:val="16"/>
                <w:szCs w:val="16"/>
              </w:rPr>
            </w:pP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ответственному исполнителю</w:t>
            </w:r>
          </w:p>
        </w:tc>
        <w:tc>
          <w:tcPr>
            <w:tcW w:w="1418" w:type="dxa"/>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14 223,99</w:t>
            </w:r>
          </w:p>
        </w:tc>
        <w:tc>
          <w:tcPr>
            <w:tcW w:w="156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14 349,06</w:t>
            </w:r>
          </w:p>
        </w:tc>
        <w:tc>
          <w:tcPr>
            <w:tcW w:w="1700" w:type="dxa"/>
            <w:vAlign w:val="center"/>
          </w:tcPr>
          <w:p w:rsidR="001B7948" w:rsidRPr="001B7948" w:rsidRDefault="001B7948" w:rsidP="001B7948">
            <w:pPr>
              <w:spacing w:line="240" w:lineRule="exact"/>
              <w:jc w:val="right"/>
              <w:rPr>
                <w:rFonts w:ascii="Arial" w:hAnsi="Arial" w:cs="Arial"/>
                <w:color w:val="auto"/>
                <w:sz w:val="16"/>
                <w:szCs w:val="16"/>
              </w:rPr>
            </w:pPr>
            <w:r w:rsidRPr="001B7948">
              <w:rPr>
                <w:rFonts w:ascii="Arial" w:hAnsi="Arial" w:cs="Arial"/>
                <w:color w:val="auto"/>
                <w:sz w:val="16"/>
                <w:szCs w:val="16"/>
              </w:rPr>
              <w:t>14 360,24</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соисполнителю 1</w:t>
            </w:r>
          </w:p>
        </w:tc>
        <w:tc>
          <w:tcPr>
            <w:tcW w:w="1418"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jc w:val="right"/>
              <w:rPr>
                <w:rFonts w:ascii="Arial" w:hAnsi="Arial" w:cs="Arial"/>
                <w:color w:val="auto"/>
                <w:sz w:val="16"/>
                <w:szCs w:val="16"/>
              </w:rPr>
            </w:pPr>
            <w:r w:rsidRPr="001B7948">
              <w:rPr>
                <w:rFonts w:ascii="Arial" w:hAnsi="Arial" w:cs="Arial"/>
                <w:color w:val="auto"/>
                <w:sz w:val="16"/>
                <w:szCs w:val="16"/>
              </w:rPr>
              <w:t>0,00</w:t>
            </w:r>
          </w:p>
        </w:tc>
      </w:tr>
      <w:tr w:rsidR="001B7948" w:rsidRPr="001B7948" w:rsidTr="001B7948">
        <w:trPr>
          <w:trHeight w:val="222"/>
        </w:trPr>
        <w:tc>
          <w:tcPr>
            <w:tcW w:w="498"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1843" w:type="dxa"/>
            <w:vMerge/>
          </w:tcPr>
          <w:p w:rsidR="001B7948" w:rsidRPr="001B7948" w:rsidRDefault="001B7948" w:rsidP="001B7948">
            <w:pPr>
              <w:autoSpaceDE w:val="0"/>
              <w:autoSpaceDN w:val="0"/>
              <w:adjustRightInd w:val="0"/>
              <w:outlineLvl w:val="2"/>
              <w:rPr>
                <w:rFonts w:ascii="Arial" w:hAnsi="Arial" w:cs="Arial"/>
                <w:color w:val="auto"/>
                <w:sz w:val="16"/>
                <w:szCs w:val="16"/>
              </w:rPr>
            </w:pPr>
          </w:p>
        </w:tc>
        <w:tc>
          <w:tcPr>
            <w:tcW w:w="3685" w:type="dxa"/>
          </w:tcPr>
          <w:p w:rsidR="001B7948" w:rsidRPr="001B7948" w:rsidRDefault="001B7948" w:rsidP="001B7948">
            <w:pPr>
              <w:autoSpaceDE w:val="0"/>
              <w:autoSpaceDN w:val="0"/>
              <w:adjustRightInd w:val="0"/>
              <w:outlineLvl w:val="2"/>
              <w:rPr>
                <w:rFonts w:ascii="Arial" w:hAnsi="Arial" w:cs="Arial"/>
                <w:color w:val="auto"/>
                <w:sz w:val="16"/>
                <w:szCs w:val="16"/>
              </w:rPr>
            </w:pPr>
            <w:r w:rsidRPr="001B7948">
              <w:rPr>
                <w:rFonts w:ascii="Arial" w:hAnsi="Arial" w:cs="Arial"/>
                <w:color w:val="auto"/>
                <w:sz w:val="16"/>
                <w:szCs w:val="16"/>
              </w:rPr>
              <w:t>средства других источников</w:t>
            </w:r>
          </w:p>
        </w:tc>
        <w:tc>
          <w:tcPr>
            <w:tcW w:w="1418"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56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c>
          <w:tcPr>
            <w:tcW w:w="1700" w:type="dxa"/>
            <w:vAlign w:val="center"/>
          </w:tcPr>
          <w:p w:rsidR="001B7948" w:rsidRPr="001B7948" w:rsidRDefault="001B7948" w:rsidP="001B7948">
            <w:pPr>
              <w:autoSpaceDE w:val="0"/>
              <w:autoSpaceDN w:val="0"/>
              <w:adjustRightInd w:val="0"/>
              <w:jc w:val="right"/>
              <w:outlineLvl w:val="2"/>
              <w:rPr>
                <w:rFonts w:ascii="Arial" w:hAnsi="Arial" w:cs="Arial"/>
                <w:color w:val="auto"/>
                <w:sz w:val="16"/>
                <w:szCs w:val="16"/>
              </w:rPr>
            </w:pPr>
            <w:r w:rsidRPr="001B7948">
              <w:rPr>
                <w:rFonts w:ascii="Arial" w:hAnsi="Arial" w:cs="Arial"/>
                <w:color w:val="auto"/>
                <w:sz w:val="16"/>
                <w:szCs w:val="16"/>
              </w:rPr>
              <w:t>0,00</w:t>
            </w:r>
          </w:p>
        </w:tc>
      </w:tr>
    </w:tbl>
    <w:p w:rsidR="00F874BC" w:rsidRDefault="00F874BC" w:rsidP="00C95DCF">
      <w:pPr>
        <w:spacing w:line="240" w:lineRule="exact"/>
        <w:ind w:left="-142"/>
        <w:rPr>
          <w:rFonts w:ascii="Arial" w:hAnsi="Arial" w:cs="Arial"/>
          <w:sz w:val="18"/>
          <w:szCs w:val="18"/>
        </w:rPr>
      </w:pPr>
    </w:p>
    <w:p w:rsidR="00142F4B" w:rsidRPr="00142F4B" w:rsidRDefault="00142F4B" w:rsidP="00142F4B">
      <w:pPr>
        <w:spacing w:line="240" w:lineRule="exact"/>
        <w:ind w:left="-142"/>
        <w:rPr>
          <w:rFonts w:ascii="Arial" w:hAnsi="Arial" w:cs="Arial"/>
          <w:sz w:val="18"/>
          <w:szCs w:val="18"/>
        </w:rPr>
      </w:pPr>
    </w:p>
    <w:p w:rsidR="00142F4B" w:rsidRPr="00142F4B" w:rsidRDefault="00142F4B" w:rsidP="00142F4B">
      <w:pPr>
        <w:spacing w:line="240" w:lineRule="exact"/>
        <w:ind w:left="-142"/>
        <w:jc w:val="right"/>
        <w:rPr>
          <w:rFonts w:ascii="Arial" w:hAnsi="Arial" w:cs="Arial"/>
          <w:sz w:val="18"/>
          <w:szCs w:val="18"/>
        </w:rPr>
      </w:pPr>
      <w:r w:rsidRPr="00142F4B">
        <w:rPr>
          <w:rFonts w:ascii="Arial" w:hAnsi="Arial" w:cs="Arial"/>
          <w:sz w:val="18"/>
          <w:szCs w:val="18"/>
        </w:rPr>
        <w:tab/>
        <w:t>Приложение 4</w:t>
      </w:r>
    </w:p>
    <w:p w:rsidR="00142F4B" w:rsidRPr="00142F4B" w:rsidRDefault="00142F4B" w:rsidP="00142F4B">
      <w:pPr>
        <w:spacing w:line="240" w:lineRule="exact"/>
        <w:ind w:left="-142"/>
        <w:jc w:val="right"/>
        <w:rPr>
          <w:rFonts w:ascii="Arial" w:hAnsi="Arial" w:cs="Arial"/>
          <w:sz w:val="18"/>
          <w:szCs w:val="18"/>
        </w:rPr>
      </w:pPr>
      <w:r w:rsidRPr="00142F4B">
        <w:rPr>
          <w:rFonts w:ascii="Arial" w:hAnsi="Arial" w:cs="Arial"/>
          <w:sz w:val="18"/>
          <w:szCs w:val="18"/>
        </w:rPr>
        <w:t>к муниципальной программе Благодарненского городского округа Ставропольского края  «Развитие образования и молодежной политики»</w:t>
      </w:r>
    </w:p>
    <w:p w:rsidR="00142F4B" w:rsidRPr="00142F4B" w:rsidRDefault="00142F4B" w:rsidP="00142F4B">
      <w:pPr>
        <w:spacing w:line="240" w:lineRule="exact"/>
        <w:ind w:left="-142"/>
        <w:rPr>
          <w:rFonts w:ascii="Arial" w:hAnsi="Arial" w:cs="Arial"/>
          <w:sz w:val="18"/>
          <w:szCs w:val="18"/>
        </w:rPr>
      </w:pPr>
    </w:p>
    <w:p w:rsidR="00142F4B" w:rsidRPr="00142F4B" w:rsidRDefault="00142F4B" w:rsidP="00142F4B">
      <w:pPr>
        <w:spacing w:line="240" w:lineRule="exact"/>
        <w:ind w:left="-142"/>
        <w:jc w:val="center"/>
        <w:rPr>
          <w:rFonts w:ascii="Arial" w:hAnsi="Arial" w:cs="Arial"/>
          <w:sz w:val="18"/>
          <w:szCs w:val="18"/>
        </w:rPr>
      </w:pPr>
      <w:r w:rsidRPr="00142F4B">
        <w:rPr>
          <w:rFonts w:ascii="Arial" w:hAnsi="Arial" w:cs="Arial"/>
          <w:sz w:val="18"/>
          <w:szCs w:val="18"/>
        </w:rPr>
        <w:t>СВЕДЕНИЯ</w:t>
      </w:r>
    </w:p>
    <w:p w:rsidR="00F874BC" w:rsidRDefault="00142F4B" w:rsidP="00142F4B">
      <w:pPr>
        <w:spacing w:line="240" w:lineRule="exact"/>
        <w:ind w:left="-142"/>
        <w:jc w:val="center"/>
        <w:rPr>
          <w:rFonts w:ascii="Arial" w:hAnsi="Arial" w:cs="Arial"/>
          <w:sz w:val="18"/>
          <w:szCs w:val="18"/>
        </w:rPr>
      </w:pPr>
      <w:r w:rsidRPr="00142F4B">
        <w:rPr>
          <w:rFonts w:ascii="Arial" w:hAnsi="Arial" w:cs="Arial"/>
          <w:sz w:val="18"/>
          <w:szCs w:val="18"/>
        </w:rPr>
        <w:t>о весовых коэффициентах, присвоенных целям Программы, задачам подпрограмм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44"/>
        <w:gridCol w:w="928"/>
        <w:gridCol w:w="928"/>
        <w:gridCol w:w="1422"/>
      </w:tblGrid>
      <w:tr w:rsidR="00142F4B" w:rsidRPr="00142F4B" w:rsidTr="00142F4B">
        <w:tc>
          <w:tcPr>
            <w:tcW w:w="534" w:type="dxa"/>
          </w:tcPr>
          <w:p w:rsidR="00142F4B" w:rsidRPr="00142F4B" w:rsidRDefault="00142F4B" w:rsidP="00142F4B">
            <w:pPr>
              <w:widowControl w:val="0"/>
              <w:autoSpaceDE w:val="0"/>
              <w:autoSpaceDN w:val="0"/>
              <w:adjustRightInd w:val="0"/>
              <w:spacing w:line="240" w:lineRule="exact"/>
              <w:ind w:firstLine="720"/>
              <w:jc w:val="both"/>
              <w:rPr>
                <w:rFonts w:ascii="Arial" w:hAnsi="Arial" w:cs="Arial"/>
                <w:color w:val="auto"/>
                <w:sz w:val="18"/>
                <w:szCs w:val="18"/>
                <w:lang w:eastAsia="en-US"/>
              </w:rPr>
            </w:pPr>
          </w:p>
        </w:tc>
        <w:tc>
          <w:tcPr>
            <w:tcW w:w="6644" w:type="dxa"/>
          </w:tcPr>
          <w:p w:rsidR="00142F4B" w:rsidRPr="00142F4B" w:rsidRDefault="00142F4B" w:rsidP="00142F4B">
            <w:pPr>
              <w:widowControl w:val="0"/>
              <w:autoSpaceDE w:val="0"/>
              <w:autoSpaceDN w:val="0"/>
              <w:adjustRightInd w:val="0"/>
              <w:spacing w:line="240" w:lineRule="exact"/>
              <w:ind w:firstLine="720"/>
              <w:jc w:val="both"/>
              <w:rPr>
                <w:rFonts w:ascii="Arial" w:hAnsi="Arial" w:cs="Arial"/>
                <w:color w:val="auto"/>
                <w:sz w:val="18"/>
                <w:szCs w:val="18"/>
                <w:lang w:eastAsia="en-US"/>
              </w:rPr>
            </w:pPr>
          </w:p>
          <w:p w:rsidR="00142F4B" w:rsidRPr="00142F4B" w:rsidRDefault="00142F4B" w:rsidP="00142F4B">
            <w:pPr>
              <w:widowControl w:val="0"/>
              <w:autoSpaceDE w:val="0"/>
              <w:autoSpaceDN w:val="0"/>
              <w:adjustRightInd w:val="0"/>
              <w:spacing w:line="240" w:lineRule="exact"/>
              <w:ind w:firstLine="720"/>
              <w:jc w:val="both"/>
              <w:rPr>
                <w:rFonts w:ascii="Arial" w:hAnsi="Arial" w:cs="Arial"/>
                <w:color w:val="auto"/>
                <w:sz w:val="18"/>
                <w:szCs w:val="18"/>
                <w:lang w:eastAsia="en-US"/>
              </w:rPr>
            </w:pPr>
            <w:r w:rsidRPr="00142F4B">
              <w:rPr>
                <w:rFonts w:ascii="Arial" w:hAnsi="Arial" w:cs="Arial"/>
                <w:color w:val="auto"/>
                <w:sz w:val="18"/>
                <w:szCs w:val="18"/>
                <w:lang w:eastAsia="en-US"/>
              </w:rPr>
              <w:t>Цели Программы и задачи подпрограмм Программы</w:t>
            </w:r>
          </w:p>
        </w:tc>
        <w:tc>
          <w:tcPr>
            <w:tcW w:w="3278" w:type="dxa"/>
            <w:gridSpan w:val="3"/>
          </w:tcPr>
          <w:p w:rsidR="00142F4B" w:rsidRPr="00142F4B" w:rsidRDefault="00142F4B" w:rsidP="00142F4B">
            <w:pPr>
              <w:widowControl w:val="0"/>
              <w:autoSpaceDE w:val="0"/>
              <w:autoSpaceDN w:val="0"/>
              <w:adjustRightInd w:val="0"/>
              <w:spacing w:line="240" w:lineRule="exact"/>
              <w:jc w:val="both"/>
              <w:rPr>
                <w:rFonts w:ascii="Arial" w:hAnsi="Arial" w:cs="Arial"/>
                <w:color w:val="auto"/>
                <w:sz w:val="18"/>
                <w:szCs w:val="18"/>
              </w:rPr>
            </w:pPr>
            <w:r w:rsidRPr="00142F4B">
              <w:rPr>
                <w:rFonts w:ascii="Arial" w:hAnsi="Arial" w:cs="Arial"/>
                <w:color w:val="auto"/>
                <w:sz w:val="18"/>
                <w:szCs w:val="18"/>
                <w:lang w:eastAsia="en-US"/>
              </w:rPr>
              <w:t>значения весовых коэффициентов, присвоенных целям Программы и задачам подпрограмм Программы по годам</w:t>
            </w:r>
          </w:p>
        </w:tc>
      </w:tr>
      <w:tr w:rsidR="00142F4B" w:rsidRPr="00142F4B" w:rsidTr="00142F4B">
        <w:tc>
          <w:tcPr>
            <w:tcW w:w="534" w:type="dxa"/>
          </w:tcPr>
          <w:p w:rsidR="00142F4B" w:rsidRPr="00142F4B" w:rsidRDefault="00142F4B" w:rsidP="00142F4B">
            <w:pPr>
              <w:jc w:val="both"/>
              <w:rPr>
                <w:rFonts w:ascii="Arial" w:hAnsi="Arial" w:cs="Arial"/>
                <w:color w:val="auto"/>
                <w:sz w:val="18"/>
                <w:szCs w:val="18"/>
              </w:rPr>
            </w:pPr>
          </w:p>
        </w:tc>
        <w:tc>
          <w:tcPr>
            <w:tcW w:w="6644" w:type="dxa"/>
            <w:vAlign w:val="center"/>
          </w:tcPr>
          <w:p w:rsidR="00142F4B" w:rsidRPr="00142F4B" w:rsidRDefault="00142F4B" w:rsidP="00142F4B">
            <w:pPr>
              <w:jc w:val="both"/>
              <w:rPr>
                <w:rFonts w:ascii="Arial" w:hAnsi="Arial" w:cs="Arial"/>
                <w:color w:val="auto"/>
                <w:sz w:val="18"/>
                <w:szCs w:val="18"/>
              </w:rPr>
            </w:pPr>
          </w:p>
        </w:tc>
        <w:tc>
          <w:tcPr>
            <w:tcW w:w="928" w:type="dxa"/>
          </w:tcPr>
          <w:p w:rsidR="00142F4B" w:rsidRPr="00142F4B" w:rsidRDefault="00142F4B" w:rsidP="00142F4B">
            <w:pPr>
              <w:autoSpaceDE w:val="0"/>
              <w:autoSpaceDN w:val="0"/>
              <w:adjustRightInd w:val="0"/>
              <w:jc w:val="center"/>
              <w:outlineLvl w:val="2"/>
              <w:rPr>
                <w:rFonts w:ascii="Arial" w:hAnsi="Arial" w:cs="Arial"/>
                <w:color w:val="auto"/>
                <w:sz w:val="18"/>
                <w:szCs w:val="18"/>
              </w:rPr>
            </w:pPr>
            <w:r w:rsidRPr="00142F4B">
              <w:rPr>
                <w:rFonts w:ascii="Arial" w:hAnsi="Arial" w:cs="Arial"/>
                <w:color w:val="auto"/>
                <w:sz w:val="18"/>
                <w:szCs w:val="18"/>
              </w:rPr>
              <w:t>2021</w:t>
            </w:r>
          </w:p>
        </w:tc>
        <w:tc>
          <w:tcPr>
            <w:tcW w:w="928" w:type="dxa"/>
          </w:tcPr>
          <w:p w:rsidR="00142F4B" w:rsidRPr="00142F4B" w:rsidRDefault="00142F4B" w:rsidP="00142F4B">
            <w:pPr>
              <w:autoSpaceDE w:val="0"/>
              <w:autoSpaceDN w:val="0"/>
              <w:adjustRightInd w:val="0"/>
              <w:jc w:val="center"/>
              <w:outlineLvl w:val="2"/>
              <w:rPr>
                <w:rFonts w:ascii="Arial" w:hAnsi="Arial" w:cs="Arial"/>
                <w:color w:val="auto"/>
                <w:sz w:val="18"/>
                <w:szCs w:val="18"/>
              </w:rPr>
            </w:pPr>
            <w:r w:rsidRPr="00142F4B">
              <w:rPr>
                <w:rFonts w:ascii="Arial" w:hAnsi="Arial" w:cs="Arial"/>
                <w:color w:val="auto"/>
                <w:sz w:val="18"/>
                <w:szCs w:val="18"/>
              </w:rPr>
              <w:t>2022</w:t>
            </w:r>
          </w:p>
        </w:tc>
        <w:tc>
          <w:tcPr>
            <w:tcW w:w="1422" w:type="dxa"/>
          </w:tcPr>
          <w:p w:rsidR="00142F4B" w:rsidRPr="00142F4B" w:rsidRDefault="00142F4B" w:rsidP="00142F4B">
            <w:pPr>
              <w:autoSpaceDE w:val="0"/>
              <w:autoSpaceDN w:val="0"/>
              <w:adjustRightInd w:val="0"/>
              <w:jc w:val="center"/>
              <w:outlineLvl w:val="2"/>
              <w:rPr>
                <w:rFonts w:ascii="Arial" w:hAnsi="Arial" w:cs="Arial"/>
                <w:color w:val="auto"/>
                <w:sz w:val="18"/>
                <w:szCs w:val="18"/>
              </w:rPr>
            </w:pPr>
            <w:r w:rsidRPr="00142F4B">
              <w:rPr>
                <w:rFonts w:ascii="Arial" w:hAnsi="Arial" w:cs="Arial"/>
                <w:color w:val="auto"/>
                <w:sz w:val="18"/>
                <w:szCs w:val="18"/>
              </w:rPr>
              <w:t>2023</w:t>
            </w:r>
          </w:p>
        </w:tc>
      </w:tr>
      <w:tr w:rsidR="00142F4B" w:rsidRPr="00142F4B" w:rsidTr="00142F4B">
        <w:tc>
          <w:tcPr>
            <w:tcW w:w="53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rPr>
            </w:pPr>
            <w:r w:rsidRPr="00142F4B">
              <w:rPr>
                <w:rFonts w:ascii="Arial" w:hAnsi="Arial" w:cs="Arial"/>
                <w:color w:val="auto"/>
                <w:sz w:val="18"/>
                <w:szCs w:val="18"/>
                <w:lang w:eastAsia="en-US"/>
              </w:rPr>
              <w:t>Цель 1  Программы  «</w:t>
            </w:r>
            <w:r w:rsidRPr="00142F4B">
              <w:rPr>
                <w:rFonts w:ascii="Arial" w:hAnsi="Arial" w:cs="Arial"/>
                <w:color w:val="auto"/>
                <w:sz w:val="18"/>
                <w:szCs w:val="18"/>
              </w:rPr>
              <w:t>Создание в системе дошкольного, общего и дополнительного образования Благодарненского городского округа равных возможностей получения доступного и качественного воспитания, образования и позитивной социализации детей Благодарненского городского округа Ставропольского края</w:t>
            </w:r>
            <w:r w:rsidRPr="00142F4B">
              <w:rPr>
                <w:rFonts w:ascii="Arial" w:hAnsi="Arial" w:cs="Arial"/>
                <w:color w:val="auto"/>
                <w:sz w:val="18"/>
                <w:szCs w:val="18"/>
                <w:lang w:eastAsia="en-US"/>
              </w:rPr>
              <w:t>»</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0,8</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0,8</w:t>
            </w: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0,8</w:t>
            </w:r>
          </w:p>
        </w:tc>
      </w:tr>
      <w:tr w:rsidR="00142F4B" w:rsidRPr="00142F4B" w:rsidTr="00142F4B">
        <w:tc>
          <w:tcPr>
            <w:tcW w:w="53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 xml:space="preserve">Подпрограмма 1 </w:t>
            </w:r>
            <w:r w:rsidRPr="00142F4B">
              <w:rPr>
                <w:rFonts w:ascii="Arial" w:hAnsi="Arial" w:cs="Arial"/>
                <w:color w:val="auto"/>
                <w:sz w:val="18"/>
                <w:szCs w:val="18"/>
              </w:rPr>
              <w:t>«Развитие дошкольного, общего и дополнительного образования»</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r>
      <w:tr w:rsidR="00142F4B" w:rsidRPr="00142F4B" w:rsidTr="00142F4B">
        <w:tc>
          <w:tcPr>
            <w:tcW w:w="53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1.1.</w:t>
            </w: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 xml:space="preserve">Задача 1 подпрограммы 1 </w:t>
            </w:r>
            <w:r w:rsidRPr="00142F4B">
              <w:rPr>
                <w:rFonts w:ascii="Arial" w:hAnsi="Arial" w:cs="Arial"/>
                <w:color w:val="auto"/>
                <w:sz w:val="18"/>
                <w:szCs w:val="18"/>
              </w:rPr>
              <w:t>Программы «Обеспечение доступности и повышение качества дошкольного, общего и дополнительного образования детей в  Благодарненском городском округе Ставропольского  края»</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r>
      <w:tr w:rsidR="00142F4B" w:rsidRPr="00142F4B" w:rsidTr="00142F4B">
        <w:tc>
          <w:tcPr>
            <w:tcW w:w="53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2.</w:t>
            </w: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 xml:space="preserve">Подпрограмма 2 </w:t>
            </w:r>
            <w:r w:rsidRPr="00142F4B">
              <w:rPr>
                <w:rFonts w:ascii="Arial" w:hAnsi="Arial" w:cs="Arial"/>
                <w:color w:val="auto"/>
                <w:sz w:val="18"/>
                <w:szCs w:val="18"/>
              </w:rPr>
              <w:t>«Государственная поддержка детей с ограниченными возможностями здоровья, детей инвалидов, детей-сирот и детей, оставшихся без попечения родителей»</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r>
      <w:tr w:rsidR="00142F4B" w:rsidRPr="00142F4B" w:rsidTr="00142F4B">
        <w:tc>
          <w:tcPr>
            <w:tcW w:w="53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2.1.</w:t>
            </w: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 xml:space="preserve">Задача 1 подпрограммы 2 </w:t>
            </w:r>
            <w:r w:rsidRPr="00142F4B">
              <w:rPr>
                <w:rFonts w:ascii="Arial" w:hAnsi="Arial" w:cs="Arial"/>
                <w:color w:val="auto"/>
                <w:sz w:val="18"/>
                <w:szCs w:val="18"/>
              </w:rPr>
              <w:t>Программы «Обеспечение получения образования детьми - инвалидами, развитие семейных форм жизнеустройства детей-сирот и детей, оставшихся без попечения родителей»</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r>
      <w:tr w:rsidR="00142F4B" w:rsidRPr="00142F4B" w:rsidTr="00142F4B">
        <w:tc>
          <w:tcPr>
            <w:tcW w:w="53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3</w:t>
            </w: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lang w:eastAsia="en-US"/>
              </w:rPr>
            </w:pPr>
            <w:r w:rsidRPr="00142F4B">
              <w:rPr>
                <w:rFonts w:ascii="Arial" w:hAnsi="Arial" w:cs="Arial"/>
                <w:color w:val="auto"/>
                <w:sz w:val="18"/>
                <w:szCs w:val="18"/>
                <w:lang w:eastAsia="en-US"/>
              </w:rPr>
              <w:t xml:space="preserve">Подпрограмма 3 </w:t>
            </w:r>
            <w:r w:rsidRPr="00142F4B">
              <w:rPr>
                <w:rFonts w:ascii="Arial" w:hAnsi="Arial" w:cs="Arial"/>
                <w:color w:val="auto"/>
                <w:sz w:val="18"/>
                <w:szCs w:val="18"/>
              </w:rPr>
              <w:t>«Летний отдых»</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p>
        </w:tc>
      </w:tr>
      <w:tr w:rsidR="00142F4B" w:rsidRPr="00142F4B" w:rsidTr="00142F4B">
        <w:tc>
          <w:tcPr>
            <w:tcW w:w="534" w:type="dxa"/>
          </w:tcPr>
          <w:p w:rsidR="00142F4B" w:rsidRPr="00142F4B" w:rsidRDefault="00142F4B" w:rsidP="00142F4B">
            <w:pPr>
              <w:autoSpaceDE w:val="0"/>
              <w:autoSpaceDN w:val="0"/>
              <w:adjustRightInd w:val="0"/>
              <w:jc w:val="both"/>
              <w:rPr>
                <w:rFonts w:ascii="Arial" w:hAnsi="Arial" w:cs="Arial"/>
                <w:color w:val="auto"/>
                <w:sz w:val="18"/>
                <w:szCs w:val="18"/>
              </w:rPr>
            </w:pPr>
            <w:r w:rsidRPr="00142F4B">
              <w:rPr>
                <w:rFonts w:ascii="Arial" w:hAnsi="Arial" w:cs="Arial"/>
                <w:color w:val="auto"/>
                <w:sz w:val="18"/>
                <w:szCs w:val="18"/>
              </w:rPr>
              <w:t>3.1.</w:t>
            </w: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rPr>
            </w:pPr>
            <w:r w:rsidRPr="00142F4B">
              <w:rPr>
                <w:rFonts w:ascii="Arial" w:hAnsi="Arial" w:cs="Arial"/>
                <w:color w:val="auto"/>
                <w:sz w:val="18"/>
                <w:szCs w:val="18"/>
              </w:rPr>
              <w:t>Задача 1 подпрограммы 3 Программы: «Реализация мероприятий  отдыха  и оздоровления   детей, проживающих на территории Благодарненского городского округа Ставропольского края»</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r>
      <w:tr w:rsidR="00142F4B" w:rsidRPr="00142F4B" w:rsidTr="00142F4B">
        <w:tc>
          <w:tcPr>
            <w:tcW w:w="534" w:type="dxa"/>
          </w:tcPr>
          <w:p w:rsidR="00142F4B" w:rsidRPr="00142F4B" w:rsidRDefault="00142F4B" w:rsidP="00142F4B">
            <w:pPr>
              <w:autoSpaceDE w:val="0"/>
              <w:autoSpaceDN w:val="0"/>
              <w:adjustRightInd w:val="0"/>
              <w:jc w:val="both"/>
              <w:rPr>
                <w:rFonts w:ascii="Arial" w:hAnsi="Arial" w:cs="Arial"/>
                <w:color w:val="auto"/>
                <w:sz w:val="18"/>
                <w:szCs w:val="18"/>
              </w:rPr>
            </w:pPr>
          </w:p>
        </w:tc>
        <w:tc>
          <w:tcPr>
            <w:tcW w:w="6644" w:type="dxa"/>
          </w:tcPr>
          <w:p w:rsidR="00142F4B" w:rsidRPr="00142F4B" w:rsidRDefault="00142F4B" w:rsidP="00142F4B">
            <w:pPr>
              <w:widowControl w:val="0"/>
              <w:autoSpaceDE w:val="0"/>
              <w:autoSpaceDN w:val="0"/>
              <w:adjustRightInd w:val="0"/>
              <w:jc w:val="both"/>
              <w:rPr>
                <w:rFonts w:ascii="Arial" w:hAnsi="Arial" w:cs="Arial"/>
                <w:color w:val="auto"/>
                <w:sz w:val="18"/>
                <w:szCs w:val="18"/>
              </w:rPr>
            </w:pPr>
            <w:r w:rsidRPr="00142F4B">
              <w:rPr>
                <w:rFonts w:ascii="Arial" w:hAnsi="Arial" w:cs="Arial"/>
                <w:color w:val="auto"/>
                <w:sz w:val="18"/>
                <w:szCs w:val="18"/>
              </w:rPr>
              <w:t>Цель 2 создание  комфортных условий  в округе для трудового, духовного, физического и творческого развития молодого человека</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0,2</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0,2</w:t>
            </w: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0,2</w:t>
            </w:r>
          </w:p>
        </w:tc>
      </w:tr>
      <w:tr w:rsidR="00142F4B" w:rsidRPr="00142F4B" w:rsidTr="00142F4B">
        <w:tc>
          <w:tcPr>
            <w:tcW w:w="534" w:type="dxa"/>
          </w:tcPr>
          <w:p w:rsidR="00142F4B" w:rsidRPr="00142F4B" w:rsidRDefault="00142F4B" w:rsidP="00142F4B">
            <w:pPr>
              <w:jc w:val="both"/>
              <w:rPr>
                <w:rFonts w:ascii="Arial" w:hAnsi="Arial" w:cs="Arial"/>
                <w:color w:val="auto"/>
                <w:sz w:val="18"/>
                <w:szCs w:val="18"/>
              </w:rPr>
            </w:pPr>
            <w:r w:rsidRPr="00142F4B">
              <w:rPr>
                <w:rFonts w:ascii="Arial" w:hAnsi="Arial" w:cs="Arial"/>
                <w:color w:val="auto"/>
                <w:sz w:val="18"/>
                <w:szCs w:val="18"/>
              </w:rPr>
              <w:t>4</w:t>
            </w:r>
          </w:p>
        </w:tc>
        <w:tc>
          <w:tcPr>
            <w:tcW w:w="9922" w:type="dxa"/>
            <w:gridSpan w:val="4"/>
          </w:tcPr>
          <w:p w:rsidR="00142F4B" w:rsidRPr="00142F4B" w:rsidRDefault="00142F4B" w:rsidP="00142F4B">
            <w:pPr>
              <w:widowControl w:val="0"/>
              <w:autoSpaceDE w:val="0"/>
              <w:autoSpaceDN w:val="0"/>
              <w:adjustRightInd w:val="0"/>
              <w:ind w:right="-97" w:firstLine="33"/>
              <w:jc w:val="both"/>
              <w:rPr>
                <w:rFonts w:ascii="Arial" w:hAnsi="Arial" w:cs="Arial"/>
                <w:color w:val="auto"/>
                <w:sz w:val="18"/>
                <w:szCs w:val="18"/>
                <w:lang w:eastAsia="en-US"/>
              </w:rPr>
            </w:pPr>
            <w:r w:rsidRPr="00142F4B">
              <w:rPr>
                <w:rFonts w:ascii="Arial" w:hAnsi="Arial" w:cs="Arial"/>
                <w:bCs/>
                <w:color w:val="auto"/>
                <w:sz w:val="18"/>
                <w:szCs w:val="18"/>
              </w:rPr>
              <w:t xml:space="preserve">Подпрограмма 4 </w:t>
            </w:r>
            <w:r w:rsidRPr="00142F4B">
              <w:rPr>
                <w:rFonts w:ascii="Arial" w:hAnsi="Arial" w:cs="Arial"/>
                <w:color w:val="auto"/>
                <w:sz w:val="18"/>
                <w:szCs w:val="18"/>
              </w:rPr>
              <w:t>«Молодежная политика»</w:t>
            </w:r>
          </w:p>
        </w:tc>
      </w:tr>
      <w:tr w:rsidR="00142F4B" w:rsidRPr="00142F4B" w:rsidTr="00142F4B">
        <w:tc>
          <w:tcPr>
            <w:tcW w:w="534" w:type="dxa"/>
          </w:tcPr>
          <w:p w:rsidR="00142F4B" w:rsidRPr="00142F4B" w:rsidRDefault="00142F4B" w:rsidP="00142F4B">
            <w:pPr>
              <w:jc w:val="both"/>
              <w:rPr>
                <w:rFonts w:ascii="Arial" w:hAnsi="Arial" w:cs="Arial"/>
                <w:color w:val="auto"/>
                <w:sz w:val="18"/>
                <w:szCs w:val="18"/>
              </w:rPr>
            </w:pPr>
            <w:r w:rsidRPr="00142F4B">
              <w:rPr>
                <w:rFonts w:ascii="Arial" w:hAnsi="Arial" w:cs="Arial"/>
                <w:color w:val="auto"/>
                <w:sz w:val="18"/>
                <w:szCs w:val="18"/>
              </w:rPr>
              <w:t>4.1.</w:t>
            </w:r>
          </w:p>
        </w:tc>
        <w:tc>
          <w:tcPr>
            <w:tcW w:w="6644" w:type="dxa"/>
          </w:tcPr>
          <w:p w:rsidR="00142F4B" w:rsidRPr="00142F4B" w:rsidRDefault="00142F4B" w:rsidP="00142F4B">
            <w:pPr>
              <w:jc w:val="both"/>
              <w:rPr>
                <w:rFonts w:ascii="Arial" w:hAnsi="Arial" w:cs="Arial"/>
                <w:bCs/>
                <w:color w:val="auto"/>
                <w:sz w:val="18"/>
                <w:szCs w:val="18"/>
              </w:rPr>
            </w:pPr>
            <w:r w:rsidRPr="00142F4B">
              <w:rPr>
                <w:rFonts w:ascii="Arial" w:hAnsi="Arial" w:cs="Arial"/>
                <w:color w:val="auto"/>
                <w:sz w:val="18"/>
                <w:szCs w:val="18"/>
              </w:rPr>
              <w:t>Задача 1 подпрограммы 4 Программы «Обеспечение  и создание  комфортных условий  в округе для трудового, духовного, физического и творческого развития молодого человека»</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928"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c>
          <w:tcPr>
            <w:tcW w:w="1422" w:type="dxa"/>
            <w:vAlign w:val="bottom"/>
          </w:tcPr>
          <w:p w:rsidR="00142F4B" w:rsidRPr="00142F4B" w:rsidRDefault="00142F4B" w:rsidP="00142F4B">
            <w:pPr>
              <w:widowControl w:val="0"/>
              <w:autoSpaceDE w:val="0"/>
              <w:autoSpaceDN w:val="0"/>
              <w:adjustRightInd w:val="0"/>
              <w:ind w:right="-97" w:firstLine="33"/>
              <w:jc w:val="right"/>
              <w:rPr>
                <w:rFonts w:ascii="Arial" w:hAnsi="Arial" w:cs="Arial"/>
                <w:color w:val="auto"/>
                <w:sz w:val="18"/>
                <w:szCs w:val="18"/>
                <w:lang w:eastAsia="en-US"/>
              </w:rPr>
            </w:pPr>
            <w:r w:rsidRPr="00142F4B">
              <w:rPr>
                <w:rFonts w:ascii="Arial" w:hAnsi="Arial" w:cs="Arial"/>
                <w:color w:val="auto"/>
                <w:sz w:val="18"/>
                <w:szCs w:val="18"/>
                <w:lang w:eastAsia="en-US"/>
              </w:rPr>
              <w:t>1</w:t>
            </w:r>
          </w:p>
        </w:tc>
      </w:tr>
    </w:tbl>
    <w:p w:rsidR="00142F4B" w:rsidRDefault="00142F4B" w:rsidP="00C95DCF">
      <w:pPr>
        <w:spacing w:line="240" w:lineRule="exact"/>
        <w:ind w:left="-142"/>
        <w:rPr>
          <w:rFonts w:ascii="Arial" w:hAnsi="Arial" w:cs="Arial"/>
          <w:sz w:val="18"/>
          <w:szCs w:val="18"/>
        </w:rPr>
        <w:sectPr w:rsidR="00142F4B" w:rsidSect="00F874BC">
          <w:type w:val="continuous"/>
          <w:pgSz w:w="11905" w:h="16838"/>
          <w:pgMar w:top="1134" w:right="423" w:bottom="1134" w:left="993" w:header="720" w:footer="720" w:gutter="0"/>
          <w:cols w:space="1135"/>
          <w:noEndnote/>
          <w:titlePg/>
          <w:docGrid w:linePitch="381"/>
        </w:sectPr>
      </w:pPr>
    </w:p>
    <w:p w:rsidR="00F874BC" w:rsidRDefault="00F874BC" w:rsidP="00C95DCF">
      <w:pPr>
        <w:spacing w:line="240" w:lineRule="exact"/>
        <w:ind w:left="-142"/>
        <w:rPr>
          <w:rFonts w:ascii="Arial" w:hAnsi="Arial" w:cs="Arial"/>
          <w:sz w:val="18"/>
          <w:szCs w:val="18"/>
        </w:rPr>
      </w:pPr>
    </w:p>
    <w:p w:rsidR="00142F4B" w:rsidRDefault="00142F4B" w:rsidP="00C95DCF">
      <w:pPr>
        <w:spacing w:line="240" w:lineRule="exact"/>
        <w:ind w:left="-142"/>
        <w:rPr>
          <w:rFonts w:ascii="Arial" w:hAnsi="Arial" w:cs="Arial"/>
          <w:sz w:val="18"/>
          <w:szCs w:val="18"/>
        </w:rPr>
      </w:pPr>
    </w:p>
    <w:p w:rsidR="00142F4B" w:rsidRPr="00142F4B" w:rsidRDefault="00142F4B" w:rsidP="00142F4B">
      <w:pPr>
        <w:spacing w:line="240" w:lineRule="exact"/>
        <w:ind w:left="-142"/>
        <w:jc w:val="right"/>
        <w:rPr>
          <w:rFonts w:ascii="Arial" w:hAnsi="Arial" w:cs="Arial"/>
          <w:sz w:val="18"/>
          <w:szCs w:val="18"/>
        </w:rPr>
      </w:pPr>
      <w:r w:rsidRPr="00142F4B">
        <w:rPr>
          <w:rFonts w:ascii="Arial" w:hAnsi="Arial" w:cs="Arial"/>
          <w:sz w:val="18"/>
          <w:szCs w:val="18"/>
        </w:rPr>
        <w:tab/>
        <w:t>Приложение 5</w:t>
      </w:r>
    </w:p>
    <w:p w:rsidR="00142F4B" w:rsidRPr="00142F4B" w:rsidRDefault="00142F4B" w:rsidP="00142F4B">
      <w:pPr>
        <w:spacing w:line="240" w:lineRule="exact"/>
        <w:ind w:left="-142"/>
        <w:jc w:val="right"/>
        <w:rPr>
          <w:rFonts w:ascii="Arial" w:hAnsi="Arial" w:cs="Arial"/>
          <w:sz w:val="18"/>
          <w:szCs w:val="18"/>
        </w:rPr>
      </w:pPr>
      <w:r w:rsidRPr="00142F4B">
        <w:rPr>
          <w:rFonts w:ascii="Arial" w:hAnsi="Arial" w:cs="Arial"/>
          <w:sz w:val="18"/>
          <w:szCs w:val="18"/>
        </w:rPr>
        <w:t>к муниципальной программе Благодарненского городского округа Ставропольского края «Развитие образования и молодежной политики»</w:t>
      </w:r>
    </w:p>
    <w:p w:rsidR="00142F4B" w:rsidRPr="00142F4B" w:rsidRDefault="00142F4B" w:rsidP="00142F4B">
      <w:pPr>
        <w:spacing w:line="240" w:lineRule="exact"/>
        <w:ind w:left="-142"/>
        <w:rPr>
          <w:rFonts w:ascii="Arial" w:hAnsi="Arial" w:cs="Arial"/>
          <w:sz w:val="18"/>
          <w:szCs w:val="18"/>
        </w:rPr>
      </w:pPr>
    </w:p>
    <w:p w:rsidR="00142F4B" w:rsidRPr="00142F4B" w:rsidRDefault="00142F4B" w:rsidP="00142F4B">
      <w:pPr>
        <w:spacing w:line="240" w:lineRule="exact"/>
        <w:ind w:left="-142"/>
        <w:jc w:val="center"/>
        <w:rPr>
          <w:rFonts w:ascii="Arial" w:hAnsi="Arial" w:cs="Arial"/>
          <w:sz w:val="18"/>
          <w:szCs w:val="18"/>
        </w:rPr>
      </w:pPr>
      <w:r w:rsidRPr="00142F4B">
        <w:rPr>
          <w:rFonts w:ascii="Arial" w:hAnsi="Arial" w:cs="Arial"/>
          <w:sz w:val="18"/>
          <w:szCs w:val="18"/>
        </w:rPr>
        <w:t>ПОДПРОГРАММА</w:t>
      </w:r>
    </w:p>
    <w:p w:rsidR="00142F4B" w:rsidRDefault="00142F4B" w:rsidP="00142F4B">
      <w:pPr>
        <w:spacing w:line="240" w:lineRule="exact"/>
        <w:ind w:left="-142"/>
        <w:jc w:val="center"/>
        <w:rPr>
          <w:rFonts w:ascii="Arial" w:hAnsi="Arial" w:cs="Arial"/>
          <w:sz w:val="18"/>
          <w:szCs w:val="18"/>
        </w:rPr>
      </w:pPr>
      <w:r w:rsidRPr="00142F4B">
        <w:rPr>
          <w:rFonts w:ascii="Arial" w:hAnsi="Arial" w:cs="Arial"/>
          <w:sz w:val="18"/>
          <w:szCs w:val="18"/>
        </w:rPr>
        <w:lastRenderedPageBreak/>
        <w:t>«Развитие дошкольного, общего и дополнительного образования»</w:t>
      </w:r>
    </w:p>
    <w:p w:rsidR="00142F4B" w:rsidRDefault="00142F4B" w:rsidP="00C95DCF">
      <w:pPr>
        <w:spacing w:line="240" w:lineRule="exact"/>
        <w:ind w:left="-142"/>
        <w:rPr>
          <w:rFonts w:ascii="Arial" w:hAnsi="Arial" w:cs="Arial"/>
          <w:sz w:val="18"/>
          <w:szCs w:val="18"/>
        </w:rPr>
      </w:pPr>
    </w:p>
    <w:tbl>
      <w:tblPr>
        <w:tblW w:w="0" w:type="auto"/>
        <w:tblInd w:w="-106" w:type="dxa"/>
        <w:tblLayout w:type="fixed"/>
        <w:tblLook w:val="00A0" w:firstRow="1" w:lastRow="0" w:firstColumn="1" w:lastColumn="0" w:noHBand="0" w:noVBand="0"/>
      </w:tblPr>
      <w:tblGrid>
        <w:gridCol w:w="1348"/>
        <w:gridCol w:w="3402"/>
      </w:tblGrid>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Наименование</w:t>
            </w:r>
          </w:p>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подпрограммы</w:t>
            </w:r>
          </w:p>
        </w:tc>
        <w:tc>
          <w:tcPr>
            <w:tcW w:w="3402" w:type="dxa"/>
          </w:tcPr>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подпрограмма  «Развитие дошкольного, общего и дополнительного образования» (далее - Подпрограмма)</w:t>
            </w:r>
          </w:p>
          <w:p w:rsidR="00142F4B" w:rsidRPr="00142F4B" w:rsidRDefault="00142F4B" w:rsidP="00142F4B">
            <w:pPr>
              <w:widowControl w:val="0"/>
              <w:autoSpaceDE w:val="0"/>
              <w:autoSpaceDN w:val="0"/>
              <w:adjustRightInd w:val="0"/>
              <w:jc w:val="center"/>
              <w:rPr>
                <w:rFonts w:ascii="Arial" w:hAnsi="Arial" w:cs="Arial"/>
                <w:color w:val="auto"/>
                <w:sz w:val="18"/>
                <w:szCs w:val="18"/>
              </w:rPr>
            </w:pP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Ответственн</w:t>
            </w:r>
            <w:r w:rsidRPr="00142F4B">
              <w:rPr>
                <w:rFonts w:ascii="Arial" w:hAnsi="Arial" w:cs="Arial"/>
                <w:color w:val="auto"/>
                <w:sz w:val="18"/>
                <w:szCs w:val="18"/>
              </w:rPr>
              <w:lastRenderedPageBreak/>
              <w:t>ый исполнитель подпрограммы</w:t>
            </w:r>
          </w:p>
        </w:tc>
        <w:tc>
          <w:tcPr>
            <w:tcW w:w="3402" w:type="dxa"/>
          </w:tcPr>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lastRenderedPageBreak/>
              <w:t xml:space="preserve">управление образования и </w:t>
            </w:r>
            <w:r w:rsidRPr="00142F4B">
              <w:rPr>
                <w:rFonts w:ascii="Arial" w:hAnsi="Arial" w:cs="Arial"/>
                <w:color w:val="auto"/>
                <w:sz w:val="18"/>
                <w:szCs w:val="18"/>
              </w:rPr>
              <w:lastRenderedPageBreak/>
              <w:t>молодежной политики администрации Благодарненского городского округа Ставропольского края</w:t>
            </w:r>
          </w:p>
          <w:p w:rsidR="00142F4B" w:rsidRPr="00142F4B" w:rsidRDefault="00142F4B" w:rsidP="00142F4B">
            <w:pPr>
              <w:widowControl w:val="0"/>
              <w:autoSpaceDE w:val="0"/>
              <w:autoSpaceDN w:val="0"/>
              <w:adjustRightInd w:val="0"/>
              <w:jc w:val="center"/>
              <w:rPr>
                <w:rFonts w:ascii="Arial" w:hAnsi="Arial" w:cs="Arial"/>
                <w:color w:val="auto"/>
                <w:sz w:val="18"/>
                <w:szCs w:val="18"/>
              </w:rPr>
            </w:pP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lastRenderedPageBreak/>
              <w:t>Соисполнители подпрограммы</w:t>
            </w:r>
          </w:p>
        </w:tc>
        <w:tc>
          <w:tcPr>
            <w:tcW w:w="3402" w:type="dxa"/>
          </w:tcPr>
          <w:p w:rsidR="00142F4B" w:rsidRPr="00142F4B" w:rsidRDefault="00142F4B" w:rsidP="00142F4B">
            <w:pPr>
              <w:widowControl w:val="0"/>
              <w:autoSpaceDE w:val="0"/>
              <w:autoSpaceDN w:val="0"/>
              <w:adjustRightInd w:val="0"/>
              <w:ind w:firstLine="175"/>
              <w:jc w:val="center"/>
              <w:rPr>
                <w:rFonts w:ascii="Arial" w:hAnsi="Arial" w:cs="Arial"/>
                <w:color w:val="auto"/>
                <w:sz w:val="18"/>
                <w:szCs w:val="18"/>
              </w:rPr>
            </w:pPr>
            <w:r w:rsidRPr="00142F4B">
              <w:rPr>
                <w:rFonts w:ascii="Arial" w:hAnsi="Arial" w:cs="Arial"/>
                <w:color w:val="auto"/>
                <w:sz w:val="18"/>
                <w:szCs w:val="18"/>
              </w:rPr>
              <w:t>нет</w:t>
            </w: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Участники подпрограммы</w:t>
            </w:r>
          </w:p>
        </w:tc>
        <w:tc>
          <w:tcPr>
            <w:tcW w:w="3402" w:type="dxa"/>
          </w:tcPr>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образовательные учреждения, муниципальное учреждение «Благодарненский центр обслуживания отрасли образования», юридические и физические лица, индивидуальные предприниматели</w:t>
            </w:r>
          </w:p>
          <w:p w:rsidR="00142F4B" w:rsidRPr="00142F4B" w:rsidRDefault="00142F4B" w:rsidP="00142F4B">
            <w:pPr>
              <w:widowControl w:val="0"/>
              <w:autoSpaceDE w:val="0"/>
              <w:autoSpaceDN w:val="0"/>
              <w:adjustRightInd w:val="0"/>
              <w:jc w:val="center"/>
              <w:rPr>
                <w:rFonts w:ascii="Arial" w:hAnsi="Arial" w:cs="Arial"/>
                <w:color w:val="auto"/>
                <w:sz w:val="18"/>
                <w:szCs w:val="18"/>
              </w:rPr>
            </w:pP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Задачи подпрограммы</w:t>
            </w:r>
          </w:p>
        </w:tc>
        <w:tc>
          <w:tcPr>
            <w:tcW w:w="3402" w:type="dxa"/>
          </w:tcPr>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обеспечение доступности и повышение качества дошкольного, общего и дополнительного образования детей в Благодарненском городском округе Ставропольского края;</w:t>
            </w: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Показатели решения задач Подпрограммы</w:t>
            </w:r>
          </w:p>
        </w:tc>
        <w:tc>
          <w:tcPr>
            <w:tcW w:w="3402" w:type="dxa"/>
          </w:tcPr>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Благодарненского округа Ставропольского края;</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 xml:space="preserve">доля </w:t>
            </w:r>
            <w:proofErr w:type="gramStart"/>
            <w:r w:rsidRPr="00142F4B">
              <w:rPr>
                <w:rFonts w:ascii="Arial" w:hAnsi="Arial" w:cs="Arial"/>
                <w:color w:val="auto"/>
                <w:sz w:val="18"/>
                <w:szCs w:val="18"/>
              </w:rPr>
              <w:t>обучающихся</w:t>
            </w:r>
            <w:proofErr w:type="gramEnd"/>
            <w:r w:rsidRPr="00142F4B">
              <w:rPr>
                <w:rFonts w:ascii="Arial" w:hAnsi="Arial" w:cs="Arial"/>
                <w:color w:val="auto"/>
                <w:sz w:val="18"/>
                <w:szCs w:val="18"/>
              </w:rPr>
              <w:t xml:space="preserve"> по федеральным государственным  образовательным стандартам общего образования, в общей численности обучающихся, осваивающих образовательные программы общего образования;</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удельный вес учащихся, обеспеченных учебниками;</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замененных оконных блоков в общем количестве оконных блоков, требующих замены в муниципальных дошкольных образовательных организациях Ставропольского края;</w:t>
            </w:r>
          </w:p>
          <w:p w:rsidR="00142F4B" w:rsidRPr="00142F4B" w:rsidRDefault="00142F4B" w:rsidP="00142F4B">
            <w:pPr>
              <w:ind w:firstLine="423"/>
              <w:jc w:val="center"/>
              <w:rPr>
                <w:rFonts w:ascii="Arial" w:hAnsi="Arial" w:cs="Arial"/>
                <w:color w:val="auto"/>
                <w:sz w:val="18"/>
                <w:szCs w:val="18"/>
              </w:rPr>
            </w:pPr>
            <w:r w:rsidRPr="00142F4B">
              <w:rPr>
                <w:rFonts w:ascii="Arial" w:hAnsi="Arial" w:cs="Arial"/>
                <w:color w:val="auto"/>
                <w:sz w:val="18"/>
                <w:szCs w:val="18"/>
              </w:rPr>
              <w:t>увеличение доли обучающихся общеобразовательных организаций, занимающихся физической культурой и спортом во внеурочное время, в том числе обучающихся по программам:</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начальное общее образование;</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основное общее образование;</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среднее общее образование;</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lastRenderedPageBreak/>
              <w:t>увеличение удельного  веса численности педагогических работников образовательных учреждений в  возрасте до 30 лет, в общей численности педагогических работников;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обеспечение выплат ежемесячного денежного вознаграждения за классное руководство педагогическим работникам государственных образовательных организаций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proofErr w:type="gramStart"/>
            <w:r w:rsidRPr="00142F4B">
              <w:rPr>
                <w:rFonts w:ascii="Arial" w:hAnsi="Arial" w:cs="Arial"/>
                <w:color w:val="auto"/>
                <w:sz w:val="18"/>
                <w:szCs w:val="18"/>
              </w:rPr>
              <w:t>доля обучающихся, получающих начальное, общее образование в муниципальных общеобразовательных организациях, получающих бесплатное горячее питание, в общей численности  обучающихся, получающих начальное общее образование в муниципальных общеобразовательных организациях;</w:t>
            </w:r>
            <w:proofErr w:type="gramEnd"/>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численность человек, ежемесячно вовлеченных в программу социально-культурных компетенций;</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обучающихся общеобразовательных учреждений, охваченных льготным питанием;</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замененных оконных блоков в общем количестве оконных блоков, требующих замены в муниципальных общеобразовательных организациях Ставропольского края и муниципальных организациях дополнительного образования Ставропольского края</w:t>
            </w: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 xml:space="preserve">Сроки реализации Подпрограммы </w:t>
            </w:r>
          </w:p>
        </w:tc>
        <w:tc>
          <w:tcPr>
            <w:tcW w:w="3402" w:type="dxa"/>
          </w:tcPr>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2021 -2023 годы</w:t>
            </w:r>
          </w:p>
          <w:p w:rsidR="00142F4B" w:rsidRPr="00142F4B" w:rsidRDefault="00142F4B" w:rsidP="00142F4B">
            <w:pPr>
              <w:widowControl w:val="0"/>
              <w:autoSpaceDE w:val="0"/>
              <w:autoSpaceDN w:val="0"/>
              <w:adjustRightInd w:val="0"/>
              <w:jc w:val="center"/>
              <w:rPr>
                <w:rFonts w:ascii="Arial" w:hAnsi="Arial" w:cs="Arial"/>
                <w:color w:val="auto"/>
                <w:sz w:val="18"/>
                <w:szCs w:val="18"/>
              </w:rPr>
            </w:pP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p>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Объемы и  источники финансового обеспечения Подпрограммы</w:t>
            </w:r>
          </w:p>
        </w:tc>
        <w:tc>
          <w:tcPr>
            <w:tcW w:w="3402" w:type="dxa"/>
          </w:tcPr>
          <w:p w:rsidR="00142F4B" w:rsidRPr="00142F4B" w:rsidRDefault="00142F4B" w:rsidP="00142F4B">
            <w:pPr>
              <w:jc w:val="center"/>
              <w:rPr>
                <w:rFonts w:ascii="Arial" w:hAnsi="Arial" w:cs="Arial"/>
                <w:color w:val="auto"/>
                <w:sz w:val="18"/>
                <w:szCs w:val="18"/>
              </w:rPr>
            </w:pPr>
            <w:r w:rsidRPr="00142F4B">
              <w:rPr>
                <w:rFonts w:ascii="Arial" w:hAnsi="Arial" w:cs="Arial"/>
                <w:color w:val="auto"/>
                <w:sz w:val="18"/>
                <w:szCs w:val="18"/>
              </w:rPr>
              <w:t>объемы финансового обеспечения всего – 2  222 109,74 руб. в том числе по годам:</w:t>
            </w:r>
          </w:p>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2021 год – 724 663,35 тыс. рублей;</w:t>
            </w:r>
          </w:p>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2022 год – 739 727,71 тыс. рублей;</w:t>
            </w:r>
          </w:p>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2023 год – 757 718,68 тыс. рублей</w:t>
            </w:r>
          </w:p>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за счет средств:</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бюджета Ставропольского края всего –1 241 228,40 тыс. руб. том числе, по годам:</w:t>
            </w:r>
          </w:p>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2021 год – 400 435,07 тыс. рублей</w:t>
            </w:r>
          </w:p>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lastRenderedPageBreak/>
              <w:t>2022 год – 412 589,72 тыс. рублей;</w:t>
            </w:r>
          </w:p>
          <w:p w:rsidR="00142F4B" w:rsidRPr="00142F4B" w:rsidRDefault="00142F4B" w:rsidP="00142F4B">
            <w:pPr>
              <w:widowControl w:val="0"/>
              <w:autoSpaceDE w:val="0"/>
              <w:autoSpaceDN w:val="0"/>
              <w:adjustRightInd w:val="0"/>
              <w:jc w:val="center"/>
              <w:rPr>
                <w:rFonts w:ascii="Arial" w:hAnsi="Arial" w:cs="Arial"/>
                <w:color w:val="auto"/>
                <w:sz w:val="18"/>
                <w:szCs w:val="18"/>
              </w:rPr>
            </w:pPr>
            <w:r w:rsidRPr="00142F4B">
              <w:rPr>
                <w:rFonts w:ascii="Arial" w:hAnsi="Arial" w:cs="Arial"/>
                <w:color w:val="auto"/>
                <w:sz w:val="18"/>
                <w:szCs w:val="18"/>
              </w:rPr>
              <w:t>2023 год – 428 203,61 тыс. рублей</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бюджета Благодарненского городского округа Ставропольского края  всего – 980 881,34 рублей, в том числе по годам:</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в 2021 году – 324 228,28 тыс. рублей;</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в 2022 году – 327 137,99 тыс. рублей;</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в 2023 году – 329 515,07 тыс. рублей</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средства других источников всего – 0,00 рублей, в том числе по годам:</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в 2021 году – 0,00 рублей;</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в 2022 году – 0,00 рублей;</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r w:rsidRPr="00142F4B">
              <w:rPr>
                <w:rFonts w:ascii="Arial" w:hAnsi="Arial" w:cs="Arial"/>
                <w:color w:val="auto"/>
                <w:sz w:val="18"/>
                <w:szCs w:val="18"/>
              </w:rPr>
              <w:t>в 2023 году – 0,00 рублей</w:t>
            </w:r>
          </w:p>
          <w:p w:rsidR="00142F4B" w:rsidRPr="00142F4B" w:rsidRDefault="00142F4B" w:rsidP="00142F4B">
            <w:pPr>
              <w:widowControl w:val="0"/>
              <w:autoSpaceDE w:val="0"/>
              <w:autoSpaceDN w:val="0"/>
              <w:adjustRightInd w:val="0"/>
              <w:ind w:firstLine="540"/>
              <w:jc w:val="center"/>
              <w:rPr>
                <w:rFonts w:ascii="Arial" w:hAnsi="Arial" w:cs="Arial"/>
                <w:color w:val="auto"/>
                <w:sz w:val="18"/>
                <w:szCs w:val="18"/>
              </w:rPr>
            </w:pPr>
          </w:p>
        </w:tc>
      </w:tr>
      <w:tr w:rsidR="00142F4B" w:rsidRPr="00142F4B" w:rsidTr="00142F4B">
        <w:tc>
          <w:tcPr>
            <w:tcW w:w="1348" w:type="dxa"/>
          </w:tcPr>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lastRenderedPageBreak/>
              <w:t>Ожидаемые конечные результаты</w:t>
            </w:r>
          </w:p>
          <w:p w:rsidR="00142F4B" w:rsidRPr="00142F4B" w:rsidRDefault="00142F4B" w:rsidP="00142F4B">
            <w:pPr>
              <w:widowControl w:val="0"/>
              <w:autoSpaceDE w:val="0"/>
              <w:autoSpaceDN w:val="0"/>
              <w:adjustRightInd w:val="0"/>
              <w:rPr>
                <w:rFonts w:ascii="Arial" w:hAnsi="Arial" w:cs="Arial"/>
                <w:color w:val="auto"/>
                <w:sz w:val="18"/>
                <w:szCs w:val="18"/>
              </w:rPr>
            </w:pPr>
            <w:r w:rsidRPr="00142F4B">
              <w:rPr>
                <w:rFonts w:ascii="Arial" w:hAnsi="Arial" w:cs="Arial"/>
                <w:color w:val="auto"/>
                <w:sz w:val="18"/>
                <w:szCs w:val="18"/>
              </w:rPr>
              <w:t>реализации Подпрограммы</w:t>
            </w:r>
          </w:p>
        </w:tc>
        <w:tc>
          <w:tcPr>
            <w:tcW w:w="3402" w:type="dxa"/>
          </w:tcPr>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доли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Благодарненского округа Ставропольского края до 56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уменьшение доли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до 0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доли обучающихся по федеральным государственным  образовательным стандартам общего образования, в общей численности обучающихся, осваивающих образовательные программы общего образования до 100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удельного веса обучающихся, обеспеченных учебниками до 99,9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до 57,9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доли замененных оконных блоков в общем количестве оконных блоков, требующих замены в муниципальных дошкольных образовательных организациях Ставропольского края до 100 процентов;</w:t>
            </w:r>
          </w:p>
          <w:p w:rsidR="00142F4B" w:rsidRPr="00142F4B" w:rsidRDefault="00142F4B" w:rsidP="00142F4B">
            <w:pPr>
              <w:ind w:firstLine="423"/>
              <w:jc w:val="center"/>
              <w:rPr>
                <w:rFonts w:ascii="Arial" w:hAnsi="Arial" w:cs="Arial"/>
                <w:color w:val="auto"/>
                <w:sz w:val="18"/>
                <w:szCs w:val="18"/>
              </w:rPr>
            </w:pPr>
            <w:r w:rsidRPr="00142F4B">
              <w:rPr>
                <w:rFonts w:ascii="Arial" w:hAnsi="Arial" w:cs="Arial"/>
                <w:color w:val="auto"/>
                <w:sz w:val="18"/>
                <w:szCs w:val="18"/>
              </w:rPr>
              <w:t>увеличение доли обучающихся общеобразовательных организаций, занимающихся физической культурой и спортом во внеурочное время, в том числе обучающихся по программам:</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 xml:space="preserve">начальное общее образование </w:t>
            </w:r>
            <w:r w:rsidRPr="00142F4B">
              <w:rPr>
                <w:rFonts w:ascii="Arial" w:hAnsi="Arial" w:cs="Arial"/>
                <w:color w:val="auto"/>
                <w:sz w:val="18"/>
                <w:szCs w:val="18"/>
              </w:rPr>
              <w:lastRenderedPageBreak/>
              <w:t>до 2,4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основное общее образование до 2,19процентов;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среднее общее образование до 3,94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удельного  веса численности педагогических работников образовательных учреждений в  возрасте до 30 лет, в общей численности педагогических работников до 12,0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уменьшение доли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до 1,4 процента;</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доли обучающихся общеобразовательных учреждений, охваченных льготным питанием до 16,3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обеспечение выплат ежемесячного денежного вознаграждения за классное руководство педагогическим работникам государственных образовательных организаций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100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доля обучающихся, получающих начальное, общее образование в муниципальных общеобразовательных организациях, получающих бесплатное горячее питание, в общей численности  обучающихся, получающих начальное общее образование в муниципальных общеобразовательных организациях 100 процентов;</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численность человек, ежемесячно вовлеченных в программу социально-культурных компетенций до 1100 человек;</w:t>
            </w:r>
          </w:p>
          <w:p w:rsidR="00142F4B" w:rsidRPr="00142F4B" w:rsidRDefault="00142F4B" w:rsidP="00142F4B">
            <w:pPr>
              <w:widowControl w:val="0"/>
              <w:autoSpaceDE w:val="0"/>
              <w:autoSpaceDN w:val="0"/>
              <w:adjustRightInd w:val="0"/>
              <w:ind w:firstLine="423"/>
              <w:jc w:val="center"/>
              <w:rPr>
                <w:rFonts w:ascii="Arial" w:hAnsi="Arial" w:cs="Arial"/>
                <w:color w:val="auto"/>
                <w:sz w:val="18"/>
                <w:szCs w:val="18"/>
              </w:rPr>
            </w:pPr>
            <w:r w:rsidRPr="00142F4B">
              <w:rPr>
                <w:rFonts w:ascii="Arial" w:hAnsi="Arial" w:cs="Arial"/>
                <w:color w:val="auto"/>
                <w:sz w:val="18"/>
                <w:szCs w:val="18"/>
              </w:rPr>
              <w:t>увеличение доли замененных оконных блоков в общем количестве оконных блоков, требующих замены в муниципальных общеобразовательных организациях Ставропольского края и муниципальных организациях дополнительного образования Ставропольского края до 100 процентов</w:t>
            </w:r>
          </w:p>
          <w:p w:rsidR="00142F4B" w:rsidRPr="00142F4B" w:rsidRDefault="00142F4B" w:rsidP="00142F4B">
            <w:pPr>
              <w:widowControl w:val="0"/>
              <w:autoSpaceDE w:val="0"/>
              <w:autoSpaceDN w:val="0"/>
              <w:adjustRightInd w:val="0"/>
              <w:jc w:val="center"/>
              <w:rPr>
                <w:rFonts w:ascii="Arial" w:hAnsi="Arial" w:cs="Arial"/>
                <w:color w:val="auto"/>
                <w:sz w:val="18"/>
                <w:szCs w:val="18"/>
              </w:rPr>
            </w:pPr>
          </w:p>
        </w:tc>
      </w:tr>
    </w:tbl>
    <w:p w:rsidR="00142F4B" w:rsidRDefault="00142F4B" w:rsidP="00C95DCF">
      <w:pPr>
        <w:spacing w:line="240" w:lineRule="exact"/>
        <w:ind w:left="-142"/>
        <w:rPr>
          <w:rFonts w:ascii="Arial" w:hAnsi="Arial" w:cs="Arial"/>
          <w:sz w:val="18"/>
          <w:szCs w:val="18"/>
        </w:rPr>
      </w:pPr>
    </w:p>
    <w:p w:rsidR="00142F4B" w:rsidRDefault="00142F4B" w:rsidP="00C95DCF">
      <w:pPr>
        <w:spacing w:line="240" w:lineRule="exact"/>
        <w:ind w:left="-142"/>
        <w:rPr>
          <w:rFonts w:ascii="Arial" w:hAnsi="Arial" w:cs="Arial"/>
          <w:sz w:val="18"/>
          <w:szCs w:val="18"/>
        </w:rPr>
      </w:pPr>
    </w:p>
    <w:p w:rsidR="00151F41" w:rsidRDefault="00151F41" w:rsidP="00C95DCF">
      <w:pPr>
        <w:spacing w:line="240" w:lineRule="exact"/>
        <w:ind w:left="-142"/>
        <w:rPr>
          <w:rFonts w:ascii="Arial" w:hAnsi="Arial" w:cs="Arial"/>
          <w:sz w:val="18"/>
          <w:szCs w:val="18"/>
        </w:rPr>
      </w:pP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lastRenderedPageBreak/>
        <w:t>Характеристика основных мероприятий Подпрограммы</w:t>
      </w:r>
    </w:p>
    <w:p w:rsidR="00151F41" w:rsidRPr="00151F41" w:rsidRDefault="00151F41" w:rsidP="00151F41">
      <w:pPr>
        <w:spacing w:line="240" w:lineRule="exact"/>
        <w:ind w:left="-142"/>
        <w:jc w:val="both"/>
        <w:rPr>
          <w:rFonts w:ascii="Arial" w:hAnsi="Arial" w:cs="Arial"/>
          <w:sz w:val="18"/>
          <w:szCs w:val="18"/>
        </w:rPr>
      </w:pP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Подпрограммой предусмотрена реализация следующих основных мероприятий:</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1) Обеспечение предоставления бесплатного дошкольного образования, в рамках которого предполагается: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реализация образовательных программ дошкольного образования в соответствии с федеральным государственным образовательным стандартом;</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Непосредственными результатами реализации данных основных мероприятий Подпрограммы станут: </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увеличение доли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Благодарненского округа Ставропольского края; </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уменьшение доли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дошкольные образовательные организации, муниципальное казенное учреждение «Благодарненский центр по обеспечению системы образования».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2) обеспечение предоставления бесплатного общего образования, в рамках которого предполагается: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реализация образовательных программ начального общего, основного общего и среднего общего образования в соответствии с федеральными государственными образовательными стандартами;</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приобретение учебников и учебной литературы;</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приобретение учебно-наглядных пособий и учебного оборудования;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распространение моделей государственно-общественного управления образованием;</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развитие площадки для обучения и повышения квалификации работников системы образования в целях распространения моделей государственно-общественного управления образованием.</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Непосредственными результатами реализации данных основных мероприятий Подпрограммы станут: </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увеличение доли </w:t>
      </w:r>
      <w:proofErr w:type="gramStart"/>
      <w:r w:rsidRPr="00151F41">
        <w:rPr>
          <w:rFonts w:ascii="Arial" w:hAnsi="Arial" w:cs="Arial"/>
          <w:sz w:val="18"/>
          <w:szCs w:val="18"/>
        </w:rPr>
        <w:t>обучающихся</w:t>
      </w:r>
      <w:proofErr w:type="gramEnd"/>
      <w:r w:rsidRPr="00151F41">
        <w:rPr>
          <w:rFonts w:ascii="Arial" w:hAnsi="Arial" w:cs="Arial"/>
          <w:sz w:val="18"/>
          <w:szCs w:val="18"/>
        </w:rPr>
        <w:t xml:space="preserve"> по федеральным государственным образовательным стандартам общего образования, в общей численности обучающихся, осваивающих образовательные программы общего образования;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увеличение удельного веса учащихся, обеспеченных учебниками.</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общеобразовательные организации, муниципальное казенное учреждение «Благодарненский центр по обеспечению системы образования»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3) обеспечение деятельности организаций дополнительного образования детей, в рамках которого предполагается: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lastRenderedPageBreak/>
        <w:t>совершенствование инфраструктуры муниципальных организаций дополнительного образования;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 проведение мероприятий по выявлению и поддержке одаренных детей и талантливой молодежи;</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проведение окружных научно-практических конференций, семинаров, смотров, конкурсов, олимпиад и других мероприятий с </w:t>
      </w:r>
      <w:proofErr w:type="gramStart"/>
      <w:r w:rsidRPr="00151F41">
        <w:rPr>
          <w:rFonts w:ascii="Arial" w:hAnsi="Arial" w:cs="Arial"/>
          <w:sz w:val="18"/>
          <w:szCs w:val="18"/>
        </w:rPr>
        <w:t>обучающимися</w:t>
      </w:r>
      <w:proofErr w:type="gramEnd"/>
      <w:r w:rsidRPr="00151F41">
        <w:rPr>
          <w:rFonts w:ascii="Arial" w:hAnsi="Arial" w:cs="Arial"/>
          <w:sz w:val="18"/>
          <w:szCs w:val="18"/>
        </w:rPr>
        <w:t>.</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Непосредственным результатом реализации данного основного мероприятия Подпрограммы станет увеличение доли </w:t>
      </w:r>
      <w:proofErr w:type="gramStart"/>
      <w:r w:rsidRPr="00151F41">
        <w:rPr>
          <w:rFonts w:ascii="Arial" w:hAnsi="Arial" w:cs="Arial"/>
          <w:sz w:val="18"/>
          <w:szCs w:val="18"/>
        </w:rPr>
        <w:t>обучающихся</w:t>
      </w:r>
      <w:proofErr w:type="gramEnd"/>
      <w:r w:rsidRPr="00151F41">
        <w:rPr>
          <w:rFonts w:ascii="Arial" w:hAnsi="Arial" w:cs="Arial"/>
          <w:sz w:val="18"/>
          <w:szCs w:val="18"/>
        </w:rPr>
        <w:t xml:space="preserve">, охваченных дополнительным образованием от общего числа обучающихся. </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образовательные организации дополнительного образования детей, муниципальное учреждение «Благодарненский центр обслуживания отрасли образования»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4) обеспечение условий для привлечения на работу молодых специалистов, в рамках которого предполагается:</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выплата ежемесячной материальной помощи молодым специалистам в размере 2 тыс. руб.;</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выплата единовременного пособия молодым специалистам в размере 5 тыс. руб.</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Непосредственным результатом реализации данного основного мероприятия Подпрограммы станет:</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 увеличение доли молодых специалистов в общей численности педагогических работников образовательных организаций;</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увеличение удельного веса численности педагогических работников образовательных учреждений в возрасте до 30 лет, в общей численности педагогических работников.</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 xml:space="preserve">     Сведения об индикаторах достижения целей подпрограммы и показателях решения задач подпрограммы и их значениях приведены в приложении 1 к Программе.</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Перечень основных мероприятий подпрограммы приведен в приложении 2 к Программе.</w:t>
      </w:r>
    </w:p>
    <w:p w:rsidR="00151F41" w:rsidRPr="00151F41"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Объемы и источники финансового обеспечения подпрограммы приведены в приложении 3 к Программе.</w:t>
      </w:r>
    </w:p>
    <w:p w:rsidR="00142F4B" w:rsidRDefault="00151F41" w:rsidP="00151F41">
      <w:pPr>
        <w:spacing w:line="240" w:lineRule="exact"/>
        <w:ind w:left="-142"/>
        <w:jc w:val="both"/>
        <w:rPr>
          <w:rFonts w:ascii="Arial" w:hAnsi="Arial" w:cs="Arial"/>
          <w:sz w:val="18"/>
          <w:szCs w:val="18"/>
        </w:rPr>
      </w:pPr>
      <w:r w:rsidRPr="00151F41">
        <w:rPr>
          <w:rFonts w:ascii="Arial" w:hAnsi="Arial" w:cs="Arial"/>
          <w:sz w:val="18"/>
          <w:szCs w:val="18"/>
        </w:rPr>
        <w:t>Сроки реализации Программы - 2021- 2023 годы.</w:t>
      </w:r>
    </w:p>
    <w:p w:rsidR="00142F4B" w:rsidRDefault="00142F4B" w:rsidP="00C95DCF">
      <w:pPr>
        <w:spacing w:line="240" w:lineRule="exact"/>
        <w:ind w:left="-142"/>
        <w:rPr>
          <w:rFonts w:ascii="Arial" w:hAnsi="Arial" w:cs="Arial"/>
          <w:sz w:val="18"/>
          <w:szCs w:val="18"/>
        </w:rPr>
      </w:pPr>
    </w:p>
    <w:p w:rsidR="00151F41" w:rsidRDefault="00151F41" w:rsidP="00C95DCF">
      <w:pPr>
        <w:spacing w:line="240" w:lineRule="exact"/>
        <w:ind w:left="-142"/>
        <w:rPr>
          <w:rFonts w:ascii="Arial" w:hAnsi="Arial" w:cs="Arial"/>
          <w:sz w:val="18"/>
          <w:szCs w:val="18"/>
        </w:rPr>
      </w:pPr>
    </w:p>
    <w:p w:rsidR="00151F41" w:rsidRPr="00151F41" w:rsidRDefault="00151F41" w:rsidP="00151F41">
      <w:pPr>
        <w:spacing w:line="240" w:lineRule="exact"/>
        <w:ind w:left="-142"/>
        <w:jc w:val="right"/>
        <w:rPr>
          <w:rFonts w:ascii="Arial" w:hAnsi="Arial" w:cs="Arial"/>
          <w:sz w:val="18"/>
          <w:szCs w:val="18"/>
        </w:rPr>
      </w:pPr>
      <w:r w:rsidRPr="00151F41">
        <w:rPr>
          <w:rFonts w:ascii="Arial" w:hAnsi="Arial" w:cs="Arial"/>
          <w:sz w:val="18"/>
          <w:szCs w:val="18"/>
        </w:rPr>
        <w:tab/>
        <w:t>Приложение 6</w:t>
      </w:r>
    </w:p>
    <w:p w:rsidR="00151F41" w:rsidRPr="00151F41" w:rsidRDefault="00151F41" w:rsidP="00151F41">
      <w:pPr>
        <w:spacing w:line="240" w:lineRule="exact"/>
        <w:ind w:left="-142"/>
        <w:jc w:val="right"/>
        <w:rPr>
          <w:rFonts w:ascii="Arial" w:hAnsi="Arial" w:cs="Arial"/>
          <w:sz w:val="18"/>
          <w:szCs w:val="18"/>
        </w:rPr>
      </w:pPr>
      <w:r w:rsidRPr="00151F41">
        <w:rPr>
          <w:rFonts w:ascii="Arial" w:hAnsi="Arial" w:cs="Arial"/>
          <w:sz w:val="18"/>
          <w:szCs w:val="18"/>
        </w:rPr>
        <w:t>к муниципальной программе Благодарненского городского округа Ставропольского края «Развитие образования и молодежной политики»</w:t>
      </w:r>
    </w:p>
    <w:p w:rsidR="00151F41" w:rsidRPr="00151F41" w:rsidRDefault="00151F41" w:rsidP="00151F41">
      <w:pPr>
        <w:spacing w:line="240" w:lineRule="exact"/>
        <w:ind w:left="-142"/>
        <w:rPr>
          <w:rFonts w:ascii="Arial" w:hAnsi="Arial" w:cs="Arial"/>
          <w:sz w:val="18"/>
          <w:szCs w:val="18"/>
        </w:rPr>
      </w:pPr>
    </w:p>
    <w:p w:rsidR="00151F41" w:rsidRPr="00151F41" w:rsidRDefault="00151F41" w:rsidP="00151F41">
      <w:pPr>
        <w:spacing w:line="240" w:lineRule="exact"/>
        <w:ind w:left="-142"/>
        <w:rPr>
          <w:rFonts w:ascii="Arial" w:hAnsi="Arial" w:cs="Arial"/>
          <w:sz w:val="18"/>
          <w:szCs w:val="18"/>
        </w:rPr>
      </w:pPr>
    </w:p>
    <w:p w:rsidR="00151F41" w:rsidRPr="00151F41" w:rsidRDefault="00151F41" w:rsidP="00151F41">
      <w:pPr>
        <w:spacing w:line="240" w:lineRule="exact"/>
        <w:ind w:left="-142"/>
        <w:jc w:val="center"/>
        <w:rPr>
          <w:rFonts w:ascii="Arial" w:hAnsi="Arial" w:cs="Arial"/>
          <w:sz w:val="18"/>
          <w:szCs w:val="18"/>
        </w:rPr>
      </w:pPr>
      <w:r w:rsidRPr="00151F41">
        <w:rPr>
          <w:rFonts w:ascii="Arial" w:hAnsi="Arial" w:cs="Arial"/>
          <w:sz w:val="18"/>
          <w:szCs w:val="18"/>
        </w:rPr>
        <w:t>ПОДПРОГРАММА</w:t>
      </w:r>
    </w:p>
    <w:p w:rsidR="00151F41" w:rsidRPr="00151F41" w:rsidRDefault="00151F41" w:rsidP="00151F41">
      <w:pPr>
        <w:spacing w:line="240" w:lineRule="exact"/>
        <w:ind w:left="-142"/>
        <w:jc w:val="center"/>
        <w:rPr>
          <w:rFonts w:ascii="Arial" w:hAnsi="Arial" w:cs="Arial"/>
          <w:sz w:val="18"/>
          <w:szCs w:val="18"/>
        </w:rPr>
      </w:pPr>
      <w:r w:rsidRPr="00151F41">
        <w:rPr>
          <w:rFonts w:ascii="Arial" w:hAnsi="Arial" w:cs="Arial"/>
          <w:sz w:val="18"/>
          <w:szCs w:val="18"/>
        </w:rPr>
        <w:t>«Государственная поддержка детей с ограниченными возможностями здоровья, детей-инвалидов, детей-сирот и детей, оставшихся</w:t>
      </w:r>
    </w:p>
    <w:p w:rsidR="00151F41" w:rsidRPr="00151F41" w:rsidRDefault="00151F41" w:rsidP="00151F41">
      <w:pPr>
        <w:spacing w:line="240" w:lineRule="exact"/>
        <w:ind w:left="-142"/>
        <w:jc w:val="center"/>
        <w:rPr>
          <w:rFonts w:ascii="Arial" w:hAnsi="Arial" w:cs="Arial"/>
          <w:sz w:val="18"/>
          <w:szCs w:val="18"/>
        </w:rPr>
      </w:pPr>
      <w:r w:rsidRPr="00151F41">
        <w:rPr>
          <w:rFonts w:ascii="Arial" w:hAnsi="Arial" w:cs="Arial"/>
          <w:sz w:val="18"/>
          <w:szCs w:val="18"/>
        </w:rPr>
        <w:t>без попечения родителей»</w:t>
      </w:r>
    </w:p>
    <w:p w:rsidR="00151F41" w:rsidRPr="00151F41" w:rsidRDefault="00151F41" w:rsidP="00151F41">
      <w:pPr>
        <w:spacing w:line="240" w:lineRule="exact"/>
        <w:ind w:left="-142"/>
        <w:jc w:val="center"/>
        <w:rPr>
          <w:rFonts w:ascii="Arial" w:hAnsi="Arial" w:cs="Arial"/>
          <w:sz w:val="18"/>
          <w:szCs w:val="18"/>
        </w:rPr>
      </w:pPr>
    </w:p>
    <w:p w:rsidR="00151F41" w:rsidRPr="00151F41" w:rsidRDefault="00151F41" w:rsidP="00151F41">
      <w:pPr>
        <w:spacing w:line="240" w:lineRule="exact"/>
        <w:ind w:left="-142"/>
        <w:jc w:val="center"/>
        <w:rPr>
          <w:rFonts w:ascii="Arial" w:hAnsi="Arial" w:cs="Arial"/>
          <w:sz w:val="18"/>
          <w:szCs w:val="18"/>
        </w:rPr>
      </w:pPr>
      <w:r w:rsidRPr="00151F41">
        <w:rPr>
          <w:rFonts w:ascii="Arial" w:hAnsi="Arial" w:cs="Arial"/>
          <w:sz w:val="18"/>
          <w:szCs w:val="18"/>
        </w:rPr>
        <w:t>ПАСПОРТ</w:t>
      </w:r>
    </w:p>
    <w:p w:rsidR="00151F41" w:rsidRDefault="00151F41" w:rsidP="00151F41">
      <w:pPr>
        <w:spacing w:line="240" w:lineRule="exact"/>
        <w:ind w:left="-142"/>
        <w:jc w:val="center"/>
        <w:rPr>
          <w:rFonts w:ascii="Arial" w:hAnsi="Arial" w:cs="Arial"/>
          <w:sz w:val="18"/>
          <w:szCs w:val="18"/>
        </w:rPr>
      </w:pPr>
      <w:r w:rsidRPr="00151F41">
        <w:rPr>
          <w:rFonts w:ascii="Arial" w:hAnsi="Arial" w:cs="Arial"/>
          <w:sz w:val="18"/>
          <w:szCs w:val="18"/>
        </w:rPr>
        <w:t>подпрограммы «Государственная поддержка детей с ограниченными возможностями здоровья, детей-</w:t>
      </w:r>
      <w:r w:rsidRPr="00151F41">
        <w:rPr>
          <w:rFonts w:ascii="Arial" w:hAnsi="Arial" w:cs="Arial"/>
          <w:sz w:val="18"/>
          <w:szCs w:val="18"/>
        </w:rPr>
        <w:lastRenderedPageBreak/>
        <w:t>инвалидов, детей-сирот и детей, оставшихся без попечения родителей»</w:t>
      </w:r>
    </w:p>
    <w:tbl>
      <w:tblPr>
        <w:tblW w:w="0" w:type="auto"/>
        <w:tblInd w:w="-106" w:type="dxa"/>
        <w:tblLook w:val="00A0" w:firstRow="1" w:lastRow="0" w:firstColumn="1" w:lastColumn="0" w:noHBand="0" w:noVBand="0"/>
      </w:tblPr>
      <w:tblGrid>
        <w:gridCol w:w="1632"/>
        <w:gridCol w:w="2977"/>
      </w:tblGrid>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Наименование</w:t>
            </w:r>
          </w:p>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подпрограммы</w:t>
            </w:r>
          </w:p>
        </w:tc>
        <w:tc>
          <w:tcPr>
            <w:tcW w:w="2977" w:type="dxa"/>
          </w:tcPr>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 (далее – Подпрограмма)</w:t>
            </w:r>
          </w:p>
          <w:p w:rsidR="00151F41" w:rsidRPr="00151F41" w:rsidRDefault="00151F41" w:rsidP="00151F41">
            <w:pPr>
              <w:widowControl w:val="0"/>
              <w:autoSpaceDE w:val="0"/>
              <w:autoSpaceDN w:val="0"/>
              <w:adjustRightInd w:val="0"/>
              <w:jc w:val="both"/>
              <w:rPr>
                <w:rFonts w:ascii="Arial" w:hAnsi="Arial" w:cs="Arial"/>
                <w:b/>
                <w:bCs/>
                <w:color w:val="auto"/>
                <w:sz w:val="18"/>
                <w:szCs w:val="18"/>
              </w:rPr>
            </w:pP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Ответственный исполнитель подпрограммы</w:t>
            </w:r>
          </w:p>
        </w:tc>
        <w:tc>
          <w:tcPr>
            <w:tcW w:w="2977" w:type="dxa"/>
          </w:tcPr>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 xml:space="preserve">управление образования и молодежной политики администрации Благодарненского городского округа Ставропольского края </w:t>
            </w:r>
          </w:p>
          <w:p w:rsidR="00151F41" w:rsidRPr="00151F41" w:rsidRDefault="00151F41" w:rsidP="00151F41">
            <w:pPr>
              <w:widowControl w:val="0"/>
              <w:autoSpaceDE w:val="0"/>
              <w:autoSpaceDN w:val="0"/>
              <w:adjustRightInd w:val="0"/>
              <w:jc w:val="both"/>
              <w:rPr>
                <w:rFonts w:ascii="Arial" w:hAnsi="Arial" w:cs="Arial"/>
                <w:color w:val="auto"/>
                <w:sz w:val="18"/>
                <w:szCs w:val="18"/>
              </w:rPr>
            </w:pP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Соисполнители подпрограммы</w:t>
            </w:r>
          </w:p>
          <w:p w:rsidR="00151F41" w:rsidRPr="00151F41" w:rsidRDefault="00151F41" w:rsidP="00151F41">
            <w:pPr>
              <w:widowControl w:val="0"/>
              <w:autoSpaceDE w:val="0"/>
              <w:autoSpaceDN w:val="0"/>
              <w:adjustRightInd w:val="0"/>
              <w:rPr>
                <w:rFonts w:ascii="Arial" w:hAnsi="Arial" w:cs="Arial"/>
                <w:color w:val="auto"/>
                <w:sz w:val="18"/>
                <w:szCs w:val="18"/>
              </w:rPr>
            </w:pPr>
          </w:p>
        </w:tc>
        <w:tc>
          <w:tcPr>
            <w:tcW w:w="2977" w:type="dxa"/>
          </w:tcPr>
          <w:p w:rsidR="00151F41" w:rsidRPr="00151F41" w:rsidRDefault="00151F41" w:rsidP="00151F41">
            <w:pPr>
              <w:widowControl w:val="0"/>
              <w:autoSpaceDE w:val="0"/>
              <w:autoSpaceDN w:val="0"/>
              <w:adjustRightInd w:val="0"/>
              <w:ind w:firstLine="175"/>
              <w:jc w:val="both"/>
              <w:rPr>
                <w:rFonts w:ascii="Arial" w:hAnsi="Arial" w:cs="Arial"/>
                <w:color w:val="auto"/>
                <w:sz w:val="18"/>
                <w:szCs w:val="18"/>
              </w:rPr>
            </w:pPr>
            <w:r w:rsidRPr="00151F41">
              <w:rPr>
                <w:rFonts w:ascii="Arial" w:hAnsi="Arial" w:cs="Arial"/>
                <w:color w:val="auto"/>
                <w:sz w:val="18"/>
                <w:szCs w:val="18"/>
              </w:rPr>
              <w:t>нет</w:t>
            </w: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Участники подпрограммы</w:t>
            </w:r>
          </w:p>
        </w:tc>
        <w:tc>
          <w:tcPr>
            <w:tcW w:w="2977" w:type="dxa"/>
          </w:tcPr>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образовательные учреждения, муниципальное учреждение «Благодарненский центр обслуживания отрасли образования», юридические и физические лица, индивидуальные предприниматели</w:t>
            </w:r>
          </w:p>
          <w:p w:rsidR="00151F41" w:rsidRPr="00151F41" w:rsidRDefault="00151F41" w:rsidP="00151F41">
            <w:pPr>
              <w:widowControl w:val="0"/>
              <w:autoSpaceDE w:val="0"/>
              <w:autoSpaceDN w:val="0"/>
              <w:adjustRightInd w:val="0"/>
              <w:jc w:val="both"/>
              <w:rPr>
                <w:rFonts w:ascii="Arial" w:hAnsi="Arial" w:cs="Arial"/>
                <w:color w:val="auto"/>
                <w:sz w:val="18"/>
                <w:szCs w:val="18"/>
              </w:rPr>
            </w:pP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Задачи подпрограммы</w:t>
            </w:r>
          </w:p>
        </w:tc>
        <w:tc>
          <w:tcPr>
            <w:tcW w:w="2977" w:type="dxa"/>
          </w:tcPr>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обеспечение получения образования детьм</w:t>
            </w:r>
            <w:proofErr w:type="gramStart"/>
            <w:r w:rsidRPr="00151F41">
              <w:rPr>
                <w:rFonts w:ascii="Arial" w:hAnsi="Arial" w:cs="Arial"/>
                <w:color w:val="auto"/>
                <w:sz w:val="18"/>
                <w:szCs w:val="18"/>
              </w:rPr>
              <w:t>и-</w:t>
            </w:r>
            <w:proofErr w:type="gramEnd"/>
            <w:r w:rsidRPr="00151F41">
              <w:rPr>
                <w:rFonts w:ascii="Arial" w:hAnsi="Arial" w:cs="Arial"/>
                <w:color w:val="auto"/>
                <w:sz w:val="18"/>
                <w:szCs w:val="18"/>
              </w:rPr>
              <w:t xml:space="preserve">  инвалидами, развитие семейных форм жизнеустройства детей-сирот и детей, оставшихся без попечения родителей </w:t>
            </w:r>
          </w:p>
          <w:p w:rsidR="00151F41" w:rsidRPr="00151F41" w:rsidRDefault="00151F41" w:rsidP="00151F41">
            <w:pPr>
              <w:widowControl w:val="0"/>
              <w:autoSpaceDE w:val="0"/>
              <w:autoSpaceDN w:val="0"/>
              <w:adjustRightInd w:val="0"/>
              <w:jc w:val="both"/>
              <w:rPr>
                <w:rFonts w:ascii="Arial" w:hAnsi="Arial" w:cs="Arial"/>
                <w:color w:val="auto"/>
                <w:sz w:val="18"/>
                <w:szCs w:val="18"/>
              </w:rPr>
            </w:pP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Показатели решения задач Подпрограммы</w:t>
            </w:r>
          </w:p>
        </w:tc>
        <w:tc>
          <w:tcPr>
            <w:tcW w:w="2977" w:type="dxa"/>
          </w:tcPr>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 xml:space="preserve">   доля детей с ограниченными возможностями здоровья, детей-инвалидов дошкольного возраста, получающих образование в различных формах, в общей численности детей-инвалидов и детей с ограниченными возможностями здоровья дошкольного возраста Благодарненского округа Ставропольского края;</w:t>
            </w:r>
          </w:p>
          <w:p w:rsidR="00151F41" w:rsidRPr="00151F41" w:rsidRDefault="00151F41" w:rsidP="00151F41">
            <w:pPr>
              <w:widowControl w:val="0"/>
              <w:autoSpaceDE w:val="0"/>
              <w:autoSpaceDN w:val="0"/>
              <w:adjustRightInd w:val="0"/>
              <w:jc w:val="both"/>
              <w:rPr>
                <w:rFonts w:ascii="Arial" w:hAnsi="Arial" w:cs="Arial"/>
                <w:color w:val="auto"/>
                <w:sz w:val="18"/>
                <w:szCs w:val="18"/>
              </w:rPr>
            </w:pPr>
          </w:p>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 xml:space="preserve">    доля детей-сирот и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в общей численности детей - сирот и детей, оставшихся без попечения родителей, в Благодарненском округе Ставропольского края</w:t>
            </w:r>
          </w:p>
          <w:p w:rsidR="00151F41" w:rsidRPr="00151F41" w:rsidRDefault="00151F41" w:rsidP="00151F41">
            <w:pPr>
              <w:widowControl w:val="0"/>
              <w:autoSpaceDE w:val="0"/>
              <w:autoSpaceDN w:val="0"/>
              <w:adjustRightInd w:val="0"/>
              <w:jc w:val="both"/>
              <w:rPr>
                <w:rFonts w:ascii="Arial" w:hAnsi="Arial" w:cs="Arial"/>
                <w:color w:val="auto"/>
                <w:sz w:val="18"/>
                <w:szCs w:val="18"/>
              </w:rPr>
            </w:pP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 xml:space="preserve">Сроки реализации Подпрограммы </w:t>
            </w:r>
          </w:p>
        </w:tc>
        <w:tc>
          <w:tcPr>
            <w:tcW w:w="2977"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 xml:space="preserve"> 2021 -2023 годы</w:t>
            </w: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 xml:space="preserve">Объемы и  источники финансового </w:t>
            </w:r>
            <w:r w:rsidRPr="00151F41">
              <w:rPr>
                <w:rFonts w:ascii="Arial" w:hAnsi="Arial" w:cs="Arial"/>
                <w:color w:val="auto"/>
                <w:sz w:val="18"/>
                <w:szCs w:val="18"/>
              </w:rPr>
              <w:lastRenderedPageBreak/>
              <w:t>обеспечения Подпрограммы</w:t>
            </w:r>
          </w:p>
        </w:tc>
        <w:tc>
          <w:tcPr>
            <w:tcW w:w="2977" w:type="dxa"/>
          </w:tcPr>
          <w:p w:rsidR="00151F41" w:rsidRPr="00151F41" w:rsidRDefault="00151F41" w:rsidP="00151F41">
            <w:pPr>
              <w:ind w:firstLine="175"/>
              <w:jc w:val="both"/>
              <w:rPr>
                <w:rFonts w:ascii="Arial" w:hAnsi="Arial" w:cs="Arial"/>
                <w:color w:val="auto"/>
                <w:sz w:val="18"/>
                <w:szCs w:val="18"/>
              </w:rPr>
            </w:pPr>
            <w:r w:rsidRPr="00151F41">
              <w:rPr>
                <w:rFonts w:ascii="Arial" w:hAnsi="Arial" w:cs="Arial"/>
                <w:color w:val="auto"/>
                <w:sz w:val="18"/>
                <w:szCs w:val="18"/>
              </w:rPr>
              <w:t>объемы финансового обеспечения всего –           41 140,76 тыс. руб.  в том числе по годам:</w:t>
            </w:r>
          </w:p>
          <w:p w:rsidR="00151F41" w:rsidRPr="00151F41" w:rsidRDefault="00151F41" w:rsidP="00151F41">
            <w:pPr>
              <w:ind w:firstLine="175"/>
              <w:jc w:val="both"/>
              <w:rPr>
                <w:rFonts w:ascii="Arial" w:hAnsi="Arial" w:cs="Arial"/>
                <w:color w:val="auto"/>
                <w:sz w:val="18"/>
                <w:szCs w:val="18"/>
              </w:rPr>
            </w:pPr>
            <w:r w:rsidRPr="00151F41">
              <w:rPr>
                <w:rFonts w:ascii="Arial" w:hAnsi="Arial" w:cs="Arial"/>
                <w:color w:val="auto"/>
                <w:sz w:val="18"/>
                <w:szCs w:val="18"/>
              </w:rPr>
              <w:t xml:space="preserve">2021 году – 13 280,90 тыс. рублей; </w:t>
            </w:r>
          </w:p>
          <w:p w:rsidR="00151F41" w:rsidRPr="00151F41" w:rsidRDefault="00151F41" w:rsidP="00151F41">
            <w:pPr>
              <w:ind w:firstLine="175"/>
              <w:jc w:val="both"/>
              <w:rPr>
                <w:rFonts w:ascii="Arial" w:hAnsi="Arial" w:cs="Arial"/>
                <w:color w:val="auto"/>
                <w:sz w:val="18"/>
                <w:szCs w:val="18"/>
              </w:rPr>
            </w:pPr>
            <w:r w:rsidRPr="00151F41">
              <w:rPr>
                <w:rFonts w:ascii="Arial" w:hAnsi="Arial" w:cs="Arial"/>
                <w:color w:val="auto"/>
                <w:sz w:val="18"/>
                <w:szCs w:val="18"/>
              </w:rPr>
              <w:t>2022 году – 13 717,52 тыс. рублей;</w:t>
            </w:r>
          </w:p>
          <w:p w:rsidR="00151F41" w:rsidRPr="00151F41" w:rsidRDefault="00151F41" w:rsidP="00151F41">
            <w:pPr>
              <w:ind w:firstLine="175"/>
              <w:jc w:val="both"/>
              <w:rPr>
                <w:rFonts w:ascii="Arial" w:hAnsi="Arial" w:cs="Arial"/>
                <w:color w:val="auto"/>
                <w:sz w:val="18"/>
                <w:szCs w:val="18"/>
              </w:rPr>
            </w:pPr>
            <w:r w:rsidRPr="00151F41">
              <w:rPr>
                <w:rFonts w:ascii="Arial" w:hAnsi="Arial" w:cs="Arial"/>
                <w:color w:val="auto"/>
                <w:sz w:val="18"/>
                <w:szCs w:val="18"/>
              </w:rPr>
              <w:t>2023 году – 14 142,34 тыс. рублей</w:t>
            </w:r>
          </w:p>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за счет средств:</w:t>
            </w:r>
          </w:p>
          <w:p w:rsidR="00151F41" w:rsidRPr="00151F41" w:rsidRDefault="00151F41" w:rsidP="00151F41">
            <w:pPr>
              <w:ind w:firstLine="175"/>
              <w:jc w:val="both"/>
              <w:rPr>
                <w:rFonts w:ascii="Arial" w:hAnsi="Arial" w:cs="Arial"/>
                <w:color w:val="auto"/>
                <w:sz w:val="18"/>
                <w:szCs w:val="18"/>
              </w:rPr>
            </w:pPr>
            <w:r w:rsidRPr="00151F41">
              <w:rPr>
                <w:rFonts w:ascii="Arial" w:hAnsi="Arial" w:cs="Arial"/>
                <w:color w:val="auto"/>
                <w:sz w:val="18"/>
                <w:szCs w:val="18"/>
              </w:rPr>
              <w:t>бюджета Ставропольского края всего – 41 140,76 тыс. руб. в том числе по годам:</w:t>
            </w:r>
          </w:p>
          <w:p w:rsidR="00151F41" w:rsidRPr="00151F41" w:rsidRDefault="00151F41" w:rsidP="00151F41">
            <w:pPr>
              <w:ind w:firstLine="175"/>
              <w:jc w:val="both"/>
              <w:rPr>
                <w:rFonts w:ascii="Arial" w:hAnsi="Arial" w:cs="Arial"/>
                <w:color w:val="auto"/>
                <w:sz w:val="18"/>
                <w:szCs w:val="18"/>
              </w:rPr>
            </w:pPr>
            <w:r w:rsidRPr="00151F41">
              <w:rPr>
                <w:rFonts w:ascii="Arial" w:hAnsi="Arial" w:cs="Arial"/>
                <w:color w:val="auto"/>
                <w:sz w:val="18"/>
                <w:szCs w:val="18"/>
              </w:rPr>
              <w:t xml:space="preserve">2021 году – 13 280,90 тыс. рублей; </w:t>
            </w:r>
          </w:p>
          <w:p w:rsidR="00151F41" w:rsidRPr="00151F41" w:rsidRDefault="00151F41" w:rsidP="00151F41">
            <w:pPr>
              <w:ind w:firstLine="175"/>
              <w:jc w:val="both"/>
              <w:rPr>
                <w:rFonts w:ascii="Arial" w:hAnsi="Arial" w:cs="Arial"/>
                <w:color w:val="auto"/>
                <w:sz w:val="18"/>
                <w:szCs w:val="18"/>
              </w:rPr>
            </w:pPr>
            <w:r w:rsidRPr="00151F41">
              <w:rPr>
                <w:rFonts w:ascii="Arial" w:hAnsi="Arial" w:cs="Arial"/>
                <w:color w:val="auto"/>
                <w:sz w:val="18"/>
                <w:szCs w:val="18"/>
              </w:rPr>
              <w:t>2022 году – 13 717,52 тыс. рублей;</w:t>
            </w:r>
          </w:p>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 xml:space="preserve">  2023 году – 14 142,34 тыс. рублей </w:t>
            </w:r>
          </w:p>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бюджета Благодарненского городского округа Ставропольского края всего – 0,00 рублей, в том числе по годам:</w:t>
            </w:r>
          </w:p>
          <w:p w:rsidR="00151F41" w:rsidRPr="00151F41" w:rsidRDefault="00151F41" w:rsidP="00151F41">
            <w:pPr>
              <w:ind w:firstLine="317"/>
              <w:jc w:val="both"/>
              <w:rPr>
                <w:rFonts w:ascii="Arial" w:hAnsi="Arial" w:cs="Arial"/>
                <w:color w:val="auto"/>
                <w:sz w:val="18"/>
                <w:szCs w:val="18"/>
              </w:rPr>
            </w:pPr>
            <w:r w:rsidRPr="00151F41">
              <w:rPr>
                <w:rFonts w:ascii="Arial" w:hAnsi="Arial" w:cs="Arial"/>
                <w:color w:val="auto"/>
                <w:sz w:val="18"/>
                <w:szCs w:val="18"/>
              </w:rPr>
              <w:t>2020 году – 0,00 рублей;</w:t>
            </w:r>
          </w:p>
          <w:p w:rsidR="00151F41" w:rsidRPr="00151F41" w:rsidRDefault="00151F41" w:rsidP="00151F41">
            <w:pPr>
              <w:ind w:firstLine="317"/>
              <w:jc w:val="both"/>
              <w:rPr>
                <w:rFonts w:ascii="Arial" w:hAnsi="Arial" w:cs="Arial"/>
                <w:color w:val="auto"/>
                <w:sz w:val="18"/>
                <w:szCs w:val="18"/>
              </w:rPr>
            </w:pPr>
            <w:r w:rsidRPr="00151F41">
              <w:rPr>
                <w:rFonts w:ascii="Arial" w:hAnsi="Arial" w:cs="Arial"/>
                <w:color w:val="auto"/>
                <w:sz w:val="18"/>
                <w:szCs w:val="18"/>
              </w:rPr>
              <w:t>2021 году – 0,00 рублей;</w:t>
            </w:r>
          </w:p>
          <w:p w:rsidR="00151F41" w:rsidRPr="00151F41" w:rsidRDefault="00151F41" w:rsidP="00151F41">
            <w:pPr>
              <w:ind w:left="317"/>
              <w:jc w:val="both"/>
              <w:rPr>
                <w:rFonts w:ascii="Arial" w:hAnsi="Arial" w:cs="Arial"/>
                <w:color w:val="auto"/>
                <w:sz w:val="18"/>
                <w:szCs w:val="18"/>
              </w:rPr>
            </w:pPr>
            <w:r w:rsidRPr="00151F41">
              <w:rPr>
                <w:rFonts w:ascii="Arial" w:hAnsi="Arial" w:cs="Arial"/>
                <w:color w:val="auto"/>
                <w:sz w:val="18"/>
                <w:szCs w:val="18"/>
              </w:rPr>
              <w:t>2022 году – 0,00 рублей</w:t>
            </w:r>
          </w:p>
          <w:p w:rsidR="00151F41" w:rsidRPr="00151F41" w:rsidRDefault="00151F41" w:rsidP="00151F41">
            <w:pPr>
              <w:widowControl w:val="0"/>
              <w:autoSpaceDE w:val="0"/>
              <w:autoSpaceDN w:val="0"/>
              <w:adjustRightInd w:val="0"/>
              <w:ind w:firstLine="540"/>
              <w:jc w:val="both"/>
              <w:rPr>
                <w:rFonts w:ascii="Arial" w:hAnsi="Arial" w:cs="Arial"/>
                <w:color w:val="auto"/>
                <w:sz w:val="18"/>
                <w:szCs w:val="18"/>
              </w:rPr>
            </w:pPr>
            <w:r w:rsidRPr="00151F41">
              <w:rPr>
                <w:rFonts w:ascii="Arial" w:hAnsi="Arial" w:cs="Arial"/>
                <w:color w:val="auto"/>
                <w:sz w:val="18"/>
                <w:szCs w:val="18"/>
              </w:rPr>
              <w:t>средства других источников всего – 0,00 рублей, в том числе по годам:</w:t>
            </w:r>
          </w:p>
          <w:p w:rsidR="00151F41" w:rsidRPr="00151F41" w:rsidRDefault="00151F41" w:rsidP="00151F41">
            <w:pPr>
              <w:ind w:firstLine="317"/>
              <w:jc w:val="both"/>
              <w:rPr>
                <w:rFonts w:ascii="Arial" w:hAnsi="Arial" w:cs="Arial"/>
                <w:color w:val="auto"/>
                <w:sz w:val="18"/>
                <w:szCs w:val="18"/>
              </w:rPr>
            </w:pPr>
            <w:r w:rsidRPr="00151F41">
              <w:rPr>
                <w:rFonts w:ascii="Arial" w:hAnsi="Arial" w:cs="Arial"/>
                <w:color w:val="auto"/>
                <w:sz w:val="18"/>
                <w:szCs w:val="18"/>
              </w:rPr>
              <w:t>2020 году – 0,00 рублей;</w:t>
            </w:r>
          </w:p>
          <w:p w:rsidR="00151F41" w:rsidRPr="00151F41" w:rsidRDefault="00151F41" w:rsidP="00151F41">
            <w:pPr>
              <w:ind w:firstLine="317"/>
              <w:jc w:val="both"/>
              <w:rPr>
                <w:rFonts w:ascii="Arial" w:hAnsi="Arial" w:cs="Arial"/>
                <w:color w:val="auto"/>
                <w:sz w:val="18"/>
                <w:szCs w:val="18"/>
              </w:rPr>
            </w:pPr>
            <w:r w:rsidRPr="00151F41">
              <w:rPr>
                <w:rFonts w:ascii="Arial" w:hAnsi="Arial" w:cs="Arial"/>
                <w:color w:val="auto"/>
                <w:sz w:val="18"/>
                <w:szCs w:val="18"/>
              </w:rPr>
              <w:t>2021 году – 0,00 рублей;</w:t>
            </w:r>
          </w:p>
          <w:p w:rsidR="00151F41" w:rsidRPr="00151F41" w:rsidRDefault="00151F41" w:rsidP="00151F41">
            <w:pPr>
              <w:ind w:left="317"/>
              <w:jc w:val="both"/>
              <w:rPr>
                <w:rFonts w:ascii="Arial" w:hAnsi="Arial" w:cs="Arial"/>
                <w:color w:val="auto"/>
                <w:sz w:val="18"/>
                <w:szCs w:val="18"/>
              </w:rPr>
            </w:pPr>
            <w:r w:rsidRPr="00151F41">
              <w:rPr>
                <w:rFonts w:ascii="Arial" w:hAnsi="Arial" w:cs="Arial"/>
                <w:color w:val="auto"/>
                <w:sz w:val="18"/>
                <w:szCs w:val="18"/>
              </w:rPr>
              <w:t>2022 году – 0,00 рублей</w:t>
            </w:r>
          </w:p>
          <w:p w:rsidR="00151F41" w:rsidRPr="00151F41" w:rsidRDefault="00151F41" w:rsidP="00151F41">
            <w:pPr>
              <w:widowControl w:val="0"/>
              <w:autoSpaceDE w:val="0"/>
              <w:autoSpaceDN w:val="0"/>
              <w:adjustRightInd w:val="0"/>
              <w:ind w:firstLine="540"/>
              <w:jc w:val="both"/>
              <w:rPr>
                <w:rFonts w:ascii="Arial" w:hAnsi="Arial" w:cs="Arial"/>
                <w:color w:val="auto"/>
                <w:sz w:val="18"/>
                <w:szCs w:val="18"/>
              </w:rPr>
            </w:pPr>
          </w:p>
        </w:tc>
      </w:tr>
      <w:tr w:rsidR="00151F41" w:rsidRPr="00151F41" w:rsidTr="00151F41">
        <w:tc>
          <w:tcPr>
            <w:tcW w:w="1632" w:type="dxa"/>
          </w:tcPr>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Ожидаемые конечные результаты</w:t>
            </w:r>
          </w:p>
          <w:p w:rsidR="00151F41" w:rsidRPr="00151F41" w:rsidRDefault="00151F41" w:rsidP="00151F41">
            <w:pPr>
              <w:widowControl w:val="0"/>
              <w:autoSpaceDE w:val="0"/>
              <w:autoSpaceDN w:val="0"/>
              <w:adjustRightInd w:val="0"/>
              <w:rPr>
                <w:rFonts w:ascii="Arial" w:hAnsi="Arial" w:cs="Arial"/>
                <w:color w:val="auto"/>
                <w:sz w:val="18"/>
                <w:szCs w:val="18"/>
              </w:rPr>
            </w:pPr>
            <w:r w:rsidRPr="00151F41">
              <w:rPr>
                <w:rFonts w:ascii="Arial" w:hAnsi="Arial" w:cs="Arial"/>
                <w:color w:val="auto"/>
                <w:sz w:val="18"/>
                <w:szCs w:val="18"/>
              </w:rPr>
              <w:t>реализации Подпрограммы</w:t>
            </w:r>
          </w:p>
        </w:tc>
        <w:tc>
          <w:tcPr>
            <w:tcW w:w="2977" w:type="dxa"/>
          </w:tcPr>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 xml:space="preserve"> увеличение доли детей с ограниченными возможностями здоровья, детей-инвалидов дошкольного возраста, получающих образование в различных формах, в общей численности детей-инвалидов и детей с ограниченными возможностями здоровья дошкольного возраста Благодарненского округа Ставропольского края до 81,5 процента;</w:t>
            </w:r>
          </w:p>
          <w:p w:rsidR="00151F41" w:rsidRPr="00151F41" w:rsidRDefault="00151F41" w:rsidP="00151F41">
            <w:pPr>
              <w:widowControl w:val="0"/>
              <w:autoSpaceDE w:val="0"/>
              <w:autoSpaceDN w:val="0"/>
              <w:adjustRightInd w:val="0"/>
              <w:jc w:val="both"/>
              <w:rPr>
                <w:rFonts w:ascii="Arial" w:hAnsi="Arial" w:cs="Arial"/>
                <w:color w:val="auto"/>
                <w:sz w:val="18"/>
                <w:szCs w:val="18"/>
              </w:rPr>
            </w:pPr>
            <w:r w:rsidRPr="00151F41">
              <w:rPr>
                <w:rFonts w:ascii="Arial" w:hAnsi="Arial" w:cs="Arial"/>
                <w:color w:val="auto"/>
                <w:sz w:val="18"/>
                <w:szCs w:val="18"/>
              </w:rPr>
              <w:t xml:space="preserve"> увеличение доли детей-сирот и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в общей численности детей сирот и детей, оставшихся без попечения родителей, в Благодарненском округе Ставропольского края до 90 процентов</w:t>
            </w:r>
          </w:p>
        </w:tc>
      </w:tr>
    </w:tbl>
    <w:p w:rsidR="00151F41" w:rsidRDefault="00151F41" w:rsidP="00C95DCF">
      <w:pPr>
        <w:spacing w:line="240" w:lineRule="exact"/>
        <w:ind w:left="-142"/>
        <w:rPr>
          <w:rFonts w:ascii="Arial" w:hAnsi="Arial" w:cs="Arial"/>
          <w:sz w:val="18"/>
          <w:szCs w:val="18"/>
        </w:rPr>
      </w:pP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Характеристика основных мероприятий подпрограммы</w:t>
      </w:r>
    </w:p>
    <w:p w:rsidR="00151F41" w:rsidRPr="00151F41" w:rsidRDefault="00151F41" w:rsidP="00151F41">
      <w:pPr>
        <w:spacing w:line="240" w:lineRule="exact"/>
        <w:ind w:left="-142" w:firstLine="142"/>
        <w:jc w:val="both"/>
        <w:rPr>
          <w:rFonts w:ascii="Arial" w:hAnsi="Arial" w:cs="Arial"/>
          <w:sz w:val="18"/>
          <w:szCs w:val="18"/>
        </w:rPr>
      </w:pP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Подпрограммой предусматривается реализация следующих основных мероприятий, направленных на обеспечение получения образования детьми-инвалидами, развитие семейных форм жизнеустройства детей-сирот и детей, оставшихся без попечения родителей:</w:t>
      </w:r>
    </w:p>
    <w:p w:rsidR="00151F41" w:rsidRPr="00151F41" w:rsidRDefault="00AD6D18" w:rsidP="00151F41">
      <w:pPr>
        <w:spacing w:line="240" w:lineRule="exact"/>
        <w:ind w:left="-142" w:firstLine="142"/>
        <w:jc w:val="both"/>
        <w:rPr>
          <w:rFonts w:ascii="Arial" w:hAnsi="Arial" w:cs="Arial"/>
          <w:sz w:val="18"/>
          <w:szCs w:val="18"/>
        </w:rPr>
      </w:pPr>
      <w:r>
        <w:rPr>
          <w:rFonts w:ascii="Arial" w:hAnsi="Arial" w:cs="Arial"/>
          <w:sz w:val="18"/>
          <w:szCs w:val="18"/>
        </w:rPr>
        <w:lastRenderedPageBreak/>
        <w:t>1)</w:t>
      </w:r>
      <w:r w:rsidR="00151F41" w:rsidRPr="00151F41">
        <w:rPr>
          <w:rFonts w:ascii="Arial" w:hAnsi="Arial" w:cs="Arial"/>
          <w:sz w:val="18"/>
          <w:szCs w:val="18"/>
        </w:rPr>
        <w:t>Реализация основных общеобразовательных программ дошкольного образования, в том числе программ, адаптированных для детей с ограниченными возможностями здоровья и детей-инвалидов (на дому).</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Данное основное мероприятие Подпрограммы направлено на создание условий для реализации права детей-инвалидов, детей с ограниченными возможностями здоровья на получение образовательных услуг.</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В рамках реализации данного основного мероприятия Подпрограммы предусматривается воспитание и обучение детей-инвалидов дошкольного возраста на дому.</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образовательные организации, муниципальное казенное учреждение «Благодарненский центр по обеспечению системы образования».</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 xml:space="preserve">Непосредственным результатом реализации данного основного мероприятия Подпрограммы станет увеличение доли детей с ограниченными возможностями здоровья, детей-инвалидов дошкольного возраста, получающих образование в различных формах, в общей численности детей-инвалидов и детей с ограниченными возможностями здоровья дошкольного возраста Благодарненского округа Ставропольского края. </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 xml:space="preserve">2) Защита прав и законных интересов детей-сирот и детей, оставшихся без попечения родителей. </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 xml:space="preserve">Данное основное мероприятие Подпрограммы направлено оказание государственной поддержки детям-сиротам и детям, оставшихся без попечения родителей, </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В рамках реализации данного основного мероприятия Подпрограммы предусматривается:</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организация процесса обучения детей-сирот и детей, оставшихся без попечения родителей;</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социальные выплаты детям-сиротам и детям, оставшимся без попечения родителей;</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выплата денежных средств на содержание ребенка опекуну (попечителю)</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выплаты единовременного пособия при всех формах устройства детей, лишенных родительского попечения, в семью;</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выплаты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выплаты единовременных пособий усыновителям.</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 xml:space="preserve">     Сведения об индикаторах достижения целей подпрограммы и показателях решения задач подпрограммы и их значениях приведены в приложении 1 к Программе.</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Перечень основных мероприятий подпрограммы приведен в приложении 2 к Программе.</w:t>
      </w:r>
    </w:p>
    <w:p w:rsidR="00151F41" w:rsidRP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Объемы и источники финансового обеспечения подпрограммы приведены в приложении 3 к Программе.</w:t>
      </w:r>
    </w:p>
    <w:p w:rsidR="00151F41" w:rsidRDefault="00151F41" w:rsidP="00151F41">
      <w:pPr>
        <w:spacing w:line="240" w:lineRule="exact"/>
        <w:ind w:left="-142" w:firstLine="142"/>
        <w:jc w:val="both"/>
        <w:rPr>
          <w:rFonts w:ascii="Arial" w:hAnsi="Arial" w:cs="Arial"/>
          <w:sz w:val="18"/>
          <w:szCs w:val="18"/>
        </w:rPr>
      </w:pPr>
      <w:r w:rsidRPr="00151F41">
        <w:rPr>
          <w:rFonts w:ascii="Arial" w:hAnsi="Arial" w:cs="Arial"/>
          <w:sz w:val="18"/>
          <w:szCs w:val="18"/>
        </w:rPr>
        <w:t>Сроки реализации Программы - 2021- 2023 годы.</w:t>
      </w:r>
    </w:p>
    <w:p w:rsidR="00151F41" w:rsidRDefault="00151F41" w:rsidP="00C95DCF">
      <w:pPr>
        <w:spacing w:line="240" w:lineRule="exact"/>
        <w:ind w:left="-142"/>
        <w:rPr>
          <w:rFonts w:ascii="Arial" w:hAnsi="Arial" w:cs="Arial"/>
          <w:sz w:val="18"/>
          <w:szCs w:val="18"/>
        </w:rPr>
      </w:pPr>
    </w:p>
    <w:p w:rsidR="00151F41" w:rsidRDefault="00151F41" w:rsidP="00C95DCF">
      <w:pPr>
        <w:spacing w:line="240" w:lineRule="exact"/>
        <w:ind w:left="-142"/>
        <w:rPr>
          <w:rFonts w:ascii="Arial" w:hAnsi="Arial" w:cs="Arial"/>
          <w:sz w:val="18"/>
          <w:szCs w:val="18"/>
        </w:rPr>
      </w:pPr>
    </w:p>
    <w:p w:rsidR="002D1DE1" w:rsidRPr="002D1DE1" w:rsidRDefault="002D1DE1" w:rsidP="002D1DE1">
      <w:pPr>
        <w:spacing w:line="240" w:lineRule="exact"/>
        <w:ind w:left="-142"/>
        <w:jc w:val="right"/>
        <w:rPr>
          <w:rFonts w:ascii="Arial" w:hAnsi="Arial" w:cs="Arial"/>
          <w:sz w:val="18"/>
          <w:szCs w:val="18"/>
        </w:rPr>
      </w:pPr>
      <w:r w:rsidRPr="002D1DE1">
        <w:rPr>
          <w:rFonts w:ascii="Arial" w:hAnsi="Arial" w:cs="Arial"/>
          <w:sz w:val="18"/>
          <w:szCs w:val="18"/>
        </w:rPr>
        <w:lastRenderedPageBreak/>
        <w:tab/>
        <w:t>Приложение 7</w:t>
      </w:r>
    </w:p>
    <w:p w:rsidR="002D1DE1" w:rsidRPr="002D1DE1" w:rsidRDefault="002D1DE1" w:rsidP="002D1DE1">
      <w:pPr>
        <w:spacing w:line="240" w:lineRule="exact"/>
        <w:ind w:left="-142"/>
        <w:jc w:val="right"/>
        <w:rPr>
          <w:rFonts w:ascii="Arial" w:hAnsi="Arial" w:cs="Arial"/>
          <w:sz w:val="18"/>
          <w:szCs w:val="18"/>
        </w:rPr>
      </w:pPr>
      <w:r w:rsidRPr="002D1DE1">
        <w:rPr>
          <w:rFonts w:ascii="Arial" w:hAnsi="Arial" w:cs="Arial"/>
          <w:sz w:val="18"/>
          <w:szCs w:val="18"/>
        </w:rPr>
        <w:t>к муниципальной программе Благодарненского городского округа Ставропольского края «Развитие образования и молодежной политики»</w:t>
      </w:r>
    </w:p>
    <w:p w:rsidR="002D1DE1" w:rsidRPr="002D1DE1" w:rsidRDefault="002D1DE1" w:rsidP="002D1DE1">
      <w:pPr>
        <w:spacing w:line="240" w:lineRule="exact"/>
        <w:ind w:left="-142"/>
        <w:rPr>
          <w:rFonts w:ascii="Arial" w:hAnsi="Arial" w:cs="Arial"/>
          <w:sz w:val="18"/>
          <w:szCs w:val="18"/>
        </w:rPr>
      </w:pPr>
    </w:p>
    <w:p w:rsidR="002D1DE1" w:rsidRPr="002D1DE1" w:rsidRDefault="002D1DE1" w:rsidP="002D1DE1">
      <w:pPr>
        <w:spacing w:line="240" w:lineRule="exact"/>
        <w:ind w:left="-142"/>
        <w:rPr>
          <w:rFonts w:ascii="Arial" w:hAnsi="Arial" w:cs="Arial"/>
          <w:sz w:val="18"/>
          <w:szCs w:val="18"/>
        </w:rPr>
      </w:pPr>
    </w:p>
    <w:p w:rsidR="002D1DE1" w:rsidRPr="002D1DE1"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ПОДПРОГРАММА</w:t>
      </w:r>
    </w:p>
    <w:p w:rsidR="002D1DE1" w:rsidRPr="002D1DE1"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«Летний отдых »</w:t>
      </w:r>
    </w:p>
    <w:p w:rsidR="002D1DE1" w:rsidRPr="002D1DE1" w:rsidRDefault="002D1DE1" w:rsidP="002D1DE1">
      <w:pPr>
        <w:spacing w:line="240" w:lineRule="exact"/>
        <w:ind w:left="-142"/>
        <w:jc w:val="center"/>
        <w:rPr>
          <w:rFonts w:ascii="Arial" w:hAnsi="Arial" w:cs="Arial"/>
          <w:sz w:val="18"/>
          <w:szCs w:val="18"/>
        </w:rPr>
      </w:pPr>
    </w:p>
    <w:p w:rsidR="002D1DE1" w:rsidRPr="002D1DE1"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ПАСПОРТ</w:t>
      </w:r>
    </w:p>
    <w:p w:rsidR="002D1DE1" w:rsidRPr="002D1DE1"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подпрограммы «Летний отдых »</w:t>
      </w:r>
    </w:p>
    <w:tbl>
      <w:tblPr>
        <w:tblW w:w="0" w:type="auto"/>
        <w:tblInd w:w="-106" w:type="dxa"/>
        <w:tblLook w:val="00A0" w:firstRow="1" w:lastRow="0" w:firstColumn="1" w:lastColumn="0" w:noHBand="0" w:noVBand="0"/>
      </w:tblPr>
      <w:tblGrid>
        <w:gridCol w:w="1632"/>
        <w:gridCol w:w="3367"/>
      </w:tblGrid>
      <w:tr w:rsidR="002D1DE1" w:rsidRPr="002D1DE1" w:rsidTr="002D1DE1">
        <w:tc>
          <w:tcPr>
            <w:tcW w:w="1632" w:type="dxa"/>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Наименование</w:t>
            </w:r>
          </w:p>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подпрограммы</w:t>
            </w:r>
          </w:p>
        </w:tc>
        <w:tc>
          <w:tcPr>
            <w:tcW w:w="3367" w:type="dxa"/>
          </w:tcPr>
          <w:p w:rsidR="002D1DE1" w:rsidRPr="002D1DE1" w:rsidRDefault="002D1DE1" w:rsidP="002D1DE1">
            <w:pPr>
              <w:widowControl w:val="0"/>
              <w:autoSpaceDE w:val="0"/>
              <w:autoSpaceDN w:val="0"/>
              <w:adjustRightInd w:val="0"/>
              <w:jc w:val="both"/>
              <w:rPr>
                <w:rFonts w:ascii="Arial" w:hAnsi="Arial" w:cs="Arial"/>
                <w:b/>
                <w:bCs/>
                <w:color w:val="auto"/>
                <w:sz w:val="18"/>
                <w:szCs w:val="18"/>
              </w:rPr>
            </w:pPr>
            <w:r w:rsidRPr="002D1DE1">
              <w:rPr>
                <w:rFonts w:ascii="Arial" w:hAnsi="Arial" w:cs="Arial"/>
                <w:color w:val="auto"/>
                <w:sz w:val="18"/>
                <w:szCs w:val="18"/>
              </w:rPr>
              <w:t>подпрограмма  «Летний отдых» (далее –  Подпрограмма)</w:t>
            </w:r>
          </w:p>
        </w:tc>
      </w:tr>
      <w:tr w:rsidR="002D1DE1" w:rsidRPr="002D1DE1" w:rsidTr="002D1DE1">
        <w:tc>
          <w:tcPr>
            <w:tcW w:w="1632" w:type="dxa"/>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Ответственный исполнитель подпрограммы</w:t>
            </w:r>
          </w:p>
        </w:tc>
        <w:tc>
          <w:tcPr>
            <w:tcW w:w="3367"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 xml:space="preserve">управление образования и молодежной политики администрации Благодарненского городского округа Ставропольского края </w:t>
            </w:r>
          </w:p>
          <w:p w:rsidR="002D1DE1" w:rsidRPr="002D1DE1" w:rsidRDefault="002D1DE1" w:rsidP="002D1DE1">
            <w:pPr>
              <w:widowControl w:val="0"/>
              <w:autoSpaceDE w:val="0"/>
              <w:autoSpaceDN w:val="0"/>
              <w:adjustRightInd w:val="0"/>
              <w:rPr>
                <w:rFonts w:ascii="Arial" w:hAnsi="Arial" w:cs="Arial"/>
                <w:color w:val="auto"/>
                <w:sz w:val="18"/>
                <w:szCs w:val="18"/>
              </w:rPr>
            </w:pPr>
          </w:p>
        </w:tc>
      </w:tr>
      <w:tr w:rsidR="002D1DE1" w:rsidRPr="002D1DE1" w:rsidTr="002D1DE1">
        <w:tc>
          <w:tcPr>
            <w:tcW w:w="1632" w:type="dxa"/>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Соисполнители подпрограммы</w:t>
            </w:r>
          </w:p>
        </w:tc>
        <w:tc>
          <w:tcPr>
            <w:tcW w:w="3367" w:type="dxa"/>
          </w:tcPr>
          <w:p w:rsidR="002D1DE1" w:rsidRPr="002D1DE1" w:rsidRDefault="002D1DE1" w:rsidP="002D1DE1">
            <w:pPr>
              <w:widowControl w:val="0"/>
              <w:autoSpaceDE w:val="0"/>
              <w:autoSpaceDN w:val="0"/>
              <w:adjustRightInd w:val="0"/>
              <w:ind w:firstLine="175"/>
              <w:rPr>
                <w:rFonts w:ascii="Arial" w:hAnsi="Arial" w:cs="Arial"/>
                <w:color w:val="auto"/>
                <w:sz w:val="18"/>
                <w:szCs w:val="18"/>
              </w:rPr>
            </w:pPr>
            <w:r w:rsidRPr="002D1DE1">
              <w:rPr>
                <w:rFonts w:ascii="Arial" w:hAnsi="Arial" w:cs="Arial"/>
                <w:color w:val="auto"/>
                <w:sz w:val="18"/>
                <w:szCs w:val="18"/>
              </w:rPr>
              <w:t>нет</w:t>
            </w:r>
          </w:p>
        </w:tc>
      </w:tr>
      <w:tr w:rsidR="002D1DE1" w:rsidRPr="002D1DE1" w:rsidTr="002D1DE1">
        <w:tc>
          <w:tcPr>
            <w:tcW w:w="1632" w:type="dxa"/>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Участники подпрограммы</w:t>
            </w:r>
          </w:p>
        </w:tc>
        <w:tc>
          <w:tcPr>
            <w:tcW w:w="3367"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образовательные учреждения, муниципальное учреждение «Благодарненский центр обслуживания отрасли образования», юридические и физические лица, индивидуальные предприниматели</w:t>
            </w:r>
          </w:p>
          <w:p w:rsidR="002D1DE1" w:rsidRPr="002D1DE1" w:rsidRDefault="002D1DE1" w:rsidP="002D1DE1">
            <w:pPr>
              <w:widowControl w:val="0"/>
              <w:autoSpaceDE w:val="0"/>
              <w:autoSpaceDN w:val="0"/>
              <w:adjustRightInd w:val="0"/>
              <w:rPr>
                <w:rFonts w:ascii="Arial" w:hAnsi="Arial" w:cs="Arial"/>
                <w:color w:val="auto"/>
                <w:sz w:val="18"/>
                <w:szCs w:val="18"/>
              </w:rPr>
            </w:pPr>
          </w:p>
        </w:tc>
      </w:tr>
      <w:tr w:rsidR="002D1DE1" w:rsidRPr="002D1DE1" w:rsidTr="002D1DE1">
        <w:tc>
          <w:tcPr>
            <w:tcW w:w="1632" w:type="dxa"/>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Задачи подпрограммы</w:t>
            </w:r>
          </w:p>
        </w:tc>
        <w:tc>
          <w:tcPr>
            <w:tcW w:w="3367"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реализация мероприятий  отдыха  и оздоровления   детей, проживающих на территории Благодарненского городского округа Ставропольского края</w:t>
            </w:r>
          </w:p>
          <w:p w:rsidR="002D1DE1" w:rsidRPr="002D1DE1" w:rsidRDefault="002D1DE1" w:rsidP="002D1DE1">
            <w:pPr>
              <w:widowControl w:val="0"/>
              <w:autoSpaceDE w:val="0"/>
              <w:autoSpaceDN w:val="0"/>
              <w:adjustRightInd w:val="0"/>
              <w:jc w:val="both"/>
              <w:rPr>
                <w:rFonts w:ascii="Arial" w:hAnsi="Arial" w:cs="Arial"/>
                <w:color w:val="auto"/>
                <w:sz w:val="18"/>
                <w:szCs w:val="18"/>
              </w:rPr>
            </w:pPr>
          </w:p>
        </w:tc>
      </w:tr>
      <w:tr w:rsidR="002D1DE1" w:rsidRPr="002D1DE1" w:rsidTr="002D1DE1">
        <w:tc>
          <w:tcPr>
            <w:tcW w:w="1632"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p>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Показатели решения задач Подпрограммы</w:t>
            </w:r>
          </w:p>
        </w:tc>
        <w:tc>
          <w:tcPr>
            <w:tcW w:w="3367"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доля обучающихся,  охваченных организованным отдыхом в период летних каникул в общей численности обучающихся Благодарненского городского округа Ставропольского края;</w:t>
            </w:r>
          </w:p>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 xml:space="preserve">доля обучающихся, трудоустроенных в период летних каникул в общей численности обучающихся Благодарненского городского округа Ставропольского края </w:t>
            </w:r>
          </w:p>
        </w:tc>
      </w:tr>
      <w:tr w:rsidR="002D1DE1" w:rsidRPr="002D1DE1" w:rsidTr="002D1DE1">
        <w:tc>
          <w:tcPr>
            <w:tcW w:w="1632"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 xml:space="preserve">Сроки реализации Подпрограммы </w:t>
            </w:r>
          </w:p>
        </w:tc>
        <w:tc>
          <w:tcPr>
            <w:tcW w:w="3367"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2021 – 2023 годы</w:t>
            </w:r>
          </w:p>
        </w:tc>
      </w:tr>
      <w:tr w:rsidR="002D1DE1" w:rsidRPr="002D1DE1" w:rsidTr="002D1DE1">
        <w:tc>
          <w:tcPr>
            <w:tcW w:w="1632" w:type="dxa"/>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Объемы и  источники финансового обеспечения Подпрограммы</w:t>
            </w:r>
          </w:p>
        </w:tc>
        <w:tc>
          <w:tcPr>
            <w:tcW w:w="3367" w:type="dxa"/>
          </w:tcPr>
          <w:p w:rsidR="002D1DE1" w:rsidRPr="002D1DE1" w:rsidRDefault="002D1DE1" w:rsidP="002D1DE1">
            <w:pPr>
              <w:ind w:firstLine="423"/>
              <w:rPr>
                <w:rFonts w:ascii="Arial" w:hAnsi="Arial" w:cs="Arial"/>
                <w:color w:val="auto"/>
                <w:sz w:val="18"/>
                <w:szCs w:val="18"/>
              </w:rPr>
            </w:pPr>
            <w:r w:rsidRPr="002D1DE1">
              <w:rPr>
                <w:rFonts w:ascii="Arial" w:hAnsi="Arial" w:cs="Arial"/>
                <w:color w:val="auto"/>
                <w:sz w:val="18"/>
                <w:szCs w:val="18"/>
              </w:rPr>
              <w:t>объемы финансового обеспечения всего – 21 732,18 тыс. руб. в том числе по годам:</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 xml:space="preserve">2021 году – 7 270,81 тыс. рублей; </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2022 году – 7 230,18 тыс. рублей;</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 xml:space="preserve">2023 году – 7 231,19 тыс. рублей. </w:t>
            </w:r>
          </w:p>
          <w:p w:rsidR="002D1DE1" w:rsidRPr="002D1DE1" w:rsidRDefault="002D1DE1" w:rsidP="002D1DE1">
            <w:pPr>
              <w:widowControl w:val="0"/>
              <w:autoSpaceDE w:val="0"/>
              <w:autoSpaceDN w:val="0"/>
              <w:adjustRightInd w:val="0"/>
              <w:ind w:firstLine="423"/>
              <w:jc w:val="both"/>
              <w:rPr>
                <w:rFonts w:ascii="Arial" w:hAnsi="Arial" w:cs="Arial"/>
                <w:color w:val="auto"/>
                <w:sz w:val="18"/>
                <w:szCs w:val="18"/>
              </w:rPr>
            </w:pPr>
            <w:r w:rsidRPr="002D1DE1">
              <w:rPr>
                <w:rFonts w:ascii="Arial" w:hAnsi="Arial" w:cs="Arial"/>
                <w:color w:val="auto"/>
                <w:sz w:val="18"/>
                <w:szCs w:val="18"/>
              </w:rPr>
              <w:t>за счет средств:</w:t>
            </w:r>
          </w:p>
          <w:p w:rsidR="002D1DE1" w:rsidRPr="002D1DE1" w:rsidRDefault="002D1DE1" w:rsidP="002D1DE1">
            <w:pPr>
              <w:widowControl w:val="0"/>
              <w:autoSpaceDE w:val="0"/>
              <w:autoSpaceDN w:val="0"/>
              <w:adjustRightInd w:val="0"/>
              <w:ind w:firstLine="423"/>
              <w:jc w:val="both"/>
              <w:rPr>
                <w:rFonts w:ascii="Arial" w:hAnsi="Arial" w:cs="Arial"/>
                <w:color w:val="auto"/>
                <w:sz w:val="18"/>
                <w:szCs w:val="18"/>
              </w:rPr>
            </w:pPr>
            <w:r w:rsidRPr="002D1DE1">
              <w:rPr>
                <w:rFonts w:ascii="Arial" w:hAnsi="Arial" w:cs="Arial"/>
                <w:color w:val="auto"/>
                <w:sz w:val="18"/>
                <w:szCs w:val="18"/>
              </w:rPr>
              <w:t>бюджета Ставропольского края всего – 0,00 тыс. рублей, в том числе, по годам:</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 xml:space="preserve">2021 году – 0,00 тыс. рублей; </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2022 году – 0,00 тыс. рублей;</w:t>
            </w:r>
          </w:p>
          <w:p w:rsidR="002D1DE1" w:rsidRPr="002D1DE1" w:rsidRDefault="002D1DE1" w:rsidP="002D1DE1">
            <w:pPr>
              <w:rPr>
                <w:rFonts w:ascii="Arial" w:hAnsi="Arial" w:cs="Arial"/>
                <w:color w:val="auto"/>
                <w:sz w:val="18"/>
                <w:szCs w:val="18"/>
              </w:rPr>
            </w:pPr>
            <w:r w:rsidRPr="002D1DE1">
              <w:rPr>
                <w:rFonts w:ascii="Arial" w:hAnsi="Arial" w:cs="Arial"/>
                <w:color w:val="auto"/>
                <w:sz w:val="18"/>
                <w:szCs w:val="18"/>
              </w:rPr>
              <w:t xml:space="preserve">      2023 году – 0,00 тыс. рублей бюджета Благодарненского </w:t>
            </w:r>
            <w:r w:rsidRPr="002D1DE1">
              <w:rPr>
                <w:rFonts w:ascii="Arial" w:hAnsi="Arial" w:cs="Arial"/>
                <w:color w:val="auto"/>
                <w:sz w:val="18"/>
                <w:szCs w:val="18"/>
              </w:rPr>
              <w:lastRenderedPageBreak/>
              <w:t>городского округа Ставропольского края  всего – 21 732,18 руб. в том числе по годам:</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 xml:space="preserve">2021 году – 7 270,81 тыс. рублей; </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2022 году – 7 230,18 тыс. рублей;</w:t>
            </w:r>
          </w:p>
          <w:p w:rsidR="002D1DE1" w:rsidRPr="002D1DE1" w:rsidRDefault="002D1DE1" w:rsidP="002D1DE1">
            <w:pPr>
              <w:ind w:firstLine="423"/>
              <w:jc w:val="both"/>
              <w:rPr>
                <w:rFonts w:ascii="Arial" w:hAnsi="Arial" w:cs="Arial"/>
                <w:color w:val="auto"/>
                <w:sz w:val="18"/>
                <w:szCs w:val="18"/>
              </w:rPr>
            </w:pPr>
            <w:r w:rsidRPr="002D1DE1">
              <w:rPr>
                <w:rFonts w:ascii="Arial" w:hAnsi="Arial" w:cs="Arial"/>
                <w:color w:val="auto"/>
                <w:sz w:val="18"/>
                <w:szCs w:val="18"/>
              </w:rPr>
              <w:t xml:space="preserve">2023 году – 7 231,19 тыс. рублей. </w:t>
            </w:r>
          </w:p>
          <w:p w:rsidR="002D1DE1" w:rsidRPr="002D1DE1" w:rsidRDefault="002D1DE1" w:rsidP="002D1DE1">
            <w:pPr>
              <w:widowControl w:val="0"/>
              <w:autoSpaceDE w:val="0"/>
              <w:autoSpaceDN w:val="0"/>
              <w:adjustRightInd w:val="0"/>
              <w:ind w:firstLine="540"/>
              <w:jc w:val="both"/>
              <w:rPr>
                <w:rFonts w:ascii="Arial" w:hAnsi="Arial" w:cs="Arial"/>
                <w:color w:val="auto"/>
                <w:sz w:val="18"/>
                <w:szCs w:val="18"/>
              </w:rPr>
            </w:pPr>
            <w:r w:rsidRPr="002D1DE1">
              <w:rPr>
                <w:rFonts w:ascii="Arial" w:hAnsi="Arial" w:cs="Arial"/>
                <w:color w:val="auto"/>
                <w:sz w:val="18"/>
                <w:szCs w:val="18"/>
              </w:rPr>
              <w:t>средства других источников, всего – 0,00 рублей, в том числе по годам:</w:t>
            </w:r>
          </w:p>
          <w:p w:rsidR="002D1DE1" w:rsidRPr="002D1DE1" w:rsidRDefault="002D1DE1" w:rsidP="002D1DE1">
            <w:pPr>
              <w:widowControl w:val="0"/>
              <w:autoSpaceDE w:val="0"/>
              <w:autoSpaceDN w:val="0"/>
              <w:adjustRightInd w:val="0"/>
              <w:ind w:firstLine="540"/>
              <w:jc w:val="both"/>
              <w:rPr>
                <w:rFonts w:ascii="Arial" w:hAnsi="Arial" w:cs="Arial"/>
                <w:color w:val="auto"/>
                <w:sz w:val="18"/>
                <w:szCs w:val="18"/>
              </w:rPr>
            </w:pPr>
            <w:r w:rsidRPr="002D1DE1">
              <w:rPr>
                <w:rFonts w:ascii="Arial" w:hAnsi="Arial" w:cs="Arial"/>
                <w:color w:val="auto"/>
                <w:sz w:val="18"/>
                <w:szCs w:val="18"/>
              </w:rPr>
              <w:t>в 2021 году – 0,00 рублей;</w:t>
            </w:r>
          </w:p>
          <w:p w:rsidR="002D1DE1" w:rsidRPr="002D1DE1" w:rsidRDefault="002D1DE1" w:rsidP="002D1DE1">
            <w:pPr>
              <w:widowControl w:val="0"/>
              <w:autoSpaceDE w:val="0"/>
              <w:autoSpaceDN w:val="0"/>
              <w:adjustRightInd w:val="0"/>
              <w:ind w:firstLine="540"/>
              <w:jc w:val="both"/>
              <w:rPr>
                <w:rFonts w:ascii="Arial" w:hAnsi="Arial" w:cs="Arial"/>
                <w:color w:val="auto"/>
                <w:sz w:val="18"/>
                <w:szCs w:val="18"/>
              </w:rPr>
            </w:pPr>
            <w:r w:rsidRPr="002D1DE1">
              <w:rPr>
                <w:rFonts w:ascii="Arial" w:hAnsi="Arial" w:cs="Arial"/>
                <w:color w:val="auto"/>
                <w:sz w:val="18"/>
                <w:szCs w:val="18"/>
              </w:rPr>
              <w:t>в 2022 году – 0,00 рублей;</w:t>
            </w:r>
          </w:p>
          <w:p w:rsidR="002D1DE1" w:rsidRPr="002D1DE1" w:rsidRDefault="002D1DE1" w:rsidP="002D1DE1">
            <w:pPr>
              <w:widowControl w:val="0"/>
              <w:autoSpaceDE w:val="0"/>
              <w:autoSpaceDN w:val="0"/>
              <w:adjustRightInd w:val="0"/>
              <w:ind w:firstLine="540"/>
              <w:jc w:val="both"/>
              <w:rPr>
                <w:rFonts w:ascii="Arial" w:hAnsi="Arial" w:cs="Arial"/>
                <w:color w:val="auto"/>
                <w:sz w:val="18"/>
                <w:szCs w:val="18"/>
              </w:rPr>
            </w:pPr>
            <w:r w:rsidRPr="002D1DE1">
              <w:rPr>
                <w:rFonts w:ascii="Arial" w:hAnsi="Arial" w:cs="Arial"/>
                <w:color w:val="auto"/>
                <w:sz w:val="18"/>
                <w:szCs w:val="18"/>
              </w:rPr>
              <w:t>в 2023 году – 0,00 рублей</w:t>
            </w:r>
          </w:p>
          <w:p w:rsidR="002D1DE1" w:rsidRPr="002D1DE1" w:rsidRDefault="002D1DE1" w:rsidP="002D1DE1">
            <w:pPr>
              <w:ind w:firstLine="565"/>
              <w:jc w:val="both"/>
              <w:rPr>
                <w:rFonts w:ascii="Arial" w:hAnsi="Arial" w:cs="Arial"/>
                <w:color w:val="auto"/>
                <w:sz w:val="18"/>
                <w:szCs w:val="18"/>
              </w:rPr>
            </w:pPr>
          </w:p>
        </w:tc>
      </w:tr>
      <w:tr w:rsidR="002D1DE1" w:rsidRPr="002D1DE1" w:rsidTr="002D1DE1">
        <w:tc>
          <w:tcPr>
            <w:tcW w:w="1632" w:type="dxa"/>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lastRenderedPageBreak/>
              <w:t>Ожидаемые конечные результаты</w:t>
            </w:r>
          </w:p>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реализации Подпрограммы</w:t>
            </w:r>
          </w:p>
        </w:tc>
        <w:tc>
          <w:tcPr>
            <w:tcW w:w="3367"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увеличение доли обучающихся,  охваченных организованным отдыхом в период летних каникул, в общей численности обучающихся Благодарненского городского округа Ставропольского края до 85 процентов;</w:t>
            </w:r>
          </w:p>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увеличение доли обучающихся, трудоустроенных в период летних каникул, в общей численности обучающихся Благодарненского городского округа Ставропольского края до 48,6 процента</w:t>
            </w:r>
          </w:p>
        </w:tc>
      </w:tr>
    </w:tbl>
    <w:p w:rsidR="00AD6D18" w:rsidRDefault="00AD6D18" w:rsidP="00C95DCF">
      <w:pPr>
        <w:spacing w:line="240" w:lineRule="exact"/>
        <w:ind w:left="-142"/>
        <w:rPr>
          <w:rFonts w:ascii="Arial" w:hAnsi="Arial" w:cs="Arial"/>
          <w:sz w:val="18"/>
          <w:szCs w:val="18"/>
        </w:rPr>
      </w:pP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Характеристика основных мероприятий подпрограммы</w:t>
      </w:r>
    </w:p>
    <w:p w:rsidR="002D1DE1" w:rsidRPr="002D1DE1" w:rsidRDefault="002D1DE1" w:rsidP="002D1DE1">
      <w:pPr>
        <w:spacing w:line="240" w:lineRule="exact"/>
        <w:ind w:left="-142"/>
        <w:jc w:val="both"/>
        <w:rPr>
          <w:rFonts w:ascii="Arial" w:hAnsi="Arial" w:cs="Arial"/>
          <w:sz w:val="18"/>
          <w:szCs w:val="18"/>
        </w:rPr>
      </w:pP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Подпрограммой предусматривается реализация следующих основных мероприятий, направленных  на организацию  отдыха, оздоровления    и трудоустройства детей:</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1) Организация и обеспечение отдыха и оздоровления детей, проживающих на территории Благодарненского городского округа Ставропольского края.</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Данное основное мероприятие Подпрограммы направлено на создание условий для отдыха и оздоровления детей в период летних каникул в пришкольных оздоровительных лагерях, а также в муниципальном автономном учреждении дополнительного образования «Детский оздоровительно-образовательный (профильный) центр «Золотой колосок».</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В реализации данного основного мероприятия Подпрограммы участвуют управление образования и молодежной политики АБГО СК, общеобразовательные организации, муниципальное автономное учреждение дополнительного образования «Детский оздоровительно-образовательный (профильный) центр «Золотой колосок», муниципальное учреждение «Благодарненский центр обслуживания отрасли образования».</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Непосредственным результатом реализации данного основного мероприятия Подпрограммы станет увеличение доли обучающихся,  охваченных организованным отдыхом в период летних каникул, в общей численности обучающихся Благодарненского городского округа Ставропольского края.</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lastRenderedPageBreak/>
        <w:t>2) Организация и обеспечение занятости детей в период летних каникул.</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Данное основное мероприятие Подпрограммы направлено на решение проблемы трудоустройства детей в летний период.</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 xml:space="preserve"> В реализации данного основного мероприятия Подпрограммы участвуют Управление образования и молодежной политики АБГО СК, общеобразовательные организации, муниципальное учреждение «Благодарненский центр обслуживания отрасли образования».</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Непосредственным результатом реализации данного основного мероприятия Подпрограммы станет увеличение доли обучающихся, трудоустроенных в период летних каникул в общей численности обучающихся Благодарненского городского округа Ставропольского края.</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Сведения об индикаторах достижения целей подпрограммы и показателях решения задач подпрограммы и их значениях приведены в приложении 1 к Программе.</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Перечень основных мероприятий подпрограммы приведен в приложении 2 к Программе.</w:t>
      </w:r>
    </w:p>
    <w:p w:rsidR="002D1DE1" w:rsidRPr="002D1DE1"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Объемы и источники финансового обеспечения подпрограммы приведены в приложении 3 к Программе.</w:t>
      </w:r>
    </w:p>
    <w:p w:rsidR="00AD6D18" w:rsidRDefault="002D1DE1" w:rsidP="002D1DE1">
      <w:pPr>
        <w:spacing w:line="240" w:lineRule="exact"/>
        <w:ind w:left="-142"/>
        <w:jc w:val="both"/>
        <w:rPr>
          <w:rFonts w:ascii="Arial" w:hAnsi="Arial" w:cs="Arial"/>
          <w:sz w:val="18"/>
          <w:szCs w:val="18"/>
        </w:rPr>
      </w:pPr>
      <w:r w:rsidRPr="002D1DE1">
        <w:rPr>
          <w:rFonts w:ascii="Arial" w:hAnsi="Arial" w:cs="Arial"/>
          <w:sz w:val="18"/>
          <w:szCs w:val="18"/>
        </w:rPr>
        <w:t>Сроки реализации Программы - 2021- 2023 годы.</w:t>
      </w:r>
    </w:p>
    <w:p w:rsidR="00AD6D18" w:rsidRDefault="00AD6D18" w:rsidP="00C95DCF">
      <w:pPr>
        <w:spacing w:line="240" w:lineRule="exact"/>
        <w:ind w:left="-142"/>
        <w:rPr>
          <w:rFonts w:ascii="Arial" w:hAnsi="Arial" w:cs="Arial"/>
          <w:sz w:val="18"/>
          <w:szCs w:val="18"/>
        </w:rPr>
      </w:pPr>
    </w:p>
    <w:p w:rsidR="002D1DE1" w:rsidRPr="002D1DE1" w:rsidRDefault="002D1DE1" w:rsidP="002D1DE1">
      <w:pPr>
        <w:spacing w:line="240" w:lineRule="exact"/>
        <w:ind w:left="-142"/>
        <w:jc w:val="right"/>
        <w:rPr>
          <w:rFonts w:ascii="Arial" w:hAnsi="Arial" w:cs="Arial"/>
          <w:sz w:val="18"/>
          <w:szCs w:val="18"/>
        </w:rPr>
      </w:pPr>
      <w:r w:rsidRPr="002D1DE1">
        <w:rPr>
          <w:rFonts w:ascii="Arial" w:hAnsi="Arial" w:cs="Arial"/>
          <w:sz w:val="18"/>
          <w:szCs w:val="18"/>
        </w:rPr>
        <w:tab/>
        <w:t>Приложение 8</w:t>
      </w:r>
    </w:p>
    <w:p w:rsidR="002D1DE1" w:rsidRPr="002D1DE1" w:rsidRDefault="002D1DE1" w:rsidP="002D1DE1">
      <w:pPr>
        <w:spacing w:line="240" w:lineRule="exact"/>
        <w:ind w:left="-142"/>
        <w:jc w:val="right"/>
        <w:rPr>
          <w:rFonts w:ascii="Arial" w:hAnsi="Arial" w:cs="Arial"/>
          <w:sz w:val="18"/>
          <w:szCs w:val="18"/>
        </w:rPr>
      </w:pPr>
      <w:r w:rsidRPr="002D1DE1">
        <w:rPr>
          <w:rFonts w:ascii="Arial" w:hAnsi="Arial" w:cs="Arial"/>
          <w:sz w:val="18"/>
          <w:szCs w:val="18"/>
        </w:rPr>
        <w:t>к муниципальной программе Благодарненского городского округа Ставропольского края  «Развитие образования и молодежной политики»</w:t>
      </w:r>
    </w:p>
    <w:p w:rsidR="002D1DE1" w:rsidRPr="002D1DE1" w:rsidRDefault="002D1DE1" w:rsidP="002D1DE1">
      <w:pPr>
        <w:spacing w:line="240" w:lineRule="exact"/>
        <w:ind w:left="-142"/>
        <w:rPr>
          <w:rFonts w:ascii="Arial" w:hAnsi="Arial" w:cs="Arial"/>
          <w:sz w:val="18"/>
          <w:szCs w:val="18"/>
        </w:rPr>
      </w:pPr>
      <w:r w:rsidRPr="002D1DE1">
        <w:rPr>
          <w:rFonts w:ascii="Arial" w:hAnsi="Arial" w:cs="Arial"/>
          <w:sz w:val="18"/>
          <w:szCs w:val="18"/>
        </w:rPr>
        <w:tab/>
      </w:r>
    </w:p>
    <w:p w:rsidR="002D1DE1" w:rsidRPr="002D1DE1"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ПОДПРОГРАММА</w:t>
      </w:r>
    </w:p>
    <w:p w:rsidR="002D1DE1" w:rsidRPr="002D1DE1"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«Молодежная политика»</w:t>
      </w:r>
    </w:p>
    <w:p w:rsidR="002D1DE1" w:rsidRPr="002D1DE1" w:rsidRDefault="002D1DE1" w:rsidP="002D1DE1">
      <w:pPr>
        <w:spacing w:line="240" w:lineRule="exact"/>
        <w:ind w:left="-142"/>
        <w:jc w:val="center"/>
        <w:rPr>
          <w:rFonts w:ascii="Arial" w:hAnsi="Arial" w:cs="Arial"/>
          <w:sz w:val="18"/>
          <w:szCs w:val="18"/>
        </w:rPr>
      </w:pPr>
    </w:p>
    <w:p w:rsidR="002D1DE1" w:rsidRPr="002D1DE1"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ПАСПОРТ</w:t>
      </w:r>
    </w:p>
    <w:p w:rsidR="00AD6D18" w:rsidRDefault="002D1DE1" w:rsidP="002D1DE1">
      <w:pPr>
        <w:spacing w:line="240" w:lineRule="exact"/>
        <w:ind w:left="-142"/>
        <w:jc w:val="center"/>
        <w:rPr>
          <w:rFonts w:ascii="Arial" w:hAnsi="Arial" w:cs="Arial"/>
          <w:sz w:val="18"/>
          <w:szCs w:val="18"/>
        </w:rPr>
      </w:pPr>
      <w:r w:rsidRPr="002D1DE1">
        <w:rPr>
          <w:rFonts w:ascii="Arial" w:hAnsi="Arial" w:cs="Arial"/>
          <w:sz w:val="18"/>
          <w:szCs w:val="18"/>
        </w:rPr>
        <w:t>подпрограммы «Молодежная политика»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2"/>
        <w:gridCol w:w="3367"/>
      </w:tblGrid>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Наименование</w:t>
            </w:r>
          </w:p>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подпрограммы</w:t>
            </w:r>
          </w:p>
        </w:tc>
        <w:tc>
          <w:tcPr>
            <w:tcW w:w="3367"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подпрограмма  «Молодежная политика» (далее –  Подпрограмма)</w:t>
            </w: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Ответственный исполнитель подпрограммы</w:t>
            </w:r>
          </w:p>
        </w:tc>
        <w:tc>
          <w:tcPr>
            <w:tcW w:w="3367" w:type="dxa"/>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 xml:space="preserve">управление образования и молодежной политики администрации Благодарненского городского округа Ставропольского края </w:t>
            </w:r>
          </w:p>
          <w:p w:rsidR="002D1DE1" w:rsidRPr="002D1DE1" w:rsidRDefault="002D1DE1" w:rsidP="002D1DE1">
            <w:pPr>
              <w:widowControl w:val="0"/>
              <w:autoSpaceDE w:val="0"/>
              <w:autoSpaceDN w:val="0"/>
              <w:adjustRightInd w:val="0"/>
              <w:rPr>
                <w:rFonts w:ascii="Arial" w:hAnsi="Arial" w:cs="Arial"/>
                <w:color w:val="auto"/>
                <w:sz w:val="18"/>
                <w:szCs w:val="18"/>
              </w:rPr>
            </w:pP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Соисполнители подпрограммы</w:t>
            </w:r>
          </w:p>
        </w:tc>
        <w:tc>
          <w:tcPr>
            <w:tcW w:w="3367" w:type="dxa"/>
            <w:hideMark/>
          </w:tcPr>
          <w:p w:rsidR="002D1DE1" w:rsidRPr="002D1DE1" w:rsidRDefault="002D1DE1" w:rsidP="002D1DE1">
            <w:pPr>
              <w:widowControl w:val="0"/>
              <w:autoSpaceDE w:val="0"/>
              <w:autoSpaceDN w:val="0"/>
              <w:adjustRightInd w:val="0"/>
              <w:ind w:firstLine="175"/>
              <w:rPr>
                <w:rFonts w:ascii="Arial" w:hAnsi="Arial" w:cs="Arial"/>
                <w:color w:val="auto"/>
                <w:sz w:val="18"/>
                <w:szCs w:val="18"/>
              </w:rPr>
            </w:pPr>
            <w:r w:rsidRPr="002D1DE1">
              <w:rPr>
                <w:rFonts w:ascii="Arial" w:hAnsi="Arial" w:cs="Arial"/>
                <w:color w:val="auto"/>
                <w:sz w:val="18"/>
                <w:szCs w:val="18"/>
              </w:rPr>
              <w:t>нет</w:t>
            </w: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Участники подпрограммы</w:t>
            </w:r>
          </w:p>
        </w:tc>
        <w:tc>
          <w:tcPr>
            <w:tcW w:w="3367"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образовательные учреждения, муниципальное учреждение «Благодарненский центр обслуживания отрасли образования», юридические и физические лица, индивидуальные предприниматели</w:t>
            </w:r>
          </w:p>
          <w:p w:rsidR="002D1DE1" w:rsidRPr="002D1DE1" w:rsidRDefault="002D1DE1" w:rsidP="002D1DE1">
            <w:pPr>
              <w:widowControl w:val="0"/>
              <w:autoSpaceDE w:val="0"/>
              <w:autoSpaceDN w:val="0"/>
              <w:adjustRightInd w:val="0"/>
              <w:rPr>
                <w:rFonts w:ascii="Arial" w:hAnsi="Arial" w:cs="Arial"/>
                <w:color w:val="auto"/>
                <w:sz w:val="18"/>
                <w:szCs w:val="18"/>
              </w:rPr>
            </w:pP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Задачи подпрограммы</w:t>
            </w:r>
          </w:p>
        </w:tc>
        <w:tc>
          <w:tcPr>
            <w:tcW w:w="3367" w:type="dxa"/>
            <w:hideMark/>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 xml:space="preserve">Обеспечение  и создание  комфортных условий в округе для трудового, духовного, физического и творческого развития молодого человека </w:t>
            </w: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Показатели решения задач Подпрограммы</w:t>
            </w:r>
          </w:p>
        </w:tc>
        <w:tc>
          <w:tcPr>
            <w:tcW w:w="3367" w:type="dxa"/>
            <w:hideMark/>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 xml:space="preserve">доля молодых граждан, задействованных в мероприятиях по работе с инициативной и </w:t>
            </w:r>
            <w:r w:rsidRPr="002D1DE1">
              <w:rPr>
                <w:rFonts w:ascii="Arial" w:hAnsi="Arial" w:cs="Arial"/>
                <w:color w:val="auto"/>
                <w:sz w:val="18"/>
                <w:szCs w:val="18"/>
              </w:rPr>
              <w:lastRenderedPageBreak/>
              <w:t>талантливой молодежью, в общем количестве молодых граждан Благодарненского городского округа Ставропольского края;</w:t>
            </w:r>
          </w:p>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доля молодых граждан, принимающих участие в волонтерском движении, в общем количестве молодых граждан Благодарненского городского округа Ставропольского края.</w:t>
            </w: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lastRenderedPageBreak/>
              <w:t xml:space="preserve">Сроки реализации Подпрограммы </w:t>
            </w:r>
          </w:p>
        </w:tc>
        <w:tc>
          <w:tcPr>
            <w:tcW w:w="3367"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2021 -2023 годы</w:t>
            </w: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Объемы и  источники финансового обеспечения Подпрограммы</w:t>
            </w:r>
          </w:p>
        </w:tc>
        <w:tc>
          <w:tcPr>
            <w:tcW w:w="3367" w:type="dxa"/>
            <w:hideMark/>
          </w:tcPr>
          <w:p w:rsidR="002D1DE1" w:rsidRPr="002D1DE1" w:rsidRDefault="002D1DE1" w:rsidP="002D1DE1">
            <w:pPr>
              <w:jc w:val="both"/>
              <w:rPr>
                <w:rFonts w:ascii="Arial" w:hAnsi="Arial" w:cs="Arial"/>
                <w:color w:val="auto"/>
                <w:sz w:val="18"/>
                <w:szCs w:val="18"/>
              </w:rPr>
            </w:pPr>
            <w:r w:rsidRPr="002D1DE1">
              <w:rPr>
                <w:rFonts w:ascii="Arial" w:hAnsi="Arial" w:cs="Arial"/>
                <w:color w:val="auto"/>
                <w:sz w:val="18"/>
                <w:szCs w:val="18"/>
              </w:rPr>
              <w:t>Объем финансового обеспечения Подпрограммы за счет всех источников финансирования составит  7 460,33 тыс. руб. в том числе по годам:</w:t>
            </w:r>
          </w:p>
          <w:p w:rsidR="002D1DE1" w:rsidRPr="002D1DE1" w:rsidRDefault="002D1DE1" w:rsidP="002D1DE1">
            <w:pPr>
              <w:ind w:firstLine="317"/>
              <w:jc w:val="both"/>
              <w:rPr>
                <w:rFonts w:ascii="Arial" w:hAnsi="Arial" w:cs="Arial"/>
                <w:color w:val="auto"/>
                <w:sz w:val="18"/>
                <w:szCs w:val="18"/>
              </w:rPr>
            </w:pPr>
            <w:r w:rsidRPr="002D1DE1">
              <w:rPr>
                <w:rFonts w:ascii="Arial" w:hAnsi="Arial" w:cs="Arial"/>
                <w:color w:val="auto"/>
                <w:sz w:val="18"/>
                <w:szCs w:val="18"/>
              </w:rPr>
              <w:t xml:space="preserve">2021 году – 2 486,31 тыс. руб.; </w:t>
            </w:r>
          </w:p>
          <w:p w:rsidR="002D1DE1" w:rsidRPr="002D1DE1" w:rsidRDefault="002D1DE1" w:rsidP="002D1DE1">
            <w:pPr>
              <w:ind w:firstLine="317"/>
              <w:jc w:val="both"/>
              <w:rPr>
                <w:rFonts w:ascii="Arial" w:hAnsi="Arial" w:cs="Arial"/>
                <w:color w:val="auto"/>
                <w:sz w:val="18"/>
                <w:szCs w:val="18"/>
              </w:rPr>
            </w:pPr>
            <w:r w:rsidRPr="002D1DE1">
              <w:rPr>
                <w:rFonts w:ascii="Arial" w:hAnsi="Arial" w:cs="Arial"/>
                <w:color w:val="auto"/>
                <w:sz w:val="18"/>
                <w:szCs w:val="18"/>
              </w:rPr>
              <w:t xml:space="preserve">2022 году – 2 487,01 тыс. руб.; </w:t>
            </w:r>
          </w:p>
          <w:p w:rsidR="002D1DE1" w:rsidRPr="002D1DE1" w:rsidRDefault="002D1DE1" w:rsidP="002D1DE1">
            <w:pPr>
              <w:ind w:firstLine="317"/>
              <w:jc w:val="both"/>
              <w:rPr>
                <w:rFonts w:ascii="Arial" w:hAnsi="Arial" w:cs="Arial"/>
                <w:color w:val="auto"/>
                <w:sz w:val="18"/>
                <w:szCs w:val="18"/>
              </w:rPr>
            </w:pPr>
            <w:r w:rsidRPr="002D1DE1">
              <w:rPr>
                <w:rFonts w:ascii="Arial" w:hAnsi="Arial" w:cs="Arial"/>
                <w:color w:val="auto"/>
                <w:sz w:val="18"/>
                <w:szCs w:val="18"/>
              </w:rPr>
              <w:t>2023 году – 2 487,01 тыс. руб.</w:t>
            </w:r>
          </w:p>
          <w:p w:rsidR="002D1DE1" w:rsidRPr="002D1DE1" w:rsidRDefault="002D1DE1" w:rsidP="002D1DE1">
            <w:pPr>
              <w:ind w:firstLine="317"/>
              <w:jc w:val="both"/>
              <w:rPr>
                <w:rFonts w:ascii="Arial" w:hAnsi="Arial" w:cs="Arial"/>
                <w:color w:val="auto"/>
                <w:sz w:val="18"/>
                <w:szCs w:val="18"/>
              </w:rPr>
            </w:pPr>
            <w:r w:rsidRPr="002D1DE1">
              <w:rPr>
                <w:rFonts w:ascii="Arial" w:hAnsi="Arial" w:cs="Arial"/>
                <w:color w:val="auto"/>
                <w:sz w:val="18"/>
                <w:szCs w:val="18"/>
              </w:rPr>
              <w:t xml:space="preserve">В том числе по источникам финансового обеспечения </w:t>
            </w:r>
          </w:p>
          <w:p w:rsidR="002D1DE1" w:rsidRPr="002D1DE1" w:rsidRDefault="002D1DE1" w:rsidP="002D1DE1">
            <w:pPr>
              <w:ind w:firstLine="317"/>
              <w:jc w:val="both"/>
              <w:rPr>
                <w:rFonts w:ascii="Arial" w:hAnsi="Arial" w:cs="Arial"/>
                <w:color w:val="auto"/>
                <w:sz w:val="18"/>
                <w:szCs w:val="18"/>
              </w:rPr>
            </w:pPr>
            <w:r w:rsidRPr="002D1DE1">
              <w:rPr>
                <w:rFonts w:ascii="Arial" w:hAnsi="Arial" w:cs="Arial"/>
                <w:color w:val="auto"/>
                <w:sz w:val="18"/>
                <w:szCs w:val="18"/>
              </w:rPr>
              <w:t>за счет средств местного бюджета всего – 7 460,33 тыс. руб. в том числе по годам:</w:t>
            </w:r>
          </w:p>
          <w:p w:rsidR="002D1DE1" w:rsidRPr="002D1DE1" w:rsidRDefault="002D1DE1" w:rsidP="002D1DE1">
            <w:pPr>
              <w:ind w:firstLine="317"/>
              <w:jc w:val="both"/>
              <w:rPr>
                <w:rFonts w:ascii="Arial" w:hAnsi="Arial" w:cs="Arial"/>
                <w:color w:val="auto"/>
                <w:sz w:val="18"/>
                <w:szCs w:val="18"/>
              </w:rPr>
            </w:pPr>
            <w:r w:rsidRPr="002D1DE1">
              <w:rPr>
                <w:rFonts w:ascii="Arial" w:hAnsi="Arial" w:cs="Arial"/>
                <w:color w:val="auto"/>
                <w:sz w:val="18"/>
                <w:szCs w:val="18"/>
              </w:rPr>
              <w:t xml:space="preserve">2021 году – 2 486,31 тыс. руб.; </w:t>
            </w:r>
          </w:p>
          <w:p w:rsidR="002D1DE1" w:rsidRPr="002D1DE1" w:rsidRDefault="002D1DE1" w:rsidP="002D1DE1">
            <w:pPr>
              <w:ind w:firstLine="317"/>
              <w:jc w:val="both"/>
              <w:rPr>
                <w:rFonts w:ascii="Arial" w:hAnsi="Arial" w:cs="Arial"/>
                <w:color w:val="auto"/>
                <w:sz w:val="18"/>
                <w:szCs w:val="18"/>
              </w:rPr>
            </w:pPr>
            <w:r w:rsidRPr="002D1DE1">
              <w:rPr>
                <w:rFonts w:ascii="Arial" w:hAnsi="Arial" w:cs="Arial"/>
                <w:color w:val="auto"/>
                <w:sz w:val="18"/>
                <w:szCs w:val="18"/>
              </w:rPr>
              <w:t xml:space="preserve">2022 году – 2 487,01 тыс. руб.; </w:t>
            </w:r>
          </w:p>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 xml:space="preserve">    2023 году – 2 487,01 тыс. руб.</w:t>
            </w:r>
          </w:p>
          <w:p w:rsidR="002D1DE1" w:rsidRPr="002D1DE1" w:rsidRDefault="002D1DE1" w:rsidP="002D1DE1">
            <w:pPr>
              <w:widowControl w:val="0"/>
              <w:autoSpaceDE w:val="0"/>
              <w:autoSpaceDN w:val="0"/>
              <w:adjustRightInd w:val="0"/>
              <w:jc w:val="both"/>
              <w:rPr>
                <w:rFonts w:ascii="Arial" w:hAnsi="Arial" w:cs="Arial"/>
                <w:color w:val="auto"/>
                <w:sz w:val="18"/>
                <w:szCs w:val="18"/>
                <w:lang w:eastAsia="en-US"/>
              </w:rPr>
            </w:pPr>
            <w:r w:rsidRPr="002D1DE1">
              <w:rPr>
                <w:rFonts w:ascii="Arial" w:hAnsi="Arial" w:cs="Arial"/>
                <w:color w:val="auto"/>
                <w:sz w:val="18"/>
                <w:szCs w:val="18"/>
                <w:lang w:eastAsia="en-US"/>
              </w:rPr>
              <w:t>за счет сре</w:t>
            </w:r>
            <w:proofErr w:type="gramStart"/>
            <w:r w:rsidRPr="002D1DE1">
              <w:rPr>
                <w:rFonts w:ascii="Arial" w:hAnsi="Arial" w:cs="Arial"/>
                <w:color w:val="auto"/>
                <w:sz w:val="18"/>
                <w:szCs w:val="18"/>
                <w:lang w:eastAsia="en-US"/>
              </w:rPr>
              <w:t>дств др</w:t>
            </w:r>
            <w:proofErr w:type="gramEnd"/>
            <w:r w:rsidRPr="002D1DE1">
              <w:rPr>
                <w:rFonts w:ascii="Arial" w:hAnsi="Arial" w:cs="Arial"/>
                <w:color w:val="auto"/>
                <w:sz w:val="18"/>
                <w:szCs w:val="18"/>
                <w:lang w:eastAsia="en-US"/>
              </w:rPr>
              <w:t>угих источников составит 0,0 тыс. рублей, в том числе по годам:</w:t>
            </w:r>
          </w:p>
          <w:p w:rsidR="002D1DE1" w:rsidRPr="002D1DE1" w:rsidRDefault="002D1DE1" w:rsidP="002D1DE1">
            <w:pPr>
              <w:widowControl w:val="0"/>
              <w:autoSpaceDE w:val="0"/>
              <w:autoSpaceDN w:val="0"/>
              <w:adjustRightInd w:val="0"/>
              <w:jc w:val="both"/>
              <w:rPr>
                <w:rFonts w:ascii="Arial" w:hAnsi="Arial" w:cs="Arial"/>
                <w:color w:val="auto"/>
                <w:sz w:val="18"/>
                <w:szCs w:val="18"/>
                <w:lang w:eastAsia="en-US"/>
              </w:rPr>
            </w:pPr>
            <w:r w:rsidRPr="002D1DE1">
              <w:rPr>
                <w:rFonts w:ascii="Arial" w:hAnsi="Arial" w:cs="Arial"/>
                <w:color w:val="auto"/>
                <w:sz w:val="18"/>
                <w:szCs w:val="18"/>
                <w:lang w:eastAsia="en-US"/>
              </w:rPr>
              <w:t xml:space="preserve">      2021 год - 0,0 тыс. рублей;</w:t>
            </w:r>
          </w:p>
          <w:p w:rsidR="002D1DE1" w:rsidRPr="002D1DE1" w:rsidRDefault="002D1DE1" w:rsidP="002D1DE1">
            <w:pPr>
              <w:widowControl w:val="0"/>
              <w:autoSpaceDE w:val="0"/>
              <w:autoSpaceDN w:val="0"/>
              <w:adjustRightInd w:val="0"/>
              <w:jc w:val="both"/>
              <w:rPr>
                <w:rFonts w:ascii="Arial" w:hAnsi="Arial" w:cs="Arial"/>
                <w:color w:val="auto"/>
                <w:sz w:val="18"/>
                <w:szCs w:val="18"/>
                <w:lang w:eastAsia="en-US"/>
              </w:rPr>
            </w:pPr>
            <w:r w:rsidRPr="002D1DE1">
              <w:rPr>
                <w:rFonts w:ascii="Arial" w:hAnsi="Arial" w:cs="Arial"/>
                <w:color w:val="auto"/>
                <w:sz w:val="18"/>
                <w:szCs w:val="18"/>
                <w:lang w:eastAsia="en-US"/>
              </w:rPr>
              <w:t xml:space="preserve">      2022 год - 0,0 тыс. рублей;</w:t>
            </w:r>
          </w:p>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lang w:eastAsia="en-US"/>
              </w:rPr>
              <w:t xml:space="preserve">      2023 год - 0,0 тыс. рублей.</w:t>
            </w:r>
          </w:p>
        </w:tc>
      </w:tr>
      <w:tr w:rsidR="002D1DE1" w:rsidRPr="002D1DE1" w:rsidTr="002D1DE1">
        <w:tc>
          <w:tcPr>
            <w:tcW w:w="1632" w:type="dxa"/>
            <w:hideMark/>
          </w:tcPr>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Ожидаемые конечные результаты</w:t>
            </w:r>
          </w:p>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реализации Подпрограммы</w:t>
            </w:r>
          </w:p>
        </w:tc>
        <w:tc>
          <w:tcPr>
            <w:tcW w:w="3367" w:type="dxa"/>
            <w:hideMark/>
          </w:tcPr>
          <w:p w:rsidR="002D1DE1" w:rsidRPr="002D1DE1" w:rsidRDefault="002D1DE1" w:rsidP="002D1DE1">
            <w:pPr>
              <w:widowControl w:val="0"/>
              <w:autoSpaceDE w:val="0"/>
              <w:autoSpaceDN w:val="0"/>
              <w:adjustRightInd w:val="0"/>
              <w:jc w:val="both"/>
              <w:rPr>
                <w:rFonts w:ascii="Arial" w:hAnsi="Arial" w:cs="Arial"/>
                <w:color w:val="auto"/>
                <w:sz w:val="18"/>
                <w:szCs w:val="18"/>
              </w:rPr>
            </w:pPr>
            <w:r w:rsidRPr="002D1DE1">
              <w:rPr>
                <w:rFonts w:ascii="Arial" w:hAnsi="Arial" w:cs="Arial"/>
                <w:color w:val="auto"/>
                <w:sz w:val="18"/>
                <w:szCs w:val="18"/>
              </w:rPr>
              <w:t>увеличение доли молодых граждан, задействованных в мероприятиях по работе с инициативной и талантливой молодежью района, общем количестве молодых граждан округа до 1,9 процентов;</w:t>
            </w:r>
          </w:p>
          <w:p w:rsidR="002D1DE1" w:rsidRPr="002D1DE1" w:rsidRDefault="002D1DE1" w:rsidP="002D1DE1">
            <w:pPr>
              <w:widowControl w:val="0"/>
              <w:autoSpaceDE w:val="0"/>
              <w:autoSpaceDN w:val="0"/>
              <w:adjustRightInd w:val="0"/>
              <w:rPr>
                <w:rFonts w:ascii="Arial" w:hAnsi="Arial" w:cs="Arial"/>
                <w:color w:val="auto"/>
                <w:sz w:val="18"/>
                <w:szCs w:val="18"/>
              </w:rPr>
            </w:pPr>
            <w:r w:rsidRPr="002D1DE1">
              <w:rPr>
                <w:rFonts w:ascii="Arial" w:hAnsi="Arial" w:cs="Arial"/>
                <w:color w:val="auto"/>
                <w:sz w:val="18"/>
                <w:szCs w:val="18"/>
              </w:rPr>
              <w:t>увеличение доли молодых граждан, принимающих участие в волонтерском движении, в общем количестве молодых граждан  округа до 4,6 процентов</w:t>
            </w:r>
          </w:p>
        </w:tc>
      </w:tr>
    </w:tbl>
    <w:p w:rsidR="00AD6D18" w:rsidRDefault="00AD6D18" w:rsidP="00C95DCF">
      <w:pPr>
        <w:spacing w:line="240" w:lineRule="exact"/>
        <w:ind w:left="-142"/>
        <w:rPr>
          <w:rFonts w:ascii="Arial" w:hAnsi="Arial" w:cs="Arial"/>
          <w:sz w:val="18"/>
          <w:szCs w:val="18"/>
        </w:rPr>
      </w:pP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Характеристика основных мероприятий подпрограммы</w:t>
      </w:r>
    </w:p>
    <w:p w:rsidR="008F6A1B" w:rsidRPr="008F6A1B" w:rsidRDefault="008F6A1B" w:rsidP="008F6A1B">
      <w:pPr>
        <w:spacing w:line="240" w:lineRule="exact"/>
        <w:ind w:left="-142"/>
        <w:rPr>
          <w:rFonts w:ascii="Arial" w:hAnsi="Arial" w:cs="Arial"/>
          <w:sz w:val="18"/>
          <w:szCs w:val="18"/>
        </w:rPr>
      </w:pP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Подпрограммой предусмотрено реализация основного мероприятия, направленного на обеспечение  и создание  комфортных условий в округе для трудового, духовного, физического и творческого развития молодого человека:</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1. Организация досуга молодежи.</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Данное основное мероприятие Подпрограммы направлено на создание условий для успешной социализации и эффективной самореализации молодежи, осуществление мер, направленных на повышение эффективности социально-досуговой работы с молодежью.</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Непосредственным результатом реализации данного основного мероприятия Подпрограммы станет:</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доля молодых граждан, задействованных в мероприятиях по реализации молодежной политики в общем количестве молодых граждан округа;</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lastRenderedPageBreak/>
        <w:t>доля молодых граждан, задействованных в мероприятиях по работе с инициативной и талантливой молодежью, в общем количестве молодых граждан округа</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доля молодых граждан, принимающих участие в волонтерском движении, в общем количестве молодых граждан округа</w:t>
      </w:r>
      <w:r w:rsidRPr="008F6A1B">
        <w:rPr>
          <w:rFonts w:ascii="Arial" w:hAnsi="Arial" w:cs="Arial"/>
          <w:sz w:val="18"/>
          <w:szCs w:val="18"/>
        </w:rPr>
        <w:tab/>
        <w:t>.</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Сведения об индикаторах достижения целей подпрограммы и показателях решения задач подпрограммы и их значениях приведены в приложении 1 к Программе.</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Перечень основных мероприятий подпрограммы приведен в приложении 2 к Программе.</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Объемы и источники финансового обеспечения подпрограммы приведены в приложении 3 к Программе.</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Сроки реализации Программы - 2021- 2023 годы.</w:t>
      </w:r>
    </w:p>
    <w:p w:rsidR="008F6A1B" w:rsidRPr="008F6A1B" w:rsidRDefault="008F6A1B" w:rsidP="008F6A1B">
      <w:pPr>
        <w:spacing w:line="240" w:lineRule="exact"/>
        <w:ind w:left="-142"/>
        <w:rPr>
          <w:rFonts w:ascii="Arial" w:hAnsi="Arial" w:cs="Arial"/>
          <w:sz w:val="18"/>
          <w:szCs w:val="18"/>
        </w:rPr>
      </w:pPr>
    </w:p>
    <w:p w:rsidR="008F6A1B" w:rsidRPr="008F6A1B" w:rsidRDefault="008F6A1B" w:rsidP="008F6A1B">
      <w:pPr>
        <w:spacing w:line="240" w:lineRule="exact"/>
        <w:ind w:left="-142"/>
        <w:rPr>
          <w:rFonts w:ascii="Arial" w:hAnsi="Arial" w:cs="Arial"/>
          <w:sz w:val="18"/>
          <w:szCs w:val="18"/>
        </w:rPr>
      </w:pP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Заместитель главы  администрации</w:t>
      </w:r>
    </w:p>
    <w:p w:rsidR="008F6A1B" w:rsidRPr="008F6A1B" w:rsidRDefault="008F6A1B" w:rsidP="008F6A1B">
      <w:pPr>
        <w:spacing w:line="240" w:lineRule="exact"/>
        <w:ind w:left="-142"/>
        <w:rPr>
          <w:rFonts w:ascii="Arial" w:hAnsi="Arial" w:cs="Arial"/>
          <w:sz w:val="18"/>
          <w:szCs w:val="18"/>
        </w:rPr>
      </w:pPr>
      <w:r w:rsidRPr="008F6A1B">
        <w:rPr>
          <w:rFonts w:ascii="Arial" w:hAnsi="Arial" w:cs="Arial"/>
          <w:sz w:val="18"/>
          <w:szCs w:val="18"/>
        </w:rPr>
        <w:t>Благодарненского городского округа</w:t>
      </w:r>
    </w:p>
    <w:p w:rsidR="002D1DE1" w:rsidRDefault="008F6A1B" w:rsidP="008F6A1B">
      <w:pPr>
        <w:spacing w:line="240" w:lineRule="exact"/>
        <w:ind w:left="-142"/>
        <w:rPr>
          <w:rFonts w:ascii="Arial" w:hAnsi="Arial" w:cs="Arial"/>
          <w:sz w:val="18"/>
          <w:szCs w:val="18"/>
        </w:rPr>
      </w:pPr>
      <w:r w:rsidRPr="008F6A1B">
        <w:rPr>
          <w:rFonts w:ascii="Arial" w:hAnsi="Arial" w:cs="Arial"/>
          <w:sz w:val="18"/>
          <w:szCs w:val="18"/>
        </w:rPr>
        <w:t xml:space="preserve">Ставропольского края </w:t>
      </w:r>
      <w:r>
        <w:rPr>
          <w:rFonts w:ascii="Arial" w:hAnsi="Arial" w:cs="Arial"/>
          <w:sz w:val="18"/>
          <w:szCs w:val="18"/>
        </w:rPr>
        <w:t xml:space="preserve">                       </w:t>
      </w:r>
      <w:r w:rsidRPr="008F6A1B">
        <w:rPr>
          <w:rFonts w:ascii="Arial" w:hAnsi="Arial" w:cs="Arial"/>
          <w:sz w:val="18"/>
          <w:szCs w:val="18"/>
        </w:rPr>
        <w:t xml:space="preserve"> Н.Д. Федюнина</w:t>
      </w:r>
    </w:p>
    <w:p w:rsidR="002D1DE1" w:rsidRDefault="002D1DE1" w:rsidP="00C95DCF">
      <w:pPr>
        <w:spacing w:line="240" w:lineRule="exact"/>
        <w:ind w:left="-142"/>
        <w:rPr>
          <w:rFonts w:ascii="Arial" w:hAnsi="Arial" w:cs="Arial"/>
          <w:sz w:val="18"/>
          <w:szCs w:val="18"/>
        </w:rPr>
      </w:pPr>
    </w:p>
    <w:p w:rsidR="008F6A1B" w:rsidRPr="008F6A1B" w:rsidRDefault="008F6A1B" w:rsidP="008F6A1B">
      <w:pPr>
        <w:spacing w:line="240" w:lineRule="exact"/>
        <w:ind w:left="-142"/>
        <w:jc w:val="center"/>
        <w:rPr>
          <w:rFonts w:ascii="Arial" w:hAnsi="Arial" w:cs="Arial"/>
          <w:sz w:val="18"/>
          <w:szCs w:val="18"/>
        </w:rPr>
      </w:pPr>
      <w:r w:rsidRPr="008F6A1B">
        <w:rPr>
          <w:rFonts w:ascii="Arial" w:hAnsi="Arial" w:cs="Arial"/>
          <w:sz w:val="18"/>
          <w:szCs w:val="18"/>
        </w:rPr>
        <w:t>ДОПОЛНИТЕЛЬНЫЕ ДОКУМЕНТЫ,</w:t>
      </w:r>
    </w:p>
    <w:p w:rsidR="008F6A1B" w:rsidRPr="008F6A1B" w:rsidRDefault="008F6A1B" w:rsidP="008F6A1B">
      <w:pPr>
        <w:spacing w:line="240" w:lineRule="exact"/>
        <w:ind w:left="-142"/>
        <w:jc w:val="center"/>
        <w:rPr>
          <w:rFonts w:ascii="Arial" w:hAnsi="Arial" w:cs="Arial"/>
          <w:sz w:val="18"/>
          <w:szCs w:val="18"/>
        </w:rPr>
      </w:pPr>
      <w:r w:rsidRPr="008F6A1B">
        <w:rPr>
          <w:rFonts w:ascii="Arial" w:hAnsi="Arial" w:cs="Arial"/>
          <w:sz w:val="18"/>
          <w:szCs w:val="18"/>
        </w:rPr>
        <w:t>представляемые вместе с проектом муниципальной программы Благодарненского городского округа Ставропольского края «Развитие образования»</w:t>
      </w:r>
    </w:p>
    <w:p w:rsidR="008F6A1B" w:rsidRPr="008F6A1B" w:rsidRDefault="008F6A1B" w:rsidP="008F6A1B">
      <w:pPr>
        <w:spacing w:line="240" w:lineRule="exact"/>
        <w:ind w:left="-142"/>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Раздел 1. Характеристика текущего состояния соответствующей сферы социально-экономического развития Благодарненского городского округа Ставропольского края, ее основные показатели и формулировка основных проблем в указанной сфере</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Программа сформирована исходя из   целей социально-экономического развития Благодарненского городского округа Ставропольского края.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Одним из приоритетных направлений деятельности системы образования является адаптация и дифференциация сети дошкольных образовательных организаций. Сегодня дошкольное образование в Благодарненском городском округе Ставропольского края представляет собой многоуровневую систему, состоящую из организаций различных типов и видов. С учетом образовательных и социокультурных запросов родителей, особенностей развития и здоровья детей, сформировано видовое разнообразие дошкольных образовательных организаций: 14 детских садов, 8 детских садов общеразвивающего вида с приоритетным осуществлением одного или нескольких направлений развития воспитанников; 2 детских сада комбинированного вида. Численность детей, охваченных услугами дошкольного образования в возрасте от 3 до 7 лет, составляет 65 процентов от общей численности детей в возрасте от 3 до 7 лет в Благодарненском городском округе Ставропольского края.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Реализуемые и предложенные Программой мероприятия направлены на достижение показателя доступности дошкольного образования для детей, </w:t>
      </w:r>
      <w:r w:rsidRPr="008F6A1B">
        <w:rPr>
          <w:rFonts w:ascii="Arial" w:hAnsi="Arial" w:cs="Arial"/>
          <w:sz w:val="18"/>
          <w:szCs w:val="18"/>
        </w:rPr>
        <w:lastRenderedPageBreak/>
        <w:t xml:space="preserve">ликвидации очередности к 2020 году в соответствии с Указом Президента Российской Федерации от 7 мая 2012 года № 599 «О мерах по реализации государственной политики в области образования и науки» в Благодарненском округе Ставропольского края.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Одной из мер социальной поддержки родителей является компенсация части родительской платы за присмотр и уход за детьми в образовательных организациях, реализующих общеобразовательную программу дошкольного образования. Численность детей, на которых предоставлена такая компенсация, составляет 99 процентов от общего количества детей, посещающих дошкольные образовательные организации.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Одним из направлений деятельности образовательных организаций является обновление содержания и структуры начального общего образования с учетом современных требований, предъявляемых обществом, личностью к общему образованию. В этой связи, актуальным является внедрение стандартов общего образования нового поколения, включающих требования к условиям организации образовательного процесса, внедрение в практику новых образовательных технологий и принципов организации учебного процесса, совершенствование системы оценки качества образования.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 01 сентября 2011 года в округе внедряются новые федеральные государственные образовательные стандарты (далее - ФГОС) начального общего образования, а с 01 сентября 2013 года – общего образования, которые содержат требования к условиям обучения, финансово-экономическому обеспечению образовательного процесса.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настоящее время в Благодарненском городском округе Ставропольского края увеличилось количество общеобразовательных организаций, имеющих учебно-лабораторную, компьютерную и технологическую базы, соответствующие современным требованиям и нормам. Все школы подключены к информационно-телекоммуникационной сети «Интернет».</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Важным фактором, влияющим на обеспечение доступности образования, является информационная открытость. Однако, инструменты информирования, которые позволили бы потребителям делать обоснованный выбор общеобразовательной организации и образовательных программ, развиты недостаточно, так как не все общеобразовательные организации представляют данную информацию в информационно-телекоммуникационной сети «Интернет».</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Не в полной мере общеобразовательные организации используют федеральные образовательные информационные ресурсы, что необходимо для профильного обучения обучающихся  по индивидуальным программам, а также для повышения профессионального уровня педагогических работников и качества обучения в целом.</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Единый государственный экзамен (далее - ЕГЭ) является формой независимой оценки качества образования детей и оценки работы педагогов.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lastRenderedPageBreak/>
        <w:t>В последние годы в дошкольных и общеобразовательных организациях приняты меры по созданию необходимых условий, способствующих сохранению и укреплению здоровья детей. Внедрение в дошкольных и общеобразовательных организациях здоровьесберегающих педагогических технологий позволило обеспечить стабильность в показателях состояния здоровья детей и молодежи.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Благодарненском городском округе Ставропольского края накоплен положительный опыт по развитию системы дополнительного образования детей и молодежи, укреплению воспитательного потенциала общеобразовательных организаций, работе с талантливыми детьми. Всеми формами творческого развития в Благодарненском городском округе  Ставропольского края охвачено более 83,5 процентов учащихся. Получают свое развитие детско-юношеский спорт, трудовые объединения школьников, в том числе ученические производственные бригады, детские общественные объединения.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Основными проблемами, требующими решения в среднесрочной перспективе, остаются устаревшая материально-техническая база образовательных организаций системы дополнительного образования, низкие темпы ее модернизации, относительно высокий уровень подростковой преступности и безнадзорности.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Решение проблем, сложившихся в системе дополнительного образования, будет осуществляться по следующим направлениям:</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интеграция общего и дополнительного образования;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развитие социального партнерства в сфере творческого развития детей;</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сохранение и укрепление здоровья детей и подростков в процессе обучения, реализация образовательных программ по профилактике асоциального поведения, формирование основ здорового образа жизни;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поддержка талантливой молодежи;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развитие программ ученического самоуправления в общеобразовательных организациях, создание волонтерского движения;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развитие и совершенствование форм летнего отдыха и занятости;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повышение квалификации работников системы дополнительного образования.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Особого внимания требует ситуация, связанная с обеспечением успешной социализации детей с ограниченными возможностями здоровья, детей-инвалидов, детей, оставшихся без попечения родителей, а также находящихся в трудной жизненной ситуации.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общеобразовательных организациях округа обучаются 284 ребенка с ограниченными возможностями здоровья, 97детей-инвалидов.</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Учащимся с ограниченными возможностями здоровья, временно или постоянно не имеющим возможности посещать образовательные организации по состоянию здоровья, создаются необходимые условия для получения образования по индивидуальной программе на дому. В 2012 году на дому обучалось 68 детей с ограниченными возможностями здоровья, в 2013 году – </w:t>
      </w:r>
      <w:r w:rsidRPr="008F6A1B">
        <w:rPr>
          <w:rFonts w:ascii="Arial" w:hAnsi="Arial" w:cs="Arial"/>
          <w:sz w:val="18"/>
          <w:szCs w:val="18"/>
        </w:rPr>
        <w:lastRenderedPageBreak/>
        <w:t>59, в 2014 году – 31, в 2015 году – 43, в 2016 – 51, в 2017 году – 38, в 2018 году – 45 учащихся.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С 2011 года ведется работа по созданию условий для дистанционного обучения детей-инвалидов, не посещающих образовательные организации по состоянию здоровья. В настоящее время с использованием дистанционных образовательных технологий обучаются 5 детей-инвалидов.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целях развития инклюзивного образования за счет сре</w:t>
      </w:r>
      <w:proofErr w:type="gramStart"/>
      <w:r w:rsidRPr="008F6A1B">
        <w:rPr>
          <w:rFonts w:ascii="Arial" w:hAnsi="Arial" w:cs="Arial"/>
          <w:sz w:val="18"/>
          <w:szCs w:val="18"/>
        </w:rPr>
        <w:t>дств кр</w:t>
      </w:r>
      <w:proofErr w:type="gramEnd"/>
      <w:r w:rsidRPr="008F6A1B">
        <w:rPr>
          <w:rFonts w:ascii="Arial" w:hAnsi="Arial" w:cs="Arial"/>
          <w:sz w:val="18"/>
          <w:szCs w:val="18"/>
        </w:rPr>
        <w:t xml:space="preserve">аевого бюджета муниципальное казенное общеобразовательное учреждение «Средняя общеобразовательная школа № 6» в 2012 году оснащено специализированным оборудованием и автотранспортом. В 2014 году проведены мероприятия по устройству доступной среды для детей с ограниченными возможностями здоровья во всех общеобразовательных организациях округа. В 2017 году в муниципальном казенном учреждении дополнительного образования «Благодарненская детско-юношеская спортивная школа» проведены мероприятия по созданию условий для беспрепятственного доступа маломобильных групп населения.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Анализ состояния образования в округе свидетельствует о том, что при имеющейся позитивной динамике по отдельным ее направлениям, остается нерешенной проблема проведения капитального ремонта, обновления оборудования и мебели.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Проблемы кадрового обеспечения отрасли образования, поддержка социального статуса учителя, совершенствование структуры и качества подготовки педагогов для образовательных организаций с учетом современных тенденций развития образования, национальной образовательной инициативы «Наша новая школа» - основные направления работы отрасли. Повышение квалификации и профессиональная переподготовка педагогических кадров осуществляется посредством создания и совершенствования системы сопровождения непрерывного профессионального образования руководящих и педагогических работников в образовательных организациях.</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системе образования сохраняется большое число педагогических работников пенсионного возраста. Не отработан механизм, стимулирующий перестановку управленческих кадров системы образования округа, который требует обновления работы с кадровым резервом.</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Решение этих ключевых проблем предполагается достигнуть путем реализации комплекса программных мероприятий, которые определены в данной Программе.</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Осуществляется реализация мер социальной поддержки педагогических работников, работающих и проживающих в сельской местности, в размере 100 процентов расходов на оплату освещения, отопления и жилых помещений.</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связи с совершенствованием правового положения образовательных организаций, с 2012 года используются новые финансово-</w:t>
      </w:r>
      <w:proofErr w:type="gramStart"/>
      <w:r w:rsidRPr="008F6A1B">
        <w:rPr>
          <w:rFonts w:ascii="Arial" w:hAnsi="Arial" w:cs="Arial"/>
          <w:sz w:val="18"/>
          <w:szCs w:val="18"/>
        </w:rPr>
        <w:t>экономические механизмы</w:t>
      </w:r>
      <w:proofErr w:type="gramEnd"/>
      <w:r w:rsidRPr="008F6A1B">
        <w:rPr>
          <w:rFonts w:ascii="Arial" w:hAnsi="Arial" w:cs="Arial"/>
          <w:sz w:val="18"/>
          <w:szCs w:val="18"/>
        </w:rPr>
        <w:t xml:space="preserve">, связанные с предоставлением субсидий </w:t>
      </w:r>
      <w:r w:rsidRPr="008F6A1B">
        <w:rPr>
          <w:rFonts w:ascii="Arial" w:hAnsi="Arial" w:cs="Arial"/>
          <w:sz w:val="18"/>
          <w:szCs w:val="18"/>
        </w:rPr>
        <w:lastRenderedPageBreak/>
        <w:t>бюджетным и автономным организациям, формированием планов финансово-хозяйственной деятельности на реализацию муниципальных заданий.</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Создание современной и комфортной образовательной среды, решение задач по развитию человеческого капитала и формированию высоконравственной личности напрямую связано с повышением эффективности образовательной политики. Все это предполагает осуществление системной и целенаправленной работы, проводимой, в том числе в рамках Программы.</w:t>
      </w:r>
    </w:p>
    <w:p w:rsidR="008F6A1B" w:rsidRPr="008F6A1B" w:rsidRDefault="008F6A1B" w:rsidP="008F6A1B">
      <w:pPr>
        <w:spacing w:line="240" w:lineRule="exact"/>
        <w:ind w:left="-142"/>
        <w:jc w:val="both"/>
        <w:rPr>
          <w:rFonts w:ascii="Arial" w:hAnsi="Arial" w:cs="Arial"/>
          <w:sz w:val="18"/>
          <w:szCs w:val="18"/>
        </w:rPr>
      </w:pPr>
      <w:proofErr w:type="gramStart"/>
      <w:r w:rsidRPr="008F6A1B">
        <w:rPr>
          <w:rFonts w:ascii="Arial" w:hAnsi="Arial" w:cs="Arial"/>
          <w:sz w:val="18"/>
          <w:szCs w:val="18"/>
        </w:rPr>
        <w:t>Целесообразность решения проблем в системе образования Благодарненского городского округа Ставропольского края обусловлена масштабностью, высокой социально-экономической значимостью и межведомственным характером решаемых проблем, необходимостью модернизационных преобразований с целью повышения доступности и качества образования, необходимостью создания системы количественных и качественных показателей, характеризующих состояние реализации Программы, с целью повышения эффективности планирования, распределения и использования бюджетных средств их получателями.</w:t>
      </w:r>
      <w:proofErr w:type="gramEnd"/>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Вовлечение молодежи в активную общественную деятельность является приоритетной задачей государственной молодежной политики. Активная общественная деятельность молодежи - это не только способ организации социально-конструктивного досуга, но и условие формирования гражданского самосознания.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Актуальной остается задача формирования у детей и молодежи духовно-нравственных и социальных ценностей, гражданского сознания, любви и верности к Отечеству, уважения к традициям и историческому прошлому своей Родины, которая реализуется совместными усилиями органов местного самоуправления, образовательных учреждений, культурных учреждений, ветеранских, молодежных общественных, религиозных организаций и родительской общественности.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Для обеспечения стабильного и устойчивого развития и укрепления обороноспособности страны необходимо дальнейшее развитие системы патриотического воспитания молодых граждан допризывного возраста, формирование их патриотического сознания как важнейшей ценности, одного из основ духовно-нравственного единства общества.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Содействие формированию правовых, культурных и нравственных ценностей среди молодежи предполагает использование социальной рекламы в целях пропаганды общественных ценностей - здоровье, труд, семья, толерантность, права человека, патриотизм, служение Отечеству, ответственность, активная жизненная и гражданская позиция.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Основные направления реализации Программы позволяют учесть основные аспекты развития системы образования и молодежной политики, в рамках ее финансирования определить приоритетность тех или иных мероприятий Программы. Переход от сметного финансирования к предоставлению субсидий на </w:t>
      </w:r>
      <w:r w:rsidRPr="008F6A1B">
        <w:rPr>
          <w:rFonts w:ascii="Arial" w:hAnsi="Arial" w:cs="Arial"/>
          <w:sz w:val="18"/>
          <w:szCs w:val="18"/>
        </w:rPr>
        <w:lastRenderedPageBreak/>
        <w:t xml:space="preserve">финансовое обеспечение выполнения муниципального </w:t>
      </w:r>
      <w:proofErr w:type="gramStart"/>
      <w:r w:rsidRPr="008F6A1B">
        <w:rPr>
          <w:rFonts w:ascii="Arial" w:hAnsi="Arial" w:cs="Arial"/>
          <w:sz w:val="18"/>
          <w:szCs w:val="18"/>
        </w:rPr>
        <w:t>задания</w:t>
      </w:r>
      <w:proofErr w:type="gramEnd"/>
      <w:r w:rsidRPr="008F6A1B">
        <w:rPr>
          <w:rFonts w:ascii="Arial" w:hAnsi="Arial" w:cs="Arial"/>
          <w:sz w:val="18"/>
          <w:szCs w:val="18"/>
        </w:rPr>
        <w:t xml:space="preserve"> на оказание муниципальных услуг обусловленного объема и качества позволит выявить ресурсы и перспективы для дальнейшего развития образовательных учреждений. В целях снижения рисков невыполнения Программы возможна корректировка мероприятий Программы и их финансирования.</w:t>
      </w:r>
    </w:p>
    <w:p w:rsidR="008F6A1B" w:rsidRPr="008F6A1B" w:rsidRDefault="008F6A1B" w:rsidP="008F6A1B">
      <w:pPr>
        <w:spacing w:line="240" w:lineRule="exact"/>
        <w:ind w:left="-142"/>
        <w:jc w:val="both"/>
        <w:rPr>
          <w:rFonts w:ascii="Arial" w:hAnsi="Arial" w:cs="Arial"/>
          <w:sz w:val="18"/>
          <w:szCs w:val="18"/>
        </w:rPr>
      </w:pPr>
      <w:proofErr w:type="gramStart"/>
      <w:r w:rsidRPr="008F6A1B">
        <w:rPr>
          <w:rFonts w:ascii="Arial" w:hAnsi="Arial" w:cs="Arial"/>
          <w:sz w:val="18"/>
          <w:szCs w:val="18"/>
        </w:rPr>
        <w:t>Наиболее вероятными прогнозными вариантами развития отрасли образования в Благодарненском городском округе Ставропольского края в период 2020 - 2022 годов являются: постепенное решение указанных выше проблем, выход на траекторию устойчивого развития системы образования, создание условий для модернизации сферы образования и развития человеческого потенциала, ориентация бюджетных расходов на обеспечение результативности деятельности образовательных организаций, развитие конкуренции в сфере предоставления образовательных услуг, повышение эффективности и</w:t>
      </w:r>
      <w:proofErr w:type="gramEnd"/>
      <w:r w:rsidRPr="008F6A1B">
        <w:rPr>
          <w:rFonts w:ascii="Arial" w:hAnsi="Arial" w:cs="Arial"/>
          <w:sz w:val="18"/>
          <w:szCs w:val="18"/>
        </w:rPr>
        <w:t xml:space="preserve"> прозрачности управления.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Целью программы является реализация эффективной образовательной политики Благодарненского городского округа Ставропольского края, создание условий комплексного развития целостной системы образования, обеспечивающей совершенствование качества дошкольного, начального, основного и общего образования, нравственное, интеллектуальное и физическое развитие детей и молодежи.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Достижение цели Программы осуществляется путем решения задач и выполнения основных мероприятий подпрограмм Программы, взаимосвязанных по срокам, ресурсам и исполнителям.</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Раздел 2. Обоснование необходимых объемов бюджетных ассигнований муниципального бюджета по каждому основному мероприятию подпрограмм</w:t>
      </w:r>
    </w:p>
    <w:p w:rsidR="008F6A1B" w:rsidRPr="008F6A1B" w:rsidRDefault="008F6A1B" w:rsidP="008F6A1B">
      <w:pPr>
        <w:spacing w:line="240" w:lineRule="exact"/>
        <w:ind w:left="-142"/>
        <w:jc w:val="both"/>
        <w:rPr>
          <w:rFonts w:ascii="Arial" w:hAnsi="Arial" w:cs="Arial"/>
          <w:sz w:val="18"/>
          <w:szCs w:val="18"/>
        </w:rPr>
      </w:pPr>
      <w:proofErr w:type="gramStart"/>
      <w:r w:rsidRPr="008F6A1B">
        <w:rPr>
          <w:rFonts w:ascii="Arial" w:hAnsi="Arial" w:cs="Arial"/>
          <w:sz w:val="18"/>
          <w:szCs w:val="18"/>
        </w:rPr>
        <w:t>Программы в части расходных обязательств Благодарненского городского округа Ставропольского края с учетом прогнозируемого уровня инфляции, а также иных факторов в соответствии с нормативными правовыми актами Благодарненского городского округа Ставропольского края, регулирующими порядок составления проекта муниципального бюджета на очередной финансовый год и плановый период с анализом возможности (невозможности) использования иных инструментов реализации каждого основного мероприятия подпрограмм Программы – за счет привлечения внебюджетных</w:t>
      </w:r>
      <w:proofErr w:type="gramEnd"/>
      <w:r w:rsidRPr="008F6A1B">
        <w:rPr>
          <w:rFonts w:ascii="Arial" w:hAnsi="Arial" w:cs="Arial"/>
          <w:sz w:val="18"/>
          <w:szCs w:val="18"/>
        </w:rPr>
        <w:t xml:space="preserve"> источников и др.</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Финансовые средства, предусмотренные на реализацию Программы, распределены в разрезе подпрограмм Программы:</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«Развитие дошкольного, общего и дополнительного образования»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«Государственная поддержка детей с ограниченными возможностями здоровья, детей-инвалидов, детей-сирот и детей, оставшихся без попечения родителей»;</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«Летний отдых»;</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«Молодежная политика»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«Обеспечение реализации муниципальной программы Благодарненского городского округа Ставропольского </w:t>
      </w:r>
      <w:r w:rsidRPr="008F6A1B">
        <w:rPr>
          <w:rFonts w:ascii="Arial" w:hAnsi="Arial" w:cs="Arial"/>
          <w:sz w:val="18"/>
          <w:szCs w:val="18"/>
        </w:rPr>
        <w:lastRenderedPageBreak/>
        <w:t>края «Развитие образования и молодежной политики» и общепрограммные мероприятия»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Объемы и источники финансового обеспечения основных мероприятий подпрограмм Программы приведены в приложении 3 к Программе.</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Подпрограмма «Развитие дошкольного, общего и дополнительного образования»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Основное мероприятие 1. «Обеспечение предоставления бесплатного дошкольного образования»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Современная демографическая политика Правительства Российской Федерации направлена на повышение рождаемости, следствием чего является увеличение числа детей дошкольного возраста.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Система дошкольного образования Благодарненского городского округа Ставропольского края представляет собой многофункциональную сеть дошкольных образовательных организаций, реализующих основную образовательную программу дошкольного образования и оказывающих разнообразный спектр образовательных услуг с учетом возрастных и индивидуальных особенностей развития ребенка (далее - дошкольные образовательные организации).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Благодарненском городском округе Ставропольском края функционируют 24 дошкольных образовательных организаций с общей численностью 3011  детей дошкольного возраста.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 состоянию на 01 сентября 2019 года численность детей дошкольного возраста от 3 до 7 лет, нуждающихся в устройстве в дошкольные образовательные организации, отсутствует.</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Несмотря на положительную динамику внедрения альтернативных организационно-правовых форм в дошкольных образовательных организациях, реализации программ предшкольной подготовки, проблема обеспечения доступного и качественного дошкольного образования остается актуальной и требует поиска как внешних, так и внутренних резервов развития системы в целом.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Подпрограмма предусматривает мероприятия, направленные на реализацию образовательных программ дошкольного образования, в соответствии с федеральным государственным образовательным стандартом.</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Непосредственным результатом реализации данного основного мероприятия Подпрограммы станет увеличение доли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Благодарненского городского округа Ставропольского края. Основное мероприятие 2 «Обеспечение предоставления бесплатного общего образования»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Подпрограмма предусматривает мероприятия, направленные на обеспечение предоставления бесплатного общего образования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Переход на ФГОС второго поколения позволяет создать условия для повышения качества образования, достижения новых образовательных результатов. </w:t>
      </w:r>
      <w:proofErr w:type="gramStart"/>
      <w:r w:rsidRPr="008F6A1B">
        <w:rPr>
          <w:rFonts w:ascii="Arial" w:hAnsi="Arial" w:cs="Arial"/>
          <w:sz w:val="18"/>
          <w:szCs w:val="18"/>
        </w:rPr>
        <w:t>Новый</w:t>
      </w:r>
      <w:proofErr w:type="gramEnd"/>
      <w:r w:rsidRPr="008F6A1B">
        <w:rPr>
          <w:rFonts w:ascii="Arial" w:hAnsi="Arial" w:cs="Arial"/>
          <w:sz w:val="18"/>
          <w:szCs w:val="18"/>
        </w:rPr>
        <w:t xml:space="preserve"> ФГОС существенно расширяет представление об </w:t>
      </w:r>
      <w:r w:rsidRPr="008F6A1B">
        <w:rPr>
          <w:rFonts w:ascii="Arial" w:hAnsi="Arial" w:cs="Arial"/>
          <w:sz w:val="18"/>
          <w:szCs w:val="18"/>
        </w:rPr>
        <w:lastRenderedPageBreak/>
        <w:t>образовательных результатах и ориентирует не только на нормирование предметных результатов, но и на достижение личностных результатов, сформированных на основе согласования ожидаемых перспектив и запросов личности и общества.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Благодарненском городском округе Ставропольского края обеспечен переход на ФГОС общего образования всех общеобразовательных организаций. Всего за 2011 - 2018 годы на ФГОС общего образования перешли 82 процента учащихся общеобразовательных организаций.</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Одной из приоритетных задач системы образования является выявление и сопровождение одаренных детей, реализация их потенциальных возможностей. Ежегодно школьники принимают активное участие в школьном и муниципальном турах всероссийской олимпиады школьников. Вместе с тем, требует совершенствования система психолого-педагогической диагностики детской одаренности, выявления и дальнейшего сопровождения развития одаренных детей. </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Основное мероприятие 3 «Обеспечение деятельности организаций дополнительного образования детей»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В реализации ФГОС участвуют организации дополнительного образования. Интеграция общего и дополнительного образования позволяет обеспечить внеурочную деятельность детей, развитие интеллектуального и творческого потенциала детей и подростков, что составляет 83,5 процентов от общей численности детей в возрасте от 5 до 18 лет и является эффективной мерой для профилактики преступлений и правонарушений несовершеннолетних.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Приоритетной задачей развития сферы воспитания и дополнительного образования детей является увеличение охвата детей услугами дополнительного образования и обеспечение соответствия предоставляемых услуг изменяющимся потребностям населения, внедрение экспериментальных образовательных программ нового поколения, рост социального статуса воспитания, духовно-нравственное развитие личности, обеспечение   подготовки   обучающихся   к жизненному   самоопределению,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социальной адаптации.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системе образования Благодарненского городского округа Ставропольского края функционирует 16 общеобразовательных организаций, в том числе 12 общеобразовательных организаций, расположенные в сельской местности, и 4 общеобразовательные организации, расположенных в городе. В настоящее время в общеобразовательных организациях работают 883 руководящих и педагогических работников.</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 состоянию на 01 сентября 2019 года: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доля педагогических работников общеобразовательных организаций в возрасте от 30 до 55 лет в общей численности педагогических работников общеобразовательных организаций - 70 процентов;</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доля педагогических работников общеобразовательных организаций, достигших пенсионного возраста, в общей численности педагогических работников общеобразовательных организаций - 16 процентов;</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lastRenderedPageBreak/>
        <w:t>доля руководителей общеобразовательных организаций, достигших пенсионного возраста, в общей численности руководителей общеобразовательных организаций - 19 процентов;</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доля учителей общеобразовательных организаций в возрасте до 30 лет в общей численности учителей общеобразовательных организаций – 15 процентов.</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Подпрограмма предусматривает мероприятия, направленные на обеспечение условий для привлечения на работу в образовательные организации молодых специалистов.</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Основное мероприятие 1 «Реализация основных общеобразовательных программ дошкольного образования, в том числе программ, адаптированных для детей с ограниченными возможностями здоровья и детей-инвалидов (на дому)»</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В рамках данного основного мероприятия будут реализованы программы обеспечения качественного дошкольного образования для детей с ограниченными возможностями здоровья, детей-инвалидов, включающие меры по созданию безбарьерной среды обучения, психолого-медико-социального сопровождения.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Основное мероприятие 2 «Защита прав и законных интересов детей-сирот и детей, оставшихся без попечения родителей»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Подпрограмма предусматривает мероприятия, направленные на своевременное выявление детей-сирот и детей, оставшихся без попечения родителей, устройство их в замещающие семьи (опек</w:t>
      </w:r>
      <w:proofErr w:type="gramStart"/>
      <w:r w:rsidRPr="008F6A1B">
        <w:rPr>
          <w:rFonts w:ascii="Arial" w:hAnsi="Arial" w:cs="Arial"/>
          <w:sz w:val="18"/>
          <w:szCs w:val="18"/>
        </w:rPr>
        <w:t>а(</w:t>
      </w:r>
      <w:proofErr w:type="gramEnd"/>
      <w:r w:rsidRPr="008F6A1B">
        <w:rPr>
          <w:rFonts w:ascii="Arial" w:hAnsi="Arial" w:cs="Arial"/>
          <w:sz w:val="18"/>
          <w:szCs w:val="18"/>
        </w:rPr>
        <w:t>попечительство), приемная семья, усыновление (удочерение); сохранение биологической семьи.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Подпрограмма «Летний отдых»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настоящее время наиболее актуальным становится вопрос повышения качества отдыха детей и подростков и, соответственно, удовлетворенности населения по организации отдыха детей и подростков в летний период. Организация системы отдыха и оздоровления детей и подростков является важным вопросом социальной политики, так как от того, насколько они здоровы и активны, зависит благополучие нашего общества. Мероприятие направлено на укрепление здоровья подрастающего поколения, в том числе;</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обеспечение отдыха и оздоровления детей, находящихся в трудной жизненной ситуации;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организацию культурно-досуговой деятельности, обеспечивающей разумное и полезное проведение детьми, подростками свободного времени, их духовно-нравственное развитие;</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создание организаций отдыха и оздоровления различной профильной направленности;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активизацию работы по делам несовершеннолетних и защите их прав по предупреждению правонарушений среди детей, подростков путем привлечения детей и подростков «группы риска» к организованным формам отдыха;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lastRenderedPageBreak/>
        <w:t>приведение материально-технической базы организации отдыха и оздоровления в соответствии с современными требованиями.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Основное мероприятие 1 «Организация досуга детей, подростков, молодежи»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Мероприятие подпрограммы направлено на организацию временной занятости детей, подростков на условиях софинансирования работодателей; </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обеспечение условий для трудовой занятости детей и подростков из малообеспеченных семей и «группы риска».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Подпрограмма «Обеспечение реализации муниципальной программы Благодарненского городского округа Ставропольского края «Развитие образования» и общепрограммные мероприятия»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Основное мероприятие 1 «Обеспечение реализации Программы»</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Мероприятие направлено на обеспечение реализации Программы, функционирования управления образования и молодежной политики и муниципального учреждения «Благодарненский центр обслуживания отрасли образования»</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Раздел 3. Описание основных мер правового регулирования в      соответствующей сфере реализации Программы, направленных на достижение целей и (или) ожидаемых конечных результатов реализации</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Программы, с обоснованием основных положений необходимых нормативных правовых актов Благодарненского городского округа</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Ставропольского края и сроков их принятия</w:t>
      </w: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Принятие нормативно-правовых актов и (или) внесение в них изменений может быть обусловлено принятием нормативно-правовых актов (внесения изменений в них) на федеральном и региональном уровнях по вопросам, относящимся к компетенции органов местного самоуправления.</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Раздел 4. </w:t>
      </w:r>
      <w:proofErr w:type="gramStart"/>
      <w:r w:rsidRPr="008F6A1B">
        <w:rPr>
          <w:rFonts w:ascii="Arial" w:hAnsi="Arial" w:cs="Arial"/>
          <w:sz w:val="18"/>
          <w:szCs w:val="18"/>
        </w:rPr>
        <w:t xml:space="preserve">Сведения о формах государственного (федерального) статистического наблюдения, если значения индикаторов достижения целей Программы (показателей решения задач подпрограмм Программы) определяются на основе данных государственного </w:t>
      </w:r>
      <w:r w:rsidRPr="008F6A1B">
        <w:rPr>
          <w:rFonts w:ascii="Arial" w:hAnsi="Arial" w:cs="Arial"/>
          <w:sz w:val="18"/>
          <w:szCs w:val="18"/>
        </w:rPr>
        <w:lastRenderedPageBreak/>
        <w:t>(федерального) статистического наблюдения, сведения о методиках расчета значений индикаторов достижения целей Программы (показателей решения задач подпрограмм Программы), утвержденных Правительством Российской Федерации или федеральным органом исполнительной власти, Правительством Ставропольского края, администрацией Благодарненского городского округа Ставропольского края или ответственным</w:t>
      </w:r>
      <w:proofErr w:type="gramEnd"/>
      <w:r w:rsidRPr="008F6A1B">
        <w:rPr>
          <w:rFonts w:ascii="Arial" w:hAnsi="Arial" w:cs="Arial"/>
          <w:sz w:val="18"/>
          <w:szCs w:val="18"/>
        </w:rPr>
        <w:t xml:space="preserve"> исполнителем Программы (соисполнителем Программы)</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 xml:space="preserve">Сведения об источнике информации и методике </w:t>
      </w:r>
      <w:proofErr w:type="gramStart"/>
      <w:r w:rsidRPr="008F6A1B">
        <w:rPr>
          <w:rFonts w:ascii="Arial" w:hAnsi="Arial" w:cs="Arial"/>
          <w:sz w:val="18"/>
          <w:szCs w:val="18"/>
        </w:rPr>
        <w:t>расчета индикаторов достижения целей Программы</w:t>
      </w:r>
      <w:proofErr w:type="gramEnd"/>
      <w:r w:rsidRPr="008F6A1B">
        <w:rPr>
          <w:rFonts w:ascii="Arial" w:hAnsi="Arial" w:cs="Arial"/>
          <w:sz w:val="18"/>
          <w:szCs w:val="18"/>
        </w:rPr>
        <w:t xml:space="preserve"> и показателей решения задач подпрограмм Программы приведены в приложении 1 к дополнительным документам, представляемые вместе с проектом муниципальной программы Благодарненского городского округа Ставропольского края «Развитие образования».</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Раздел 5. Основные параметры потребности в трудовых ресурсах, необходимых для реализации Программы, включая потребность в инженерно-технических кадрах и прогноз количества их подготовки за счет средств бюджета Благодарненского городского округа Ставропольского края</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рамках реализации Программы подготовка кадров за счет средств бюджета Благодарненского городского округа Ставропольского края не осуществляется.</w:t>
      </w: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p>
    <w:p w:rsidR="008F6A1B" w:rsidRPr="008F6A1B"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Раздел 6. Сведения об объемах средств муниципального бюджета, планируемых для направления на развитие инновационной деятельности в Благодарненском городском округе Ставропольского края в рамках реализации Программы</w:t>
      </w:r>
    </w:p>
    <w:p w:rsidR="008F6A1B" w:rsidRPr="008F6A1B" w:rsidRDefault="008F6A1B" w:rsidP="008F6A1B">
      <w:pPr>
        <w:spacing w:line="240" w:lineRule="exact"/>
        <w:ind w:left="-142"/>
        <w:jc w:val="both"/>
        <w:rPr>
          <w:rFonts w:ascii="Arial" w:hAnsi="Arial" w:cs="Arial"/>
          <w:sz w:val="18"/>
          <w:szCs w:val="18"/>
        </w:rPr>
      </w:pPr>
    </w:p>
    <w:p w:rsidR="002D1DE1" w:rsidRDefault="008F6A1B" w:rsidP="008F6A1B">
      <w:pPr>
        <w:spacing w:line="240" w:lineRule="exact"/>
        <w:ind w:left="-142"/>
        <w:jc w:val="both"/>
        <w:rPr>
          <w:rFonts w:ascii="Arial" w:hAnsi="Arial" w:cs="Arial"/>
          <w:sz w:val="18"/>
          <w:szCs w:val="18"/>
        </w:rPr>
      </w:pPr>
      <w:r w:rsidRPr="008F6A1B">
        <w:rPr>
          <w:rFonts w:ascii="Arial" w:hAnsi="Arial" w:cs="Arial"/>
          <w:sz w:val="18"/>
          <w:szCs w:val="18"/>
        </w:rPr>
        <w:t>В рамках реализации Программы средства бюджета Благодарненского городского округа Ставропольского края не планируются на развитие инновационной деятельности в Благодарненском городском округе Ставропольского края в рамках реализации Программы</w:t>
      </w:r>
    </w:p>
    <w:p w:rsidR="00142F4B" w:rsidRDefault="00142F4B" w:rsidP="00C95DCF">
      <w:pPr>
        <w:spacing w:line="240" w:lineRule="exact"/>
        <w:ind w:left="-142"/>
        <w:rPr>
          <w:rFonts w:ascii="Arial" w:hAnsi="Arial" w:cs="Arial"/>
          <w:sz w:val="18"/>
          <w:szCs w:val="18"/>
        </w:rPr>
      </w:pPr>
    </w:p>
    <w:p w:rsidR="00142F4B" w:rsidRDefault="00142F4B" w:rsidP="00C95DCF">
      <w:pPr>
        <w:spacing w:line="240" w:lineRule="exact"/>
        <w:ind w:left="-142"/>
        <w:rPr>
          <w:rFonts w:ascii="Arial" w:hAnsi="Arial" w:cs="Arial"/>
          <w:sz w:val="18"/>
          <w:szCs w:val="18"/>
        </w:rPr>
        <w:sectPr w:rsidR="00142F4B" w:rsidSect="00142F4B">
          <w:type w:val="continuous"/>
          <w:pgSz w:w="11905" w:h="16838"/>
          <w:pgMar w:top="1134" w:right="423" w:bottom="1134" w:left="993" w:header="720" w:footer="720" w:gutter="0"/>
          <w:cols w:num="2" w:space="1135"/>
          <w:noEndnote/>
          <w:titlePg/>
          <w:docGrid w:linePitch="381"/>
        </w:sectPr>
      </w:pPr>
    </w:p>
    <w:p w:rsidR="00F874BC" w:rsidRDefault="00F874BC" w:rsidP="00C95DCF">
      <w:pPr>
        <w:spacing w:line="240" w:lineRule="exact"/>
        <w:ind w:left="-142"/>
        <w:rPr>
          <w:rFonts w:ascii="Arial" w:hAnsi="Arial" w:cs="Arial"/>
          <w:sz w:val="18"/>
          <w:szCs w:val="18"/>
        </w:rPr>
      </w:pPr>
    </w:p>
    <w:p w:rsidR="008F6A1B" w:rsidRPr="008F6A1B" w:rsidRDefault="008F6A1B" w:rsidP="008F6A1B">
      <w:pPr>
        <w:spacing w:line="240" w:lineRule="exact"/>
        <w:ind w:left="-142"/>
        <w:jc w:val="right"/>
        <w:rPr>
          <w:rFonts w:ascii="Arial" w:hAnsi="Arial" w:cs="Arial"/>
          <w:sz w:val="18"/>
          <w:szCs w:val="18"/>
        </w:rPr>
      </w:pPr>
      <w:r w:rsidRPr="008F6A1B">
        <w:rPr>
          <w:rFonts w:ascii="Arial" w:hAnsi="Arial" w:cs="Arial"/>
          <w:sz w:val="18"/>
          <w:szCs w:val="18"/>
        </w:rPr>
        <w:tab/>
        <w:t xml:space="preserve">Приложение 1 </w:t>
      </w:r>
    </w:p>
    <w:p w:rsidR="008F6A1B" w:rsidRDefault="008F6A1B" w:rsidP="008F6A1B">
      <w:pPr>
        <w:spacing w:line="240" w:lineRule="exact"/>
        <w:ind w:left="-142"/>
        <w:jc w:val="right"/>
        <w:rPr>
          <w:rFonts w:ascii="Arial" w:hAnsi="Arial" w:cs="Arial"/>
          <w:sz w:val="18"/>
          <w:szCs w:val="18"/>
        </w:rPr>
      </w:pPr>
      <w:r w:rsidRPr="008F6A1B">
        <w:rPr>
          <w:rFonts w:ascii="Arial" w:hAnsi="Arial" w:cs="Arial"/>
          <w:sz w:val="18"/>
          <w:szCs w:val="18"/>
        </w:rPr>
        <w:t xml:space="preserve">к дополнительным документам, представляемым вместе с проектом </w:t>
      </w:r>
    </w:p>
    <w:p w:rsidR="008F6A1B" w:rsidRDefault="008F6A1B" w:rsidP="008F6A1B">
      <w:pPr>
        <w:spacing w:line="240" w:lineRule="exact"/>
        <w:ind w:left="-142"/>
        <w:jc w:val="right"/>
        <w:rPr>
          <w:rFonts w:ascii="Arial" w:hAnsi="Arial" w:cs="Arial"/>
          <w:sz w:val="18"/>
          <w:szCs w:val="18"/>
        </w:rPr>
      </w:pPr>
      <w:r w:rsidRPr="008F6A1B">
        <w:rPr>
          <w:rFonts w:ascii="Arial" w:hAnsi="Arial" w:cs="Arial"/>
          <w:sz w:val="18"/>
          <w:szCs w:val="18"/>
        </w:rPr>
        <w:t xml:space="preserve">муниципальной программы Благодарненского городского округа </w:t>
      </w:r>
    </w:p>
    <w:p w:rsidR="008F6A1B" w:rsidRPr="008F6A1B" w:rsidRDefault="008F6A1B" w:rsidP="008F6A1B">
      <w:pPr>
        <w:spacing w:line="240" w:lineRule="exact"/>
        <w:ind w:left="-142"/>
        <w:jc w:val="right"/>
        <w:rPr>
          <w:rFonts w:ascii="Arial" w:hAnsi="Arial" w:cs="Arial"/>
          <w:sz w:val="18"/>
          <w:szCs w:val="18"/>
        </w:rPr>
      </w:pPr>
      <w:r w:rsidRPr="008F6A1B">
        <w:rPr>
          <w:rFonts w:ascii="Arial" w:hAnsi="Arial" w:cs="Arial"/>
          <w:sz w:val="18"/>
          <w:szCs w:val="18"/>
        </w:rPr>
        <w:t>Ставропольского края «Развитие образования»</w:t>
      </w:r>
    </w:p>
    <w:p w:rsidR="008F6A1B" w:rsidRPr="008F6A1B" w:rsidRDefault="008F6A1B" w:rsidP="008F6A1B">
      <w:pPr>
        <w:spacing w:line="240" w:lineRule="exact"/>
        <w:ind w:left="-142"/>
        <w:rPr>
          <w:rFonts w:ascii="Arial" w:hAnsi="Arial" w:cs="Arial"/>
          <w:sz w:val="18"/>
          <w:szCs w:val="18"/>
        </w:rPr>
      </w:pPr>
    </w:p>
    <w:p w:rsidR="008F6A1B" w:rsidRPr="008F6A1B" w:rsidRDefault="008F6A1B" w:rsidP="008F6A1B">
      <w:pPr>
        <w:spacing w:line="240" w:lineRule="exact"/>
        <w:ind w:left="-142"/>
        <w:rPr>
          <w:rFonts w:ascii="Arial" w:hAnsi="Arial" w:cs="Arial"/>
          <w:sz w:val="18"/>
          <w:szCs w:val="18"/>
        </w:rPr>
      </w:pPr>
    </w:p>
    <w:p w:rsidR="008F6A1B" w:rsidRPr="008F6A1B" w:rsidRDefault="008F6A1B" w:rsidP="008F6A1B">
      <w:pPr>
        <w:spacing w:line="240" w:lineRule="exact"/>
        <w:ind w:left="-142"/>
        <w:jc w:val="center"/>
        <w:rPr>
          <w:rFonts w:ascii="Arial" w:hAnsi="Arial" w:cs="Arial"/>
          <w:sz w:val="18"/>
          <w:szCs w:val="18"/>
        </w:rPr>
      </w:pPr>
      <w:r w:rsidRPr="008F6A1B">
        <w:rPr>
          <w:rFonts w:ascii="Arial" w:hAnsi="Arial" w:cs="Arial"/>
          <w:sz w:val="18"/>
          <w:szCs w:val="18"/>
        </w:rPr>
        <w:t>СВЕДЕНИЯ</w:t>
      </w:r>
    </w:p>
    <w:p w:rsidR="008F6A1B" w:rsidRPr="008F6A1B" w:rsidRDefault="008F6A1B" w:rsidP="008F6A1B">
      <w:pPr>
        <w:spacing w:line="240" w:lineRule="exact"/>
        <w:ind w:left="-142"/>
        <w:jc w:val="center"/>
        <w:rPr>
          <w:rFonts w:ascii="Arial" w:hAnsi="Arial" w:cs="Arial"/>
          <w:sz w:val="18"/>
          <w:szCs w:val="18"/>
        </w:rPr>
      </w:pPr>
      <w:r w:rsidRPr="008F6A1B">
        <w:rPr>
          <w:rFonts w:ascii="Arial" w:hAnsi="Arial" w:cs="Arial"/>
          <w:sz w:val="18"/>
          <w:szCs w:val="18"/>
        </w:rPr>
        <w:t xml:space="preserve">об источнике информации и методике </w:t>
      </w:r>
      <w:proofErr w:type="gramStart"/>
      <w:r w:rsidRPr="008F6A1B">
        <w:rPr>
          <w:rFonts w:ascii="Arial" w:hAnsi="Arial" w:cs="Arial"/>
          <w:sz w:val="18"/>
          <w:szCs w:val="18"/>
        </w:rPr>
        <w:t>расчета индикаторов достижения целей муниципальной программы</w:t>
      </w:r>
      <w:proofErr w:type="gramEnd"/>
      <w:r w:rsidRPr="008F6A1B">
        <w:rPr>
          <w:rFonts w:ascii="Arial" w:hAnsi="Arial" w:cs="Arial"/>
          <w:sz w:val="18"/>
          <w:szCs w:val="18"/>
        </w:rPr>
        <w:t xml:space="preserve"> Благодарненского городского округа Ставропольского края «Развитие образования и молодежной политики» и показателей решения задач подпрограмм Программы&lt;*&gt;</w:t>
      </w:r>
    </w:p>
    <w:p w:rsidR="008F6A1B" w:rsidRPr="008F6A1B" w:rsidRDefault="008F6A1B" w:rsidP="008F6A1B">
      <w:pPr>
        <w:spacing w:line="240" w:lineRule="exact"/>
        <w:ind w:left="-142"/>
        <w:jc w:val="center"/>
        <w:rPr>
          <w:rFonts w:ascii="Arial" w:hAnsi="Arial" w:cs="Arial"/>
          <w:sz w:val="18"/>
          <w:szCs w:val="18"/>
        </w:rPr>
      </w:pPr>
      <w:r w:rsidRPr="008F6A1B">
        <w:rPr>
          <w:rFonts w:ascii="Arial" w:hAnsi="Arial" w:cs="Arial"/>
          <w:sz w:val="18"/>
          <w:szCs w:val="18"/>
        </w:rPr>
        <w:t>--------------------------------</w:t>
      </w:r>
    </w:p>
    <w:p w:rsidR="00F874BC" w:rsidRDefault="008F6A1B" w:rsidP="008F6A1B">
      <w:pPr>
        <w:spacing w:line="240" w:lineRule="exact"/>
        <w:ind w:left="-142"/>
        <w:jc w:val="center"/>
        <w:rPr>
          <w:rFonts w:ascii="Arial" w:hAnsi="Arial" w:cs="Arial"/>
          <w:sz w:val="18"/>
          <w:szCs w:val="18"/>
        </w:rPr>
      </w:pPr>
      <w:r w:rsidRPr="008F6A1B">
        <w:rPr>
          <w:rFonts w:ascii="Arial" w:hAnsi="Arial" w:cs="Arial"/>
          <w:sz w:val="18"/>
          <w:szCs w:val="18"/>
        </w:rPr>
        <w:t>&lt;*&gt; Далее в настоящем Приложении используется сокращение – Программа</w:t>
      </w:r>
    </w:p>
    <w:tbl>
      <w:tblPr>
        <w:tblW w:w="1054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7"/>
        <w:gridCol w:w="28"/>
        <w:gridCol w:w="2153"/>
        <w:gridCol w:w="1701"/>
        <w:gridCol w:w="3827"/>
        <w:gridCol w:w="2268"/>
      </w:tblGrid>
      <w:tr w:rsidR="008F6A1B" w:rsidRPr="008F6A1B" w:rsidTr="008F6A1B">
        <w:trPr>
          <w:cantSplit/>
        </w:trPr>
        <w:tc>
          <w:tcPr>
            <w:tcW w:w="567" w:type="dxa"/>
          </w:tcPr>
          <w:p w:rsidR="008F6A1B" w:rsidRPr="008F6A1B" w:rsidRDefault="008F6A1B" w:rsidP="008F6A1B">
            <w:pPr>
              <w:spacing w:line="240" w:lineRule="exact"/>
              <w:ind w:left="57"/>
              <w:jc w:val="center"/>
              <w:rPr>
                <w:rFonts w:ascii="Arial" w:hAnsi="Arial" w:cs="Arial"/>
                <w:color w:val="auto"/>
                <w:sz w:val="16"/>
                <w:szCs w:val="16"/>
              </w:rPr>
            </w:pPr>
            <w:r w:rsidRPr="008F6A1B">
              <w:rPr>
                <w:rFonts w:ascii="Arial" w:hAnsi="Arial" w:cs="Arial"/>
                <w:color w:val="auto"/>
                <w:sz w:val="16"/>
                <w:szCs w:val="16"/>
              </w:rPr>
              <w:lastRenderedPageBreak/>
              <w:t xml:space="preserve">№ </w:t>
            </w:r>
            <w:proofErr w:type="gramStart"/>
            <w:r w:rsidRPr="008F6A1B">
              <w:rPr>
                <w:rFonts w:ascii="Arial" w:hAnsi="Arial" w:cs="Arial"/>
                <w:color w:val="auto"/>
                <w:sz w:val="16"/>
                <w:szCs w:val="16"/>
              </w:rPr>
              <w:t>п</w:t>
            </w:r>
            <w:proofErr w:type="gramEnd"/>
            <w:r w:rsidRPr="008F6A1B">
              <w:rPr>
                <w:rFonts w:ascii="Arial" w:hAnsi="Arial" w:cs="Arial"/>
                <w:color w:val="auto"/>
                <w:sz w:val="16"/>
                <w:szCs w:val="16"/>
              </w:rPr>
              <w:t>/п</w:t>
            </w:r>
          </w:p>
        </w:tc>
        <w:tc>
          <w:tcPr>
            <w:tcW w:w="2181" w:type="dxa"/>
            <w:gridSpan w:val="2"/>
          </w:tcPr>
          <w:p w:rsidR="008F6A1B" w:rsidRPr="008F6A1B" w:rsidRDefault="008F6A1B" w:rsidP="008F6A1B">
            <w:pPr>
              <w:spacing w:line="240" w:lineRule="exact"/>
              <w:ind w:left="57"/>
              <w:jc w:val="center"/>
              <w:rPr>
                <w:rFonts w:ascii="Arial" w:hAnsi="Arial" w:cs="Arial"/>
                <w:color w:val="auto"/>
                <w:sz w:val="16"/>
                <w:szCs w:val="16"/>
              </w:rPr>
            </w:pPr>
            <w:r w:rsidRPr="008F6A1B">
              <w:rPr>
                <w:rFonts w:ascii="Arial" w:hAnsi="Arial" w:cs="Arial"/>
                <w:color w:val="auto"/>
                <w:sz w:val="16"/>
                <w:szCs w:val="16"/>
              </w:rPr>
              <w:t>Наименование индикатора достижения цели Программы и показателя решения задачи подпрограммы Программы</w:t>
            </w:r>
          </w:p>
        </w:tc>
        <w:tc>
          <w:tcPr>
            <w:tcW w:w="1701" w:type="dxa"/>
          </w:tcPr>
          <w:p w:rsidR="008F6A1B" w:rsidRPr="008F6A1B" w:rsidRDefault="008F6A1B" w:rsidP="008F6A1B">
            <w:pPr>
              <w:spacing w:line="240" w:lineRule="exact"/>
              <w:ind w:left="57"/>
              <w:jc w:val="center"/>
              <w:rPr>
                <w:rFonts w:ascii="Arial" w:hAnsi="Arial" w:cs="Arial"/>
                <w:color w:val="auto"/>
                <w:sz w:val="16"/>
                <w:szCs w:val="16"/>
              </w:rPr>
            </w:pPr>
            <w:r w:rsidRPr="008F6A1B">
              <w:rPr>
                <w:rFonts w:ascii="Arial" w:hAnsi="Arial" w:cs="Arial"/>
                <w:color w:val="auto"/>
                <w:sz w:val="16"/>
                <w:szCs w:val="16"/>
              </w:rPr>
              <w:t>единица</w:t>
            </w:r>
          </w:p>
          <w:p w:rsidR="008F6A1B" w:rsidRPr="008F6A1B" w:rsidRDefault="008F6A1B" w:rsidP="008F6A1B">
            <w:pPr>
              <w:spacing w:line="240" w:lineRule="exact"/>
              <w:ind w:left="57"/>
              <w:jc w:val="center"/>
              <w:rPr>
                <w:rFonts w:ascii="Arial" w:hAnsi="Arial" w:cs="Arial"/>
                <w:color w:val="auto"/>
                <w:sz w:val="16"/>
                <w:szCs w:val="16"/>
              </w:rPr>
            </w:pPr>
            <w:r w:rsidRPr="008F6A1B">
              <w:rPr>
                <w:rFonts w:ascii="Arial" w:hAnsi="Arial" w:cs="Arial"/>
                <w:color w:val="auto"/>
                <w:sz w:val="16"/>
                <w:szCs w:val="16"/>
              </w:rPr>
              <w:t>измерения</w:t>
            </w:r>
          </w:p>
        </w:tc>
        <w:tc>
          <w:tcPr>
            <w:tcW w:w="3827" w:type="dxa"/>
          </w:tcPr>
          <w:p w:rsidR="008F6A1B" w:rsidRPr="008F6A1B" w:rsidRDefault="008F6A1B" w:rsidP="008F6A1B">
            <w:pPr>
              <w:spacing w:line="240" w:lineRule="exact"/>
              <w:ind w:left="57"/>
              <w:jc w:val="center"/>
              <w:rPr>
                <w:rFonts w:ascii="Arial" w:hAnsi="Arial" w:cs="Arial"/>
                <w:color w:val="auto"/>
                <w:sz w:val="16"/>
                <w:szCs w:val="16"/>
              </w:rPr>
            </w:pPr>
            <w:r w:rsidRPr="008F6A1B">
              <w:rPr>
                <w:rFonts w:ascii="Arial" w:hAnsi="Arial" w:cs="Arial"/>
                <w:color w:val="auto"/>
                <w:sz w:val="16"/>
                <w:szCs w:val="16"/>
              </w:rPr>
              <w:t>источник информации</w:t>
            </w:r>
          </w:p>
          <w:p w:rsidR="008F6A1B" w:rsidRPr="008F6A1B" w:rsidRDefault="008F6A1B" w:rsidP="008F6A1B">
            <w:pPr>
              <w:spacing w:line="240" w:lineRule="exact"/>
              <w:ind w:left="57"/>
              <w:jc w:val="center"/>
              <w:rPr>
                <w:rFonts w:ascii="Arial" w:hAnsi="Arial" w:cs="Arial"/>
                <w:color w:val="auto"/>
                <w:sz w:val="16"/>
                <w:szCs w:val="16"/>
              </w:rPr>
            </w:pPr>
            <w:r w:rsidRPr="008F6A1B">
              <w:rPr>
                <w:rFonts w:ascii="Arial" w:hAnsi="Arial" w:cs="Arial"/>
                <w:color w:val="auto"/>
                <w:sz w:val="16"/>
                <w:szCs w:val="16"/>
              </w:rPr>
              <w:t>(методика расчета) </w:t>
            </w:r>
            <w:r w:rsidRPr="008F6A1B">
              <w:rPr>
                <w:rFonts w:ascii="Arial" w:hAnsi="Arial" w:cs="Arial"/>
                <w:color w:val="auto"/>
                <w:sz w:val="16"/>
                <w:szCs w:val="16"/>
                <w:vertAlign w:val="superscript"/>
              </w:rPr>
              <w:t>10</w:t>
            </w:r>
          </w:p>
        </w:tc>
        <w:tc>
          <w:tcPr>
            <w:tcW w:w="2268" w:type="dxa"/>
          </w:tcPr>
          <w:p w:rsidR="008F6A1B" w:rsidRPr="008F6A1B" w:rsidRDefault="008F6A1B" w:rsidP="008F6A1B">
            <w:pPr>
              <w:spacing w:line="240" w:lineRule="exact"/>
              <w:ind w:left="57"/>
              <w:jc w:val="center"/>
              <w:rPr>
                <w:rFonts w:ascii="Arial" w:hAnsi="Arial" w:cs="Arial"/>
                <w:color w:val="auto"/>
                <w:sz w:val="16"/>
                <w:szCs w:val="16"/>
              </w:rPr>
            </w:pPr>
            <w:r w:rsidRPr="008F6A1B">
              <w:rPr>
                <w:rFonts w:ascii="Arial" w:hAnsi="Arial" w:cs="Arial"/>
                <w:color w:val="auto"/>
                <w:sz w:val="16"/>
                <w:szCs w:val="16"/>
              </w:rPr>
              <w:t>временные характеристики индикатора достижения цели Программы и показателя решения задачи подпрограммы Программы</w:t>
            </w:r>
            <w:r w:rsidRPr="008F6A1B">
              <w:rPr>
                <w:rFonts w:ascii="Arial" w:hAnsi="Arial" w:cs="Arial"/>
                <w:color w:val="auto"/>
                <w:sz w:val="16"/>
                <w:szCs w:val="16"/>
                <w:vertAlign w:val="superscript"/>
              </w:rPr>
              <w:t>11</w:t>
            </w:r>
          </w:p>
        </w:tc>
      </w:tr>
      <w:tr w:rsidR="008F6A1B" w:rsidRPr="008F6A1B" w:rsidTr="008F6A1B">
        <w:trPr>
          <w:cantSplit/>
        </w:trPr>
        <w:tc>
          <w:tcPr>
            <w:tcW w:w="10544" w:type="dxa"/>
            <w:gridSpan w:val="6"/>
          </w:tcPr>
          <w:p w:rsidR="008F6A1B" w:rsidRPr="008F6A1B" w:rsidRDefault="008F6A1B" w:rsidP="008F6A1B">
            <w:pPr>
              <w:tabs>
                <w:tab w:val="left" w:pos="7415"/>
              </w:tabs>
              <w:ind w:left="57"/>
              <w:jc w:val="center"/>
              <w:rPr>
                <w:rFonts w:ascii="Arial" w:hAnsi="Arial" w:cs="Arial"/>
                <w:color w:val="auto"/>
                <w:sz w:val="16"/>
                <w:szCs w:val="16"/>
              </w:rPr>
            </w:pPr>
            <w:r w:rsidRPr="008F6A1B">
              <w:rPr>
                <w:rFonts w:ascii="Arial" w:hAnsi="Arial" w:cs="Arial"/>
                <w:color w:val="auto"/>
                <w:sz w:val="16"/>
                <w:szCs w:val="16"/>
              </w:rPr>
              <w:t>Программа «Развитие образования»</w:t>
            </w:r>
          </w:p>
        </w:tc>
      </w:tr>
      <w:tr w:rsidR="008F6A1B" w:rsidRPr="008F6A1B" w:rsidTr="008F6A1B">
        <w:trPr>
          <w:cantSplit/>
        </w:trPr>
        <w:tc>
          <w:tcPr>
            <w:tcW w:w="10544" w:type="dxa"/>
            <w:gridSpan w:val="6"/>
          </w:tcPr>
          <w:p w:rsidR="008F6A1B" w:rsidRPr="008F6A1B" w:rsidRDefault="008F6A1B" w:rsidP="008F6A1B">
            <w:pPr>
              <w:tabs>
                <w:tab w:val="left" w:pos="7415"/>
              </w:tabs>
              <w:ind w:left="57"/>
              <w:jc w:val="center"/>
              <w:rPr>
                <w:rFonts w:ascii="Arial" w:hAnsi="Arial" w:cs="Arial"/>
                <w:color w:val="auto"/>
                <w:sz w:val="16"/>
                <w:szCs w:val="16"/>
              </w:rPr>
            </w:pPr>
            <w:r w:rsidRPr="008F6A1B">
              <w:rPr>
                <w:rFonts w:ascii="Arial" w:hAnsi="Arial" w:cs="Arial"/>
                <w:color w:val="auto"/>
                <w:sz w:val="16"/>
                <w:szCs w:val="16"/>
              </w:rPr>
              <w:t>Цель Программы  «Создание в системе дошкольного, общего и дополнительного образования Благодарненского городского округа равных возможностей получения доступного и качественного воспитания, образования и позитивной социализации детей Благодарненского городского округа Ставропольского края»</w:t>
            </w:r>
          </w:p>
        </w:tc>
      </w:tr>
      <w:tr w:rsidR="008F6A1B" w:rsidRPr="008F6A1B" w:rsidTr="008F6A1B">
        <w:trPr>
          <w:cantSplit/>
        </w:trPr>
        <w:tc>
          <w:tcPr>
            <w:tcW w:w="567" w:type="dxa"/>
            <w:vMerge w:val="restart"/>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1</w:t>
            </w: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tc>
        <w:tc>
          <w:tcPr>
            <w:tcW w:w="2181" w:type="dxa"/>
            <w:gridSpan w:val="2"/>
          </w:tcPr>
          <w:p w:rsidR="008F6A1B" w:rsidRPr="008F6A1B" w:rsidRDefault="008F6A1B" w:rsidP="008F6A1B">
            <w:pPr>
              <w:autoSpaceDE w:val="0"/>
              <w:autoSpaceDN w:val="0"/>
              <w:adjustRightInd w:val="0"/>
              <w:jc w:val="both"/>
              <w:rPr>
                <w:rFonts w:ascii="Arial" w:hAnsi="Arial" w:cs="Arial"/>
                <w:color w:val="auto"/>
                <w:sz w:val="16"/>
                <w:szCs w:val="16"/>
              </w:rPr>
            </w:pPr>
            <w:r w:rsidRPr="008F6A1B">
              <w:rPr>
                <w:rFonts w:ascii="Arial" w:hAnsi="Arial" w:cs="Arial"/>
                <w:color w:val="auto"/>
                <w:sz w:val="16"/>
                <w:szCs w:val="16"/>
              </w:rPr>
              <w:t xml:space="preserve">Уровень удовлетворенности населения Благодарненского городского округа Ставропольского края качеством образования </w:t>
            </w:r>
          </w:p>
        </w:tc>
        <w:tc>
          <w:tcPr>
            <w:tcW w:w="1701" w:type="dxa"/>
            <w:vMerge w:val="restart"/>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tc>
        <w:tc>
          <w:tcPr>
            <w:tcW w:w="3827" w:type="dxa"/>
            <w:vMerge w:val="restart"/>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не требует расчета, определяется на основании социологического опроса (в соответствии с решением Совета депутатов Благодарненского городского округа Ставропольского края)</w:t>
            </w:r>
          </w:p>
          <w:p w:rsidR="008F6A1B" w:rsidRPr="008F6A1B" w:rsidRDefault="008F6A1B" w:rsidP="008F6A1B">
            <w:pPr>
              <w:jc w:val="both"/>
              <w:rPr>
                <w:rFonts w:ascii="Arial" w:hAnsi="Arial" w:cs="Arial"/>
                <w:color w:val="auto"/>
                <w:sz w:val="16"/>
                <w:szCs w:val="16"/>
              </w:rPr>
            </w:pPr>
          </w:p>
          <w:p w:rsidR="008F6A1B" w:rsidRPr="008F6A1B" w:rsidRDefault="008F6A1B" w:rsidP="008F6A1B">
            <w:pPr>
              <w:jc w:val="center"/>
              <w:rPr>
                <w:rFonts w:ascii="Arial" w:hAnsi="Arial" w:cs="Arial"/>
                <w:color w:val="auto"/>
                <w:sz w:val="16"/>
                <w:szCs w:val="16"/>
              </w:rPr>
            </w:pPr>
          </w:p>
        </w:tc>
        <w:tc>
          <w:tcPr>
            <w:tcW w:w="2268" w:type="dxa"/>
            <w:vMerge w:val="restart"/>
          </w:tcPr>
          <w:p w:rsidR="008F6A1B" w:rsidRPr="008F6A1B" w:rsidRDefault="008F6A1B" w:rsidP="008F6A1B">
            <w:pPr>
              <w:ind w:left="57"/>
              <w:rPr>
                <w:rFonts w:ascii="Arial" w:hAnsi="Arial" w:cs="Arial"/>
                <w:color w:val="auto"/>
                <w:sz w:val="16"/>
                <w:szCs w:val="16"/>
              </w:rPr>
            </w:pPr>
            <w:r w:rsidRPr="008F6A1B">
              <w:rPr>
                <w:rFonts w:ascii="Arial" w:hAnsi="Arial" w:cs="Arial"/>
                <w:color w:val="auto"/>
                <w:sz w:val="16"/>
                <w:szCs w:val="16"/>
              </w:rPr>
              <w:t>ежегодно</w:t>
            </w:r>
          </w:p>
          <w:p w:rsidR="008F6A1B" w:rsidRPr="008F6A1B" w:rsidRDefault="008F6A1B" w:rsidP="008F6A1B">
            <w:pPr>
              <w:ind w:left="57"/>
              <w:rPr>
                <w:rFonts w:ascii="Arial" w:hAnsi="Arial" w:cs="Arial"/>
                <w:color w:val="auto"/>
                <w:sz w:val="16"/>
                <w:szCs w:val="16"/>
              </w:rPr>
            </w:pPr>
          </w:p>
          <w:p w:rsidR="008F6A1B" w:rsidRPr="008F6A1B" w:rsidRDefault="008F6A1B" w:rsidP="008F6A1B">
            <w:pPr>
              <w:ind w:left="57"/>
              <w:rPr>
                <w:rFonts w:ascii="Arial" w:hAnsi="Arial" w:cs="Arial"/>
                <w:color w:val="auto"/>
                <w:sz w:val="16"/>
                <w:szCs w:val="16"/>
              </w:rPr>
            </w:pPr>
          </w:p>
          <w:p w:rsidR="008F6A1B" w:rsidRPr="008F6A1B" w:rsidRDefault="008F6A1B" w:rsidP="008F6A1B">
            <w:pPr>
              <w:ind w:left="57"/>
              <w:rPr>
                <w:rFonts w:ascii="Arial" w:hAnsi="Arial" w:cs="Arial"/>
                <w:color w:val="auto"/>
                <w:sz w:val="16"/>
                <w:szCs w:val="16"/>
              </w:rPr>
            </w:pPr>
          </w:p>
          <w:p w:rsidR="008F6A1B" w:rsidRPr="008F6A1B" w:rsidRDefault="008F6A1B" w:rsidP="008F6A1B">
            <w:pPr>
              <w:ind w:left="57"/>
              <w:rPr>
                <w:rFonts w:ascii="Arial" w:hAnsi="Arial" w:cs="Arial"/>
                <w:color w:val="auto"/>
                <w:sz w:val="16"/>
                <w:szCs w:val="16"/>
              </w:rPr>
            </w:pPr>
          </w:p>
          <w:p w:rsidR="008F6A1B" w:rsidRPr="008F6A1B" w:rsidRDefault="008F6A1B" w:rsidP="008F6A1B">
            <w:pPr>
              <w:ind w:left="57"/>
              <w:rPr>
                <w:rFonts w:ascii="Arial" w:hAnsi="Arial" w:cs="Arial"/>
                <w:color w:val="auto"/>
                <w:sz w:val="16"/>
                <w:szCs w:val="16"/>
              </w:rPr>
            </w:pPr>
          </w:p>
          <w:p w:rsidR="008F6A1B" w:rsidRPr="008F6A1B" w:rsidRDefault="008F6A1B" w:rsidP="008F6A1B">
            <w:pPr>
              <w:ind w:left="57"/>
              <w:rPr>
                <w:rFonts w:ascii="Arial" w:hAnsi="Arial" w:cs="Arial"/>
                <w:color w:val="auto"/>
                <w:sz w:val="16"/>
                <w:szCs w:val="16"/>
              </w:rPr>
            </w:pPr>
          </w:p>
        </w:tc>
      </w:tr>
      <w:tr w:rsidR="008F6A1B" w:rsidRPr="008F6A1B" w:rsidTr="008F6A1B">
        <w:trPr>
          <w:cantSplit/>
        </w:trPr>
        <w:tc>
          <w:tcPr>
            <w:tcW w:w="567" w:type="dxa"/>
            <w:vMerge/>
            <w:vAlign w:val="center"/>
          </w:tcPr>
          <w:p w:rsidR="008F6A1B" w:rsidRPr="008F6A1B" w:rsidRDefault="008F6A1B" w:rsidP="008F6A1B">
            <w:pPr>
              <w:rPr>
                <w:rFonts w:ascii="Arial" w:hAnsi="Arial" w:cs="Arial"/>
                <w:color w:val="auto"/>
                <w:sz w:val="16"/>
                <w:szCs w:val="16"/>
              </w:rPr>
            </w:pPr>
          </w:p>
        </w:tc>
        <w:tc>
          <w:tcPr>
            <w:tcW w:w="2181" w:type="dxa"/>
            <w:gridSpan w:val="2"/>
          </w:tcPr>
          <w:p w:rsidR="008F6A1B" w:rsidRPr="008F6A1B" w:rsidRDefault="008F6A1B" w:rsidP="008F6A1B">
            <w:pPr>
              <w:autoSpaceDE w:val="0"/>
              <w:autoSpaceDN w:val="0"/>
              <w:adjustRightInd w:val="0"/>
              <w:jc w:val="both"/>
              <w:rPr>
                <w:rFonts w:ascii="Arial" w:hAnsi="Arial" w:cs="Arial"/>
                <w:color w:val="auto"/>
                <w:sz w:val="16"/>
                <w:szCs w:val="16"/>
              </w:rPr>
            </w:pPr>
            <w:r w:rsidRPr="008F6A1B">
              <w:rPr>
                <w:rFonts w:ascii="Arial" w:hAnsi="Arial" w:cs="Arial"/>
                <w:color w:val="auto"/>
                <w:sz w:val="16"/>
                <w:szCs w:val="16"/>
              </w:rPr>
              <w:t>дошкольного</w:t>
            </w:r>
          </w:p>
        </w:tc>
        <w:tc>
          <w:tcPr>
            <w:tcW w:w="1701" w:type="dxa"/>
            <w:vMerge/>
            <w:vAlign w:val="center"/>
          </w:tcPr>
          <w:p w:rsidR="008F6A1B" w:rsidRPr="008F6A1B" w:rsidRDefault="008F6A1B" w:rsidP="008F6A1B">
            <w:pPr>
              <w:rPr>
                <w:rFonts w:ascii="Arial" w:hAnsi="Arial" w:cs="Arial"/>
                <w:color w:val="auto"/>
                <w:sz w:val="16"/>
                <w:szCs w:val="16"/>
              </w:rPr>
            </w:pPr>
          </w:p>
        </w:tc>
        <w:tc>
          <w:tcPr>
            <w:tcW w:w="3827" w:type="dxa"/>
            <w:vMerge/>
            <w:vAlign w:val="center"/>
          </w:tcPr>
          <w:p w:rsidR="008F6A1B" w:rsidRPr="008F6A1B" w:rsidRDefault="008F6A1B" w:rsidP="008F6A1B">
            <w:pPr>
              <w:rPr>
                <w:rFonts w:ascii="Arial" w:hAnsi="Arial" w:cs="Arial"/>
                <w:color w:val="auto"/>
                <w:sz w:val="16"/>
                <w:szCs w:val="16"/>
              </w:rPr>
            </w:pPr>
          </w:p>
        </w:tc>
        <w:tc>
          <w:tcPr>
            <w:tcW w:w="2268" w:type="dxa"/>
            <w:vMerge/>
            <w:vAlign w:val="center"/>
          </w:tcPr>
          <w:p w:rsidR="008F6A1B" w:rsidRPr="008F6A1B" w:rsidRDefault="008F6A1B" w:rsidP="008F6A1B">
            <w:pPr>
              <w:rPr>
                <w:rFonts w:ascii="Arial" w:hAnsi="Arial" w:cs="Arial"/>
                <w:color w:val="auto"/>
                <w:sz w:val="16"/>
                <w:szCs w:val="16"/>
              </w:rPr>
            </w:pPr>
          </w:p>
        </w:tc>
      </w:tr>
      <w:tr w:rsidR="008F6A1B" w:rsidRPr="008F6A1B" w:rsidTr="008F6A1B">
        <w:trPr>
          <w:cantSplit/>
        </w:trPr>
        <w:tc>
          <w:tcPr>
            <w:tcW w:w="567" w:type="dxa"/>
            <w:vMerge/>
            <w:vAlign w:val="center"/>
          </w:tcPr>
          <w:p w:rsidR="008F6A1B" w:rsidRPr="008F6A1B" w:rsidRDefault="008F6A1B" w:rsidP="008F6A1B">
            <w:pPr>
              <w:rPr>
                <w:rFonts w:ascii="Arial" w:hAnsi="Arial" w:cs="Arial"/>
                <w:color w:val="auto"/>
                <w:sz w:val="16"/>
                <w:szCs w:val="16"/>
              </w:rPr>
            </w:pPr>
          </w:p>
        </w:tc>
        <w:tc>
          <w:tcPr>
            <w:tcW w:w="2181" w:type="dxa"/>
            <w:gridSpan w:val="2"/>
          </w:tcPr>
          <w:p w:rsidR="008F6A1B" w:rsidRPr="008F6A1B" w:rsidRDefault="008F6A1B" w:rsidP="008F6A1B">
            <w:pPr>
              <w:autoSpaceDE w:val="0"/>
              <w:autoSpaceDN w:val="0"/>
              <w:adjustRightInd w:val="0"/>
              <w:jc w:val="both"/>
              <w:rPr>
                <w:rFonts w:ascii="Arial" w:hAnsi="Arial" w:cs="Arial"/>
                <w:color w:val="auto"/>
                <w:sz w:val="16"/>
                <w:szCs w:val="16"/>
              </w:rPr>
            </w:pPr>
            <w:r w:rsidRPr="008F6A1B">
              <w:rPr>
                <w:rFonts w:ascii="Arial" w:hAnsi="Arial" w:cs="Arial"/>
                <w:color w:val="auto"/>
                <w:sz w:val="16"/>
                <w:szCs w:val="16"/>
              </w:rPr>
              <w:t>общего</w:t>
            </w:r>
          </w:p>
        </w:tc>
        <w:tc>
          <w:tcPr>
            <w:tcW w:w="1701" w:type="dxa"/>
            <w:vMerge/>
            <w:vAlign w:val="center"/>
          </w:tcPr>
          <w:p w:rsidR="008F6A1B" w:rsidRPr="008F6A1B" w:rsidRDefault="008F6A1B" w:rsidP="008F6A1B">
            <w:pPr>
              <w:rPr>
                <w:rFonts w:ascii="Arial" w:hAnsi="Arial" w:cs="Arial"/>
                <w:color w:val="auto"/>
                <w:sz w:val="16"/>
                <w:szCs w:val="16"/>
              </w:rPr>
            </w:pPr>
          </w:p>
        </w:tc>
        <w:tc>
          <w:tcPr>
            <w:tcW w:w="3827" w:type="dxa"/>
            <w:vMerge/>
            <w:vAlign w:val="center"/>
          </w:tcPr>
          <w:p w:rsidR="008F6A1B" w:rsidRPr="008F6A1B" w:rsidRDefault="008F6A1B" w:rsidP="008F6A1B">
            <w:pPr>
              <w:rPr>
                <w:rFonts w:ascii="Arial" w:hAnsi="Arial" w:cs="Arial"/>
                <w:color w:val="auto"/>
                <w:sz w:val="16"/>
                <w:szCs w:val="16"/>
              </w:rPr>
            </w:pPr>
          </w:p>
        </w:tc>
        <w:tc>
          <w:tcPr>
            <w:tcW w:w="2268" w:type="dxa"/>
            <w:vMerge/>
            <w:vAlign w:val="center"/>
          </w:tcPr>
          <w:p w:rsidR="008F6A1B" w:rsidRPr="008F6A1B" w:rsidRDefault="008F6A1B" w:rsidP="008F6A1B">
            <w:pPr>
              <w:rPr>
                <w:rFonts w:ascii="Arial" w:hAnsi="Arial" w:cs="Arial"/>
                <w:color w:val="auto"/>
                <w:sz w:val="16"/>
                <w:szCs w:val="16"/>
              </w:rPr>
            </w:pPr>
          </w:p>
        </w:tc>
      </w:tr>
      <w:tr w:rsidR="008F6A1B" w:rsidRPr="008F6A1B" w:rsidTr="008F6A1B">
        <w:trPr>
          <w:cantSplit/>
        </w:trPr>
        <w:tc>
          <w:tcPr>
            <w:tcW w:w="567" w:type="dxa"/>
            <w:vMerge/>
            <w:vAlign w:val="center"/>
          </w:tcPr>
          <w:p w:rsidR="008F6A1B" w:rsidRPr="008F6A1B" w:rsidRDefault="008F6A1B" w:rsidP="008F6A1B">
            <w:pPr>
              <w:rPr>
                <w:rFonts w:ascii="Arial" w:hAnsi="Arial" w:cs="Arial"/>
                <w:color w:val="auto"/>
                <w:sz w:val="16"/>
                <w:szCs w:val="16"/>
              </w:rPr>
            </w:pPr>
          </w:p>
        </w:tc>
        <w:tc>
          <w:tcPr>
            <w:tcW w:w="2181" w:type="dxa"/>
            <w:gridSpan w:val="2"/>
          </w:tcPr>
          <w:p w:rsidR="008F6A1B" w:rsidRPr="008F6A1B" w:rsidRDefault="008F6A1B" w:rsidP="008F6A1B">
            <w:pPr>
              <w:autoSpaceDE w:val="0"/>
              <w:autoSpaceDN w:val="0"/>
              <w:adjustRightInd w:val="0"/>
              <w:jc w:val="both"/>
              <w:rPr>
                <w:rFonts w:ascii="Arial" w:hAnsi="Arial" w:cs="Arial"/>
                <w:color w:val="auto"/>
                <w:sz w:val="16"/>
                <w:szCs w:val="16"/>
              </w:rPr>
            </w:pPr>
            <w:r w:rsidRPr="008F6A1B">
              <w:rPr>
                <w:rFonts w:ascii="Arial" w:hAnsi="Arial" w:cs="Arial"/>
                <w:color w:val="auto"/>
                <w:sz w:val="16"/>
                <w:szCs w:val="16"/>
              </w:rPr>
              <w:t>дополнительного</w:t>
            </w:r>
          </w:p>
        </w:tc>
        <w:tc>
          <w:tcPr>
            <w:tcW w:w="1701" w:type="dxa"/>
            <w:vMerge/>
            <w:vAlign w:val="center"/>
          </w:tcPr>
          <w:p w:rsidR="008F6A1B" w:rsidRPr="008F6A1B" w:rsidRDefault="008F6A1B" w:rsidP="008F6A1B">
            <w:pPr>
              <w:rPr>
                <w:rFonts w:ascii="Arial" w:hAnsi="Arial" w:cs="Arial"/>
                <w:color w:val="auto"/>
                <w:sz w:val="16"/>
                <w:szCs w:val="16"/>
              </w:rPr>
            </w:pPr>
          </w:p>
        </w:tc>
        <w:tc>
          <w:tcPr>
            <w:tcW w:w="3827" w:type="dxa"/>
            <w:vMerge/>
            <w:vAlign w:val="center"/>
          </w:tcPr>
          <w:p w:rsidR="008F6A1B" w:rsidRPr="008F6A1B" w:rsidRDefault="008F6A1B" w:rsidP="008F6A1B">
            <w:pPr>
              <w:rPr>
                <w:rFonts w:ascii="Arial" w:hAnsi="Arial" w:cs="Arial"/>
                <w:color w:val="auto"/>
                <w:sz w:val="16"/>
                <w:szCs w:val="16"/>
              </w:rPr>
            </w:pPr>
          </w:p>
        </w:tc>
        <w:tc>
          <w:tcPr>
            <w:tcW w:w="2268" w:type="dxa"/>
            <w:vMerge/>
            <w:vAlign w:val="center"/>
          </w:tcPr>
          <w:p w:rsidR="008F6A1B" w:rsidRPr="008F6A1B" w:rsidRDefault="008F6A1B" w:rsidP="008F6A1B">
            <w:pPr>
              <w:rPr>
                <w:rFonts w:ascii="Arial" w:hAnsi="Arial" w:cs="Arial"/>
                <w:color w:val="auto"/>
                <w:sz w:val="16"/>
                <w:szCs w:val="16"/>
              </w:rPr>
            </w:pPr>
          </w:p>
        </w:tc>
      </w:tr>
      <w:tr w:rsidR="008F6A1B" w:rsidRPr="008F6A1B" w:rsidTr="008F6A1B">
        <w:trPr>
          <w:cantSplit/>
        </w:trPr>
        <w:tc>
          <w:tcPr>
            <w:tcW w:w="10544" w:type="dxa"/>
            <w:gridSpan w:val="6"/>
          </w:tcPr>
          <w:p w:rsidR="008F6A1B" w:rsidRPr="008F6A1B" w:rsidRDefault="008F6A1B" w:rsidP="008F6A1B">
            <w:pPr>
              <w:widowControl w:val="0"/>
              <w:autoSpaceDE w:val="0"/>
              <w:autoSpaceDN w:val="0"/>
              <w:adjustRightInd w:val="0"/>
              <w:jc w:val="center"/>
              <w:rPr>
                <w:rFonts w:ascii="Arial" w:hAnsi="Arial" w:cs="Arial"/>
                <w:color w:val="auto"/>
                <w:sz w:val="16"/>
                <w:szCs w:val="16"/>
              </w:rPr>
            </w:pPr>
            <w:r w:rsidRPr="008F6A1B">
              <w:rPr>
                <w:rFonts w:ascii="Arial" w:hAnsi="Arial" w:cs="Arial"/>
                <w:color w:val="auto"/>
                <w:sz w:val="16"/>
                <w:szCs w:val="16"/>
              </w:rPr>
              <w:t>1.</w:t>
            </w:r>
            <w:hyperlink r:id="rId15" w:anchor="Par1168" w:history="1">
              <w:r w:rsidRPr="008F6A1B">
                <w:rPr>
                  <w:rFonts w:ascii="Arial" w:hAnsi="Arial" w:cs="Arial"/>
                  <w:color w:val="auto"/>
                  <w:sz w:val="16"/>
                  <w:szCs w:val="16"/>
                </w:rPr>
                <w:t>Подпрограмма</w:t>
              </w:r>
            </w:hyperlink>
            <w:r w:rsidRPr="008F6A1B">
              <w:rPr>
                <w:rFonts w:ascii="Arial" w:hAnsi="Arial" w:cs="Arial"/>
                <w:color w:val="auto"/>
                <w:sz w:val="16"/>
                <w:szCs w:val="16"/>
              </w:rPr>
              <w:t xml:space="preserve"> «Развитие дошкольного, общего и дополнительного образования»</w:t>
            </w:r>
          </w:p>
        </w:tc>
      </w:tr>
      <w:tr w:rsidR="008F6A1B" w:rsidRPr="008F6A1B" w:rsidTr="008F6A1B">
        <w:trPr>
          <w:cantSplit/>
        </w:trPr>
        <w:tc>
          <w:tcPr>
            <w:tcW w:w="10544" w:type="dxa"/>
            <w:gridSpan w:val="6"/>
          </w:tcPr>
          <w:p w:rsidR="008F6A1B" w:rsidRPr="008F6A1B" w:rsidRDefault="008F6A1B" w:rsidP="008F6A1B">
            <w:pPr>
              <w:widowControl w:val="0"/>
              <w:autoSpaceDE w:val="0"/>
              <w:autoSpaceDN w:val="0"/>
              <w:adjustRightInd w:val="0"/>
              <w:jc w:val="center"/>
              <w:rPr>
                <w:rFonts w:ascii="Arial" w:hAnsi="Arial" w:cs="Arial"/>
                <w:color w:val="auto"/>
                <w:sz w:val="16"/>
                <w:szCs w:val="16"/>
              </w:rPr>
            </w:pPr>
            <w:r w:rsidRPr="008F6A1B">
              <w:rPr>
                <w:rFonts w:ascii="Arial" w:hAnsi="Arial" w:cs="Arial"/>
                <w:color w:val="auto"/>
                <w:sz w:val="16"/>
                <w:szCs w:val="16"/>
              </w:rPr>
              <w:t>Задача подпрограммы Программы «Обеспечение доступности и повышение качества дошкольного, общего и дополнительного образования детей в Благодарненском городском округе Ставропольского  края»</w:t>
            </w:r>
          </w:p>
        </w:tc>
      </w:tr>
      <w:tr w:rsidR="008F6A1B" w:rsidRPr="008F6A1B" w:rsidTr="008F6A1B">
        <w:trPr>
          <w:cantSplit/>
          <w:trHeight w:val="2359"/>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1</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Благодарненского округа Ставропольского края</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Д= (Чдс/Чоб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ind w:firstLine="175"/>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доля детей в возрасте 1-6 лет, получающих дошкольную образовательную услугу и (или) услугу по их содержанию в муниципальных образовательных учреждениях;</w:t>
            </w:r>
          </w:p>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Чдс – численность детей в возрасте 1-6 лет, получающих дошкольную образовательную услугу и (или) услугу по их содержанию в муниципальных образовательных учреждениях;</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Чоб – общая численность детей Благодарненского округа Ставропольского края в возрасте 1-6 лет</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2</w:t>
            </w:r>
          </w:p>
        </w:tc>
        <w:tc>
          <w:tcPr>
            <w:tcW w:w="2153" w:type="dxa"/>
          </w:tcPr>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Д= (Чдс/Чоб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ind w:firstLine="175"/>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стоящих на учете для определения в муниципальные дошкольные образовательные учреждения, в общей численности детей в возрасте 1-6 лет;</w:t>
            </w:r>
          </w:p>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Чдс – численность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Чоб – общая численность детей Благодарненского округа Ставропольского края в возрасте 1-6 лет</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3.</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Доля </w:t>
            </w:r>
            <w:proofErr w:type="gramStart"/>
            <w:r w:rsidRPr="008F6A1B">
              <w:rPr>
                <w:rFonts w:ascii="Arial" w:hAnsi="Arial" w:cs="Arial"/>
                <w:color w:val="auto"/>
                <w:sz w:val="16"/>
                <w:szCs w:val="16"/>
              </w:rPr>
              <w:t>обучающихся</w:t>
            </w:r>
            <w:proofErr w:type="gramEnd"/>
            <w:r w:rsidRPr="008F6A1B">
              <w:rPr>
                <w:rFonts w:ascii="Arial" w:hAnsi="Arial" w:cs="Arial"/>
                <w:color w:val="auto"/>
                <w:sz w:val="16"/>
                <w:szCs w:val="16"/>
              </w:rPr>
              <w:t xml:space="preserve"> по федеральным государственным образовательным стандартом общего образования, в общей численности обучающихся, осваивающих образовательные программы общего образования </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Д= (Чф/Чоб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ind w:firstLine="175"/>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доля обучающихся по федеральным государственным образовательным стандартом общего образования, в общей численности обучающихся, осваивающих образовательные программы общего образования;</w:t>
            </w:r>
          </w:p>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 xml:space="preserve">Чф – численность </w:t>
            </w:r>
            <w:proofErr w:type="gramStart"/>
            <w:r w:rsidRPr="008F6A1B">
              <w:rPr>
                <w:rFonts w:ascii="Arial" w:hAnsi="Arial" w:cs="Arial"/>
                <w:color w:val="auto"/>
                <w:sz w:val="16"/>
                <w:szCs w:val="16"/>
              </w:rPr>
              <w:t>обучающихся</w:t>
            </w:r>
            <w:proofErr w:type="gramEnd"/>
            <w:r w:rsidRPr="008F6A1B">
              <w:rPr>
                <w:rFonts w:ascii="Arial" w:hAnsi="Arial" w:cs="Arial"/>
                <w:color w:val="auto"/>
                <w:sz w:val="16"/>
                <w:szCs w:val="16"/>
              </w:rPr>
              <w:t xml:space="preserve"> по федеральным государственным образовательным стандартом общего образования;</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w:t>
            </w:r>
            <w:proofErr w:type="gramStart"/>
            <w:r w:rsidRPr="008F6A1B">
              <w:rPr>
                <w:rFonts w:ascii="Arial" w:hAnsi="Arial" w:cs="Arial"/>
                <w:color w:val="auto"/>
                <w:sz w:val="16"/>
                <w:szCs w:val="16"/>
              </w:rPr>
              <w:t>б–</w:t>
            </w:r>
            <w:proofErr w:type="gramEnd"/>
            <w:r w:rsidRPr="008F6A1B">
              <w:rPr>
                <w:rFonts w:ascii="Arial" w:hAnsi="Arial" w:cs="Arial"/>
                <w:color w:val="auto"/>
                <w:sz w:val="16"/>
                <w:szCs w:val="16"/>
              </w:rPr>
              <w:t xml:space="preserve"> общая численность обучающихся, осваивающих образовательные программы общего образования</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4.</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Удельный вес учащихся, обеспеченных учебниками</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не требуется расчета, на основании данных мониторинга</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5.</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 = (Чд/Чоб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Чоб - общая численность детей в возрасте 5- 18 лет</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p>
        </w:tc>
        <w:tc>
          <w:tcPr>
            <w:tcW w:w="2153" w:type="dxa"/>
          </w:tcPr>
          <w:p w:rsidR="008F6A1B" w:rsidRPr="008F6A1B" w:rsidRDefault="008F6A1B" w:rsidP="008F6A1B">
            <w:pPr>
              <w:jc w:val="both"/>
              <w:rPr>
                <w:rFonts w:ascii="Arial" w:hAnsi="Arial" w:cs="Arial"/>
                <w:color w:val="auto"/>
                <w:sz w:val="16"/>
                <w:szCs w:val="16"/>
              </w:rPr>
            </w:pPr>
          </w:p>
        </w:tc>
        <w:tc>
          <w:tcPr>
            <w:tcW w:w="1701" w:type="dxa"/>
          </w:tcPr>
          <w:p w:rsidR="008F6A1B" w:rsidRPr="008F6A1B" w:rsidRDefault="008F6A1B" w:rsidP="008F6A1B">
            <w:pPr>
              <w:jc w:val="center"/>
              <w:rPr>
                <w:rFonts w:ascii="Arial" w:hAnsi="Arial" w:cs="Arial"/>
                <w:color w:val="auto"/>
                <w:sz w:val="16"/>
                <w:szCs w:val="16"/>
              </w:rPr>
            </w:pP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Чд – численность детей в возрасте 5-18 лет, получающих услуги по дополнительному образованию в организациях различной организационно-правовой формы и формы собственности</w:t>
            </w:r>
          </w:p>
        </w:tc>
        <w:tc>
          <w:tcPr>
            <w:tcW w:w="2268" w:type="dxa"/>
          </w:tcPr>
          <w:p w:rsidR="008F6A1B" w:rsidRPr="008F6A1B" w:rsidRDefault="008F6A1B" w:rsidP="008F6A1B">
            <w:pPr>
              <w:ind w:left="57"/>
              <w:jc w:val="center"/>
              <w:rPr>
                <w:rFonts w:ascii="Arial" w:hAnsi="Arial" w:cs="Arial"/>
                <w:color w:val="auto"/>
                <w:sz w:val="16"/>
                <w:szCs w:val="16"/>
              </w:rPr>
            </w:pP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6.</w:t>
            </w:r>
          </w:p>
        </w:tc>
        <w:tc>
          <w:tcPr>
            <w:tcW w:w="2153" w:type="dxa"/>
          </w:tcPr>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Доля замененных оконных блоков в общем количестве оконных блоков, требующих замены в образовательных организациях</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 = (</w:t>
            </w:r>
            <w:proofErr w:type="gramStart"/>
            <w:r w:rsidRPr="008F6A1B">
              <w:rPr>
                <w:rFonts w:ascii="Arial" w:hAnsi="Arial" w:cs="Arial"/>
                <w:color w:val="auto"/>
                <w:sz w:val="16"/>
                <w:szCs w:val="16"/>
              </w:rPr>
              <w:t>Кз</w:t>
            </w:r>
            <w:proofErr w:type="gramEnd"/>
            <w:r w:rsidRPr="008F6A1B">
              <w:rPr>
                <w:rFonts w:ascii="Arial" w:hAnsi="Arial" w:cs="Arial"/>
                <w:color w:val="auto"/>
                <w:sz w:val="16"/>
                <w:szCs w:val="16"/>
              </w:rPr>
              <w:t>/Коб)х100%</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 - доля замененных оконных блоков в общем количестве оконных блоков, требующих замены в образовательных организациях;</w:t>
            </w:r>
          </w:p>
          <w:p w:rsidR="008F6A1B" w:rsidRPr="008F6A1B" w:rsidRDefault="008F6A1B" w:rsidP="008F6A1B">
            <w:pPr>
              <w:jc w:val="both"/>
              <w:rPr>
                <w:rFonts w:ascii="Arial" w:hAnsi="Arial" w:cs="Arial"/>
                <w:color w:val="auto"/>
                <w:sz w:val="16"/>
                <w:szCs w:val="16"/>
              </w:rPr>
            </w:pPr>
            <w:proofErr w:type="gramStart"/>
            <w:r w:rsidRPr="008F6A1B">
              <w:rPr>
                <w:rFonts w:ascii="Arial" w:hAnsi="Arial" w:cs="Arial"/>
                <w:color w:val="auto"/>
                <w:sz w:val="16"/>
                <w:szCs w:val="16"/>
              </w:rPr>
              <w:t>Кз</w:t>
            </w:r>
            <w:proofErr w:type="gramEnd"/>
            <w:r w:rsidRPr="008F6A1B">
              <w:rPr>
                <w:rFonts w:ascii="Arial" w:hAnsi="Arial" w:cs="Arial"/>
                <w:color w:val="auto"/>
                <w:sz w:val="16"/>
                <w:szCs w:val="16"/>
              </w:rPr>
              <w:t xml:space="preserve"> – количество замененных оконных блоков;</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Коб – общее количество оконных блоков, требующих замены</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7.</w:t>
            </w:r>
          </w:p>
        </w:tc>
        <w:tc>
          <w:tcPr>
            <w:tcW w:w="2153" w:type="dxa"/>
          </w:tcPr>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Увеличение доли обучающихся общеобразовательных организаций, занимающихся физической культурой и спортом во внеурочное время, в том числе обучающихся по программам:</w:t>
            </w:r>
          </w:p>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начальное общее образование;</w:t>
            </w:r>
          </w:p>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основное общее образование;</w:t>
            </w:r>
          </w:p>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среднее общее образование</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Уд = Дпосле - Ддо</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Уд - увеличение доли обучающихся общеобразовательных организаций, занимающихся физической культурой и спортом во внеурочное время;</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Ддо – доля учащихся, занимающихся ФКиС, до ремонта спортивного зала/создания спортивного клуба по каждому уровню общего образования, выраженная в процентах;</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Дпосле – доля учащихся, занимающихся ФКиС, после ремонта спортивного зала/создания спортивного клуба </w:t>
            </w:r>
            <w:proofErr w:type="gramStart"/>
            <w:r w:rsidRPr="008F6A1B">
              <w:rPr>
                <w:rFonts w:ascii="Arial" w:hAnsi="Arial" w:cs="Arial"/>
                <w:color w:val="auto"/>
                <w:sz w:val="16"/>
                <w:szCs w:val="16"/>
              </w:rPr>
              <w:t>по</w:t>
            </w:r>
            <w:proofErr w:type="gramEnd"/>
            <w:r w:rsidRPr="008F6A1B">
              <w:rPr>
                <w:rFonts w:ascii="Arial" w:hAnsi="Arial" w:cs="Arial"/>
                <w:color w:val="auto"/>
                <w:sz w:val="16"/>
                <w:szCs w:val="16"/>
              </w:rPr>
              <w:t xml:space="preserve"> </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p>
        </w:tc>
        <w:tc>
          <w:tcPr>
            <w:tcW w:w="2153" w:type="dxa"/>
          </w:tcPr>
          <w:p w:rsidR="008F6A1B" w:rsidRPr="008F6A1B" w:rsidRDefault="008F6A1B" w:rsidP="008F6A1B">
            <w:pPr>
              <w:rPr>
                <w:rFonts w:ascii="Arial" w:hAnsi="Arial" w:cs="Arial"/>
                <w:color w:val="auto"/>
                <w:sz w:val="16"/>
                <w:szCs w:val="16"/>
              </w:rPr>
            </w:pPr>
          </w:p>
        </w:tc>
        <w:tc>
          <w:tcPr>
            <w:tcW w:w="1701" w:type="dxa"/>
          </w:tcPr>
          <w:p w:rsidR="008F6A1B" w:rsidRPr="008F6A1B" w:rsidRDefault="008F6A1B" w:rsidP="008F6A1B">
            <w:pPr>
              <w:jc w:val="center"/>
              <w:rPr>
                <w:rFonts w:ascii="Arial" w:hAnsi="Arial" w:cs="Arial"/>
                <w:color w:val="auto"/>
                <w:sz w:val="16"/>
                <w:szCs w:val="16"/>
              </w:rPr>
            </w:pP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каждому уровню общего образования, </w:t>
            </w:r>
            <w:proofErr w:type="gramStart"/>
            <w:r w:rsidRPr="008F6A1B">
              <w:rPr>
                <w:rFonts w:ascii="Arial" w:hAnsi="Arial" w:cs="Arial"/>
                <w:color w:val="auto"/>
                <w:sz w:val="16"/>
                <w:szCs w:val="16"/>
              </w:rPr>
              <w:t>выраженная</w:t>
            </w:r>
            <w:proofErr w:type="gramEnd"/>
            <w:r w:rsidRPr="008F6A1B">
              <w:rPr>
                <w:rFonts w:ascii="Arial" w:hAnsi="Arial" w:cs="Arial"/>
                <w:color w:val="auto"/>
                <w:sz w:val="16"/>
                <w:szCs w:val="16"/>
              </w:rPr>
              <w:t xml:space="preserve"> в процентах</w:t>
            </w:r>
          </w:p>
        </w:tc>
        <w:tc>
          <w:tcPr>
            <w:tcW w:w="2268" w:type="dxa"/>
          </w:tcPr>
          <w:p w:rsidR="008F6A1B" w:rsidRPr="008F6A1B" w:rsidRDefault="008F6A1B" w:rsidP="008F6A1B">
            <w:pPr>
              <w:ind w:left="57"/>
              <w:jc w:val="center"/>
              <w:rPr>
                <w:rFonts w:ascii="Arial" w:hAnsi="Arial" w:cs="Arial"/>
                <w:color w:val="auto"/>
                <w:sz w:val="16"/>
                <w:szCs w:val="16"/>
              </w:rPr>
            </w:pPr>
          </w:p>
        </w:tc>
      </w:tr>
      <w:tr w:rsidR="008F6A1B" w:rsidRPr="008F6A1B" w:rsidTr="008F6A1B">
        <w:trPr>
          <w:cantSplit/>
        </w:trPr>
        <w:tc>
          <w:tcPr>
            <w:tcW w:w="595" w:type="dxa"/>
            <w:gridSpan w:val="2"/>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8</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Удельный вес численности педагогических работников образовательных организаций в возрасте до 30 лет, в общей численности педагогических работников </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У = (Чп/Чоб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ind w:firstLine="175"/>
              <w:jc w:val="both"/>
              <w:rPr>
                <w:rFonts w:ascii="Arial" w:hAnsi="Arial" w:cs="Arial"/>
                <w:color w:val="auto"/>
                <w:sz w:val="16"/>
                <w:szCs w:val="16"/>
              </w:rPr>
            </w:pPr>
            <w:proofErr w:type="gramStart"/>
            <w:r w:rsidRPr="008F6A1B">
              <w:rPr>
                <w:rFonts w:ascii="Arial" w:hAnsi="Arial" w:cs="Arial"/>
                <w:color w:val="auto"/>
                <w:sz w:val="16"/>
                <w:szCs w:val="16"/>
              </w:rPr>
              <w:t>У-</w:t>
            </w:r>
            <w:proofErr w:type="gramEnd"/>
            <w:r w:rsidRPr="008F6A1B">
              <w:rPr>
                <w:rFonts w:ascii="Arial" w:hAnsi="Arial" w:cs="Arial"/>
                <w:color w:val="auto"/>
                <w:sz w:val="16"/>
                <w:szCs w:val="16"/>
              </w:rPr>
              <w:t xml:space="preserve"> удельный вес численности педагогических работников образовательных организаций в возрасте до 30 лет, в общей численности педагогических работников;</w:t>
            </w:r>
          </w:p>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Чп - численность педагогических работников образовательных организаций в возрасте до 30 лет;</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   Чоб - общая численность педагогических работников образовательных организаций</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9</w:t>
            </w:r>
          </w:p>
        </w:tc>
        <w:tc>
          <w:tcPr>
            <w:tcW w:w="2153" w:type="dxa"/>
          </w:tcPr>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Соблюдение сроков выполнения работ по капитальному ремонту кровли в общеобразовательной организации</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дата</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 не требуется расчета, на основании акта о приемке выполненных работ по форме № КС-2</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10.</w:t>
            </w:r>
          </w:p>
        </w:tc>
        <w:tc>
          <w:tcPr>
            <w:tcW w:w="2153" w:type="dxa"/>
          </w:tcPr>
          <w:p w:rsidR="008F6A1B" w:rsidRPr="008F6A1B" w:rsidRDefault="008F6A1B" w:rsidP="008F6A1B">
            <w:pPr>
              <w:rPr>
                <w:rFonts w:ascii="Arial" w:hAnsi="Arial" w:cs="Arial"/>
                <w:color w:val="auto"/>
                <w:sz w:val="16"/>
                <w:szCs w:val="16"/>
              </w:rPr>
            </w:pPr>
            <w:r w:rsidRPr="008F6A1B">
              <w:rPr>
                <w:rFonts w:ascii="Arial" w:hAnsi="Arial" w:cs="Arial"/>
                <w:color w:val="auto"/>
                <w:sz w:val="16"/>
                <w:szCs w:val="16"/>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Д= (Чдс/Чоб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ind w:firstLine="175"/>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8F6A1B" w:rsidRPr="008F6A1B" w:rsidRDefault="008F6A1B" w:rsidP="008F6A1B">
            <w:pPr>
              <w:jc w:val="both"/>
              <w:rPr>
                <w:rFonts w:ascii="Arial" w:hAnsi="Arial" w:cs="Arial"/>
                <w:color w:val="auto"/>
                <w:sz w:val="16"/>
                <w:szCs w:val="16"/>
              </w:rPr>
            </w:pP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ind w:left="57"/>
              <w:jc w:val="center"/>
              <w:rPr>
                <w:rFonts w:ascii="Arial" w:hAnsi="Arial" w:cs="Arial"/>
                <w:color w:val="auto"/>
                <w:sz w:val="16"/>
                <w:szCs w:val="16"/>
              </w:rPr>
            </w:pP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муниципальных общеобразовательных учреждений</w:t>
            </w:r>
          </w:p>
        </w:tc>
        <w:tc>
          <w:tcPr>
            <w:tcW w:w="1701" w:type="dxa"/>
          </w:tcPr>
          <w:p w:rsidR="008F6A1B" w:rsidRPr="008F6A1B" w:rsidRDefault="008F6A1B" w:rsidP="008F6A1B">
            <w:pPr>
              <w:jc w:val="center"/>
              <w:rPr>
                <w:rFonts w:ascii="Arial" w:hAnsi="Arial" w:cs="Arial"/>
                <w:color w:val="auto"/>
                <w:sz w:val="16"/>
                <w:szCs w:val="16"/>
              </w:rPr>
            </w:pP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Чдс – численность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Чоб – общая численность выпускников муниципальных общеобразовательных учреждений</w:t>
            </w:r>
          </w:p>
        </w:tc>
        <w:tc>
          <w:tcPr>
            <w:tcW w:w="2268" w:type="dxa"/>
          </w:tcPr>
          <w:p w:rsidR="008F6A1B" w:rsidRPr="008F6A1B" w:rsidRDefault="008F6A1B" w:rsidP="008F6A1B">
            <w:pPr>
              <w:ind w:left="57"/>
              <w:rPr>
                <w:rFonts w:ascii="Arial" w:hAnsi="Arial" w:cs="Arial"/>
                <w:color w:val="auto"/>
                <w:sz w:val="16"/>
                <w:szCs w:val="16"/>
              </w:rPr>
            </w:pPr>
          </w:p>
        </w:tc>
      </w:tr>
      <w:tr w:rsidR="008F6A1B" w:rsidRPr="008F6A1B" w:rsidTr="008F6A1B">
        <w:trPr>
          <w:cantSplit/>
        </w:trPr>
        <w:tc>
          <w:tcPr>
            <w:tcW w:w="595" w:type="dxa"/>
            <w:gridSpan w:val="2"/>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11</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Доля обучающихся общеобразовательных учреждений, охваченных льготным питанием</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Д= (Чдс/Чоб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ind w:firstLine="175"/>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доля обучающихся общеобразовательных учреждений, охваченных льготным питанием;</w:t>
            </w:r>
          </w:p>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Чдс – численность детей обучающихся общеобразовательных учреждений, охваченных льготным питанием;</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Чоб – общая численность обучающихся общеобразовательных учреждений, охваченных льготным питанием</w:t>
            </w:r>
          </w:p>
          <w:p w:rsidR="008F6A1B" w:rsidRPr="008F6A1B" w:rsidRDefault="008F6A1B" w:rsidP="008F6A1B">
            <w:pPr>
              <w:jc w:val="both"/>
              <w:rPr>
                <w:rFonts w:ascii="Arial" w:hAnsi="Arial" w:cs="Arial"/>
                <w:color w:val="auto"/>
                <w:sz w:val="16"/>
                <w:szCs w:val="16"/>
              </w:rPr>
            </w:pP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lastRenderedPageBreak/>
              <w:t>12</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Соблюдение сроков выполнения работ по благоустройству территории  общеобразовательной организации</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дата</w:t>
            </w:r>
          </w:p>
        </w:tc>
        <w:tc>
          <w:tcPr>
            <w:tcW w:w="3827" w:type="dxa"/>
          </w:tcPr>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не требуется расчета, на основании акта о приемке выполненных работ по форме № КС-2</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10544" w:type="dxa"/>
            <w:gridSpan w:val="6"/>
          </w:tcPr>
          <w:p w:rsidR="008F6A1B" w:rsidRPr="008F6A1B" w:rsidRDefault="008F6A1B" w:rsidP="002A5FFF">
            <w:pPr>
              <w:widowControl w:val="0"/>
              <w:numPr>
                <w:ilvl w:val="0"/>
                <w:numId w:val="3"/>
              </w:numPr>
              <w:autoSpaceDE w:val="0"/>
              <w:autoSpaceDN w:val="0"/>
              <w:adjustRightInd w:val="0"/>
              <w:jc w:val="center"/>
              <w:rPr>
                <w:rFonts w:ascii="Arial" w:hAnsi="Arial" w:cs="Arial"/>
                <w:color w:val="auto"/>
                <w:sz w:val="16"/>
                <w:szCs w:val="16"/>
              </w:rPr>
            </w:pPr>
            <w:r w:rsidRPr="008F6A1B">
              <w:rPr>
                <w:rFonts w:ascii="Arial" w:hAnsi="Arial" w:cs="Arial"/>
                <w:color w:val="auto"/>
                <w:sz w:val="16"/>
                <w:szCs w:val="16"/>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r>
      <w:tr w:rsidR="008F6A1B" w:rsidRPr="008F6A1B" w:rsidTr="008F6A1B">
        <w:trPr>
          <w:cantSplit/>
        </w:trPr>
        <w:tc>
          <w:tcPr>
            <w:tcW w:w="10544" w:type="dxa"/>
            <w:gridSpan w:val="6"/>
          </w:tcPr>
          <w:p w:rsidR="008F6A1B" w:rsidRPr="008F6A1B" w:rsidRDefault="008F6A1B" w:rsidP="008F6A1B">
            <w:pPr>
              <w:widowControl w:val="0"/>
              <w:autoSpaceDE w:val="0"/>
              <w:autoSpaceDN w:val="0"/>
              <w:adjustRightInd w:val="0"/>
              <w:ind w:firstLine="34"/>
              <w:jc w:val="center"/>
              <w:rPr>
                <w:rFonts w:ascii="Arial" w:hAnsi="Arial" w:cs="Arial"/>
                <w:color w:val="auto"/>
                <w:sz w:val="16"/>
                <w:szCs w:val="16"/>
              </w:rPr>
            </w:pPr>
            <w:r w:rsidRPr="008F6A1B">
              <w:rPr>
                <w:rFonts w:ascii="Arial" w:hAnsi="Arial" w:cs="Arial"/>
                <w:color w:val="auto"/>
                <w:sz w:val="16"/>
                <w:szCs w:val="16"/>
              </w:rPr>
              <w:t>Задача подпрограммы Программы «Обеспечение получения образования детьми-инвалидами, развитие семейных форм жизнеустройства детей-сирот и детей, оставшихся без попечения родителей»</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1</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Доля детей с ограниченными возможностями здоровья, детей-инвалидов дошкольного возраста, получающих образование в различных формах, в общей численности детей-инвалидов и детей с ограниченными возможностями здоровья дошкольного возраста Благодарненского городского округа Ставропольского края</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 = (Чи/Чоб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доля детей с ограниченными возможностями здоровья, детей-инвалидов дошкольного возраста, получающих образование в различных формах, в общей численности детей-инвалидов и детей с ограниченными возможностями здоровья дошкольного возраста, получающих образование в различных формах, в общей численности детей-инвалидов и детей с ограниченными возможностями здоровья дошкольного возраста Благодарненского городского округа Ставропольского края;</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Чи – численность детей с ограниченными возможностями здоровья, детей-инвалидов дошкольного возраста, получающих образование в различных формах;</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w:t>
            </w:r>
            <w:proofErr w:type="gramStart"/>
            <w:r w:rsidRPr="008F6A1B">
              <w:rPr>
                <w:rFonts w:ascii="Arial" w:hAnsi="Arial" w:cs="Arial"/>
                <w:color w:val="auto"/>
                <w:sz w:val="16"/>
                <w:szCs w:val="16"/>
              </w:rPr>
              <w:t>б-</w:t>
            </w:r>
            <w:proofErr w:type="gramEnd"/>
            <w:r w:rsidRPr="008F6A1B">
              <w:rPr>
                <w:rFonts w:ascii="Arial" w:hAnsi="Arial" w:cs="Arial"/>
                <w:color w:val="auto"/>
                <w:sz w:val="16"/>
                <w:szCs w:val="16"/>
              </w:rPr>
              <w:t xml:space="preserve"> общая численность детей с ограниченными возможностями здоровья, детей - инвалидов дошкольного возраста Благодарненского городского округа Ставропольского края</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Доля детей-сирот и детей, оставшихся без попечения родителей, переданных на воспитание в семьи граждан Российской Федерации, постоянно проживающих </w:t>
            </w:r>
            <w:proofErr w:type="gramStart"/>
            <w:r w:rsidRPr="008F6A1B">
              <w:rPr>
                <w:rFonts w:ascii="Arial" w:hAnsi="Arial" w:cs="Arial"/>
                <w:color w:val="auto"/>
                <w:sz w:val="16"/>
                <w:szCs w:val="16"/>
              </w:rPr>
              <w:t>на</w:t>
            </w:r>
            <w:proofErr w:type="gramEnd"/>
          </w:p>
        </w:tc>
        <w:tc>
          <w:tcPr>
            <w:tcW w:w="1701" w:type="dxa"/>
          </w:tcPr>
          <w:p w:rsidR="008F6A1B" w:rsidRPr="008F6A1B" w:rsidRDefault="008F6A1B" w:rsidP="008F6A1B">
            <w:pPr>
              <w:jc w:val="center"/>
              <w:rPr>
                <w:rFonts w:ascii="Arial" w:hAnsi="Arial" w:cs="Arial"/>
                <w:color w:val="auto"/>
                <w:sz w:val="16"/>
                <w:szCs w:val="16"/>
              </w:rPr>
            </w:pPr>
          </w:p>
        </w:tc>
        <w:tc>
          <w:tcPr>
            <w:tcW w:w="3827" w:type="dxa"/>
          </w:tcPr>
          <w:p w:rsidR="008F6A1B" w:rsidRPr="008F6A1B" w:rsidRDefault="008F6A1B" w:rsidP="008F6A1B">
            <w:pPr>
              <w:ind w:firstLine="176"/>
              <w:jc w:val="both"/>
              <w:rPr>
                <w:rFonts w:ascii="Arial" w:hAnsi="Arial" w:cs="Arial"/>
                <w:color w:val="auto"/>
                <w:sz w:val="16"/>
                <w:szCs w:val="16"/>
              </w:rPr>
            </w:pPr>
            <w:r w:rsidRPr="008F6A1B">
              <w:rPr>
                <w:rFonts w:ascii="Arial" w:hAnsi="Arial" w:cs="Arial"/>
                <w:color w:val="auto"/>
                <w:sz w:val="16"/>
                <w:szCs w:val="16"/>
              </w:rPr>
              <w:t>Д = (Чп/Чоб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Д-доля  детей-сирот   и   детей,   оставшихся   без попечения родителей, переданных на  воспитание  в семьи  граждан  Российской Федерации, постоянно проживающих на территории Российской Федерации, </w:t>
            </w:r>
            <w:proofErr w:type="gramStart"/>
            <w:r w:rsidRPr="008F6A1B">
              <w:rPr>
                <w:rFonts w:ascii="Arial" w:hAnsi="Arial" w:cs="Arial"/>
                <w:color w:val="auto"/>
                <w:sz w:val="16"/>
                <w:szCs w:val="16"/>
              </w:rPr>
              <w:t>в</w:t>
            </w:r>
            <w:proofErr w:type="gramEnd"/>
            <w:r w:rsidRPr="008F6A1B">
              <w:rPr>
                <w:rFonts w:ascii="Arial" w:hAnsi="Arial" w:cs="Arial"/>
                <w:color w:val="auto"/>
                <w:sz w:val="16"/>
                <w:szCs w:val="16"/>
              </w:rPr>
              <w:t xml:space="preserve"> общей</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2</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территории Российской Федерации, в общей численности детей сирот и детей, оставшихся без попечения родителей, в Благодарненском городском округе Ставропольского края</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ind w:firstLine="176"/>
              <w:jc w:val="both"/>
              <w:rPr>
                <w:rFonts w:ascii="Arial" w:hAnsi="Arial" w:cs="Arial"/>
                <w:color w:val="auto"/>
                <w:sz w:val="16"/>
                <w:szCs w:val="16"/>
              </w:rPr>
            </w:pPr>
            <w:r w:rsidRPr="008F6A1B">
              <w:rPr>
                <w:rFonts w:ascii="Arial" w:hAnsi="Arial" w:cs="Arial"/>
                <w:color w:val="auto"/>
                <w:sz w:val="16"/>
                <w:szCs w:val="16"/>
              </w:rPr>
              <w:t>численности детей-сирот и детей, оставшихся без попечения родителей, в  Благодарненском городском округе Ставропольского края;</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w:t>
            </w:r>
            <w:proofErr w:type="gramStart"/>
            <w:r w:rsidRPr="008F6A1B">
              <w:rPr>
                <w:rFonts w:ascii="Arial" w:hAnsi="Arial" w:cs="Arial"/>
                <w:color w:val="auto"/>
                <w:sz w:val="16"/>
                <w:szCs w:val="16"/>
              </w:rPr>
              <w:t>п-</w:t>
            </w:r>
            <w:proofErr w:type="gramEnd"/>
            <w:r w:rsidRPr="008F6A1B">
              <w:rPr>
                <w:rFonts w:ascii="Arial" w:hAnsi="Arial" w:cs="Arial"/>
                <w:color w:val="auto"/>
                <w:sz w:val="16"/>
                <w:szCs w:val="16"/>
              </w:rPr>
              <w:t xml:space="preserve"> численность детей-сирот   и   детей,   оставшихся   без попечения родителей, переданных на  воспитание  в семье  граждан  Российской Федерации;</w:t>
            </w:r>
          </w:p>
          <w:p w:rsidR="008F6A1B" w:rsidRPr="008F6A1B" w:rsidRDefault="008F6A1B" w:rsidP="008F6A1B">
            <w:pPr>
              <w:ind w:firstLine="175"/>
              <w:jc w:val="both"/>
              <w:rPr>
                <w:rFonts w:ascii="Arial" w:hAnsi="Arial" w:cs="Arial"/>
                <w:color w:val="auto"/>
                <w:sz w:val="16"/>
                <w:szCs w:val="16"/>
              </w:rPr>
            </w:pPr>
            <w:r w:rsidRPr="008F6A1B">
              <w:rPr>
                <w:rFonts w:ascii="Arial" w:hAnsi="Arial" w:cs="Arial"/>
                <w:color w:val="auto"/>
                <w:sz w:val="16"/>
                <w:szCs w:val="16"/>
              </w:rPr>
              <w:t>Чо</w:t>
            </w:r>
            <w:proofErr w:type="gramStart"/>
            <w:r w:rsidRPr="008F6A1B">
              <w:rPr>
                <w:rFonts w:ascii="Arial" w:hAnsi="Arial" w:cs="Arial"/>
                <w:color w:val="auto"/>
                <w:sz w:val="16"/>
                <w:szCs w:val="16"/>
              </w:rPr>
              <w:t>б-</w:t>
            </w:r>
            <w:proofErr w:type="gramEnd"/>
            <w:r w:rsidRPr="008F6A1B">
              <w:rPr>
                <w:rFonts w:ascii="Arial" w:hAnsi="Arial" w:cs="Arial"/>
                <w:color w:val="auto"/>
                <w:sz w:val="16"/>
                <w:szCs w:val="16"/>
              </w:rPr>
              <w:t xml:space="preserve"> общая численность детей-сирот и детей, оставшихся без попечения родителей, в Благодарненском округе Ставропольского края</w:t>
            </w:r>
          </w:p>
        </w:tc>
        <w:tc>
          <w:tcPr>
            <w:tcW w:w="2268" w:type="dxa"/>
          </w:tcPr>
          <w:p w:rsidR="008F6A1B" w:rsidRPr="008F6A1B" w:rsidRDefault="008F6A1B" w:rsidP="008F6A1B">
            <w:pPr>
              <w:ind w:left="57"/>
              <w:jc w:val="center"/>
              <w:rPr>
                <w:rFonts w:ascii="Arial" w:hAnsi="Arial" w:cs="Arial"/>
                <w:color w:val="auto"/>
                <w:sz w:val="16"/>
                <w:szCs w:val="16"/>
              </w:rPr>
            </w:pPr>
          </w:p>
        </w:tc>
      </w:tr>
      <w:tr w:rsidR="008F6A1B" w:rsidRPr="008F6A1B" w:rsidTr="008F6A1B">
        <w:trPr>
          <w:cantSplit/>
        </w:trPr>
        <w:tc>
          <w:tcPr>
            <w:tcW w:w="10544" w:type="dxa"/>
            <w:gridSpan w:val="6"/>
            <w:vAlign w:val="center"/>
          </w:tcPr>
          <w:p w:rsidR="008F6A1B" w:rsidRPr="008F6A1B" w:rsidRDefault="008F6A1B" w:rsidP="008F6A1B">
            <w:pPr>
              <w:widowControl w:val="0"/>
              <w:autoSpaceDE w:val="0"/>
              <w:autoSpaceDN w:val="0"/>
              <w:adjustRightInd w:val="0"/>
              <w:jc w:val="center"/>
              <w:rPr>
                <w:rFonts w:ascii="Arial" w:hAnsi="Arial" w:cs="Arial"/>
                <w:color w:val="auto"/>
                <w:sz w:val="16"/>
                <w:szCs w:val="16"/>
              </w:rPr>
            </w:pPr>
            <w:r w:rsidRPr="008F6A1B">
              <w:rPr>
                <w:rFonts w:ascii="Arial" w:hAnsi="Arial" w:cs="Arial"/>
                <w:color w:val="auto"/>
                <w:sz w:val="16"/>
                <w:szCs w:val="16"/>
              </w:rPr>
              <w:t>Цель Программы «Создание  комфортных условий  в округе для трудового, духовного, физического и творческого развития молодого человека»</w:t>
            </w:r>
          </w:p>
        </w:tc>
      </w:tr>
      <w:tr w:rsidR="008F6A1B" w:rsidRPr="008F6A1B" w:rsidTr="008F6A1B">
        <w:trPr>
          <w:cantSplit/>
          <w:trHeight w:val="375"/>
        </w:trPr>
        <w:tc>
          <w:tcPr>
            <w:tcW w:w="10544" w:type="dxa"/>
            <w:gridSpan w:val="6"/>
          </w:tcPr>
          <w:p w:rsidR="008F6A1B" w:rsidRPr="008F6A1B" w:rsidRDefault="008F6A1B" w:rsidP="008F6A1B">
            <w:pPr>
              <w:widowControl w:val="0"/>
              <w:autoSpaceDE w:val="0"/>
              <w:autoSpaceDN w:val="0"/>
              <w:adjustRightInd w:val="0"/>
              <w:spacing w:line="240" w:lineRule="exact"/>
              <w:ind w:left="720"/>
              <w:rPr>
                <w:rFonts w:ascii="Arial" w:hAnsi="Arial" w:cs="Arial"/>
                <w:color w:val="auto"/>
                <w:sz w:val="16"/>
                <w:szCs w:val="16"/>
              </w:rPr>
            </w:pPr>
            <w:r w:rsidRPr="008F6A1B">
              <w:rPr>
                <w:rFonts w:ascii="Arial" w:hAnsi="Arial" w:cs="Arial"/>
                <w:color w:val="auto"/>
                <w:sz w:val="16"/>
                <w:szCs w:val="16"/>
              </w:rPr>
              <w:t>2.</w:t>
            </w:r>
            <w:hyperlink r:id="rId16" w:anchor="Par1168" w:history="1">
              <w:r w:rsidRPr="008F6A1B">
                <w:rPr>
                  <w:rFonts w:ascii="Arial" w:hAnsi="Arial" w:cs="Arial"/>
                  <w:color w:val="auto"/>
                  <w:sz w:val="16"/>
                  <w:szCs w:val="16"/>
                </w:rPr>
                <w:t>Подпрограмма</w:t>
              </w:r>
            </w:hyperlink>
            <w:r w:rsidRPr="008F6A1B">
              <w:rPr>
                <w:rFonts w:ascii="Arial" w:hAnsi="Arial" w:cs="Arial"/>
                <w:color w:val="auto"/>
                <w:sz w:val="16"/>
                <w:szCs w:val="16"/>
              </w:rPr>
              <w:t xml:space="preserve">  «Летний отдых »</w:t>
            </w:r>
          </w:p>
        </w:tc>
      </w:tr>
      <w:tr w:rsidR="008F6A1B" w:rsidRPr="008F6A1B" w:rsidTr="008F6A1B">
        <w:trPr>
          <w:cantSplit/>
        </w:trPr>
        <w:tc>
          <w:tcPr>
            <w:tcW w:w="10544" w:type="dxa"/>
            <w:gridSpan w:val="6"/>
          </w:tcPr>
          <w:p w:rsidR="008F6A1B" w:rsidRPr="008F6A1B" w:rsidRDefault="008F6A1B" w:rsidP="008F6A1B">
            <w:pPr>
              <w:widowControl w:val="0"/>
              <w:autoSpaceDE w:val="0"/>
              <w:autoSpaceDN w:val="0"/>
              <w:adjustRightInd w:val="0"/>
              <w:jc w:val="both"/>
              <w:rPr>
                <w:rFonts w:ascii="Arial" w:hAnsi="Arial" w:cs="Arial"/>
                <w:color w:val="auto"/>
                <w:sz w:val="16"/>
                <w:szCs w:val="16"/>
              </w:rPr>
            </w:pPr>
            <w:r w:rsidRPr="008F6A1B">
              <w:rPr>
                <w:rFonts w:ascii="Arial" w:hAnsi="Arial" w:cs="Arial"/>
                <w:color w:val="auto"/>
                <w:sz w:val="16"/>
                <w:szCs w:val="16"/>
              </w:rPr>
              <w:t>Задача подпрограммы Программы «Реализация мероприятий  отдыха  и оздоровления   детей, проживающих на территории Благодарненского городского округа Ставропольского края»</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2</w:t>
            </w: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Доля обучающихся, охваченных организованным отдыхом в период летних каникул, в общей численности обучающихся Благодарненского городского округа Ставропольского края</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 (Чо/Чоб</w:t>
            </w:r>
            <w:proofErr w:type="gramStart"/>
            <w:r w:rsidRPr="008F6A1B">
              <w:rPr>
                <w:rFonts w:ascii="Arial" w:hAnsi="Arial" w:cs="Arial"/>
                <w:color w:val="auto"/>
                <w:sz w:val="16"/>
                <w:szCs w:val="16"/>
              </w:rPr>
              <w:t>)х</w:t>
            </w:r>
            <w:proofErr w:type="gramEnd"/>
            <w:r w:rsidRPr="008F6A1B">
              <w:rPr>
                <w:rFonts w:ascii="Arial" w:hAnsi="Arial" w:cs="Arial"/>
                <w:color w:val="auto"/>
                <w:sz w:val="16"/>
                <w:szCs w:val="16"/>
              </w:rPr>
              <w:t>100%</w:t>
            </w:r>
          </w:p>
          <w:p w:rsidR="008F6A1B" w:rsidRPr="008F6A1B" w:rsidRDefault="008F6A1B" w:rsidP="008F6A1B">
            <w:pPr>
              <w:jc w:val="both"/>
              <w:rPr>
                <w:rFonts w:ascii="Arial" w:hAnsi="Arial" w:cs="Arial"/>
                <w:color w:val="auto"/>
                <w:sz w:val="16"/>
                <w:szCs w:val="16"/>
              </w:rPr>
            </w:pPr>
            <w:proofErr w:type="gramStart"/>
            <w:r w:rsidRPr="008F6A1B">
              <w:rPr>
                <w:rFonts w:ascii="Arial" w:hAnsi="Arial" w:cs="Arial"/>
                <w:color w:val="auto"/>
                <w:sz w:val="16"/>
                <w:szCs w:val="16"/>
              </w:rPr>
              <w:t>Д-</w:t>
            </w:r>
            <w:proofErr w:type="gramEnd"/>
            <w:r w:rsidRPr="008F6A1B">
              <w:rPr>
                <w:rFonts w:ascii="Arial" w:hAnsi="Arial" w:cs="Arial"/>
                <w:color w:val="auto"/>
                <w:sz w:val="16"/>
                <w:szCs w:val="16"/>
              </w:rPr>
              <w:t xml:space="preserve"> доля обучающихся,  охваченных организованным отдыхом в период летних каникул, в общей численности обучающихся Благодарненского городского округа Ставропольского края;</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w:t>
            </w:r>
            <w:proofErr w:type="gramStart"/>
            <w:r w:rsidRPr="008F6A1B">
              <w:rPr>
                <w:rFonts w:ascii="Arial" w:hAnsi="Arial" w:cs="Arial"/>
                <w:color w:val="auto"/>
                <w:sz w:val="16"/>
                <w:szCs w:val="16"/>
              </w:rPr>
              <w:t>о-</w:t>
            </w:r>
            <w:proofErr w:type="gramEnd"/>
            <w:r w:rsidRPr="008F6A1B">
              <w:rPr>
                <w:rFonts w:ascii="Arial" w:hAnsi="Arial" w:cs="Arial"/>
                <w:color w:val="auto"/>
                <w:sz w:val="16"/>
                <w:szCs w:val="16"/>
              </w:rPr>
              <w:t xml:space="preserve"> численность охваченных организованным отдыхом в период летних каникул;</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Чо</w:t>
            </w:r>
            <w:proofErr w:type="gramStart"/>
            <w:r w:rsidRPr="008F6A1B">
              <w:rPr>
                <w:rFonts w:ascii="Arial" w:hAnsi="Arial" w:cs="Arial"/>
                <w:color w:val="auto"/>
                <w:sz w:val="16"/>
                <w:szCs w:val="16"/>
              </w:rPr>
              <w:t>б-</w:t>
            </w:r>
            <w:proofErr w:type="gramEnd"/>
            <w:r w:rsidRPr="008F6A1B">
              <w:rPr>
                <w:rFonts w:ascii="Arial" w:hAnsi="Arial" w:cs="Arial"/>
                <w:color w:val="auto"/>
                <w:sz w:val="16"/>
                <w:szCs w:val="16"/>
              </w:rPr>
              <w:t xml:space="preserve"> общая численность обучающихся Благодарненского городского округа Ставропольского края</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r w:rsidR="008F6A1B" w:rsidRPr="008F6A1B" w:rsidTr="008F6A1B">
        <w:trPr>
          <w:cantSplit/>
        </w:trPr>
        <w:tc>
          <w:tcPr>
            <w:tcW w:w="595" w:type="dxa"/>
            <w:gridSpan w:val="2"/>
          </w:tcPr>
          <w:p w:rsidR="008F6A1B" w:rsidRPr="008F6A1B" w:rsidRDefault="008F6A1B" w:rsidP="008F6A1B">
            <w:pPr>
              <w:jc w:val="center"/>
              <w:rPr>
                <w:rFonts w:ascii="Arial" w:hAnsi="Arial" w:cs="Arial"/>
                <w:color w:val="auto"/>
                <w:sz w:val="16"/>
                <w:szCs w:val="16"/>
              </w:rPr>
            </w:pPr>
          </w:p>
        </w:tc>
        <w:tc>
          <w:tcPr>
            <w:tcW w:w="2153"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Доля обучающихся, трудоустроенных в период летних каникул, в общей численности обучающихся Благодарненского городского округа Ставропольского края</w:t>
            </w:r>
          </w:p>
        </w:tc>
        <w:tc>
          <w:tcPr>
            <w:tcW w:w="1701" w:type="dxa"/>
          </w:tcPr>
          <w:p w:rsidR="008F6A1B" w:rsidRPr="008F6A1B" w:rsidRDefault="008F6A1B" w:rsidP="008F6A1B">
            <w:pPr>
              <w:jc w:val="center"/>
              <w:rPr>
                <w:rFonts w:ascii="Arial" w:hAnsi="Arial" w:cs="Arial"/>
                <w:color w:val="auto"/>
                <w:sz w:val="16"/>
                <w:szCs w:val="16"/>
              </w:rPr>
            </w:pPr>
            <w:r w:rsidRPr="008F6A1B">
              <w:rPr>
                <w:rFonts w:ascii="Arial" w:hAnsi="Arial" w:cs="Arial"/>
                <w:color w:val="auto"/>
                <w:sz w:val="16"/>
                <w:szCs w:val="16"/>
              </w:rPr>
              <w:t>процент</w:t>
            </w:r>
          </w:p>
        </w:tc>
        <w:tc>
          <w:tcPr>
            <w:tcW w:w="3827" w:type="dxa"/>
          </w:tcPr>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Д=(Чт/Чоб) х100%</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   Д-доля обучающихся, трудоустроенных в период летних каникул, в общей численности обучающихся Благодарненского городского округа Ставропольского края;</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Чт - численность детей, трудоустроенных   в период летних каникул;</w:t>
            </w:r>
          </w:p>
          <w:p w:rsidR="008F6A1B" w:rsidRPr="008F6A1B" w:rsidRDefault="008F6A1B" w:rsidP="008F6A1B">
            <w:pPr>
              <w:jc w:val="both"/>
              <w:rPr>
                <w:rFonts w:ascii="Arial" w:hAnsi="Arial" w:cs="Arial"/>
                <w:color w:val="auto"/>
                <w:sz w:val="16"/>
                <w:szCs w:val="16"/>
              </w:rPr>
            </w:pPr>
            <w:r w:rsidRPr="008F6A1B">
              <w:rPr>
                <w:rFonts w:ascii="Arial" w:hAnsi="Arial" w:cs="Arial"/>
                <w:color w:val="auto"/>
                <w:sz w:val="16"/>
                <w:szCs w:val="16"/>
              </w:rPr>
              <w:t xml:space="preserve">Чоб - общая численность </w:t>
            </w:r>
            <w:proofErr w:type="gramStart"/>
            <w:r w:rsidRPr="008F6A1B">
              <w:rPr>
                <w:rFonts w:ascii="Arial" w:hAnsi="Arial" w:cs="Arial"/>
                <w:color w:val="auto"/>
                <w:sz w:val="16"/>
                <w:szCs w:val="16"/>
              </w:rPr>
              <w:t>обучающихся</w:t>
            </w:r>
            <w:proofErr w:type="gramEnd"/>
            <w:r w:rsidRPr="008F6A1B">
              <w:rPr>
                <w:rFonts w:ascii="Arial" w:hAnsi="Arial" w:cs="Arial"/>
                <w:color w:val="auto"/>
                <w:sz w:val="16"/>
                <w:szCs w:val="16"/>
              </w:rPr>
              <w:t xml:space="preserve"> Благодарненского городского округа Ставропольского края</w:t>
            </w:r>
          </w:p>
        </w:tc>
        <w:tc>
          <w:tcPr>
            <w:tcW w:w="2268" w:type="dxa"/>
          </w:tcPr>
          <w:p w:rsidR="008F6A1B" w:rsidRPr="008F6A1B" w:rsidRDefault="008F6A1B" w:rsidP="008F6A1B">
            <w:pPr>
              <w:ind w:left="57"/>
              <w:jc w:val="center"/>
              <w:rPr>
                <w:rFonts w:ascii="Arial" w:hAnsi="Arial" w:cs="Arial"/>
                <w:color w:val="auto"/>
                <w:sz w:val="16"/>
                <w:szCs w:val="16"/>
              </w:rPr>
            </w:pPr>
            <w:r w:rsidRPr="008F6A1B">
              <w:rPr>
                <w:rFonts w:ascii="Arial" w:hAnsi="Arial" w:cs="Arial"/>
                <w:color w:val="auto"/>
                <w:sz w:val="16"/>
                <w:szCs w:val="16"/>
              </w:rPr>
              <w:t>ежегодно</w:t>
            </w:r>
          </w:p>
        </w:tc>
      </w:tr>
    </w:tbl>
    <w:p w:rsidR="002223BF" w:rsidRDefault="002223BF" w:rsidP="00C95DCF">
      <w:pPr>
        <w:spacing w:line="240" w:lineRule="exact"/>
        <w:ind w:left="-142"/>
        <w:rPr>
          <w:rFonts w:ascii="Arial" w:hAnsi="Arial" w:cs="Arial"/>
          <w:sz w:val="18"/>
          <w:szCs w:val="18"/>
        </w:rPr>
      </w:pPr>
    </w:p>
    <w:p w:rsidR="0077502D" w:rsidRDefault="0077502D" w:rsidP="00C95DCF">
      <w:pPr>
        <w:spacing w:line="240" w:lineRule="exact"/>
        <w:ind w:left="-142"/>
        <w:rPr>
          <w:rFonts w:ascii="Arial" w:hAnsi="Arial" w:cs="Arial"/>
          <w:sz w:val="18"/>
          <w:szCs w:val="18"/>
        </w:rPr>
      </w:pPr>
    </w:p>
    <w:p w:rsidR="008F6A1B" w:rsidRPr="0077502D" w:rsidRDefault="00DA03AF" w:rsidP="0077502D">
      <w:pPr>
        <w:spacing w:line="240" w:lineRule="exact"/>
        <w:ind w:left="-142"/>
        <w:rPr>
          <w:rFonts w:ascii="Arial" w:hAnsi="Arial" w:cs="Arial"/>
          <w:sz w:val="18"/>
          <w:szCs w:val="18"/>
        </w:rPr>
      </w:pPr>
      <w:r w:rsidRPr="0077502D">
        <w:rPr>
          <w:rFonts w:ascii="Arial" w:hAnsi="Arial" w:cs="Arial"/>
          <w:sz w:val="18"/>
          <w:szCs w:val="18"/>
        </w:rPr>
        <w:lastRenderedPageBreak/>
        <w:t>Используемые сокращения:</w:t>
      </w:r>
    </w:p>
    <w:tbl>
      <w:tblPr>
        <w:tblW w:w="15499" w:type="dxa"/>
        <w:tblInd w:w="-106" w:type="dxa"/>
        <w:tblLook w:val="00A0" w:firstRow="1" w:lastRow="0" w:firstColumn="1" w:lastColumn="0" w:noHBand="0" w:noVBand="0"/>
      </w:tblPr>
      <w:tblGrid>
        <w:gridCol w:w="3616"/>
        <w:gridCol w:w="11883"/>
      </w:tblGrid>
      <w:tr w:rsidR="00DA03AF" w:rsidRPr="00DA03AF" w:rsidTr="0077502D">
        <w:trPr>
          <w:trHeight w:val="306"/>
        </w:trPr>
        <w:tc>
          <w:tcPr>
            <w:tcW w:w="3616" w:type="dxa"/>
          </w:tcPr>
          <w:p w:rsidR="00DA03AF" w:rsidRPr="00DA03AF" w:rsidRDefault="00DA03AF" w:rsidP="0077502D">
            <w:pPr>
              <w:widowControl w:val="0"/>
              <w:autoSpaceDE w:val="0"/>
              <w:autoSpaceDN w:val="0"/>
              <w:adjustRightInd w:val="0"/>
              <w:rPr>
                <w:rFonts w:ascii="Arial" w:hAnsi="Arial" w:cs="Arial"/>
                <w:color w:val="auto"/>
                <w:sz w:val="18"/>
                <w:szCs w:val="18"/>
              </w:rPr>
            </w:pPr>
            <w:r w:rsidRPr="00DA03AF">
              <w:rPr>
                <w:rFonts w:ascii="Arial" w:hAnsi="Arial" w:cs="Arial"/>
                <w:color w:val="auto"/>
                <w:sz w:val="18"/>
                <w:szCs w:val="18"/>
              </w:rPr>
              <w:t>АБГО СК</w:t>
            </w:r>
          </w:p>
        </w:tc>
        <w:tc>
          <w:tcPr>
            <w:tcW w:w="11883" w:type="dxa"/>
          </w:tcPr>
          <w:p w:rsidR="00DA03AF" w:rsidRPr="00DA03AF" w:rsidRDefault="00DA03AF" w:rsidP="0077502D">
            <w:pPr>
              <w:widowControl w:val="0"/>
              <w:autoSpaceDE w:val="0"/>
              <w:autoSpaceDN w:val="0"/>
              <w:adjustRightInd w:val="0"/>
              <w:rPr>
                <w:rFonts w:ascii="Arial" w:hAnsi="Arial" w:cs="Arial"/>
                <w:color w:val="auto"/>
                <w:sz w:val="18"/>
                <w:szCs w:val="18"/>
              </w:rPr>
            </w:pPr>
            <w:r w:rsidRPr="00DA03AF">
              <w:rPr>
                <w:rFonts w:ascii="Arial" w:hAnsi="Arial" w:cs="Arial"/>
                <w:color w:val="auto"/>
                <w:sz w:val="18"/>
                <w:szCs w:val="18"/>
              </w:rPr>
              <w:t>администрация Благодарненского городского округа Ставропольского края;</w:t>
            </w:r>
          </w:p>
        </w:tc>
      </w:tr>
      <w:tr w:rsidR="00DA03AF" w:rsidRPr="00DA03AF" w:rsidTr="0077502D">
        <w:trPr>
          <w:trHeight w:val="612"/>
        </w:trPr>
        <w:tc>
          <w:tcPr>
            <w:tcW w:w="3616" w:type="dxa"/>
          </w:tcPr>
          <w:p w:rsidR="00DA03AF" w:rsidRPr="00DA03AF" w:rsidRDefault="00DA03AF" w:rsidP="0077502D">
            <w:pPr>
              <w:widowControl w:val="0"/>
              <w:autoSpaceDE w:val="0"/>
              <w:autoSpaceDN w:val="0"/>
              <w:adjustRightInd w:val="0"/>
              <w:rPr>
                <w:rFonts w:ascii="Arial" w:hAnsi="Arial" w:cs="Arial"/>
                <w:color w:val="auto"/>
                <w:sz w:val="18"/>
                <w:szCs w:val="18"/>
              </w:rPr>
            </w:pPr>
            <w:r w:rsidRPr="00DA03AF">
              <w:rPr>
                <w:rFonts w:ascii="Arial" w:hAnsi="Arial" w:cs="Arial"/>
                <w:color w:val="auto"/>
                <w:sz w:val="18"/>
                <w:szCs w:val="18"/>
              </w:rPr>
              <w:t>Управление образования и молодежной политики</w:t>
            </w:r>
          </w:p>
        </w:tc>
        <w:tc>
          <w:tcPr>
            <w:tcW w:w="11883" w:type="dxa"/>
          </w:tcPr>
          <w:p w:rsidR="0077502D" w:rsidRDefault="00DA03AF" w:rsidP="0077502D">
            <w:pPr>
              <w:jc w:val="both"/>
              <w:rPr>
                <w:rFonts w:ascii="Arial" w:hAnsi="Arial" w:cs="Arial"/>
                <w:color w:val="auto"/>
                <w:sz w:val="18"/>
                <w:szCs w:val="18"/>
              </w:rPr>
            </w:pPr>
            <w:r w:rsidRPr="00DA03AF">
              <w:rPr>
                <w:rFonts w:ascii="Arial" w:hAnsi="Arial" w:cs="Arial"/>
                <w:color w:val="auto"/>
                <w:sz w:val="18"/>
                <w:szCs w:val="18"/>
              </w:rPr>
              <w:t xml:space="preserve">управление образования и молодежной политики администрации </w:t>
            </w:r>
          </w:p>
          <w:p w:rsidR="00DA03AF" w:rsidRPr="00DA03AF" w:rsidRDefault="00DA03AF" w:rsidP="0077502D">
            <w:pPr>
              <w:jc w:val="both"/>
              <w:rPr>
                <w:rFonts w:ascii="Arial" w:hAnsi="Arial" w:cs="Arial"/>
                <w:color w:val="auto"/>
                <w:sz w:val="18"/>
                <w:szCs w:val="18"/>
              </w:rPr>
            </w:pPr>
            <w:r w:rsidRPr="00DA03AF">
              <w:rPr>
                <w:rFonts w:ascii="Arial" w:hAnsi="Arial" w:cs="Arial"/>
                <w:color w:val="auto"/>
                <w:sz w:val="18"/>
                <w:szCs w:val="18"/>
              </w:rPr>
              <w:t>Благодарненского городского округа Ставропольского края</w:t>
            </w:r>
          </w:p>
        </w:tc>
      </w:tr>
    </w:tbl>
    <w:p w:rsidR="002223BF" w:rsidRDefault="002223BF" w:rsidP="00C95DCF">
      <w:pPr>
        <w:spacing w:line="240" w:lineRule="exact"/>
        <w:ind w:left="-142"/>
        <w:rPr>
          <w:rFonts w:ascii="Arial" w:hAnsi="Arial" w:cs="Arial"/>
          <w:sz w:val="18"/>
          <w:szCs w:val="18"/>
        </w:rPr>
        <w:sectPr w:rsidR="002223BF" w:rsidSect="0077502D">
          <w:type w:val="continuous"/>
          <w:pgSz w:w="11905" w:h="16838"/>
          <w:pgMar w:top="1134" w:right="1273" w:bottom="1134" w:left="993" w:header="720" w:footer="720" w:gutter="0"/>
          <w:cols w:space="1135"/>
          <w:noEndnote/>
          <w:titlePg/>
          <w:docGrid w:linePitch="381"/>
        </w:sectPr>
      </w:pPr>
    </w:p>
    <w:p w:rsidR="0077502D" w:rsidRPr="0077502D" w:rsidRDefault="0077502D" w:rsidP="0077502D">
      <w:pPr>
        <w:spacing w:line="240" w:lineRule="exact"/>
        <w:ind w:left="-142"/>
        <w:jc w:val="center"/>
        <w:rPr>
          <w:rFonts w:ascii="Arial" w:hAnsi="Arial" w:cs="Arial"/>
          <w:sz w:val="18"/>
          <w:szCs w:val="18"/>
        </w:rPr>
      </w:pPr>
      <w:r w:rsidRPr="0077502D">
        <w:rPr>
          <w:rFonts w:ascii="Arial" w:hAnsi="Arial" w:cs="Arial"/>
          <w:sz w:val="18"/>
          <w:szCs w:val="18"/>
        </w:rPr>
        <w:lastRenderedPageBreak/>
        <w:t>ПОСТАНОВЛЕНИЕ</w:t>
      </w:r>
    </w:p>
    <w:p w:rsidR="0077502D" w:rsidRPr="0077502D" w:rsidRDefault="0077502D" w:rsidP="0077502D">
      <w:pPr>
        <w:spacing w:line="240" w:lineRule="exact"/>
        <w:ind w:left="-142"/>
        <w:jc w:val="center"/>
        <w:rPr>
          <w:rFonts w:ascii="Arial" w:hAnsi="Arial" w:cs="Arial"/>
          <w:sz w:val="18"/>
          <w:szCs w:val="18"/>
        </w:rPr>
      </w:pPr>
    </w:p>
    <w:p w:rsidR="0077502D" w:rsidRDefault="0077502D" w:rsidP="0077502D">
      <w:pPr>
        <w:spacing w:line="240" w:lineRule="exact"/>
        <w:ind w:left="-142"/>
        <w:jc w:val="center"/>
        <w:rPr>
          <w:rFonts w:ascii="Arial" w:hAnsi="Arial" w:cs="Arial"/>
          <w:sz w:val="18"/>
          <w:szCs w:val="18"/>
        </w:rPr>
      </w:pPr>
      <w:r w:rsidRPr="0077502D">
        <w:rPr>
          <w:rFonts w:ascii="Arial" w:hAnsi="Arial" w:cs="Arial"/>
          <w:sz w:val="18"/>
          <w:szCs w:val="18"/>
        </w:rPr>
        <w:t>АДМИНИСТРАЦИИ БЛАГОДАРНЕНСКОГО ГОРОДСКОГО ОКРУГА  СТАВРОПОЛЬСКОГО КРАЯ</w:t>
      </w:r>
    </w:p>
    <w:p w:rsidR="0077502D" w:rsidRPr="0077502D" w:rsidRDefault="0077502D" w:rsidP="0077502D">
      <w:pPr>
        <w:spacing w:line="240" w:lineRule="exact"/>
        <w:ind w:left="-142"/>
        <w:jc w:val="center"/>
        <w:rPr>
          <w:rFonts w:ascii="Arial" w:hAnsi="Arial" w:cs="Arial"/>
          <w:sz w:val="18"/>
          <w:szCs w:val="18"/>
        </w:rPr>
      </w:pPr>
    </w:p>
    <w:p w:rsidR="0077502D" w:rsidRPr="0077502D" w:rsidRDefault="0077502D" w:rsidP="0077502D">
      <w:pPr>
        <w:spacing w:line="240" w:lineRule="exact"/>
        <w:ind w:left="-142"/>
        <w:jc w:val="center"/>
        <w:rPr>
          <w:rFonts w:ascii="Arial" w:hAnsi="Arial" w:cs="Arial"/>
          <w:sz w:val="18"/>
          <w:szCs w:val="18"/>
        </w:rPr>
      </w:pPr>
      <w:r>
        <w:rPr>
          <w:rFonts w:ascii="Arial" w:hAnsi="Arial" w:cs="Arial"/>
          <w:sz w:val="18"/>
          <w:szCs w:val="18"/>
        </w:rPr>
        <w:t>13 января</w:t>
      </w:r>
      <w:r>
        <w:rPr>
          <w:rFonts w:ascii="Arial" w:hAnsi="Arial" w:cs="Arial"/>
          <w:sz w:val="18"/>
          <w:szCs w:val="18"/>
        </w:rPr>
        <w:tab/>
        <w:t xml:space="preserve"> 2021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77502D">
        <w:rPr>
          <w:rFonts w:ascii="Arial" w:hAnsi="Arial" w:cs="Arial"/>
          <w:sz w:val="18"/>
          <w:szCs w:val="18"/>
        </w:rPr>
        <w:t>03</w:t>
      </w: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t xml:space="preserve">О внесении изменений в Перечень ярмарочных площадок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от 03 декабря 2019 года № 1967 </w:t>
      </w: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t xml:space="preserve">Администрация Благодарненского городского округа Ставропольского края </w:t>
      </w: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t>ПОСТАНОВЛЯЕТ:</w:t>
      </w:r>
    </w:p>
    <w:p w:rsid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Pr>
          <w:rFonts w:ascii="Arial" w:hAnsi="Arial" w:cs="Arial"/>
          <w:sz w:val="18"/>
          <w:szCs w:val="18"/>
        </w:rPr>
        <w:t>1.</w:t>
      </w:r>
      <w:r w:rsidRPr="0077502D">
        <w:rPr>
          <w:rFonts w:ascii="Arial" w:hAnsi="Arial" w:cs="Arial"/>
          <w:sz w:val="18"/>
          <w:szCs w:val="18"/>
        </w:rPr>
        <w:t xml:space="preserve"> </w:t>
      </w:r>
      <w:proofErr w:type="gramStart"/>
      <w:r w:rsidRPr="0077502D">
        <w:rPr>
          <w:rFonts w:ascii="Arial" w:hAnsi="Arial" w:cs="Arial"/>
          <w:sz w:val="18"/>
          <w:szCs w:val="18"/>
        </w:rPr>
        <w:t>Внести в Перечень ярмарочных площадок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от 03 декабря 2019 года № 1967 «О проведении ярмарок и продажи товаров (выполнения работ, оказания услуг) на них на территории Благодарненского городского округа Ставропольского края» (с изменениями, внесенными постановлением администрации Благодарненского городского округа Ставропольского края от 24 января 2020 года</w:t>
      </w:r>
      <w:proofErr w:type="gramEnd"/>
      <w:r w:rsidRPr="0077502D">
        <w:rPr>
          <w:rFonts w:ascii="Arial" w:hAnsi="Arial" w:cs="Arial"/>
          <w:sz w:val="18"/>
          <w:szCs w:val="18"/>
        </w:rPr>
        <w:t xml:space="preserve"> № 64) изменения, изложив его в новой редакции.</w:t>
      </w: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lastRenderedPageBreak/>
        <w:t>2. Настоящее постановление разместить на официальном сайте администрации Благодарненского городского округа Ставропольского края в информационно – телекоммуникационной сети «Интернет».</w:t>
      </w: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t xml:space="preserve">3. </w:t>
      </w:r>
      <w:proofErr w:type="gramStart"/>
      <w:r w:rsidRPr="0077502D">
        <w:rPr>
          <w:rFonts w:ascii="Arial" w:hAnsi="Arial" w:cs="Arial"/>
          <w:sz w:val="18"/>
          <w:szCs w:val="18"/>
        </w:rPr>
        <w:t>Контроль за</w:t>
      </w:r>
      <w:proofErr w:type="gramEnd"/>
      <w:r w:rsidRPr="0077502D">
        <w:rPr>
          <w:rFonts w:ascii="Arial" w:hAnsi="Arial" w:cs="Arial"/>
          <w:sz w:val="18"/>
          <w:szCs w:val="18"/>
        </w:rPr>
        <w:t xml:space="preserve"> выполнением настоящего постановления возложить на заместителя главы администрации Благодарненского городского округа Ставропольского края Федюнину Н.Д.</w:t>
      </w: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t xml:space="preserve">4. Настоящее постановление вступает в силу на следующий день после дня его официального опубликования. </w:t>
      </w: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t xml:space="preserve">Глава   </w:t>
      </w:r>
    </w:p>
    <w:p w:rsidR="0077502D" w:rsidRPr="0077502D" w:rsidRDefault="0077502D" w:rsidP="0077502D">
      <w:pPr>
        <w:spacing w:line="240" w:lineRule="exact"/>
        <w:ind w:left="-142"/>
        <w:jc w:val="both"/>
        <w:rPr>
          <w:rFonts w:ascii="Arial" w:hAnsi="Arial" w:cs="Arial"/>
          <w:sz w:val="18"/>
          <w:szCs w:val="18"/>
        </w:rPr>
      </w:pPr>
      <w:r w:rsidRPr="0077502D">
        <w:rPr>
          <w:rFonts w:ascii="Arial" w:hAnsi="Arial" w:cs="Arial"/>
          <w:sz w:val="18"/>
          <w:szCs w:val="18"/>
        </w:rPr>
        <w:t>Благодарненского  городского округа</w:t>
      </w:r>
    </w:p>
    <w:p w:rsidR="002223BF" w:rsidRDefault="0077502D" w:rsidP="0077502D">
      <w:pPr>
        <w:spacing w:line="240" w:lineRule="exact"/>
        <w:ind w:left="-142"/>
        <w:jc w:val="both"/>
        <w:rPr>
          <w:rFonts w:ascii="Arial" w:hAnsi="Arial" w:cs="Arial"/>
          <w:sz w:val="18"/>
          <w:szCs w:val="18"/>
        </w:rPr>
      </w:pPr>
      <w:r>
        <w:rPr>
          <w:rFonts w:ascii="Arial" w:hAnsi="Arial" w:cs="Arial"/>
          <w:sz w:val="18"/>
          <w:szCs w:val="18"/>
        </w:rPr>
        <w:t>Ставропольского</w:t>
      </w:r>
      <w:r w:rsidRPr="0077502D">
        <w:rPr>
          <w:rFonts w:ascii="Arial" w:hAnsi="Arial" w:cs="Arial"/>
          <w:sz w:val="18"/>
          <w:szCs w:val="18"/>
        </w:rPr>
        <w:t>кра</w:t>
      </w:r>
      <w:r>
        <w:rPr>
          <w:rFonts w:ascii="Arial" w:hAnsi="Arial" w:cs="Arial"/>
          <w:sz w:val="18"/>
          <w:szCs w:val="18"/>
        </w:rPr>
        <w:t xml:space="preserve">я                         </w:t>
      </w:r>
      <w:r w:rsidRPr="0077502D">
        <w:rPr>
          <w:rFonts w:ascii="Arial" w:hAnsi="Arial" w:cs="Arial"/>
          <w:sz w:val="18"/>
          <w:szCs w:val="18"/>
        </w:rPr>
        <w:tab/>
        <w:t>А.И. Теньков</w:t>
      </w:r>
    </w:p>
    <w:p w:rsidR="002223BF" w:rsidRDefault="002223BF" w:rsidP="00C95DCF">
      <w:pPr>
        <w:spacing w:line="240" w:lineRule="exact"/>
        <w:ind w:left="-142"/>
        <w:rPr>
          <w:rFonts w:ascii="Arial" w:hAnsi="Arial" w:cs="Arial"/>
          <w:sz w:val="18"/>
          <w:szCs w:val="18"/>
        </w:rPr>
      </w:pPr>
    </w:p>
    <w:p w:rsidR="0077502D" w:rsidRDefault="0077502D" w:rsidP="00C95DCF">
      <w:pPr>
        <w:spacing w:line="240" w:lineRule="exact"/>
        <w:ind w:left="-142"/>
        <w:rPr>
          <w:rFonts w:ascii="Arial" w:hAnsi="Arial" w:cs="Arial"/>
          <w:sz w:val="18"/>
          <w:szCs w:val="18"/>
        </w:rPr>
      </w:pPr>
    </w:p>
    <w:p w:rsidR="0077502D" w:rsidRPr="0077502D" w:rsidRDefault="0077502D" w:rsidP="0077502D">
      <w:pPr>
        <w:spacing w:line="240" w:lineRule="exact"/>
        <w:ind w:left="-142"/>
        <w:jc w:val="right"/>
        <w:rPr>
          <w:rFonts w:ascii="Arial" w:hAnsi="Arial" w:cs="Arial"/>
          <w:sz w:val="18"/>
          <w:szCs w:val="18"/>
        </w:rPr>
      </w:pPr>
      <w:r w:rsidRPr="0077502D">
        <w:rPr>
          <w:rFonts w:ascii="Arial" w:hAnsi="Arial" w:cs="Arial"/>
          <w:sz w:val="18"/>
          <w:szCs w:val="18"/>
        </w:rPr>
        <w:tab/>
        <w:t>УТВЕРЖДЕН</w:t>
      </w:r>
    </w:p>
    <w:p w:rsidR="0077502D" w:rsidRPr="0077502D" w:rsidRDefault="0077502D" w:rsidP="0077502D">
      <w:pPr>
        <w:spacing w:line="240" w:lineRule="exact"/>
        <w:ind w:left="-142"/>
        <w:jc w:val="right"/>
        <w:rPr>
          <w:rFonts w:ascii="Arial" w:hAnsi="Arial" w:cs="Arial"/>
          <w:sz w:val="18"/>
          <w:szCs w:val="18"/>
        </w:rPr>
      </w:pPr>
      <w:r w:rsidRPr="0077502D">
        <w:rPr>
          <w:rFonts w:ascii="Arial" w:hAnsi="Arial" w:cs="Arial"/>
          <w:sz w:val="18"/>
          <w:szCs w:val="18"/>
        </w:rPr>
        <w:t xml:space="preserve">постановлением администрации </w:t>
      </w:r>
    </w:p>
    <w:p w:rsidR="0077502D" w:rsidRPr="0077502D" w:rsidRDefault="0077502D" w:rsidP="0077502D">
      <w:pPr>
        <w:spacing w:line="240" w:lineRule="exact"/>
        <w:ind w:left="-142"/>
        <w:jc w:val="right"/>
        <w:rPr>
          <w:rFonts w:ascii="Arial" w:hAnsi="Arial" w:cs="Arial"/>
          <w:sz w:val="18"/>
          <w:szCs w:val="18"/>
        </w:rPr>
      </w:pPr>
      <w:r w:rsidRPr="0077502D">
        <w:rPr>
          <w:rFonts w:ascii="Arial" w:hAnsi="Arial" w:cs="Arial"/>
          <w:sz w:val="18"/>
          <w:szCs w:val="18"/>
        </w:rPr>
        <w:t>Благодарненского городского округа</w:t>
      </w:r>
    </w:p>
    <w:p w:rsidR="0077502D" w:rsidRPr="0077502D" w:rsidRDefault="0077502D" w:rsidP="0077502D">
      <w:pPr>
        <w:spacing w:line="240" w:lineRule="exact"/>
        <w:ind w:left="-142"/>
        <w:jc w:val="right"/>
        <w:rPr>
          <w:rFonts w:ascii="Arial" w:hAnsi="Arial" w:cs="Arial"/>
          <w:sz w:val="18"/>
          <w:szCs w:val="18"/>
        </w:rPr>
      </w:pPr>
      <w:r w:rsidRPr="0077502D">
        <w:rPr>
          <w:rFonts w:ascii="Arial" w:hAnsi="Arial" w:cs="Arial"/>
          <w:sz w:val="18"/>
          <w:szCs w:val="18"/>
        </w:rPr>
        <w:t>Ставропольского края</w:t>
      </w:r>
    </w:p>
    <w:p w:rsidR="0077502D" w:rsidRPr="0077502D" w:rsidRDefault="0077502D" w:rsidP="0077502D">
      <w:pPr>
        <w:spacing w:line="240" w:lineRule="exact"/>
        <w:ind w:left="-142"/>
        <w:jc w:val="right"/>
        <w:rPr>
          <w:rFonts w:ascii="Arial" w:hAnsi="Arial" w:cs="Arial"/>
          <w:sz w:val="18"/>
          <w:szCs w:val="18"/>
        </w:rPr>
      </w:pPr>
      <w:r w:rsidRPr="0077502D">
        <w:rPr>
          <w:rFonts w:ascii="Arial" w:hAnsi="Arial" w:cs="Arial"/>
          <w:sz w:val="18"/>
          <w:szCs w:val="18"/>
        </w:rPr>
        <w:t>от 13 января 2021 года № 03</w:t>
      </w:r>
    </w:p>
    <w:p w:rsidR="0077502D" w:rsidRPr="0077502D" w:rsidRDefault="0077502D" w:rsidP="0077502D">
      <w:pPr>
        <w:spacing w:line="240" w:lineRule="exact"/>
        <w:ind w:left="-142"/>
        <w:jc w:val="right"/>
        <w:rPr>
          <w:rFonts w:ascii="Arial" w:hAnsi="Arial" w:cs="Arial"/>
          <w:sz w:val="18"/>
          <w:szCs w:val="18"/>
        </w:rPr>
      </w:pPr>
    </w:p>
    <w:p w:rsidR="0077502D" w:rsidRPr="0077502D" w:rsidRDefault="0077502D" w:rsidP="0077502D">
      <w:pPr>
        <w:spacing w:line="240" w:lineRule="exact"/>
        <w:ind w:left="-142"/>
        <w:jc w:val="center"/>
        <w:rPr>
          <w:rFonts w:ascii="Arial" w:hAnsi="Arial" w:cs="Arial"/>
          <w:sz w:val="18"/>
          <w:szCs w:val="18"/>
        </w:rPr>
      </w:pPr>
      <w:r w:rsidRPr="0077502D">
        <w:rPr>
          <w:rFonts w:ascii="Arial" w:hAnsi="Arial" w:cs="Arial"/>
          <w:sz w:val="18"/>
          <w:szCs w:val="18"/>
        </w:rPr>
        <w:t>ПЕРЕЧЕНЬ</w:t>
      </w:r>
    </w:p>
    <w:p w:rsidR="0077502D" w:rsidRDefault="0077502D" w:rsidP="0077502D">
      <w:pPr>
        <w:spacing w:line="240" w:lineRule="exact"/>
        <w:ind w:left="-142"/>
        <w:jc w:val="center"/>
        <w:rPr>
          <w:rFonts w:ascii="Arial" w:hAnsi="Arial" w:cs="Arial"/>
          <w:sz w:val="18"/>
          <w:szCs w:val="18"/>
        </w:rPr>
      </w:pPr>
      <w:r w:rsidRPr="0077502D">
        <w:rPr>
          <w:rFonts w:ascii="Arial" w:hAnsi="Arial" w:cs="Arial"/>
          <w:sz w:val="18"/>
          <w:szCs w:val="18"/>
        </w:rPr>
        <w:t>ярмарочных площадок на территории Благодарненского городского округа Ставропольского края</w:t>
      </w:r>
    </w:p>
    <w:p w:rsidR="0077502D" w:rsidRDefault="0077502D" w:rsidP="00C95DCF">
      <w:pPr>
        <w:spacing w:line="240" w:lineRule="exact"/>
        <w:ind w:left="-142"/>
        <w:rPr>
          <w:rFonts w:ascii="Arial" w:hAnsi="Arial" w:cs="Arial"/>
          <w:sz w:val="18"/>
          <w:szCs w:val="18"/>
        </w:rPr>
      </w:pPr>
    </w:p>
    <w:p w:rsidR="002223BF" w:rsidRDefault="002223BF" w:rsidP="00C95DCF">
      <w:pPr>
        <w:spacing w:line="240" w:lineRule="exact"/>
        <w:ind w:left="-142"/>
        <w:rPr>
          <w:rFonts w:ascii="Arial" w:hAnsi="Arial" w:cs="Arial"/>
          <w:sz w:val="18"/>
          <w:szCs w:val="18"/>
        </w:rPr>
      </w:pPr>
    </w:p>
    <w:p w:rsidR="002223BF" w:rsidRDefault="002223BF" w:rsidP="00C95DCF">
      <w:pPr>
        <w:spacing w:line="240" w:lineRule="exact"/>
        <w:ind w:left="-142"/>
        <w:rPr>
          <w:rFonts w:ascii="Arial" w:hAnsi="Arial" w:cs="Arial"/>
          <w:sz w:val="18"/>
          <w:szCs w:val="18"/>
        </w:rPr>
        <w:sectPr w:rsidR="002223BF" w:rsidSect="002223BF">
          <w:type w:val="continuous"/>
          <w:pgSz w:w="11905" w:h="16838"/>
          <w:pgMar w:top="1134" w:right="423" w:bottom="1134" w:left="993" w:header="720" w:footer="720" w:gutter="0"/>
          <w:cols w:num="2" w:space="1135"/>
          <w:noEndnote/>
          <w:titlePg/>
          <w:docGrid w:linePitch="381"/>
        </w:sectPr>
      </w:pPr>
    </w:p>
    <w:p w:rsidR="002223BF" w:rsidRDefault="002223BF" w:rsidP="00C95DCF">
      <w:pPr>
        <w:spacing w:line="240" w:lineRule="exact"/>
        <w:ind w:left="-142"/>
        <w:rPr>
          <w:rFonts w:ascii="Arial" w:hAnsi="Arial" w:cs="Arial"/>
          <w:sz w:val="18"/>
          <w:szCs w:val="1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3118"/>
        <w:gridCol w:w="3402"/>
      </w:tblGrid>
      <w:tr w:rsidR="0077502D" w:rsidRPr="0077502D" w:rsidTr="0077502D">
        <w:tc>
          <w:tcPr>
            <w:tcW w:w="675" w:type="dxa"/>
            <w:shd w:val="clear" w:color="auto" w:fill="auto"/>
          </w:tcPr>
          <w:p w:rsidR="0077502D" w:rsidRPr="0077502D" w:rsidRDefault="0077502D" w:rsidP="0077502D">
            <w:pPr>
              <w:spacing w:line="240" w:lineRule="exact"/>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 </w:t>
            </w:r>
            <w:proofErr w:type="gramStart"/>
            <w:r w:rsidRPr="0077502D">
              <w:rPr>
                <w:rFonts w:ascii="Arial" w:eastAsia="Calibri" w:hAnsi="Arial" w:cs="Arial"/>
                <w:color w:val="auto"/>
                <w:sz w:val="18"/>
                <w:szCs w:val="18"/>
                <w:lang w:eastAsia="en-US" w:bidi="en-US"/>
              </w:rPr>
              <w:t>п</w:t>
            </w:r>
            <w:proofErr w:type="gramEnd"/>
            <w:r w:rsidRPr="0077502D">
              <w:rPr>
                <w:rFonts w:ascii="Arial" w:eastAsia="Calibri" w:hAnsi="Arial" w:cs="Arial"/>
                <w:color w:val="auto"/>
                <w:sz w:val="18"/>
                <w:szCs w:val="18"/>
                <w:lang w:eastAsia="en-US" w:bidi="en-US"/>
              </w:rPr>
              <w:t>/п</w:t>
            </w:r>
          </w:p>
        </w:tc>
        <w:tc>
          <w:tcPr>
            <w:tcW w:w="3261" w:type="dxa"/>
            <w:shd w:val="clear" w:color="auto" w:fill="auto"/>
          </w:tcPr>
          <w:p w:rsidR="0077502D" w:rsidRPr="0077502D" w:rsidRDefault="0077502D" w:rsidP="0077502D">
            <w:pPr>
              <w:spacing w:line="240" w:lineRule="exact"/>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Место проведение ярмарок</w:t>
            </w:r>
          </w:p>
        </w:tc>
        <w:tc>
          <w:tcPr>
            <w:tcW w:w="3118" w:type="dxa"/>
            <w:shd w:val="clear" w:color="auto" w:fill="auto"/>
          </w:tcPr>
          <w:p w:rsidR="0077502D" w:rsidRPr="0077502D" w:rsidRDefault="0077502D" w:rsidP="0077502D">
            <w:pPr>
              <w:spacing w:line="240" w:lineRule="exact"/>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режим работы, периодичность</w:t>
            </w:r>
          </w:p>
        </w:tc>
        <w:tc>
          <w:tcPr>
            <w:tcW w:w="3402" w:type="dxa"/>
          </w:tcPr>
          <w:p w:rsidR="0077502D" w:rsidRPr="0077502D" w:rsidRDefault="0077502D" w:rsidP="0077502D">
            <w:pPr>
              <w:spacing w:line="240" w:lineRule="exact"/>
              <w:jc w:val="center"/>
              <w:rPr>
                <w:rFonts w:ascii="Arial" w:eastAsia="Calibri" w:hAnsi="Arial" w:cs="Arial"/>
                <w:color w:val="auto"/>
                <w:sz w:val="18"/>
                <w:szCs w:val="18"/>
                <w:lang w:eastAsia="en-US" w:bidi="en-US"/>
              </w:rPr>
            </w:pPr>
            <w:proofErr w:type="gramStart"/>
            <w:r w:rsidRPr="0077502D">
              <w:rPr>
                <w:rFonts w:ascii="Arial" w:eastAsia="Calibri" w:hAnsi="Arial" w:cs="Arial"/>
                <w:color w:val="auto"/>
                <w:sz w:val="18"/>
                <w:szCs w:val="18"/>
                <w:lang w:eastAsia="en-US" w:bidi="en-US"/>
              </w:rPr>
              <w:t>ответственный</w:t>
            </w:r>
            <w:proofErr w:type="gramEnd"/>
            <w:r w:rsidRPr="0077502D">
              <w:rPr>
                <w:rFonts w:ascii="Arial" w:eastAsia="Calibri" w:hAnsi="Arial" w:cs="Arial"/>
                <w:color w:val="auto"/>
                <w:sz w:val="18"/>
                <w:szCs w:val="18"/>
                <w:lang w:eastAsia="en-US" w:bidi="en-US"/>
              </w:rPr>
              <w:t xml:space="preserve"> за проведение ярмарки</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1</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Ставропольский край, Благодарненский район, село Александрия,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улица Красная, № 242 </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еженедельно: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понедельник, пятница</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начальник территориального отдела села Александрия управления по делам территорий администрации Благодарненского городского округа Ставропольского края (далее - </w:t>
            </w:r>
            <w:r w:rsidRPr="0077502D">
              <w:rPr>
                <w:rFonts w:ascii="Arial" w:eastAsia="Calibri" w:hAnsi="Arial" w:cs="Arial"/>
                <w:sz w:val="18"/>
                <w:szCs w:val="18"/>
                <w:lang w:eastAsia="en-US" w:bidi="en-US"/>
              </w:rPr>
              <w:t>управление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2</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Ставропольский край, Благодарненский район, село Бурлацкое, улица Красная, № 93</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среда, суббота</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начальник территориального отдела села </w:t>
            </w:r>
            <w:proofErr w:type="gramStart"/>
            <w:r w:rsidRPr="0077502D">
              <w:rPr>
                <w:rFonts w:ascii="Arial" w:eastAsia="Calibri" w:hAnsi="Arial" w:cs="Arial"/>
                <w:color w:val="auto"/>
                <w:sz w:val="18"/>
                <w:szCs w:val="18"/>
                <w:lang w:eastAsia="en-US" w:bidi="en-US"/>
              </w:rPr>
              <w:t>Бурлацкое</w:t>
            </w:r>
            <w:proofErr w:type="gramEnd"/>
            <w:r w:rsidRPr="0077502D">
              <w:rPr>
                <w:rFonts w:ascii="Arial" w:eastAsia="Calibri" w:hAnsi="Arial" w:cs="Arial"/>
                <w:color w:val="auto"/>
                <w:sz w:val="18"/>
                <w:szCs w:val="18"/>
                <w:lang w:eastAsia="en-US" w:bidi="en-US"/>
              </w:rPr>
              <w:t xml:space="preserve"> управления по делам территорий </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3</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Ставропольский край, Благодарненский район, село Спасское, улица Красная, № 171</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вторник, пятница</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начальник территориального отдела села </w:t>
            </w:r>
            <w:proofErr w:type="gramStart"/>
            <w:r w:rsidRPr="0077502D">
              <w:rPr>
                <w:rFonts w:ascii="Arial" w:eastAsia="Calibri" w:hAnsi="Arial" w:cs="Arial"/>
                <w:color w:val="auto"/>
                <w:sz w:val="18"/>
                <w:szCs w:val="18"/>
                <w:lang w:eastAsia="en-US" w:bidi="en-US"/>
              </w:rPr>
              <w:t>Спасское</w:t>
            </w:r>
            <w:proofErr w:type="gramEnd"/>
            <w:r w:rsidRPr="0077502D">
              <w:rPr>
                <w:rFonts w:ascii="Arial" w:eastAsia="Calibri" w:hAnsi="Arial" w:cs="Arial"/>
                <w:color w:val="auto"/>
                <w:sz w:val="18"/>
                <w:szCs w:val="18"/>
                <w:lang w:eastAsia="en-US" w:bidi="en-US"/>
              </w:rPr>
              <w:t xml:space="preserve"> управления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4</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Ставропольский край, Благодарненский район, поселок Ставропольский, улица Советская, № 1</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понедельник, четверг</w:t>
            </w:r>
          </w:p>
          <w:p w:rsidR="0077502D" w:rsidRPr="0077502D" w:rsidRDefault="0077502D" w:rsidP="0077502D">
            <w:pPr>
              <w:jc w:val="center"/>
              <w:rPr>
                <w:rFonts w:ascii="Arial" w:eastAsia="Calibri" w:hAnsi="Arial" w:cs="Arial"/>
                <w:color w:val="auto"/>
                <w:sz w:val="18"/>
                <w:szCs w:val="18"/>
                <w:lang w:eastAsia="en-US" w:bidi="en-US"/>
              </w:rPr>
            </w:pP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начальник территориального отдела поселка Ставропольский управления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5.</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Ставропольский край, Благодарненский район,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село Сотниковское,</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 площадь Тучина, б/</w:t>
            </w:r>
            <w:proofErr w:type="gramStart"/>
            <w:r w:rsidRPr="0077502D">
              <w:rPr>
                <w:rFonts w:ascii="Arial" w:eastAsia="Calibri" w:hAnsi="Arial" w:cs="Arial"/>
                <w:color w:val="auto"/>
                <w:sz w:val="18"/>
                <w:szCs w:val="18"/>
                <w:lang w:eastAsia="en-US" w:bidi="en-US"/>
              </w:rPr>
              <w:t>н</w:t>
            </w:r>
            <w:proofErr w:type="gramEnd"/>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вторник, пятница</w:t>
            </w:r>
          </w:p>
        </w:tc>
        <w:tc>
          <w:tcPr>
            <w:tcW w:w="3402" w:type="dxa"/>
          </w:tcPr>
          <w:p w:rsid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начальник территориального отдела села Сотниковское управления по делам территорий</w:t>
            </w:r>
          </w:p>
          <w:p w:rsidR="0077502D" w:rsidRPr="0077502D" w:rsidRDefault="0077502D" w:rsidP="0077502D">
            <w:pPr>
              <w:jc w:val="center"/>
              <w:rPr>
                <w:rFonts w:ascii="Arial" w:eastAsia="Calibri" w:hAnsi="Arial" w:cs="Arial"/>
                <w:color w:val="auto"/>
                <w:sz w:val="18"/>
                <w:szCs w:val="18"/>
                <w:lang w:eastAsia="en-US" w:bidi="en-US"/>
              </w:rPr>
            </w:pP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lastRenderedPageBreak/>
              <w:t>6.</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Ставропольский край, Благодарненский район,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хутор Алтухов, улица Чапаева,</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вторник</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начальник территориального отдела Красноключевской управления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7.</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Ставропольский край, Благодарненский район,</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село Елизаветинское,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улица Ленина, б/</w:t>
            </w:r>
            <w:proofErr w:type="gramStart"/>
            <w:r w:rsidRPr="0077502D">
              <w:rPr>
                <w:rFonts w:ascii="Arial" w:eastAsia="Calibri" w:hAnsi="Arial" w:cs="Arial"/>
                <w:color w:val="auto"/>
                <w:sz w:val="18"/>
                <w:szCs w:val="18"/>
                <w:lang w:eastAsia="en-US" w:bidi="en-US"/>
              </w:rPr>
              <w:t>н</w:t>
            </w:r>
            <w:proofErr w:type="gramEnd"/>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среда</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начальник территориального отдела село Елизаветинское управления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8.</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Ставропольский край, Благодарненский район,</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село Каменная Балка,</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 улица Первомайская, 3</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среда</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начальник территориального отдела села Каменная Балка управления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9.</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Ставропольский край, Благодарненский район,</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село Алексеевское,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улица Ленина, 138</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четверг</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начальник территориального отдела села </w:t>
            </w:r>
            <w:proofErr w:type="gramStart"/>
            <w:r w:rsidRPr="0077502D">
              <w:rPr>
                <w:rFonts w:ascii="Arial" w:eastAsia="Calibri" w:hAnsi="Arial" w:cs="Arial"/>
                <w:color w:val="auto"/>
                <w:sz w:val="18"/>
                <w:szCs w:val="18"/>
                <w:lang w:eastAsia="en-US" w:bidi="en-US"/>
              </w:rPr>
              <w:t>Алексеевское</w:t>
            </w:r>
            <w:proofErr w:type="gramEnd"/>
            <w:r w:rsidRPr="0077502D">
              <w:rPr>
                <w:rFonts w:ascii="Arial" w:eastAsia="Calibri" w:hAnsi="Arial" w:cs="Arial"/>
                <w:color w:val="auto"/>
                <w:sz w:val="18"/>
                <w:szCs w:val="18"/>
                <w:lang w:eastAsia="en-US" w:bidi="en-US"/>
              </w:rPr>
              <w:t xml:space="preserve"> управления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10.</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Ставропольский край, Благодарненский район,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аул Эдельбай,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улица Комсомольская,80</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еженедельно: среда, пятница </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начальник территориального отдела аула Эдельбай управления по делам территорий</w:t>
            </w:r>
          </w:p>
        </w:tc>
      </w:tr>
      <w:tr w:rsidR="0077502D" w:rsidRPr="0077502D" w:rsidTr="0077502D">
        <w:tc>
          <w:tcPr>
            <w:tcW w:w="675"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11.</w:t>
            </w:r>
          </w:p>
        </w:tc>
        <w:tc>
          <w:tcPr>
            <w:tcW w:w="3261"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Ставропольский край, Благодарненский район, </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с. Мирное, ул. Красная, 50</w:t>
            </w:r>
          </w:p>
        </w:tc>
        <w:tc>
          <w:tcPr>
            <w:tcW w:w="3118" w:type="dxa"/>
            <w:shd w:val="clear" w:color="auto" w:fill="auto"/>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начало работы – 08:00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окончание работы – 13-00 часов</w:t>
            </w:r>
          </w:p>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еженедельно: понедельник, четверг</w:t>
            </w:r>
          </w:p>
        </w:tc>
        <w:tc>
          <w:tcPr>
            <w:tcW w:w="3402" w:type="dxa"/>
          </w:tcPr>
          <w:p w:rsidR="0077502D" w:rsidRPr="0077502D" w:rsidRDefault="0077502D" w:rsidP="0077502D">
            <w:pPr>
              <w:jc w:val="center"/>
              <w:rPr>
                <w:rFonts w:ascii="Arial" w:eastAsia="Calibri" w:hAnsi="Arial" w:cs="Arial"/>
                <w:color w:val="auto"/>
                <w:sz w:val="18"/>
                <w:szCs w:val="18"/>
                <w:lang w:eastAsia="en-US" w:bidi="en-US"/>
              </w:rPr>
            </w:pPr>
            <w:r w:rsidRPr="0077502D">
              <w:rPr>
                <w:rFonts w:ascii="Arial" w:eastAsia="Calibri" w:hAnsi="Arial" w:cs="Arial"/>
                <w:color w:val="auto"/>
                <w:sz w:val="18"/>
                <w:szCs w:val="18"/>
                <w:lang w:eastAsia="en-US" w:bidi="en-US"/>
              </w:rPr>
              <w:t xml:space="preserve">начальник территориального отдела села </w:t>
            </w:r>
            <w:proofErr w:type="gramStart"/>
            <w:r w:rsidRPr="0077502D">
              <w:rPr>
                <w:rFonts w:ascii="Arial" w:eastAsia="Calibri" w:hAnsi="Arial" w:cs="Arial"/>
                <w:color w:val="auto"/>
                <w:sz w:val="18"/>
                <w:szCs w:val="18"/>
                <w:lang w:eastAsia="en-US" w:bidi="en-US"/>
              </w:rPr>
              <w:t>Мирное</w:t>
            </w:r>
            <w:proofErr w:type="gramEnd"/>
            <w:r w:rsidRPr="0077502D">
              <w:rPr>
                <w:rFonts w:ascii="Arial" w:eastAsia="Calibri" w:hAnsi="Arial" w:cs="Arial"/>
                <w:color w:val="auto"/>
                <w:sz w:val="18"/>
                <w:szCs w:val="18"/>
                <w:lang w:eastAsia="en-US" w:bidi="en-US"/>
              </w:rPr>
              <w:t xml:space="preserve"> управления по делам территорий</w:t>
            </w:r>
          </w:p>
        </w:tc>
      </w:tr>
    </w:tbl>
    <w:p w:rsidR="0077502D" w:rsidRDefault="0077502D" w:rsidP="00C95DCF">
      <w:pPr>
        <w:spacing w:line="240" w:lineRule="exact"/>
        <w:ind w:left="-142"/>
        <w:rPr>
          <w:rFonts w:ascii="Arial" w:hAnsi="Arial" w:cs="Arial"/>
          <w:sz w:val="18"/>
          <w:szCs w:val="18"/>
        </w:rPr>
      </w:pPr>
    </w:p>
    <w:p w:rsidR="0077502D" w:rsidRPr="0077502D" w:rsidRDefault="0077502D" w:rsidP="0077502D">
      <w:pPr>
        <w:spacing w:line="240" w:lineRule="exact"/>
        <w:ind w:left="-142"/>
        <w:rPr>
          <w:rFonts w:ascii="Arial" w:hAnsi="Arial" w:cs="Arial"/>
          <w:sz w:val="18"/>
          <w:szCs w:val="18"/>
        </w:rPr>
      </w:pPr>
      <w:r w:rsidRPr="0077502D">
        <w:rPr>
          <w:rFonts w:ascii="Arial" w:hAnsi="Arial" w:cs="Arial"/>
          <w:sz w:val="18"/>
          <w:szCs w:val="18"/>
        </w:rPr>
        <w:t>Заместитель главы  администрации</w:t>
      </w:r>
    </w:p>
    <w:p w:rsidR="0077502D" w:rsidRPr="0077502D" w:rsidRDefault="0077502D" w:rsidP="0077502D">
      <w:pPr>
        <w:spacing w:line="240" w:lineRule="exact"/>
        <w:ind w:left="-142"/>
        <w:rPr>
          <w:rFonts w:ascii="Arial" w:hAnsi="Arial" w:cs="Arial"/>
          <w:sz w:val="18"/>
          <w:szCs w:val="18"/>
        </w:rPr>
      </w:pPr>
      <w:r w:rsidRPr="0077502D">
        <w:rPr>
          <w:rFonts w:ascii="Arial" w:hAnsi="Arial" w:cs="Arial"/>
          <w:sz w:val="18"/>
          <w:szCs w:val="18"/>
        </w:rPr>
        <w:t>Благодарненского городского округа</w:t>
      </w:r>
    </w:p>
    <w:p w:rsidR="0077502D" w:rsidRDefault="0077502D" w:rsidP="0077502D">
      <w:pPr>
        <w:spacing w:line="240" w:lineRule="exact"/>
        <w:ind w:left="-142"/>
        <w:rPr>
          <w:rFonts w:ascii="Arial" w:hAnsi="Arial" w:cs="Arial"/>
          <w:sz w:val="18"/>
          <w:szCs w:val="18"/>
        </w:rPr>
      </w:pPr>
      <w:r w:rsidRPr="0077502D">
        <w:rPr>
          <w:rFonts w:ascii="Arial" w:hAnsi="Arial" w:cs="Arial"/>
          <w:sz w:val="18"/>
          <w:szCs w:val="18"/>
        </w:rPr>
        <w:t xml:space="preserve">Ставропольского края                                  </w:t>
      </w:r>
      <w:r>
        <w:rPr>
          <w:rFonts w:ascii="Arial" w:hAnsi="Arial" w:cs="Arial"/>
          <w:sz w:val="18"/>
          <w:szCs w:val="18"/>
        </w:rPr>
        <w:t xml:space="preserve">                       </w:t>
      </w:r>
      <w:r w:rsidRPr="0077502D">
        <w:rPr>
          <w:rFonts w:ascii="Arial" w:hAnsi="Arial" w:cs="Arial"/>
          <w:sz w:val="18"/>
          <w:szCs w:val="18"/>
        </w:rPr>
        <w:t>Н.Д. Федюнина</w:t>
      </w:r>
    </w:p>
    <w:p w:rsidR="0077502D" w:rsidRDefault="0077502D" w:rsidP="00C95DCF">
      <w:pPr>
        <w:spacing w:line="240" w:lineRule="exact"/>
        <w:ind w:left="-142"/>
        <w:rPr>
          <w:rFonts w:ascii="Arial" w:hAnsi="Arial" w:cs="Arial"/>
          <w:sz w:val="18"/>
          <w:szCs w:val="18"/>
        </w:rPr>
      </w:pPr>
    </w:p>
    <w:p w:rsidR="0077502D" w:rsidRDefault="0077502D" w:rsidP="00C95DCF">
      <w:pPr>
        <w:spacing w:line="240" w:lineRule="exact"/>
        <w:ind w:left="-142"/>
        <w:rPr>
          <w:rFonts w:ascii="Arial" w:hAnsi="Arial" w:cs="Arial"/>
          <w:sz w:val="18"/>
          <w:szCs w:val="18"/>
        </w:rPr>
        <w:sectPr w:rsidR="0077502D" w:rsidSect="00F874BC">
          <w:type w:val="continuous"/>
          <w:pgSz w:w="11905" w:h="16838"/>
          <w:pgMar w:top="1134" w:right="423" w:bottom="1134" w:left="993" w:header="720" w:footer="720" w:gutter="0"/>
          <w:cols w:space="1135"/>
          <w:noEndnote/>
          <w:titlePg/>
          <w:docGrid w:linePitch="381"/>
        </w:sectPr>
      </w:pPr>
    </w:p>
    <w:p w:rsidR="001A6D7B" w:rsidRDefault="001A6D7B" w:rsidP="00C95DCF">
      <w:pPr>
        <w:spacing w:line="240" w:lineRule="exact"/>
        <w:ind w:left="-142"/>
        <w:rPr>
          <w:rFonts w:ascii="Arial" w:hAnsi="Arial" w:cs="Arial"/>
          <w:sz w:val="18"/>
          <w:szCs w:val="18"/>
        </w:rPr>
      </w:pPr>
    </w:p>
    <w:p w:rsidR="00CD49F9" w:rsidRPr="00CD49F9" w:rsidRDefault="00CD49F9" w:rsidP="00CD49F9">
      <w:pPr>
        <w:spacing w:line="240" w:lineRule="exact"/>
        <w:ind w:left="-142"/>
        <w:jc w:val="center"/>
        <w:rPr>
          <w:rFonts w:ascii="Arial" w:hAnsi="Arial" w:cs="Arial"/>
          <w:sz w:val="18"/>
          <w:szCs w:val="18"/>
        </w:rPr>
      </w:pPr>
      <w:r w:rsidRPr="00CD49F9">
        <w:rPr>
          <w:rFonts w:ascii="Arial" w:hAnsi="Arial" w:cs="Arial"/>
          <w:sz w:val="18"/>
          <w:szCs w:val="18"/>
        </w:rPr>
        <w:t>ПОСТАНОВЛЕНИЕ</w:t>
      </w:r>
    </w:p>
    <w:p w:rsidR="00CD49F9" w:rsidRPr="00CD49F9" w:rsidRDefault="00CD49F9" w:rsidP="00CD49F9">
      <w:pPr>
        <w:spacing w:line="240" w:lineRule="exact"/>
        <w:ind w:left="-142"/>
        <w:jc w:val="center"/>
        <w:rPr>
          <w:rFonts w:ascii="Arial" w:hAnsi="Arial" w:cs="Arial"/>
          <w:sz w:val="18"/>
          <w:szCs w:val="18"/>
        </w:rPr>
      </w:pPr>
    </w:p>
    <w:p w:rsidR="00CD49F9" w:rsidRDefault="00CD49F9" w:rsidP="00CD49F9">
      <w:pPr>
        <w:spacing w:line="240" w:lineRule="exact"/>
        <w:ind w:left="-142"/>
        <w:jc w:val="center"/>
        <w:rPr>
          <w:rFonts w:ascii="Arial" w:hAnsi="Arial" w:cs="Arial"/>
          <w:sz w:val="18"/>
          <w:szCs w:val="18"/>
        </w:rPr>
      </w:pPr>
      <w:r w:rsidRPr="00CD49F9">
        <w:rPr>
          <w:rFonts w:ascii="Arial" w:hAnsi="Arial" w:cs="Arial"/>
          <w:sz w:val="18"/>
          <w:szCs w:val="18"/>
        </w:rPr>
        <w:t>АДМИНИСТРАЦИИ БЛАГОДАРНЕНСКОГО ГОРОДСКОГО ОКРУГА  СТАВРОПОЛЬСКОГО КРАЯ</w:t>
      </w:r>
    </w:p>
    <w:p w:rsidR="00CD49F9" w:rsidRPr="00CD49F9" w:rsidRDefault="00CD49F9" w:rsidP="00CD49F9">
      <w:pPr>
        <w:spacing w:line="240" w:lineRule="exact"/>
        <w:ind w:left="-142"/>
        <w:jc w:val="center"/>
        <w:rPr>
          <w:rFonts w:ascii="Arial" w:hAnsi="Arial" w:cs="Arial"/>
          <w:sz w:val="18"/>
          <w:szCs w:val="18"/>
        </w:rPr>
      </w:pPr>
    </w:p>
    <w:p w:rsidR="00CD49F9" w:rsidRPr="00CD49F9" w:rsidRDefault="00CD49F9" w:rsidP="00CD49F9">
      <w:pPr>
        <w:spacing w:line="240" w:lineRule="exact"/>
        <w:ind w:left="-142"/>
        <w:jc w:val="center"/>
        <w:rPr>
          <w:rFonts w:ascii="Arial" w:hAnsi="Arial" w:cs="Arial"/>
          <w:sz w:val="18"/>
          <w:szCs w:val="18"/>
        </w:rPr>
      </w:pPr>
      <w:r>
        <w:rPr>
          <w:rFonts w:ascii="Arial" w:hAnsi="Arial" w:cs="Arial"/>
          <w:sz w:val="18"/>
          <w:szCs w:val="18"/>
        </w:rPr>
        <w:t xml:space="preserve">28 </w:t>
      </w:r>
      <w:r w:rsidRPr="00CD49F9">
        <w:rPr>
          <w:rFonts w:ascii="Arial" w:hAnsi="Arial" w:cs="Arial"/>
          <w:sz w:val="18"/>
          <w:szCs w:val="18"/>
        </w:rPr>
        <w:t>сен</w:t>
      </w:r>
      <w:r>
        <w:rPr>
          <w:rFonts w:ascii="Arial" w:hAnsi="Arial" w:cs="Arial"/>
          <w:sz w:val="18"/>
          <w:szCs w:val="18"/>
        </w:rPr>
        <w:t xml:space="preserve">тября 2020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CD49F9">
        <w:rPr>
          <w:rFonts w:ascii="Arial" w:hAnsi="Arial" w:cs="Arial"/>
          <w:sz w:val="18"/>
          <w:szCs w:val="18"/>
        </w:rPr>
        <w:t>1279</w:t>
      </w:r>
    </w:p>
    <w:p w:rsidR="00CD49F9" w:rsidRPr="00CD49F9" w:rsidRDefault="00CD49F9" w:rsidP="00CD49F9">
      <w:pPr>
        <w:spacing w:line="240" w:lineRule="exact"/>
        <w:ind w:left="-142"/>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 xml:space="preserve">Об утверждении проектов планировки и межевания территории линейного объекта «Строительство резервуара и водовода </w:t>
      </w:r>
      <w:proofErr w:type="gramStart"/>
      <w:r w:rsidRPr="00CD49F9">
        <w:rPr>
          <w:rFonts w:ascii="Arial" w:hAnsi="Arial" w:cs="Arial"/>
          <w:sz w:val="18"/>
          <w:szCs w:val="18"/>
        </w:rPr>
        <w:t>в</w:t>
      </w:r>
      <w:proofErr w:type="gramEnd"/>
      <w:r w:rsidRPr="00CD49F9">
        <w:rPr>
          <w:rFonts w:ascii="Arial" w:hAnsi="Arial" w:cs="Arial"/>
          <w:sz w:val="18"/>
          <w:szCs w:val="18"/>
        </w:rPr>
        <w:t xml:space="preserve"> а. Эдельбай Благодарненского </w:t>
      </w:r>
      <w:proofErr w:type="gramStart"/>
      <w:r w:rsidRPr="00CD49F9">
        <w:rPr>
          <w:rFonts w:ascii="Arial" w:hAnsi="Arial" w:cs="Arial"/>
          <w:sz w:val="18"/>
          <w:szCs w:val="18"/>
        </w:rPr>
        <w:t>городского</w:t>
      </w:r>
      <w:proofErr w:type="gramEnd"/>
      <w:r w:rsidRPr="00CD49F9">
        <w:rPr>
          <w:rFonts w:ascii="Arial" w:hAnsi="Arial" w:cs="Arial"/>
          <w:sz w:val="18"/>
          <w:szCs w:val="18"/>
        </w:rPr>
        <w:t xml:space="preserve"> округа Ставропольского края» </w:t>
      </w:r>
    </w:p>
    <w:p w:rsidR="00CD49F9" w:rsidRPr="00CD49F9" w:rsidRDefault="00CD49F9" w:rsidP="00CD49F9">
      <w:pPr>
        <w:spacing w:line="240" w:lineRule="exact"/>
        <w:ind w:left="-142"/>
        <w:jc w:val="both"/>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proofErr w:type="gramStart"/>
      <w:r w:rsidRPr="00CD49F9">
        <w:rPr>
          <w:rFonts w:ascii="Arial" w:hAnsi="Arial" w:cs="Arial"/>
          <w:sz w:val="18"/>
          <w:szCs w:val="18"/>
        </w:rPr>
        <w:t>В соответствии с Градостроительным кодексом Российской Федерации, Правилами землепользования и застройки города Благодарного, утвержденными решением Благодарненской городской Думы от 24 мая 2012 года № 27, решением Совета депутатов Благодарненского городского округа Ставропольского края первого созыва от 24 июля 2018 года № 152 «Об утверждении Положения о порядке организации и проведения публичных слушаний, общественных обсуждений по вопросам градостроительной деятельности на территории Благодарненского городского</w:t>
      </w:r>
      <w:proofErr w:type="gramEnd"/>
      <w:r w:rsidRPr="00CD49F9">
        <w:rPr>
          <w:rFonts w:ascii="Arial" w:hAnsi="Arial" w:cs="Arial"/>
          <w:sz w:val="18"/>
          <w:szCs w:val="18"/>
        </w:rPr>
        <w:t xml:space="preserve"> </w:t>
      </w:r>
      <w:proofErr w:type="gramStart"/>
      <w:r w:rsidRPr="00CD49F9">
        <w:rPr>
          <w:rFonts w:ascii="Arial" w:hAnsi="Arial" w:cs="Arial"/>
          <w:sz w:val="18"/>
          <w:szCs w:val="18"/>
        </w:rPr>
        <w:t xml:space="preserve">округа Ставропольского края» (с изменениями, внесенными решением Совета депутатов Благодарненского городского округа Ставропольского края первого созыва от 14 апреля 2020 года № 332), распоряжением главы Благодарненского городского округа Ставропольского края от 03 августа 2020 года № 16-р «О назначении публичных слушаний по проекту планировки и межевания территории линейного объекта «Строительство резервуара и водовода в а. Эдельбай Благодарненского городского округа Ставропольского </w:t>
      </w:r>
      <w:r w:rsidRPr="00CD49F9">
        <w:rPr>
          <w:rFonts w:ascii="Arial" w:hAnsi="Arial" w:cs="Arial"/>
          <w:sz w:val="18"/>
          <w:szCs w:val="18"/>
        </w:rPr>
        <w:lastRenderedPageBreak/>
        <w:t>края», на</w:t>
      </w:r>
      <w:proofErr w:type="gramEnd"/>
      <w:r w:rsidRPr="00CD49F9">
        <w:rPr>
          <w:rFonts w:ascii="Arial" w:hAnsi="Arial" w:cs="Arial"/>
          <w:sz w:val="18"/>
          <w:szCs w:val="18"/>
        </w:rPr>
        <w:t xml:space="preserve"> </w:t>
      </w:r>
      <w:proofErr w:type="gramStart"/>
      <w:r w:rsidRPr="00CD49F9">
        <w:rPr>
          <w:rFonts w:ascii="Arial" w:hAnsi="Arial" w:cs="Arial"/>
          <w:sz w:val="18"/>
          <w:szCs w:val="18"/>
        </w:rPr>
        <w:t>основании</w:t>
      </w:r>
      <w:proofErr w:type="gramEnd"/>
      <w:r w:rsidRPr="00CD49F9">
        <w:rPr>
          <w:rFonts w:ascii="Arial" w:hAnsi="Arial" w:cs="Arial"/>
          <w:sz w:val="18"/>
          <w:szCs w:val="18"/>
        </w:rPr>
        <w:t xml:space="preserve"> заключения о результатах публичных слушаний, администрация Благодарненского городского округа Ставропольского края</w:t>
      </w:r>
    </w:p>
    <w:p w:rsidR="00CD49F9" w:rsidRPr="00CD49F9" w:rsidRDefault="00CD49F9" w:rsidP="00CD49F9">
      <w:pPr>
        <w:spacing w:line="240" w:lineRule="exact"/>
        <w:ind w:left="-142"/>
        <w:jc w:val="both"/>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ПОСТАНОВЛЯЕТ:</w:t>
      </w:r>
    </w:p>
    <w:p w:rsidR="00CD49F9" w:rsidRPr="00CD49F9" w:rsidRDefault="00CD49F9" w:rsidP="00CD49F9">
      <w:pPr>
        <w:spacing w:line="240" w:lineRule="exact"/>
        <w:ind w:left="-142"/>
        <w:jc w:val="both"/>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1. Утвердить прилагаемые:</w:t>
      </w: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 xml:space="preserve">1.1. Проект планировки линейного объекта «Строительство резервуара и водовода </w:t>
      </w:r>
      <w:proofErr w:type="gramStart"/>
      <w:r w:rsidRPr="00CD49F9">
        <w:rPr>
          <w:rFonts w:ascii="Arial" w:hAnsi="Arial" w:cs="Arial"/>
          <w:sz w:val="18"/>
          <w:szCs w:val="18"/>
        </w:rPr>
        <w:t>в</w:t>
      </w:r>
      <w:proofErr w:type="gramEnd"/>
      <w:r w:rsidRPr="00CD49F9">
        <w:rPr>
          <w:rFonts w:ascii="Arial" w:hAnsi="Arial" w:cs="Arial"/>
          <w:sz w:val="18"/>
          <w:szCs w:val="18"/>
        </w:rPr>
        <w:t xml:space="preserve"> а. Эдельбай Благодарненского </w:t>
      </w:r>
      <w:proofErr w:type="gramStart"/>
      <w:r w:rsidRPr="00CD49F9">
        <w:rPr>
          <w:rFonts w:ascii="Arial" w:hAnsi="Arial" w:cs="Arial"/>
          <w:sz w:val="18"/>
          <w:szCs w:val="18"/>
        </w:rPr>
        <w:t>городского</w:t>
      </w:r>
      <w:proofErr w:type="gramEnd"/>
      <w:r w:rsidRPr="00CD49F9">
        <w:rPr>
          <w:rFonts w:ascii="Arial" w:hAnsi="Arial" w:cs="Arial"/>
          <w:sz w:val="18"/>
          <w:szCs w:val="18"/>
        </w:rPr>
        <w:t xml:space="preserve"> округа Ставропольского края».</w:t>
      </w: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 xml:space="preserve">1.2. Проект межевания линейного объекта «Строительство резервуара и водовода </w:t>
      </w:r>
      <w:proofErr w:type="gramStart"/>
      <w:r w:rsidRPr="00CD49F9">
        <w:rPr>
          <w:rFonts w:ascii="Arial" w:hAnsi="Arial" w:cs="Arial"/>
          <w:sz w:val="18"/>
          <w:szCs w:val="18"/>
        </w:rPr>
        <w:t>в</w:t>
      </w:r>
      <w:proofErr w:type="gramEnd"/>
      <w:r w:rsidRPr="00CD49F9">
        <w:rPr>
          <w:rFonts w:ascii="Arial" w:hAnsi="Arial" w:cs="Arial"/>
          <w:sz w:val="18"/>
          <w:szCs w:val="18"/>
        </w:rPr>
        <w:t xml:space="preserve"> а. Эдельбай Благодарненского </w:t>
      </w:r>
      <w:proofErr w:type="gramStart"/>
      <w:r w:rsidRPr="00CD49F9">
        <w:rPr>
          <w:rFonts w:ascii="Arial" w:hAnsi="Arial" w:cs="Arial"/>
          <w:sz w:val="18"/>
          <w:szCs w:val="18"/>
        </w:rPr>
        <w:t>городского</w:t>
      </w:r>
      <w:proofErr w:type="gramEnd"/>
      <w:r w:rsidRPr="00CD49F9">
        <w:rPr>
          <w:rFonts w:ascii="Arial" w:hAnsi="Arial" w:cs="Arial"/>
          <w:sz w:val="18"/>
          <w:szCs w:val="18"/>
        </w:rPr>
        <w:t xml:space="preserve"> округа Ставропольского края».</w:t>
      </w:r>
    </w:p>
    <w:p w:rsidR="00CD49F9" w:rsidRPr="00CD49F9" w:rsidRDefault="00CD49F9" w:rsidP="00CD49F9">
      <w:pPr>
        <w:spacing w:line="240" w:lineRule="exact"/>
        <w:ind w:left="-142"/>
        <w:jc w:val="both"/>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2. Заключение о результатах публичных слушаний опубликовать в печатном издании Благодарненского городского округа Ставропольского края «Известия Благодарненского городского округа Ставропольского края» и разместить на официальном сайте администрации Благодарненского городского округа Ставропольского края.</w:t>
      </w:r>
    </w:p>
    <w:p w:rsidR="00CD49F9" w:rsidRPr="00CD49F9" w:rsidRDefault="00CD49F9" w:rsidP="00CD49F9">
      <w:pPr>
        <w:spacing w:line="240" w:lineRule="exact"/>
        <w:ind w:left="-142"/>
        <w:jc w:val="both"/>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 xml:space="preserve">3. </w:t>
      </w:r>
      <w:proofErr w:type="gramStart"/>
      <w:r w:rsidRPr="00CD49F9">
        <w:rPr>
          <w:rFonts w:ascii="Arial" w:hAnsi="Arial" w:cs="Arial"/>
          <w:sz w:val="18"/>
          <w:szCs w:val="18"/>
        </w:rPr>
        <w:t>Контроль за</w:t>
      </w:r>
      <w:proofErr w:type="gramEnd"/>
      <w:r w:rsidRPr="00CD49F9">
        <w:rPr>
          <w:rFonts w:ascii="Arial" w:hAnsi="Arial" w:cs="Arial"/>
          <w:sz w:val="18"/>
          <w:szCs w:val="18"/>
        </w:rPr>
        <w:t xml:space="preserve"> выполнением настоящего постановления возложить на первого заместителя главы администрации – начальника управления по делам территорий администрации Благодарненского городского округа Ставропольского края Кожина Е.П.</w:t>
      </w:r>
    </w:p>
    <w:p w:rsidR="00CD49F9" w:rsidRPr="00CD49F9" w:rsidRDefault="00CD49F9" w:rsidP="00CD49F9">
      <w:pPr>
        <w:spacing w:line="240" w:lineRule="exact"/>
        <w:ind w:left="-142"/>
        <w:jc w:val="both"/>
        <w:rPr>
          <w:rFonts w:ascii="Arial" w:hAnsi="Arial" w:cs="Arial"/>
          <w:sz w:val="18"/>
          <w:szCs w:val="18"/>
        </w:rPr>
      </w:pPr>
    </w:p>
    <w:p w:rsidR="00CD49F9" w:rsidRPr="00CD49F9" w:rsidRDefault="00CD49F9" w:rsidP="00CD49F9">
      <w:pPr>
        <w:spacing w:line="240" w:lineRule="exact"/>
        <w:ind w:left="-142"/>
        <w:jc w:val="both"/>
        <w:rPr>
          <w:rFonts w:ascii="Arial" w:hAnsi="Arial" w:cs="Arial"/>
          <w:sz w:val="18"/>
          <w:szCs w:val="18"/>
        </w:rPr>
      </w:pPr>
      <w:r w:rsidRPr="00CD49F9">
        <w:rPr>
          <w:rFonts w:ascii="Arial" w:hAnsi="Arial" w:cs="Arial"/>
          <w:sz w:val="18"/>
          <w:szCs w:val="18"/>
        </w:rPr>
        <w:t>4. Настоящее постановление вступает в силу со дня его подписания.</w:t>
      </w:r>
    </w:p>
    <w:p w:rsidR="00CD49F9" w:rsidRPr="00CD49F9" w:rsidRDefault="00CD49F9" w:rsidP="00CD49F9">
      <w:pPr>
        <w:spacing w:line="240" w:lineRule="exact"/>
        <w:ind w:left="-142"/>
        <w:rPr>
          <w:rFonts w:ascii="Arial" w:hAnsi="Arial" w:cs="Arial"/>
          <w:sz w:val="18"/>
          <w:szCs w:val="18"/>
        </w:rPr>
      </w:pPr>
    </w:p>
    <w:p w:rsidR="00CD49F9" w:rsidRPr="00CD49F9" w:rsidRDefault="00CD49F9" w:rsidP="00CD49F9">
      <w:pPr>
        <w:spacing w:line="240" w:lineRule="exact"/>
        <w:ind w:left="-142"/>
        <w:rPr>
          <w:rFonts w:ascii="Arial" w:hAnsi="Arial" w:cs="Arial"/>
          <w:sz w:val="18"/>
          <w:szCs w:val="18"/>
        </w:rPr>
      </w:pPr>
      <w:r w:rsidRPr="00CD49F9">
        <w:rPr>
          <w:rFonts w:ascii="Arial" w:hAnsi="Arial" w:cs="Arial"/>
          <w:sz w:val="18"/>
          <w:szCs w:val="18"/>
        </w:rPr>
        <w:lastRenderedPageBreak/>
        <w:t xml:space="preserve">Глава </w:t>
      </w:r>
    </w:p>
    <w:p w:rsidR="001A6D7B" w:rsidRDefault="00CD49F9" w:rsidP="00CD49F9">
      <w:pPr>
        <w:spacing w:line="240" w:lineRule="exact"/>
        <w:ind w:left="-142"/>
        <w:rPr>
          <w:rFonts w:ascii="Arial" w:hAnsi="Arial" w:cs="Arial"/>
          <w:sz w:val="18"/>
          <w:szCs w:val="18"/>
        </w:rPr>
      </w:pPr>
      <w:r w:rsidRPr="00CD49F9">
        <w:rPr>
          <w:rFonts w:ascii="Arial" w:hAnsi="Arial" w:cs="Arial"/>
          <w:sz w:val="18"/>
          <w:szCs w:val="18"/>
        </w:rPr>
        <w:t>Благодарненского городско</w:t>
      </w:r>
      <w:r>
        <w:rPr>
          <w:rFonts w:ascii="Arial" w:hAnsi="Arial" w:cs="Arial"/>
          <w:sz w:val="18"/>
          <w:szCs w:val="18"/>
        </w:rPr>
        <w:t xml:space="preserve">го округа Ставропольского края                                                         </w:t>
      </w:r>
      <w:r w:rsidRPr="00CD49F9">
        <w:rPr>
          <w:rFonts w:ascii="Arial" w:hAnsi="Arial" w:cs="Arial"/>
          <w:sz w:val="18"/>
          <w:szCs w:val="18"/>
        </w:rPr>
        <w:t>А.И. Теньков</w:t>
      </w:r>
    </w:p>
    <w:p w:rsidR="001A6D7B" w:rsidRDefault="001A6D7B" w:rsidP="00C95DCF">
      <w:pPr>
        <w:spacing w:line="240" w:lineRule="exact"/>
        <w:ind w:left="-142"/>
        <w:rPr>
          <w:rFonts w:ascii="Arial" w:hAnsi="Arial" w:cs="Arial"/>
          <w:sz w:val="18"/>
          <w:szCs w:val="18"/>
        </w:rPr>
      </w:pPr>
    </w:p>
    <w:p w:rsidR="001A6D7B" w:rsidRDefault="001A6D7B" w:rsidP="00C95DCF">
      <w:pPr>
        <w:spacing w:line="240" w:lineRule="exact"/>
        <w:ind w:left="-142"/>
        <w:rPr>
          <w:rFonts w:ascii="Arial" w:hAnsi="Arial" w:cs="Arial"/>
          <w:sz w:val="18"/>
          <w:szCs w:val="18"/>
        </w:rPr>
      </w:pPr>
    </w:p>
    <w:p w:rsidR="00CD49F9" w:rsidRPr="00CD49F9" w:rsidRDefault="00CD49F9" w:rsidP="00CD49F9">
      <w:pPr>
        <w:spacing w:line="240" w:lineRule="exact"/>
        <w:ind w:left="-142"/>
        <w:jc w:val="right"/>
        <w:rPr>
          <w:rFonts w:ascii="Arial" w:hAnsi="Arial" w:cs="Arial"/>
          <w:sz w:val="18"/>
          <w:szCs w:val="18"/>
        </w:rPr>
      </w:pPr>
      <w:r w:rsidRPr="00CD49F9">
        <w:rPr>
          <w:rFonts w:ascii="Arial" w:hAnsi="Arial" w:cs="Arial"/>
          <w:sz w:val="18"/>
          <w:szCs w:val="18"/>
        </w:rPr>
        <w:t>УТВЕРЖДЕН</w:t>
      </w:r>
    </w:p>
    <w:p w:rsidR="00CD49F9" w:rsidRPr="00CD49F9" w:rsidRDefault="00CD49F9" w:rsidP="00CD49F9">
      <w:pPr>
        <w:spacing w:line="240" w:lineRule="exact"/>
        <w:ind w:left="-142"/>
        <w:jc w:val="right"/>
        <w:rPr>
          <w:rFonts w:ascii="Arial" w:hAnsi="Arial" w:cs="Arial"/>
          <w:sz w:val="18"/>
          <w:szCs w:val="18"/>
        </w:rPr>
      </w:pPr>
      <w:r w:rsidRPr="00CD49F9">
        <w:rPr>
          <w:rFonts w:ascii="Arial" w:hAnsi="Arial" w:cs="Arial"/>
          <w:sz w:val="18"/>
          <w:szCs w:val="18"/>
        </w:rPr>
        <w:t>постановлением администрации Благодарненского городского округа Ставропольского края</w:t>
      </w:r>
    </w:p>
    <w:p w:rsidR="00CD49F9" w:rsidRPr="00CD49F9" w:rsidRDefault="00CD49F9" w:rsidP="00CD49F9">
      <w:pPr>
        <w:spacing w:line="240" w:lineRule="exact"/>
        <w:ind w:left="-142"/>
        <w:jc w:val="right"/>
        <w:rPr>
          <w:rFonts w:ascii="Arial" w:hAnsi="Arial" w:cs="Arial"/>
          <w:sz w:val="18"/>
          <w:szCs w:val="18"/>
        </w:rPr>
      </w:pPr>
      <w:r w:rsidRPr="00CD49F9">
        <w:rPr>
          <w:rFonts w:ascii="Arial" w:hAnsi="Arial" w:cs="Arial"/>
          <w:sz w:val="18"/>
          <w:szCs w:val="18"/>
        </w:rPr>
        <w:t>от 28 сентября 2020 года № 1279</w:t>
      </w:r>
    </w:p>
    <w:p w:rsidR="001A6D7B" w:rsidRDefault="001A6D7B" w:rsidP="00CD49F9">
      <w:pPr>
        <w:spacing w:line="240" w:lineRule="exact"/>
        <w:ind w:left="-142"/>
        <w:jc w:val="right"/>
        <w:rPr>
          <w:rFonts w:ascii="Arial" w:hAnsi="Arial" w:cs="Arial"/>
          <w:sz w:val="18"/>
          <w:szCs w:val="18"/>
        </w:rPr>
      </w:pPr>
    </w:p>
    <w:p w:rsidR="001A6D7B" w:rsidRDefault="001A6D7B" w:rsidP="00C95DCF">
      <w:pPr>
        <w:spacing w:line="240" w:lineRule="exact"/>
        <w:ind w:left="-142"/>
        <w:rPr>
          <w:rFonts w:ascii="Arial" w:hAnsi="Arial" w:cs="Arial"/>
          <w:sz w:val="18"/>
          <w:szCs w:val="18"/>
        </w:rPr>
      </w:pPr>
    </w:p>
    <w:p w:rsidR="0004716E" w:rsidRPr="0004716E" w:rsidRDefault="0004716E" w:rsidP="0004716E">
      <w:pPr>
        <w:spacing w:line="240" w:lineRule="exact"/>
        <w:ind w:left="-142"/>
        <w:jc w:val="center"/>
        <w:rPr>
          <w:rFonts w:ascii="Arial" w:hAnsi="Arial" w:cs="Arial"/>
          <w:sz w:val="18"/>
          <w:szCs w:val="18"/>
        </w:rPr>
      </w:pPr>
      <w:r w:rsidRPr="0004716E">
        <w:rPr>
          <w:rFonts w:ascii="Arial" w:hAnsi="Arial" w:cs="Arial"/>
          <w:sz w:val="18"/>
          <w:szCs w:val="18"/>
        </w:rPr>
        <w:t>Общество с ограниченной ответственностью «ГеоВерсум»</w:t>
      </w:r>
    </w:p>
    <w:p w:rsidR="0004716E" w:rsidRPr="0004716E" w:rsidRDefault="0004716E" w:rsidP="0004716E">
      <w:pPr>
        <w:spacing w:line="240" w:lineRule="exact"/>
        <w:ind w:left="-142"/>
        <w:jc w:val="center"/>
        <w:rPr>
          <w:rFonts w:ascii="Arial" w:hAnsi="Arial" w:cs="Arial"/>
          <w:sz w:val="18"/>
          <w:szCs w:val="18"/>
        </w:rPr>
      </w:pPr>
    </w:p>
    <w:p w:rsidR="0004716E" w:rsidRPr="0004716E" w:rsidRDefault="0004716E" w:rsidP="0004716E">
      <w:pPr>
        <w:spacing w:line="240" w:lineRule="exact"/>
        <w:ind w:left="-142"/>
        <w:jc w:val="center"/>
        <w:rPr>
          <w:rFonts w:ascii="Arial" w:hAnsi="Arial" w:cs="Arial"/>
          <w:sz w:val="18"/>
          <w:szCs w:val="18"/>
        </w:rPr>
      </w:pPr>
      <w:proofErr w:type="gramStart"/>
      <w:r w:rsidRPr="0004716E">
        <w:rPr>
          <w:rFonts w:ascii="Arial" w:hAnsi="Arial" w:cs="Arial"/>
          <w:sz w:val="18"/>
          <w:szCs w:val="18"/>
        </w:rPr>
        <w:t xml:space="preserve">Документация по планировке территории (проект планировки и проект межевания) под размещение </w:t>
      </w:r>
      <w:r w:rsidRPr="0004716E">
        <w:rPr>
          <w:rFonts w:ascii="Arial" w:hAnsi="Arial" w:cs="Arial"/>
          <w:sz w:val="18"/>
          <w:szCs w:val="18"/>
        </w:rPr>
        <w:lastRenderedPageBreak/>
        <w:t>линейного объекта «Строительство резервуара и водовода в а. Эдельбай Благодарненского городского округа</w:t>
      </w:r>
      <w:proofErr w:type="gramEnd"/>
    </w:p>
    <w:p w:rsidR="0004716E" w:rsidRPr="0004716E" w:rsidRDefault="0004716E" w:rsidP="0004716E">
      <w:pPr>
        <w:spacing w:line="240" w:lineRule="exact"/>
        <w:ind w:left="-142"/>
        <w:jc w:val="center"/>
        <w:rPr>
          <w:rFonts w:ascii="Arial" w:hAnsi="Arial" w:cs="Arial"/>
          <w:sz w:val="18"/>
          <w:szCs w:val="18"/>
        </w:rPr>
      </w:pPr>
      <w:r w:rsidRPr="0004716E">
        <w:rPr>
          <w:rFonts w:ascii="Arial" w:hAnsi="Arial" w:cs="Arial"/>
          <w:sz w:val="18"/>
          <w:szCs w:val="18"/>
        </w:rPr>
        <w:t>Ставропольского края»</w:t>
      </w:r>
    </w:p>
    <w:p w:rsidR="0004716E" w:rsidRPr="0004716E" w:rsidRDefault="0004716E" w:rsidP="0004716E">
      <w:pPr>
        <w:spacing w:line="240" w:lineRule="exact"/>
        <w:ind w:left="-142"/>
        <w:jc w:val="center"/>
        <w:rPr>
          <w:rFonts w:ascii="Arial" w:hAnsi="Arial" w:cs="Arial"/>
          <w:sz w:val="18"/>
          <w:szCs w:val="18"/>
        </w:rPr>
      </w:pPr>
    </w:p>
    <w:p w:rsidR="0004716E" w:rsidRPr="0004716E" w:rsidRDefault="0004716E" w:rsidP="0004716E">
      <w:pPr>
        <w:spacing w:line="240" w:lineRule="exact"/>
        <w:ind w:left="-142"/>
        <w:jc w:val="center"/>
        <w:rPr>
          <w:rFonts w:ascii="Arial" w:hAnsi="Arial" w:cs="Arial"/>
          <w:sz w:val="18"/>
          <w:szCs w:val="18"/>
        </w:rPr>
      </w:pPr>
      <w:r w:rsidRPr="0004716E">
        <w:rPr>
          <w:rFonts w:ascii="Arial" w:hAnsi="Arial" w:cs="Arial"/>
          <w:sz w:val="18"/>
          <w:szCs w:val="18"/>
        </w:rPr>
        <w:t>ПРОЕКТ ПЛАНИРОВКИ ТЕРРИТОРИИ</w:t>
      </w:r>
    </w:p>
    <w:p w:rsidR="0004716E" w:rsidRPr="0004716E" w:rsidRDefault="0004716E" w:rsidP="0004716E">
      <w:pPr>
        <w:spacing w:line="240" w:lineRule="exact"/>
        <w:ind w:left="-142"/>
        <w:jc w:val="center"/>
        <w:rPr>
          <w:rFonts w:ascii="Arial" w:hAnsi="Arial" w:cs="Arial"/>
          <w:sz w:val="18"/>
          <w:szCs w:val="18"/>
        </w:rPr>
      </w:pPr>
    </w:p>
    <w:p w:rsidR="0004716E" w:rsidRPr="0004716E" w:rsidRDefault="0004716E" w:rsidP="0004716E">
      <w:pPr>
        <w:spacing w:line="240" w:lineRule="exact"/>
        <w:ind w:left="-142"/>
        <w:jc w:val="center"/>
        <w:rPr>
          <w:rFonts w:ascii="Arial" w:hAnsi="Arial" w:cs="Arial"/>
          <w:sz w:val="18"/>
          <w:szCs w:val="18"/>
        </w:rPr>
      </w:pPr>
      <w:r w:rsidRPr="0004716E">
        <w:rPr>
          <w:rFonts w:ascii="Arial" w:hAnsi="Arial" w:cs="Arial"/>
          <w:sz w:val="18"/>
          <w:szCs w:val="18"/>
        </w:rPr>
        <w:t>Основная часть (утверждаемая часть)</w:t>
      </w:r>
    </w:p>
    <w:p w:rsidR="001A6D7B" w:rsidRDefault="0004716E" w:rsidP="0004716E">
      <w:pPr>
        <w:spacing w:line="240" w:lineRule="exact"/>
        <w:ind w:left="-142"/>
        <w:jc w:val="center"/>
        <w:rPr>
          <w:rFonts w:ascii="Arial" w:hAnsi="Arial" w:cs="Arial"/>
          <w:sz w:val="18"/>
          <w:szCs w:val="18"/>
        </w:rPr>
      </w:pPr>
      <w:r w:rsidRPr="0004716E">
        <w:rPr>
          <w:rFonts w:ascii="Arial" w:hAnsi="Arial" w:cs="Arial"/>
          <w:sz w:val="18"/>
          <w:szCs w:val="18"/>
        </w:rPr>
        <w:t>г. Ставрополь, 2020</w:t>
      </w:r>
    </w:p>
    <w:p w:rsidR="00CD49F9" w:rsidRDefault="00CD49F9" w:rsidP="0004716E">
      <w:pPr>
        <w:spacing w:line="240" w:lineRule="exact"/>
        <w:ind w:left="-142"/>
        <w:jc w:val="center"/>
        <w:rPr>
          <w:rFonts w:ascii="Arial" w:hAnsi="Arial" w:cs="Arial"/>
          <w:sz w:val="18"/>
          <w:szCs w:val="18"/>
        </w:rPr>
      </w:pPr>
    </w:p>
    <w:p w:rsidR="00CD49F9" w:rsidRDefault="00CD49F9" w:rsidP="0004716E">
      <w:pPr>
        <w:spacing w:line="240" w:lineRule="exact"/>
        <w:ind w:left="-142"/>
        <w:jc w:val="center"/>
        <w:rPr>
          <w:rFonts w:ascii="Arial" w:hAnsi="Arial" w:cs="Arial"/>
          <w:sz w:val="18"/>
          <w:szCs w:val="18"/>
        </w:rPr>
      </w:pPr>
    </w:p>
    <w:p w:rsidR="00CD49F9" w:rsidRDefault="00CD49F9" w:rsidP="0004716E">
      <w:pPr>
        <w:spacing w:line="240" w:lineRule="exact"/>
        <w:ind w:left="-142"/>
        <w:jc w:val="center"/>
        <w:rPr>
          <w:rFonts w:ascii="Arial" w:hAnsi="Arial" w:cs="Arial"/>
          <w:sz w:val="18"/>
          <w:szCs w:val="18"/>
        </w:rPr>
      </w:pPr>
    </w:p>
    <w:p w:rsidR="0004716E" w:rsidRPr="0004716E" w:rsidRDefault="0004716E" w:rsidP="0004716E">
      <w:pPr>
        <w:spacing w:line="240" w:lineRule="exact"/>
        <w:ind w:left="-142"/>
        <w:jc w:val="center"/>
        <w:rPr>
          <w:rFonts w:ascii="Arial" w:hAnsi="Arial" w:cs="Arial"/>
          <w:sz w:val="18"/>
          <w:szCs w:val="18"/>
        </w:rPr>
      </w:pPr>
      <w:r w:rsidRPr="0004716E">
        <w:rPr>
          <w:rFonts w:ascii="Arial" w:hAnsi="Arial" w:cs="Arial"/>
          <w:sz w:val="18"/>
          <w:szCs w:val="18"/>
        </w:rPr>
        <w:t>Раздел 1</w:t>
      </w:r>
    </w:p>
    <w:p w:rsidR="00CD49F9" w:rsidRDefault="0004716E" w:rsidP="0004716E">
      <w:pPr>
        <w:spacing w:line="240" w:lineRule="exact"/>
        <w:ind w:left="-142"/>
        <w:jc w:val="center"/>
        <w:rPr>
          <w:rFonts w:ascii="Arial" w:hAnsi="Arial" w:cs="Arial"/>
          <w:sz w:val="18"/>
          <w:szCs w:val="18"/>
        </w:rPr>
      </w:pPr>
      <w:r w:rsidRPr="0004716E">
        <w:rPr>
          <w:rFonts w:ascii="Arial" w:hAnsi="Arial" w:cs="Arial"/>
          <w:sz w:val="18"/>
          <w:szCs w:val="18"/>
        </w:rPr>
        <w:t>Графическая часть</w:t>
      </w:r>
    </w:p>
    <w:p w:rsidR="00CD49F9" w:rsidRDefault="00CD49F9"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sectPr w:rsidR="0004716E" w:rsidSect="0077502D">
          <w:type w:val="continuous"/>
          <w:pgSz w:w="11905" w:h="16838"/>
          <w:pgMar w:top="1134" w:right="423" w:bottom="1134" w:left="993" w:header="720" w:footer="720" w:gutter="0"/>
          <w:cols w:num="2" w:space="1135"/>
          <w:noEndnote/>
          <w:titlePg/>
          <w:docGrid w:linePitch="381"/>
        </w:sectPr>
      </w:pPr>
    </w:p>
    <w:p w:rsidR="0077502D" w:rsidRDefault="0077502D"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tbl>
      <w:tblPr>
        <w:tblStyle w:val="180"/>
        <w:tblpPr w:leftFromText="180" w:rightFromText="180" w:vertAnchor="text"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0"/>
      </w:tblGrid>
      <w:tr w:rsidR="00750072" w:rsidRPr="00750072" w:rsidTr="004174E3">
        <w:trPr>
          <w:trHeight w:val="9553"/>
        </w:trPr>
        <w:tc>
          <w:tcPr>
            <w:tcW w:w="10550" w:type="dxa"/>
          </w:tcPr>
          <w:p w:rsidR="00750072" w:rsidRPr="00750072" w:rsidRDefault="00750072" w:rsidP="00750072">
            <w:pPr>
              <w:rPr>
                <w:rFonts w:ascii="Calibri" w:eastAsia="Calibri" w:hAnsi="Calibri"/>
                <w:color w:val="auto"/>
              </w:rPr>
            </w:pPr>
            <w:r w:rsidRPr="00750072">
              <w:rPr>
                <w:rFonts w:ascii="Calibri" w:eastAsia="Calibri" w:hAnsi="Calibri"/>
                <w:noProof/>
                <w:color w:val="auto"/>
              </w:rPr>
              <w:drawing>
                <wp:inline distT="0" distB="0" distL="0" distR="0" wp14:anchorId="2CE733AA" wp14:editId="3CB5D49A">
                  <wp:extent cx="6539112" cy="586291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4407" cy="5867664"/>
                          </a:xfrm>
                          <a:prstGeom prst="rect">
                            <a:avLst/>
                          </a:prstGeom>
                          <a:noFill/>
                        </pic:spPr>
                      </pic:pic>
                    </a:graphicData>
                  </a:graphic>
                </wp:inline>
              </w:drawing>
            </w:r>
          </w:p>
          <w:p w:rsidR="00750072" w:rsidRPr="00750072" w:rsidRDefault="00750072" w:rsidP="00750072">
            <w:pPr>
              <w:rPr>
                <w:rFonts w:ascii="Calibri" w:eastAsia="Calibri" w:hAnsi="Calibri"/>
                <w:color w:val="auto"/>
              </w:rPr>
            </w:pPr>
          </w:p>
          <w:p w:rsidR="00750072" w:rsidRPr="00750072" w:rsidRDefault="00750072" w:rsidP="00750072">
            <w:pPr>
              <w:rPr>
                <w:rFonts w:ascii="Calibri" w:eastAsia="Calibri" w:hAnsi="Calibri"/>
                <w:color w:val="auto"/>
              </w:rPr>
            </w:pPr>
          </w:p>
        </w:tc>
      </w:tr>
    </w:tbl>
    <w:p w:rsidR="0004716E" w:rsidRDefault="0004716E" w:rsidP="00B92B62">
      <w:pPr>
        <w:spacing w:line="240" w:lineRule="exact"/>
        <w:ind w:left="-142"/>
        <w:jc w:val="center"/>
        <w:rPr>
          <w:rFonts w:ascii="Arial" w:hAnsi="Arial" w:cs="Arial"/>
          <w:sz w:val="18"/>
          <w:szCs w:val="18"/>
        </w:rPr>
      </w:pPr>
    </w:p>
    <w:p w:rsidR="00374CF1" w:rsidRDefault="00374CF1" w:rsidP="00B92B62">
      <w:pPr>
        <w:spacing w:line="240" w:lineRule="exact"/>
        <w:ind w:left="-142"/>
        <w:jc w:val="center"/>
        <w:rPr>
          <w:rFonts w:ascii="Arial" w:hAnsi="Arial" w:cs="Arial"/>
          <w:sz w:val="18"/>
          <w:szCs w:val="18"/>
        </w:rPr>
      </w:pPr>
    </w:p>
    <w:p w:rsidR="00374CF1" w:rsidRDefault="00374CF1" w:rsidP="00B92B62">
      <w:pPr>
        <w:spacing w:line="240" w:lineRule="exact"/>
        <w:ind w:left="-142"/>
        <w:jc w:val="center"/>
        <w:rPr>
          <w:rFonts w:ascii="Arial" w:hAnsi="Arial" w:cs="Arial"/>
          <w:sz w:val="18"/>
          <w:szCs w:val="18"/>
        </w:rPr>
      </w:pPr>
    </w:p>
    <w:p w:rsidR="00374CF1" w:rsidRDefault="00374CF1" w:rsidP="00B92B62">
      <w:pPr>
        <w:spacing w:line="240" w:lineRule="exact"/>
        <w:ind w:left="-142"/>
        <w:jc w:val="center"/>
        <w:rPr>
          <w:rFonts w:ascii="Arial" w:hAnsi="Arial" w:cs="Arial"/>
          <w:sz w:val="18"/>
          <w:szCs w:val="18"/>
        </w:rPr>
      </w:pPr>
    </w:p>
    <w:p w:rsidR="00476231" w:rsidRDefault="00476231" w:rsidP="00476231">
      <w:r>
        <w:rPr>
          <w:noProof/>
        </w:rPr>
        <w:drawing>
          <wp:inline distT="0" distB="0" distL="0" distR="0" wp14:anchorId="59CA934B" wp14:editId="4B81910B">
            <wp:extent cx="6569848" cy="25741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147" cy="2575052"/>
                    </a:xfrm>
                    <a:prstGeom prst="rect">
                      <a:avLst/>
                    </a:prstGeom>
                    <a:noFill/>
                  </pic:spPr>
                </pic:pic>
              </a:graphicData>
            </a:graphic>
          </wp:inline>
        </w:drawing>
      </w:r>
    </w:p>
    <w:p w:rsidR="0004716E" w:rsidRDefault="0004716E" w:rsidP="00C95DCF">
      <w:pPr>
        <w:spacing w:line="240" w:lineRule="exact"/>
        <w:ind w:left="-142"/>
        <w:rPr>
          <w:rFonts w:ascii="Arial" w:hAnsi="Arial" w:cs="Arial"/>
          <w:sz w:val="18"/>
          <w:szCs w:val="18"/>
        </w:rPr>
      </w:pPr>
    </w:p>
    <w:p w:rsidR="00374CF1" w:rsidRDefault="00374CF1" w:rsidP="00C95DCF">
      <w:pPr>
        <w:spacing w:line="240" w:lineRule="exact"/>
        <w:ind w:left="-142"/>
        <w:rPr>
          <w:rFonts w:ascii="Arial" w:hAnsi="Arial" w:cs="Arial"/>
          <w:sz w:val="18"/>
          <w:szCs w:val="18"/>
        </w:rPr>
      </w:pPr>
    </w:p>
    <w:p w:rsidR="00374CF1" w:rsidRDefault="00374CF1" w:rsidP="00C95DCF">
      <w:pPr>
        <w:spacing w:line="240" w:lineRule="exact"/>
        <w:ind w:left="-142"/>
        <w:rPr>
          <w:rFonts w:ascii="Arial" w:hAnsi="Arial" w:cs="Arial"/>
          <w:sz w:val="18"/>
          <w:szCs w:val="18"/>
        </w:rPr>
      </w:pPr>
    </w:p>
    <w:p w:rsidR="00374CF1" w:rsidRDefault="00374CF1" w:rsidP="00C95DCF">
      <w:pPr>
        <w:spacing w:line="240" w:lineRule="exact"/>
        <w:ind w:left="-142"/>
        <w:rPr>
          <w:rFonts w:ascii="Arial" w:hAnsi="Arial" w:cs="Arial"/>
          <w:sz w:val="18"/>
          <w:szCs w:val="18"/>
        </w:rPr>
      </w:pPr>
    </w:p>
    <w:p w:rsidR="00374CF1" w:rsidRDefault="00374CF1" w:rsidP="00C95DCF">
      <w:pPr>
        <w:spacing w:line="240" w:lineRule="exact"/>
        <w:ind w:left="-142"/>
        <w:rPr>
          <w:rFonts w:ascii="Arial" w:hAnsi="Arial" w:cs="Arial"/>
          <w:sz w:val="18"/>
          <w:szCs w:val="18"/>
        </w:rPr>
      </w:pPr>
    </w:p>
    <w:p w:rsidR="00374CF1" w:rsidRDefault="00374CF1" w:rsidP="00374CF1">
      <w:r>
        <w:rPr>
          <w:noProof/>
        </w:rPr>
        <w:drawing>
          <wp:inline distT="0" distB="0" distL="0" distR="0" wp14:anchorId="3CB8212A" wp14:editId="7EDD241E">
            <wp:extent cx="6577965" cy="23228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7965" cy="2322830"/>
                    </a:xfrm>
                    <a:prstGeom prst="rect">
                      <a:avLst/>
                    </a:prstGeom>
                    <a:noFill/>
                  </pic:spPr>
                </pic:pic>
              </a:graphicData>
            </a:graphic>
          </wp:inline>
        </w:drawing>
      </w:r>
    </w:p>
    <w:p w:rsidR="00374CF1" w:rsidRDefault="00374CF1" w:rsidP="00374CF1"/>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04716E" w:rsidRDefault="0004716E"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374CF1" w:rsidRDefault="00374CF1" w:rsidP="00374CF1">
      <w:r>
        <w:rPr>
          <w:noProof/>
        </w:rPr>
        <w:lastRenderedPageBreak/>
        <w:drawing>
          <wp:inline distT="0" distB="0" distL="0" distR="0" wp14:anchorId="4CBBD8DC" wp14:editId="5D7B597F">
            <wp:extent cx="6713346" cy="89749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6887" cy="8979685"/>
                    </a:xfrm>
                    <a:prstGeom prst="rect">
                      <a:avLst/>
                    </a:prstGeom>
                    <a:noFill/>
                  </pic:spPr>
                </pic:pic>
              </a:graphicData>
            </a:graphic>
          </wp:inline>
        </w:drawing>
      </w:r>
    </w:p>
    <w:p w:rsidR="00B92B62" w:rsidRDefault="00B92B62"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sectPr w:rsidR="00D24851" w:rsidSect="00F874BC">
          <w:type w:val="continuous"/>
          <w:pgSz w:w="11905" w:h="16838"/>
          <w:pgMar w:top="1134" w:right="423" w:bottom="1134" w:left="993" w:header="720" w:footer="720" w:gutter="0"/>
          <w:cols w:space="1135"/>
          <w:noEndnote/>
          <w:titlePg/>
          <w:docGrid w:linePitch="381"/>
        </w:sectPr>
      </w:pPr>
    </w:p>
    <w:p w:rsidR="00D24851" w:rsidRPr="00D24851" w:rsidRDefault="00D24851" w:rsidP="00D24851">
      <w:pPr>
        <w:spacing w:line="240" w:lineRule="exact"/>
        <w:ind w:left="-142"/>
        <w:jc w:val="center"/>
        <w:rPr>
          <w:rFonts w:ascii="Arial" w:hAnsi="Arial" w:cs="Arial"/>
          <w:sz w:val="18"/>
          <w:szCs w:val="18"/>
        </w:rPr>
      </w:pPr>
      <w:r w:rsidRPr="00D24851">
        <w:rPr>
          <w:rFonts w:ascii="Arial" w:hAnsi="Arial" w:cs="Arial"/>
          <w:sz w:val="18"/>
          <w:szCs w:val="18"/>
        </w:rPr>
        <w:lastRenderedPageBreak/>
        <w:t>Раздел 2</w:t>
      </w:r>
    </w:p>
    <w:p w:rsidR="00D24851" w:rsidRPr="00D24851" w:rsidRDefault="00D24851" w:rsidP="00D24851">
      <w:pPr>
        <w:spacing w:line="240" w:lineRule="exact"/>
        <w:ind w:left="-142"/>
        <w:jc w:val="center"/>
        <w:rPr>
          <w:rFonts w:ascii="Arial" w:hAnsi="Arial" w:cs="Arial"/>
          <w:sz w:val="18"/>
          <w:szCs w:val="18"/>
        </w:rPr>
      </w:pPr>
      <w:r w:rsidRPr="00D24851">
        <w:rPr>
          <w:rFonts w:ascii="Arial" w:hAnsi="Arial" w:cs="Arial"/>
          <w:sz w:val="18"/>
          <w:szCs w:val="18"/>
        </w:rPr>
        <w:t>Текстовая часть</w:t>
      </w:r>
    </w:p>
    <w:p w:rsidR="00D24851" w:rsidRPr="00D24851" w:rsidRDefault="00D24851" w:rsidP="00D24851">
      <w:pPr>
        <w:spacing w:line="240" w:lineRule="exact"/>
        <w:ind w:left="-142"/>
        <w:rPr>
          <w:rFonts w:ascii="Arial" w:hAnsi="Arial" w:cs="Arial"/>
          <w:sz w:val="18"/>
          <w:szCs w:val="18"/>
        </w:rPr>
      </w:pP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1. Введение</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Разработка проекта межевания территории выполнена в соответствии с требованиями Градостроительного кодекса РФ (далее – ГрК РФ).</w:t>
      </w:r>
    </w:p>
    <w:p w:rsidR="00D24851" w:rsidRPr="00D24851" w:rsidRDefault="00D24851" w:rsidP="00D24851">
      <w:pPr>
        <w:spacing w:line="240" w:lineRule="exact"/>
        <w:ind w:left="-142"/>
        <w:jc w:val="both"/>
        <w:rPr>
          <w:rFonts w:ascii="Arial" w:hAnsi="Arial" w:cs="Arial"/>
          <w:sz w:val="18"/>
          <w:szCs w:val="18"/>
        </w:rPr>
      </w:pPr>
      <w:proofErr w:type="gramStart"/>
      <w:r w:rsidRPr="00D24851">
        <w:rPr>
          <w:rFonts w:ascii="Arial" w:hAnsi="Arial" w:cs="Arial"/>
          <w:sz w:val="18"/>
          <w:szCs w:val="18"/>
        </w:rPr>
        <w:t>Согласно ст. 43 ГрК РФ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xml:space="preserve">2. Подготовка проекта межевания территории осуществляется </w:t>
      </w:r>
      <w:proofErr w:type="gramStart"/>
      <w:r w:rsidRPr="00D24851">
        <w:rPr>
          <w:rFonts w:ascii="Arial" w:hAnsi="Arial" w:cs="Arial"/>
          <w:sz w:val="18"/>
          <w:szCs w:val="18"/>
        </w:rPr>
        <w:t>для</w:t>
      </w:r>
      <w:proofErr w:type="gramEnd"/>
      <w:r w:rsidRPr="00D24851">
        <w:rPr>
          <w:rFonts w:ascii="Arial" w:hAnsi="Arial" w:cs="Arial"/>
          <w:sz w:val="18"/>
          <w:szCs w:val="18"/>
        </w:rPr>
        <w:t>:</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1) определения местоположения границ образуемых и изменяемых земельных участков;</w:t>
      </w:r>
    </w:p>
    <w:p w:rsidR="00D24851" w:rsidRPr="00D24851" w:rsidRDefault="00D24851" w:rsidP="00D24851">
      <w:pPr>
        <w:spacing w:line="240" w:lineRule="exact"/>
        <w:ind w:left="-142"/>
        <w:jc w:val="both"/>
        <w:rPr>
          <w:rFonts w:ascii="Arial" w:hAnsi="Arial" w:cs="Arial"/>
          <w:sz w:val="18"/>
          <w:szCs w:val="18"/>
        </w:rPr>
      </w:pPr>
      <w:proofErr w:type="gramStart"/>
      <w:r w:rsidRPr="00D24851">
        <w:rPr>
          <w:rFonts w:ascii="Arial" w:hAnsi="Arial" w:cs="Arial"/>
          <w:sz w:val="18"/>
          <w:szCs w:val="1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D24851">
        <w:rPr>
          <w:rFonts w:ascii="Arial" w:hAnsi="Arial" w:cs="Arial"/>
          <w:sz w:val="18"/>
          <w:szCs w:val="18"/>
        </w:rPr>
        <w:t xml:space="preserve"> влекут за собой исключительно изменение границ территории общего пользования.</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В проекте межевания территории используется местная система координат, принятая для ведения Единого государственного реестра недвижимости (далее – ЕГРН) – МСК-26 от СК-95.</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В процессе разработки проекта использовались следующие материалы и нормативно-правовые документы:</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Градостроительный кодекс Российской Федерации;</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Земельный кодекс Российской Федерации;</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xml:space="preserve">- СП 42.13330.2016. Свод правил. Градостроительство. Планировка и застройка городских и сельских поселений. </w:t>
      </w:r>
      <w:proofErr w:type="gramStart"/>
      <w:r w:rsidRPr="00D24851">
        <w:rPr>
          <w:rFonts w:ascii="Arial" w:hAnsi="Arial" w:cs="Arial"/>
          <w:sz w:val="18"/>
          <w:szCs w:val="18"/>
        </w:rPr>
        <w:t>Актуализированная редакция СНиП 2.07.01-89;</w:t>
      </w:r>
      <w:proofErr w:type="gramEnd"/>
    </w:p>
    <w:p w:rsidR="00D24851" w:rsidRPr="00D24851" w:rsidRDefault="00D24851" w:rsidP="00D24851">
      <w:pPr>
        <w:spacing w:line="240" w:lineRule="exact"/>
        <w:ind w:left="-142"/>
        <w:jc w:val="both"/>
        <w:rPr>
          <w:rFonts w:ascii="Arial" w:hAnsi="Arial" w:cs="Arial"/>
          <w:sz w:val="18"/>
          <w:szCs w:val="18"/>
        </w:rPr>
      </w:pPr>
      <w:proofErr w:type="gramStart"/>
      <w:r w:rsidRPr="00D24851">
        <w:rPr>
          <w:rFonts w:ascii="Arial" w:hAnsi="Arial" w:cs="Arial"/>
          <w:sz w:val="18"/>
          <w:szCs w:val="18"/>
        </w:rPr>
        <w:t>- Постановление администрации Благодарненского городского округа Ставропольского края № 358 от 20.03.2020 г. «О разрешении подготовки документации по планировке территории (проект планировки и проект межевания) под размещение линейного объекта «Строительство резервуара и водовода в а. Эдельбай Благодарненского городского округа Ставропольского края».</w:t>
      </w:r>
      <w:proofErr w:type="gramEnd"/>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lastRenderedPageBreak/>
        <w:t>2. Сведения об объекте и его основные характеристики</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Целевое назначение планируемого строительства – обеспечение а. Эдельбай Благодарненского городского округа Ставропольского края нормативным водоснабжением.</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В рамках объекта предусмотрено размещение объектов водоснабжения, в том числе водоводов протяженностью 980 м, площадки для размещения резервуаров воды.</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xml:space="preserve">В административном отношении линейный объект расположен в Благодарненском городском округе Ставропольского края, в том числе </w:t>
      </w:r>
      <w:proofErr w:type="gramStart"/>
      <w:r w:rsidRPr="00D24851">
        <w:rPr>
          <w:rFonts w:ascii="Arial" w:hAnsi="Arial" w:cs="Arial"/>
          <w:sz w:val="18"/>
          <w:szCs w:val="18"/>
        </w:rPr>
        <w:t>в</w:t>
      </w:r>
      <w:proofErr w:type="gramEnd"/>
      <w:r w:rsidRPr="00D24851">
        <w:rPr>
          <w:rFonts w:ascii="Arial" w:hAnsi="Arial" w:cs="Arial"/>
          <w:sz w:val="18"/>
          <w:szCs w:val="18"/>
        </w:rPr>
        <w:t xml:space="preserve"> а. Эдельбай.</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3. Перечень и сведения о площади образуемых земельных участков, в том числе возможные способы их образования</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В целях размещения проектируемых объектов проектом межевания территории предусмотрено образование земельных участков из земель, находящихся в государственной или муниципальной собственности, а также частей земельных участков.</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xml:space="preserve">Перечень образуемых земельных участков из земель, находящихся в государственной или муниципальной собственности представлен </w:t>
      </w:r>
      <w:proofErr w:type="gramStart"/>
      <w:r w:rsidRPr="00D24851">
        <w:rPr>
          <w:rFonts w:ascii="Arial" w:hAnsi="Arial" w:cs="Arial"/>
          <w:sz w:val="18"/>
          <w:szCs w:val="18"/>
        </w:rPr>
        <w:t>в</w:t>
      </w:r>
      <w:proofErr w:type="gramEnd"/>
      <w:r w:rsidRPr="00D24851">
        <w:rPr>
          <w:rFonts w:ascii="Arial" w:hAnsi="Arial" w:cs="Arial"/>
          <w:sz w:val="18"/>
          <w:szCs w:val="18"/>
        </w:rPr>
        <w:t xml:space="preserve"> </w:t>
      </w:r>
    </w:p>
    <w:p w:rsidR="00D24851" w:rsidRPr="00D24851" w:rsidRDefault="00D24851" w:rsidP="00D24851">
      <w:pPr>
        <w:spacing w:line="240" w:lineRule="exact"/>
        <w:ind w:left="-142"/>
        <w:jc w:val="both"/>
        <w:rPr>
          <w:rFonts w:ascii="Arial" w:hAnsi="Arial" w:cs="Arial"/>
          <w:sz w:val="18"/>
          <w:szCs w:val="18"/>
        </w:rPr>
      </w:pPr>
      <w:proofErr w:type="gramStart"/>
      <w:r w:rsidRPr="00D24851">
        <w:rPr>
          <w:rFonts w:ascii="Arial" w:hAnsi="Arial" w:cs="Arial"/>
          <w:sz w:val="18"/>
          <w:szCs w:val="18"/>
        </w:rPr>
        <w:t>Приложении</w:t>
      </w:r>
      <w:proofErr w:type="gramEnd"/>
      <w:r w:rsidRPr="00D24851">
        <w:rPr>
          <w:rFonts w:ascii="Arial" w:hAnsi="Arial" w:cs="Arial"/>
          <w:sz w:val="18"/>
          <w:szCs w:val="18"/>
        </w:rPr>
        <w:t xml:space="preserve"> А.</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Перечень образуемых земельных участков, частей земельных участков представлен в Приложении Б.</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Перечень координат характерных точек образуемых земельных участков, частей земельных участков представлен в Приложении В.</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Возможные способы образования земельных участков – образование земельных участков из земель, находящихся в государственной или муниципальной собственности, раздел земельного участка, образование частей земельных участков.</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Образование земельных участков, которые будут отнесены к территориям общего пользования или имуществу общего пользования проектом межевания не предусмотрено.</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Резервирование и (или) изъятие земельных участков для государственных или муниципальных нужд проектом межевания не предусмотрено.</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Границы зон действия установленных публичных сервитутов на проектируемой территории отсутствуют.</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4. Сведения о разрешенном использовании земельных участков, предназначенных для размещения линейного объекта</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xml:space="preserve">В соответствии со ст. 36 ГрК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w:t>
      </w:r>
      <w:proofErr w:type="gramStart"/>
      <w:r w:rsidRPr="00D24851">
        <w:rPr>
          <w:rFonts w:ascii="Arial" w:hAnsi="Arial" w:cs="Arial"/>
          <w:sz w:val="18"/>
          <w:szCs w:val="18"/>
        </w:rPr>
        <w:t xml:space="preserve">Так как проектируемый объект является линейным объектом, то разрешенное использование земельных участков, предназначенных для размещения данных объектов устанавливается согласно классификатору видов разрешенного использования земельных участков (утв. 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 и имеет следующее наименование с соответствующим </w:t>
      </w:r>
      <w:r w:rsidRPr="00D24851">
        <w:rPr>
          <w:rFonts w:ascii="Arial" w:hAnsi="Arial" w:cs="Arial"/>
          <w:sz w:val="18"/>
          <w:szCs w:val="18"/>
        </w:rPr>
        <w:lastRenderedPageBreak/>
        <w:t>кодом вида разрешенного использования земельного участка и его описанием</w:t>
      </w:r>
      <w:proofErr w:type="gramEnd"/>
      <w:r w:rsidRPr="00D24851">
        <w:rPr>
          <w:rFonts w:ascii="Arial" w:hAnsi="Arial" w:cs="Arial"/>
          <w:sz w:val="18"/>
          <w:szCs w:val="18"/>
        </w:rPr>
        <w:t xml:space="preserve">: </w:t>
      </w:r>
    </w:p>
    <w:p w:rsidR="00D24851" w:rsidRPr="00D24851" w:rsidRDefault="00D24851" w:rsidP="00D24851">
      <w:pPr>
        <w:spacing w:line="240" w:lineRule="exact"/>
        <w:ind w:left="-142"/>
        <w:jc w:val="both"/>
        <w:rPr>
          <w:rFonts w:ascii="Arial" w:hAnsi="Arial" w:cs="Arial"/>
          <w:sz w:val="18"/>
          <w:szCs w:val="18"/>
        </w:rPr>
      </w:pPr>
      <w:proofErr w:type="gramStart"/>
      <w:r w:rsidRPr="00D24851">
        <w:rPr>
          <w:rFonts w:ascii="Arial" w:hAnsi="Arial" w:cs="Arial"/>
          <w:sz w:val="18"/>
          <w:szCs w:val="18"/>
        </w:rPr>
        <w:t>Код 3.1 Коммунальное обслуживание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w:t>
      </w:r>
      <w:proofErr w:type="gramEnd"/>
      <w:r w:rsidRPr="00D24851">
        <w:rPr>
          <w:rFonts w:ascii="Arial" w:hAnsi="Arial" w:cs="Arial"/>
          <w:sz w:val="18"/>
          <w:szCs w:val="18"/>
        </w:rPr>
        <w:t xml:space="preserve">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D24851" w:rsidRPr="00D24851" w:rsidRDefault="00D24851" w:rsidP="00D24851">
      <w:pPr>
        <w:spacing w:line="240" w:lineRule="exact"/>
        <w:ind w:left="-142"/>
        <w:jc w:val="both"/>
        <w:rPr>
          <w:rFonts w:ascii="Arial" w:hAnsi="Arial" w:cs="Arial"/>
          <w:sz w:val="18"/>
          <w:szCs w:val="18"/>
        </w:rPr>
      </w:pP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5. Сведения о границах территории, в отношении которой утвержден проект межевания</w:t>
      </w:r>
    </w:p>
    <w:p w:rsidR="00D24851" w:rsidRPr="00D24851" w:rsidRDefault="00D24851" w:rsidP="00D24851">
      <w:pPr>
        <w:spacing w:line="240" w:lineRule="exact"/>
        <w:ind w:left="-142"/>
        <w:jc w:val="both"/>
        <w:rPr>
          <w:rFonts w:ascii="Arial" w:hAnsi="Arial" w:cs="Arial"/>
          <w:sz w:val="18"/>
          <w:szCs w:val="18"/>
        </w:rPr>
      </w:pPr>
      <w:r w:rsidRPr="00D24851">
        <w:rPr>
          <w:rFonts w:ascii="Arial" w:hAnsi="Arial" w:cs="Arial"/>
          <w:sz w:val="18"/>
          <w:szCs w:val="18"/>
        </w:rPr>
        <w:t xml:space="preserve">Перечень координат характерных точек границ территории, в отношении которой утвержден проект межевания территории представлен </w:t>
      </w:r>
      <w:proofErr w:type="gramStart"/>
      <w:r w:rsidRPr="00D24851">
        <w:rPr>
          <w:rFonts w:ascii="Arial" w:hAnsi="Arial" w:cs="Arial"/>
          <w:sz w:val="18"/>
          <w:szCs w:val="18"/>
        </w:rPr>
        <w:t>в</w:t>
      </w:r>
      <w:proofErr w:type="gramEnd"/>
      <w:r w:rsidRPr="00D24851">
        <w:rPr>
          <w:rFonts w:ascii="Arial" w:hAnsi="Arial" w:cs="Arial"/>
          <w:sz w:val="18"/>
          <w:szCs w:val="18"/>
        </w:rPr>
        <w:t xml:space="preserve"> </w:t>
      </w:r>
    </w:p>
    <w:p w:rsidR="00D24851" w:rsidRDefault="00D24851" w:rsidP="00D24851">
      <w:pPr>
        <w:spacing w:line="240" w:lineRule="exact"/>
        <w:ind w:left="-142"/>
        <w:jc w:val="both"/>
        <w:rPr>
          <w:rFonts w:ascii="Arial" w:hAnsi="Arial" w:cs="Arial"/>
          <w:sz w:val="18"/>
          <w:szCs w:val="18"/>
        </w:rPr>
      </w:pPr>
      <w:proofErr w:type="gramStart"/>
      <w:r w:rsidRPr="00D24851">
        <w:rPr>
          <w:rFonts w:ascii="Arial" w:hAnsi="Arial" w:cs="Arial"/>
          <w:sz w:val="18"/>
          <w:szCs w:val="18"/>
        </w:rPr>
        <w:t>Приложении</w:t>
      </w:r>
      <w:proofErr w:type="gramEnd"/>
      <w:r w:rsidRPr="00D24851">
        <w:rPr>
          <w:rFonts w:ascii="Arial" w:hAnsi="Arial" w:cs="Arial"/>
          <w:sz w:val="18"/>
          <w:szCs w:val="18"/>
        </w:rPr>
        <w:t xml:space="preserve"> Г.</w:t>
      </w:r>
    </w:p>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pPr>
      <w:r w:rsidRPr="00D24851">
        <w:rPr>
          <w:rFonts w:ascii="Arial" w:hAnsi="Arial" w:cs="Arial"/>
          <w:sz w:val="18"/>
          <w:szCs w:val="18"/>
        </w:rPr>
        <w:t>Приложение А. Перечень образуемых земельных участков из земель, находящихся в государственной или муниципальной собственности</w:t>
      </w:r>
    </w:p>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sectPr w:rsidR="00D24851" w:rsidSect="00D24851">
          <w:type w:val="continuous"/>
          <w:pgSz w:w="11905" w:h="16838"/>
          <w:pgMar w:top="1134" w:right="423" w:bottom="1134" w:left="993" w:header="720" w:footer="720" w:gutter="0"/>
          <w:cols w:num="2" w:space="1135"/>
          <w:noEndnote/>
          <w:titlePg/>
          <w:docGrid w:linePitch="381"/>
        </w:sectPr>
      </w:pPr>
    </w:p>
    <w:p w:rsidR="00B92B62" w:rsidRDefault="00B92B62" w:rsidP="00C95DCF">
      <w:pPr>
        <w:spacing w:line="240" w:lineRule="exact"/>
        <w:ind w:left="-142"/>
        <w:rPr>
          <w:rFonts w:ascii="Arial" w:hAnsi="Arial" w:cs="Arial"/>
          <w:sz w:val="18"/>
          <w:szCs w:val="18"/>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325"/>
        <w:gridCol w:w="1939"/>
        <w:gridCol w:w="1497"/>
        <w:gridCol w:w="1054"/>
        <w:gridCol w:w="1203"/>
        <w:gridCol w:w="1701"/>
        <w:gridCol w:w="1774"/>
      </w:tblGrid>
      <w:tr w:rsidR="00D24851" w:rsidRPr="00D24851" w:rsidTr="00D24851">
        <w:trPr>
          <w:trHeight w:val="1703"/>
        </w:trPr>
        <w:tc>
          <w:tcPr>
            <w:tcW w:w="564"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 </w:t>
            </w:r>
            <w:proofErr w:type="gramStart"/>
            <w:r w:rsidRPr="00D24851">
              <w:rPr>
                <w:rFonts w:ascii="Arial" w:hAnsi="Arial" w:cs="Arial"/>
                <w:sz w:val="18"/>
                <w:szCs w:val="18"/>
              </w:rPr>
              <w:t>п</w:t>
            </w:r>
            <w:proofErr w:type="gramEnd"/>
            <w:r w:rsidRPr="00D24851">
              <w:rPr>
                <w:rFonts w:ascii="Arial" w:hAnsi="Arial" w:cs="Arial"/>
                <w:sz w:val="18"/>
                <w:szCs w:val="18"/>
              </w:rPr>
              <w:t>/п</w:t>
            </w:r>
          </w:p>
        </w:tc>
        <w:tc>
          <w:tcPr>
            <w:tcW w:w="1325"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Кадастровый номер квартала</w:t>
            </w:r>
          </w:p>
        </w:tc>
        <w:tc>
          <w:tcPr>
            <w:tcW w:w="1939"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Условный номер образуемого земельного участка</w:t>
            </w:r>
          </w:p>
        </w:tc>
        <w:tc>
          <w:tcPr>
            <w:tcW w:w="1497"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Площадь образуемого земельного участка, кв</w:t>
            </w:r>
            <w:proofErr w:type="gramStart"/>
            <w:r w:rsidRPr="00D24851">
              <w:rPr>
                <w:rFonts w:ascii="Arial" w:hAnsi="Arial" w:cs="Arial"/>
                <w:sz w:val="18"/>
                <w:szCs w:val="18"/>
              </w:rPr>
              <w:t>.м</w:t>
            </w:r>
            <w:proofErr w:type="gramEnd"/>
          </w:p>
        </w:tc>
        <w:tc>
          <w:tcPr>
            <w:tcW w:w="1054"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Обозначение на чертеже</w:t>
            </w:r>
          </w:p>
        </w:tc>
        <w:tc>
          <w:tcPr>
            <w:tcW w:w="1203"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Категория земель образуемого земельного участка</w:t>
            </w:r>
          </w:p>
        </w:tc>
        <w:tc>
          <w:tcPr>
            <w:tcW w:w="1701"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Местоположение образуемого земельного участка</w:t>
            </w:r>
          </w:p>
        </w:tc>
        <w:tc>
          <w:tcPr>
            <w:tcW w:w="1774"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Код (числовое обозначение) вида разрешенного использования образуемого земельного участка - наименование</w:t>
            </w:r>
          </w:p>
        </w:tc>
      </w:tr>
      <w:tr w:rsidR="00D24851" w:rsidRPr="00D24851" w:rsidTr="00D24851">
        <w:trPr>
          <w:trHeight w:val="300"/>
        </w:trPr>
        <w:tc>
          <w:tcPr>
            <w:tcW w:w="564" w:type="dxa"/>
            <w:vMerge w:val="restart"/>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w:t>
            </w:r>
          </w:p>
        </w:tc>
        <w:tc>
          <w:tcPr>
            <w:tcW w:w="1325" w:type="dxa"/>
            <w:vMerge w:val="restart"/>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26:13:000000</w:t>
            </w:r>
          </w:p>
        </w:tc>
        <w:tc>
          <w:tcPr>
            <w:tcW w:w="1939" w:type="dxa"/>
            <w:shd w:val="clear" w:color="auto" w:fill="auto"/>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26:13:000000:ЗУ</w:t>
            </w:r>
            <w:proofErr w:type="gramStart"/>
            <w:r w:rsidRPr="00D24851">
              <w:rPr>
                <w:rFonts w:ascii="Arial" w:hAnsi="Arial" w:cs="Arial"/>
                <w:i/>
                <w:iCs/>
                <w:sz w:val="18"/>
                <w:szCs w:val="18"/>
              </w:rPr>
              <w:t>1</w:t>
            </w:r>
            <w:proofErr w:type="gramEnd"/>
            <w:r w:rsidRPr="00D24851">
              <w:rPr>
                <w:rFonts w:ascii="Arial" w:hAnsi="Arial" w:cs="Arial"/>
                <w:i/>
                <w:iCs/>
                <w:sz w:val="18"/>
                <w:szCs w:val="18"/>
              </w:rPr>
              <w:t>(1)</w:t>
            </w:r>
          </w:p>
        </w:tc>
        <w:tc>
          <w:tcPr>
            <w:tcW w:w="1497" w:type="dxa"/>
            <w:shd w:val="clear" w:color="auto" w:fill="auto"/>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5746,39</w:t>
            </w:r>
          </w:p>
        </w:tc>
        <w:tc>
          <w:tcPr>
            <w:tcW w:w="1054"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1.1</w:t>
            </w:r>
          </w:p>
        </w:tc>
        <w:tc>
          <w:tcPr>
            <w:tcW w:w="1203" w:type="dxa"/>
            <w:vMerge w:val="restart"/>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Земли сельскохозяйственного назначения</w:t>
            </w:r>
          </w:p>
        </w:tc>
        <w:tc>
          <w:tcPr>
            <w:tcW w:w="1701" w:type="dxa"/>
            <w:vMerge w:val="restart"/>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Российская Федерация, Ставропольский край, Благодарненский городской округ</w:t>
            </w:r>
          </w:p>
        </w:tc>
        <w:tc>
          <w:tcPr>
            <w:tcW w:w="1774" w:type="dxa"/>
            <w:vMerge w:val="restart"/>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3.1 - Коммунальное обслуживание</w:t>
            </w:r>
          </w:p>
        </w:tc>
      </w:tr>
      <w:tr w:rsidR="00D24851" w:rsidRPr="00D24851" w:rsidTr="00D24851">
        <w:trPr>
          <w:trHeight w:val="330"/>
        </w:trPr>
        <w:tc>
          <w:tcPr>
            <w:tcW w:w="564" w:type="dxa"/>
            <w:vMerge/>
            <w:vAlign w:val="center"/>
            <w:hideMark/>
          </w:tcPr>
          <w:p w:rsidR="00D24851" w:rsidRPr="00D24851" w:rsidRDefault="00D24851" w:rsidP="00D24851">
            <w:pPr>
              <w:rPr>
                <w:rFonts w:ascii="Arial" w:hAnsi="Arial" w:cs="Arial"/>
                <w:sz w:val="18"/>
                <w:szCs w:val="18"/>
              </w:rPr>
            </w:pPr>
          </w:p>
        </w:tc>
        <w:tc>
          <w:tcPr>
            <w:tcW w:w="1325" w:type="dxa"/>
            <w:vMerge/>
            <w:vAlign w:val="center"/>
            <w:hideMark/>
          </w:tcPr>
          <w:p w:rsidR="00D24851" w:rsidRPr="00D24851" w:rsidRDefault="00D24851" w:rsidP="00D24851">
            <w:pPr>
              <w:rPr>
                <w:rFonts w:ascii="Arial" w:hAnsi="Arial" w:cs="Arial"/>
                <w:sz w:val="18"/>
                <w:szCs w:val="18"/>
              </w:rPr>
            </w:pPr>
          </w:p>
        </w:tc>
        <w:tc>
          <w:tcPr>
            <w:tcW w:w="1939" w:type="dxa"/>
            <w:shd w:val="clear" w:color="auto" w:fill="auto"/>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26:13:000000:ЗУ</w:t>
            </w:r>
            <w:proofErr w:type="gramStart"/>
            <w:r w:rsidRPr="00D24851">
              <w:rPr>
                <w:rFonts w:ascii="Arial" w:hAnsi="Arial" w:cs="Arial"/>
                <w:i/>
                <w:iCs/>
                <w:sz w:val="18"/>
                <w:szCs w:val="18"/>
              </w:rPr>
              <w:t>1</w:t>
            </w:r>
            <w:proofErr w:type="gramEnd"/>
            <w:r w:rsidRPr="00D24851">
              <w:rPr>
                <w:rFonts w:ascii="Arial" w:hAnsi="Arial" w:cs="Arial"/>
                <w:i/>
                <w:iCs/>
                <w:sz w:val="18"/>
                <w:szCs w:val="18"/>
              </w:rPr>
              <w:t>(2)</w:t>
            </w:r>
          </w:p>
        </w:tc>
        <w:tc>
          <w:tcPr>
            <w:tcW w:w="1497" w:type="dxa"/>
            <w:shd w:val="clear" w:color="auto" w:fill="auto"/>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4540,08</w:t>
            </w:r>
          </w:p>
        </w:tc>
        <w:tc>
          <w:tcPr>
            <w:tcW w:w="1054"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1.2</w:t>
            </w:r>
          </w:p>
        </w:tc>
        <w:tc>
          <w:tcPr>
            <w:tcW w:w="1203" w:type="dxa"/>
            <w:vMerge/>
            <w:vAlign w:val="center"/>
            <w:hideMark/>
          </w:tcPr>
          <w:p w:rsidR="00D24851" w:rsidRPr="00D24851" w:rsidRDefault="00D24851" w:rsidP="00D24851">
            <w:pPr>
              <w:rPr>
                <w:rFonts w:ascii="Arial" w:hAnsi="Arial" w:cs="Arial"/>
                <w:sz w:val="18"/>
                <w:szCs w:val="18"/>
              </w:rPr>
            </w:pPr>
          </w:p>
        </w:tc>
        <w:tc>
          <w:tcPr>
            <w:tcW w:w="1701" w:type="dxa"/>
            <w:vMerge/>
            <w:vAlign w:val="center"/>
            <w:hideMark/>
          </w:tcPr>
          <w:p w:rsidR="00D24851" w:rsidRPr="00D24851" w:rsidRDefault="00D24851" w:rsidP="00D24851">
            <w:pPr>
              <w:rPr>
                <w:rFonts w:ascii="Arial" w:hAnsi="Arial" w:cs="Arial"/>
                <w:sz w:val="18"/>
                <w:szCs w:val="18"/>
              </w:rPr>
            </w:pPr>
          </w:p>
        </w:tc>
        <w:tc>
          <w:tcPr>
            <w:tcW w:w="1774" w:type="dxa"/>
            <w:vMerge/>
            <w:vAlign w:val="center"/>
            <w:hideMark/>
          </w:tcPr>
          <w:p w:rsidR="00D24851" w:rsidRPr="00D24851" w:rsidRDefault="00D24851" w:rsidP="00D24851">
            <w:pPr>
              <w:rPr>
                <w:rFonts w:ascii="Arial" w:hAnsi="Arial" w:cs="Arial"/>
                <w:sz w:val="18"/>
                <w:szCs w:val="18"/>
              </w:rPr>
            </w:pPr>
          </w:p>
        </w:tc>
      </w:tr>
      <w:tr w:rsidR="00D24851" w:rsidRPr="00D24851" w:rsidTr="00D24851">
        <w:trPr>
          <w:trHeight w:val="728"/>
        </w:trPr>
        <w:tc>
          <w:tcPr>
            <w:tcW w:w="564" w:type="dxa"/>
            <w:vMerge/>
            <w:vAlign w:val="center"/>
            <w:hideMark/>
          </w:tcPr>
          <w:p w:rsidR="00D24851" w:rsidRPr="00D24851" w:rsidRDefault="00D24851" w:rsidP="00D24851">
            <w:pPr>
              <w:rPr>
                <w:rFonts w:ascii="Arial" w:hAnsi="Arial" w:cs="Arial"/>
                <w:sz w:val="18"/>
                <w:szCs w:val="18"/>
              </w:rPr>
            </w:pPr>
          </w:p>
        </w:tc>
        <w:tc>
          <w:tcPr>
            <w:tcW w:w="1325" w:type="dxa"/>
            <w:vMerge/>
            <w:vAlign w:val="center"/>
            <w:hideMark/>
          </w:tcPr>
          <w:p w:rsidR="00D24851" w:rsidRPr="00D24851" w:rsidRDefault="00D24851" w:rsidP="00D24851">
            <w:pPr>
              <w:rPr>
                <w:rFonts w:ascii="Arial" w:hAnsi="Arial" w:cs="Arial"/>
                <w:sz w:val="18"/>
                <w:szCs w:val="18"/>
              </w:rPr>
            </w:pPr>
          </w:p>
        </w:tc>
        <w:tc>
          <w:tcPr>
            <w:tcW w:w="1939"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26:13:000000:ЗУ</w:t>
            </w:r>
            <w:proofErr w:type="gramStart"/>
            <w:r w:rsidRPr="00D24851">
              <w:rPr>
                <w:rFonts w:ascii="Arial" w:hAnsi="Arial" w:cs="Arial"/>
                <w:sz w:val="18"/>
                <w:szCs w:val="18"/>
              </w:rPr>
              <w:t>1</w:t>
            </w:r>
            <w:proofErr w:type="gramEnd"/>
          </w:p>
        </w:tc>
        <w:tc>
          <w:tcPr>
            <w:tcW w:w="1497"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10286</w:t>
            </w:r>
          </w:p>
        </w:tc>
        <w:tc>
          <w:tcPr>
            <w:tcW w:w="1054"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w:t>
            </w:r>
          </w:p>
        </w:tc>
        <w:tc>
          <w:tcPr>
            <w:tcW w:w="1203" w:type="dxa"/>
            <w:vMerge/>
            <w:vAlign w:val="center"/>
            <w:hideMark/>
          </w:tcPr>
          <w:p w:rsidR="00D24851" w:rsidRPr="00D24851" w:rsidRDefault="00D24851" w:rsidP="00D24851">
            <w:pPr>
              <w:rPr>
                <w:rFonts w:ascii="Arial" w:hAnsi="Arial" w:cs="Arial"/>
                <w:sz w:val="18"/>
                <w:szCs w:val="18"/>
              </w:rPr>
            </w:pPr>
          </w:p>
        </w:tc>
        <w:tc>
          <w:tcPr>
            <w:tcW w:w="1701" w:type="dxa"/>
            <w:vMerge/>
            <w:vAlign w:val="center"/>
            <w:hideMark/>
          </w:tcPr>
          <w:p w:rsidR="00D24851" w:rsidRPr="00D24851" w:rsidRDefault="00D24851" w:rsidP="00D24851">
            <w:pPr>
              <w:rPr>
                <w:rFonts w:ascii="Arial" w:hAnsi="Arial" w:cs="Arial"/>
                <w:sz w:val="18"/>
                <w:szCs w:val="18"/>
              </w:rPr>
            </w:pPr>
          </w:p>
        </w:tc>
        <w:tc>
          <w:tcPr>
            <w:tcW w:w="1774" w:type="dxa"/>
            <w:vMerge/>
            <w:vAlign w:val="center"/>
            <w:hideMark/>
          </w:tcPr>
          <w:p w:rsidR="00D24851" w:rsidRPr="00D24851" w:rsidRDefault="00D24851" w:rsidP="00D24851">
            <w:pPr>
              <w:rPr>
                <w:rFonts w:ascii="Arial" w:hAnsi="Arial" w:cs="Arial"/>
                <w:sz w:val="18"/>
                <w:szCs w:val="18"/>
              </w:rPr>
            </w:pPr>
          </w:p>
        </w:tc>
      </w:tr>
      <w:tr w:rsidR="00D24851" w:rsidRPr="00D24851" w:rsidTr="00D24851">
        <w:trPr>
          <w:trHeight w:val="1538"/>
        </w:trPr>
        <w:tc>
          <w:tcPr>
            <w:tcW w:w="564"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w:t>
            </w:r>
          </w:p>
        </w:tc>
        <w:tc>
          <w:tcPr>
            <w:tcW w:w="1325"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26:13:040301</w:t>
            </w:r>
          </w:p>
        </w:tc>
        <w:tc>
          <w:tcPr>
            <w:tcW w:w="1939"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26:13:040301:ЗУ</w:t>
            </w:r>
            <w:proofErr w:type="gramStart"/>
            <w:r w:rsidRPr="00D24851">
              <w:rPr>
                <w:rFonts w:ascii="Arial" w:hAnsi="Arial" w:cs="Arial"/>
                <w:sz w:val="18"/>
                <w:szCs w:val="18"/>
              </w:rPr>
              <w:t>1</w:t>
            </w:r>
            <w:proofErr w:type="gramEnd"/>
          </w:p>
        </w:tc>
        <w:tc>
          <w:tcPr>
            <w:tcW w:w="1497"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5490</w:t>
            </w:r>
          </w:p>
        </w:tc>
        <w:tc>
          <w:tcPr>
            <w:tcW w:w="1054"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w:t>
            </w:r>
          </w:p>
        </w:tc>
        <w:tc>
          <w:tcPr>
            <w:tcW w:w="1203"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Земли населенных пунктов</w:t>
            </w:r>
          </w:p>
        </w:tc>
        <w:tc>
          <w:tcPr>
            <w:tcW w:w="1701"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Российская Федерация, Ставропольский край, Благодарненский городской округ, аул Эдельбай</w:t>
            </w:r>
          </w:p>
        </w:tc>
        <w:tc>
          <w:tcPr>
            <w:tcW w:w="1774"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3.1 - Коммунальное обслуживание</w:t>
            </w:r>
          </w:p>
        </w:tc>
      </w:tr>
    </w:tbl>
    <w:p w:rsidR="00B92B62" w:rsidRDefault="00B92B62" w:rsidP="00C95DCF">
      <w:pPr>
        <w:spacing w:line="240" w:lineRule="exact"/>
        <w:ind w:left="-142"/>
        <w:rPr>
          <w:rFonts w:ascii="Arial" w:hAnsi="Arial" w:cs="Arial"/>
          <w:sz w:val="18"/>
          <w:szCs w:val="18"/>
        </w:rPr>
      </w:pPr>
    </w:p>
    <w:p w:rsidR="00B92B62" w:rsidRDefault="00D24851" w:rsidP="00C95DCF">
      <w:pPr>
        <w:spacing w:line="240" w:lineRule="exact"/>
        <w:ind w:left="-142"/>
        <w:rPr>
          <w:rFonts w:ascii="Arial" w:hAnsi="Arial" w:cs="Arial"/>
          <w:sz w:val="18"/>
          <w:szCs w:val="18"/>
        </w:rPr>
      </w:pPr>
      <w:r w:rsidRPr="00D24851">
        <w:rPr>
          <w:rFonts w:ascii="Arial" w:hAnsi="Arial" w:cs="Arial"/>
          <w:sz w:val="18"/>
          <w:szCs w:val="18"/>
        </w:rPr>
        <w:t>Приложение Б. Перечень образуемых земельных участков, частей земельных участков</w:t>
      </w:r>
    </w:p>
    <w:p w:rsidR="00B92B62" w:rsidRDefault="00B92B62" w:rsidP="00C95DCF">
      <w:pPr>
        <w:spacing w:line="240" w:lineRule="exact"/>
        <w:ind w:left="-142"/>
        <w:rPr>
          <w:rFonts w:ascii="Arial" w:hAnsi="Arial" w:cs="Arial"/>
          <w:sz w:val="18"/>
          <w:szCs w:val="18"/>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134"/>
        <w:gridCol w:w="1275"/>
        <w:gridCol w:w="1276"/>
        <w:gridCol w:w="992"/>
        <w:gridCol w:w="1560"/>
        <w:gridCol w:w="1134"/>
        <w:gridCol w:w="1843"/>
      </w:tblGrid>
      <w:tr w:rsidR="00D24851" w:rsidRPr="00D24851" w:rsidTr="00D24851">
        <w:trPr>
          <w:trHeight w:val="1988"/>
        </w:trPr>
        <w:tc>
          <w:tcPr>
            <w:tcW w:w="709"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 </w:t>
            </w:r>
            <w:proofErr w:type="gramStart"/>
            <w:r w:rsidRPr="00D24851">
              <w:rPr>
                <w:rFonts w:ascii="Arial" w:hAnsi="Arial" w:cs="Arial"/>
                <w:sz w:val="18"/>
                <w:szCs w:val="18"/>
              </w:rPr>
              <w:t>п</w:t>
            </w:r>
            <w:proofErr w:type="gramEnd"/>
            <w:r w:rsidRPr="00D24851">
              <w:rPr>
                <w:rFonts w:ascii="Arial" w:hAnsi="Arial" w:cs="Arial"/>
                <w:sz w:val="18"/>
                <w:szCs w:val="18"/>
              </w:rPr>
              <w:t>/п</w:t>
            </w:r>
          </w:p>
        </w:tc>
        <w:tc>
          <w:tcPr>
            <w:tcW w:w="1134"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Кадастровый номер земельного участка</w:t>
            </w:r>
          </w:p>
        </w:tc>
        <w:tc>
          <w:tcPr>
            <w:tcW w:w="1134"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Общая площадь земельного участка, кв</w:t>
            </w:r>
            <w:proofErr w:type="gramStart"/>
            <w:r w:rsidRPr="00D24851">
              <w:rPr>
                <w:rFonts w:ascii="Arial" w:hAnsi="Arial" w:cs="Arial"/>
                <w:sz w:val="18"/>
                <w:szCs w:val="18"/>
              </w:rPr>
              <w:t>.м</w:t>
            </w:r>
            <w:proofErr w:type="gramEnd"/>
          </w:p>
        </w:tc>
        <w:tc>
          <w:tcPr>
            <w:tcW w:w="1275"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Категория земель</w:t>
            </w:r>
          </w:p>
        </w:tc>
        <w:tc>
          <w:tcPr>
            <w:tcW w:w="1276"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Разрешенное использование земельного участка</w:t>
            </w:r>
          </w:p>
        </w:tc>
        <w:tc>
          <w:tcPr>
            <w:tcW w:w="992"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Обозначение на чертеже</w:t>
            </w:r>
          </w:p>
        </w:tc>
        <w:tc>
          <w:tcPr>
            <w:tcW w:w="1560"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Условный номер образуемого земельного участка (части земельного участка)</w:t>
            </w:r>
          </w:p>
        </w:tc>
        <w:tc>
          <w:tcPr>
            <w:tcW w:w="1134"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Площадь образуемого земельного участка (части земельного участка), кв</w:t>
            </w:r>
            <w:proofErr w:type="gramStart"/>
            <w:r w:rsidRPr="00D24851">
              <w:rPr>
                <w:rFonts w:ascii="Arial" w:hAnsi="Arial" w:cs="Arial"/>
                <w:sz w:val="18"/>
                <w:szCs w:val="18"/>
              </w:rPr>
              <w:t>.м</w:t>
            </w:r>
            <w:proofErr w:type="gramEnd"/>
          </w:p>
        </w:tc>
        <w:tc>
          <w:tcPr>
            <w:tcW w:w="1843"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Код (числовое обозначение) вида разрешенного использования образуемого земельного участка - наименование (характеристика образуемой части земельного участка)</w:t>
            </w:r>
          </w:p>
        </w:tc>
      </w:tr>
      <w:tr w:rsidR="00D24851" w:rsidRPr="00D24851" w:rsidTr="00D24851">
        <w:trPr>
          <w:trHeight w:val="795"/>
        </w:trPr>
        <w:tc>
          <w:tcPr>
            <w:tcW w:w="709" w:type="dxa"/>
            <w:vMerge w:val="restart"/>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w:t>
            </w:r>
          </w:p>
        </w:tc>
        <w:tc>
          <w:tcPr>
            <w:tcW w:w="1134" w:type="dxa"/>
            <w:vMerge w:val="restart"/>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26:13:040205:20</w:t>
            </w:r>
          </w:p>
        </w:tc>
        <w:tc>
          <w:tcPr>
            <w:tcW w:w="1134" w:type="dxa"/>
            <w:vMerge w:val="restart"/>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768000</w:t>
            </w:r>
          </w:p>
        </w:tc>
        <w:tc>
          <w:tcPr>
            <w:tcW w:w="1275" w:type="dxa"/>
            <w:vMerge w:val="restart"/>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Земли сельскохозяйственного назначения</w:t>
            </w:r>
          </w:p>
        </w:tc>
        <w:tc>
          <w:tcPr>
            <w:tcW w:w="1276" w:type="dxa"/>
            <w:vMerge w:val="restart"/>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Для ведения крестьянского хозяйства</w:t>
            </w:r>
          </w:p>
        </w:tc>
        <w:tc>
          <w:tcPr>
            <w:tcW w:w="992"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3</w:t>
            </w:r>
          </w:p>
        </w:tc>
        <w:tc>
          <w:tcPr>
            <w:tcW w:w="1560"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 26:13:040205:20:ЗУ</w:t>
            </w:r>
            <w:proofErr w:type="gramStart"/>
            <w:r w:rsidRPr="00D24851">
              <w:rPr>
                <w:rFonts w:ascii="Arial" w:hAnsi="Arial" w:cs="Arial"/>
                <w:sz w:val="18"/>
                <w:szCs w:val="18"/>
              </w:rPr>
              <w:t>1</w:t>
            </w:r>
            <w:proofErr w:type="gramEnd"/>
          </w:p>
        </w:tc>
        <w:tc>
          <w:tcPr>
            <w:tcW w:w="1134"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6479</w:t>
            </w:r>
          </w:p>
        </w:tc>
        <w:tc>
          <w:tcPr>
            <w:tcW w:w="1843"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3.1 - Коммунальное обслуживание</w:t>
            </w:r>
          </w:p>
        </w:tc>
      </w:tr>
      <w:tr w:rsidR="00D24851" w:rsidRPr="00D24851" w:rsidTr="00D24851">
        <w:trPr>
          <w:trHeight w:val="390"/>
        </w:trPr>
        <w:tc>
          <w:tcPr>
            <w:tcW w:w="709"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275" w:type="dxa"/>
            <w:vMerge/>
            <w:vAlign w:val="center"/>
            <w:hideMark/>
          </w:tcPr>
          <w:p w:rsidR="00D24851" w:rsidRPr="00D24851" w:rsidRDefault="00D24851" w:rsidP="00D24851">
            <w:pPr>
              <w:rPr>
                <w:rFonts w:ascii="Arial" w:hAnsi="Arial" w:cs="Arial"/>
                <w:sz w:val="18"/>
                <w:szCs w:val="18"/>
              </w:rPr>
            </w:pPr>
          </w:p>
        </w:tc>
        <w:tc>
          <w:tcPr>
            <w:tcW w:w="1276" w:type="dxa"/>
            <w:vMerge/>
            <w:vAlign w:val="center"/>
            <w:hideMark/>
          </w:tcPr>
          <w:p w:rsidR="00D24851" w:rsidRPr="00D24851" w:rsidRDefault="00D24851" w:rsidP="00D24851">
            <w:pPr>
              <w:rPr>
                <w:rFonts w:ascii="Arial" w:hAnsi="Arial" w:cs="Arial"/>
                <w:sz w:val="18"/>
                <w:szCs w:val="18"/>
              </w:rPr>
            </w:pPr>
          </w:p>
        </w:tc>
        <w:tc>
          <w:tcPr>
            <w:tcW w:w="992" w:type="dxa"/>
            <w:shd w:val="clear" w:color="auto" w:fill="auto"/>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4.1</w:t>
            </w:r>
          </w:p>
        </w:tc>
        <w:tc>
          <w:tcPr>
            <w:tcW w:w="1560" w:type="dxa"/>
            <w:shd w:val="clear" w:color="000000" w:fill="FFFFFF"/>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26:13:040205:20/чзу</w:t>
            </w:r>
            <w:proofErr w:type="gramStart"/>
            <w:r w:rsidRPr="00D24851">
              <w:rPr>
                <w:rFonts w:ascii="Arial" w:hAnsi="Arial" w:cs="Arial"/>
                <w:i/>
                <w:iCs/>
                <w:sz w:val="18"/>
                <w:szCs w:val="18"/>
              </w:rPr>
              <w:t>1</w:t>
            </w:r>
            <w:proofErr w:type="gramEnd"/>
            <w:r w:rsidRPr="00D24851">
              <w:rPr>
                <w:rFonts w:ascii="Arial" w:hAnsi="Arial" w:cs="Arial"/>
                <w:i/>
                <w:iCs/>
                <w:sz w:val="18"/>
                <w:szCs w:val="18"/>
              </w:rPr>
              <w:t>(1)</w:t>
            </w:r>
          </w:p>
        </w:tc>
        <w:tc>
          <w:tcPr>
            <w:tcW w:w="1134" w:type="dxa"/>
            <w:shd w:val="clear" w:color="000000" w:fill="FFFFFF"/>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505,64</w:t>
            </w:r>
          </w:p>
        </w:tc>
        <w:tc>
          <w:tcPr>
            <w:tcW w:w="1843" w:type="dxa"/>
            <w:vMerge w:val="restart"/>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Для строительства объектов водоснабжения</w:t>
            </w:r>
          </w:p>
        </w:tc>
      </w:tr>
      <w:tr w:rsidR="00D24851" w:rsidRPr="00D24851" w:rsidTr="00D24851">
        <w:trPr>
          <w:trHeight w:val="390"/>
        </w:trPr>
        <w:tc>
          <w:tcPr>
            <w:tcW w:w="709"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275" w:type="dxa"/>
            <w:vMerge/>
            <w:vAlign w:val="center"/>
            <w:hideMark/>
          </w:tcPr>
          <w:p w:rsidR="00D24851" w:rsidRPr="00D24851" w:rsidRDefault="00D24851" w:rsidP="00D24851">
            <w:pPr>
              <w:rPr>
                <w:rFonts w:ascii="Arial" w:hAnsi="Arial" w:cs="Arial"/>
                <w:sz w:val="18"/>
                <w:szCs w:val="18"/>
              </w:rPr>
            </w:pPr>
          </w:p>
        </w:tc>
        <w:tc>
          <w:tcPr>
            <w:tcW w:w="1276" w:type="dxa"/>
            <w:vMerge/>
            <w:vAlign w:val="center"/>
            <w:hideMark/>
          </w:tcPr>
          <w:p w:rsidR="00D24851" w:rsidRPr="00D24851" w:rsidRDefault="00D24851" w:rsidP="00D24851">
            <w:pPr>
              <w:rPr>
                <w:rFonts w:ascii="Arial" w:hAnsi="Arial" w:cs="Arial"/>
                <w:sz w:val="18"/>
                <w:szCs w:val="18"/>
              </w:rPr>
            </w:pPr>
          </w:p>
        </w:tc>
        <w:tc>
          <w:tcPr>
            <w:tcW w:w="992" w:type="dxa"/>
            <w:shd w:val="clear" w:color="auto" w:fill="auto"/>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4.2</w:t>
            </w:r>
          </w:p>
        </w:tc>
        <w:tc>
          <w:tcPr>
            <w:tcW w:w="1560" w:type="dxa"/>
            <w:shd w:val="clear" w:color="000000" w:fill="FFFFFF"/>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26:13:040205:20/чзу</w:t>
            </w:r>
            <w:proofErr w:type="gramStart"/>
            <w:r w:rsidRPr="00D24851">
              <w:rPr>
                <w:rFonts w:ascii="Arial" w:hAnsi="Arial" w:cs="Arial"/>
                <w:i/>
                <w:iCs/>
                <w:sz w:val="18"/>
                <w:szCs w:val="18"/>
              </w:rPr>
              <w:t>1</w:t>
            </w:r>
            <w:proofErr w:type="gramEnd"/>
            <w:r w:rsidRPr="00D24851">
              <w:rPr>
                <w:rFonts w:ascii="Arial" w:hAnsi="Arial" w:cs="Arial"/>
                <w:i/>
                <w:iCs/>
                <w:sz w:val="18"/>
                <w:szCs w:val="18"/>
              </w:rPr>
              <w:t>(2)</w:t>
            </w:r>
          </w:p>
        </w:tc>
        <w:tc>
          <w:tcPr>
            <w:tcW w:w="1134" w:type="dxa"/>
            <w:shd w:val="clear" w:color="000000" w:fill="FFFFFF"/>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2 535,59</w:t>
            </w:r>
          </w:p>
        </w:tc>
        <w:tc>
          <w:tcPr>
            <w:tcW w:w="1843" w:type="dxa"/>
            <w:vMerge/>
            <w:vAlign w:val="center"/>
            <w:hideMark/>
          </w:tcPr>
          <w:p w:rsidR="00D24851" w:rsidRPr="00D24851" w:rsidRDefault="00D24851" w:rsidP="00D24851">
            <w:pPr>
              <w:rPr>
                <w:rFonts w:ascii="Arial" w:hAnsi="Arial" w:cs="Arial"/>
                <w:sz w:val="18"/>
                <w:szCs w:val="18"/>
              </w:rPr>
            </w:pPr>
          </w:p>
        </w:tc>
      </w:tr>
      <w:tr w:rsidR="00D24851" w:rsidRPr="00D24851" w:rsidTr="00D24851">
        <w:trPr>
          <w:trHeight w:val="390"/>
        </w:trPr>
        <w:tc>
          <w:tcPr>
            <w:tcW w:w="709"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275" w:type="dxa"/>
            <w:vMerge/>
            <w:vAlign w:val="center"/>
            <w:hideMark/>
          </w:tcPr>
          <w:p w:rsidR="00D24851" w:rsidRPr="00D24851" w:rsidRDefault="00D24851" w:rsidP="00D24851">
            <w:pPr>
              <w:rPr>
                <w:rFonts w:ascii="Arial" w:hAnsi="Arial" w:cs="Arial"/>
                <w:sz w:val="18"/>
                <w:szCs w:val="18"/>
              </w:rPr>
            </w:pPr>
          </w:p>
        </w:tc>
        <w:tc>
          <w:tcPr>
            <w:tcW w:w="1276" w:type="dxa"/>
            <w:vMerge/>
            <w:vAlign w:val="center"/>
            <w:hideMark/>
          </w:tcPr>
          <w:p w:rsidR="00D24851" w:rsidRPr="00D24851" w:rsidRDefault="00D24851" w:rsidP="00D24851">
            <w:pPr>
              <w:rPr>
                <w:rFonts w:ascii="Arial" w:hAnsi="Arial" w:cs="Arial"/>
                <w:sz w:val="18"/>
                <w:szCs w:val="18"/>
              </w:rPr>
            </w:pPr>
          </w:p>
        </w:tc>
        <w:tc>
          <w:tcPr>
            <w:tcW w:w="992" w:type="dxa"/>
            <w:shd w:val="clear" w:color="auto" w:fill="auto"/>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4.3</w:t>
            </w:r>
          </w:p>
        </w:tc>
        <w:tc>
          <w:tcPr>
            <w:tcW w:w="1560" w:type="dxa"/>
            <w:shd w:val="clear" w:color="000000" w:fill="FFFFFF"/>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26:13:040205:20/чзу</w:t>
            </w:r>
            <w:proofErr w:type="gramStart"/>
            <w:r w:rsidRPr="00D24851">
              <w:rPr>
                <w:rFonts w:ascii="Arial" w:hAnsi="Arial" w:cs="Arial"/>
                <w:i/>
                <w:iCs/>
                <w:sz w:val="18"/>
                <w:szCs w:val="18"/>
              </w:rPr>
              <w:t>1</w:t>
            </w:r>
            <w:proofErr w:type="gramEnd"/>
            <w:r w:rsidRPr="00D24851">
              <w:rPr>
                <w:rFonts w:ascii="Arial" w:hAnsi="Arial" w:cs="Arial"/>
                <w:i/>
                <w:iCs/>
                <w:sz w:val="18"/>
                <w:szCs w:val="18"/>
              </w:rPr>
              <w:t>(3)</w:t>
            </w:r>
          </w:p>
        </w:tc>
        <w:tc>
          <w:tcPr>
            <w:tcW w:w="1134" w:type="dxa"/>
            <w:shd w:val="clear" w:color="000000" w:fill="FFFFFF"/>
            <w:vAlign w:val="center"/>
            <w:hideMark/>
          </w:tcPr>
          <w:p w:rsidR="00D24851" w:rsidRPr="00D24851" w:rsidRDefault="00D24851" w:rsidP="00D24851">
            <w:pPr>
              <w:jc w:val="center"/>
              <w:rPr>
                <w:rFonts w:ascii="Arial" w:hAnsi="Arial" w:cs="Arial"/>
                <w:i/>
                <w:iCs/>
                <w:sz w:val="18"/>
                <w:szCs w:val="18"/>
              </w:rPr>
            </w:pPr>
            <w:r w:rsidRPr="00D24851">
              <w:rPr>
                <w:rFonts w:ascii="Arial" w:hAnsi="Arial" w:cs="Arial"/>
                <w:i/>
                <w:iCs/>
                <w:sz w:val="18"/>
                <w:szCs w:val="18"/>
              </w:rPr>
              <w:t>2 027,79</w:t>
            </w:r>
          </w:p>
        </w:tc>
        <w:tc>
          <w:tcPr>
            <w:tcW w:w="1843" w:type="dxa"/>
            <w:vMerge/>
            <w:vAlign w:val="center"/>
            <w:hideMark/>
          </w:tcPr>
          <w:p w:rsidR="00D24851" w:rsidRPr="00D24851" w:rsidRDefault="00D24851" w:rsidP="00D24851">
            <w:pPr>
              <w:rPr>
                <w:rFonts w:ascii="Arial" w:hAnsi="Arial" w:cs="Arial"/>
                <w:sz w:val="18"/>
                <w:szCs w:val="18"/>
              </w:rPr>
            </w:pPr>
          </w:p>
        </w:tc>
      </w:tr>
      <w:tr w:rsidR="00D24851" w:rsidRPr="00D24851" w:rsidTr="00D24851">
        <w:trPr>
          <w:trHeight w:val="713"/>
        </w:trPr>
        <w:tc>
          <w:tcPr>
            <w:tcW w:w="709"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134" w:type="dxa"/>
            <w:vMerge/>
            <w:vAlign w:val="center"/>
            <w:hideMark/>
          </w:tcPr>
          <w:p w:rsidR="00D24851" w:rsidRPr="00D24851" w:rsidRDefault="00D24851" w:rsidP="00D24851">
            <w:pPr>
              <w:rPr>
                <w:rFonts w:ascii="Arial" w:hAnsi="Arial" w:cs="Arial"/>
                <w:sz w:val="18"/>
                <w:szCs w:val="18"/>
              </w:rPr>
            </w:pPr>
          </w:p>
        </w:tc>
        <w:tc>
          <w:tcPr>
            <w:tcW w:w="1275" w:type="dxa"/>
            <w:vMerge/>
            <w:vAlign w:val="center"/>
            <w:hideMark/>
          </w:tcPr>
          <w:p w:rsidR="00D24851" w:rsidRPr="00D24851" w:rsidRDefault="00D24851" w:rsidP="00D24851">
            <w:pPr>
              <w:rPr>
                <w:rFonts w:ascii="Arial" w:hAnsi="Arial" w:cs="Arial"/>
                <w:sz w:val="18"/>
                <w:szCs w:val="18"/>
              </w:rPr>
            </w:pPr>
          </w:p>
        </w:tc>
        <w:tc>
          <w:tcPr>
            <w:tcW w:w="1276" w:type="dxa"/>
            <w:vMerge/>
            <w:vAlign w:val="center"/>
            <w:hideMark/>
          </w:tcPr>
          <w:p w:rsidR="00D24851" w:rsidRPr="00D24851" w:rsidRDefault="00D24851" w:rsidP="00D24851">
            <w:pPr>
              <w:rPr>
                <w:rFonts w:ascii="Arial" w:hAnsi="Arial" w:cs="Arial"/>
                <w:sz w:val="18"/>
                <w:szCs w:val="18"/>
              </w:rPr>
            </w:pPr>
          </w:p>
        </w:tc>
        <w:tc>
          <w:tcPr>
            <w:tcW w:w="992" w:type="dxa"/>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w:t>
            </w:r>
          </w:p>
        </w:tc>
        <w:tc>
          <w:tcPr>
            <w:tcW w:w="1560"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26:13:040205:20/чзу</w:t>
            </w:r>
            <w:proofErr w:type="gramStart"/>
            <w:r w:rsidRPr="00D24851">
              <w:rPr>
                <w:rFonts w:ascii="Arial" w:hAnsi="Arial" w:cs="Arial"/>
                <w:sz w:val="18"/>
                <w:szCs w:val="18"/>
              </w:rPr>
              <w:t>1</w:t>
            </w:r>
            <w:proofErr w:type="gramEnd"/>
          </w:p>
        </w:tc>
        <w:tc>
          <w:tcPr>
            <w:tcW w:w="1134" w:type="dxa"/>
            <w:shd w:val="clear" w:color="000000" w:fill="FFFFFF"/>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5069</w:t>
            </w:r>
          </w:p>
        </w:tc>
        <w:tc>
          <w:tcPr>
            <w:tcW w:w="1843" w:type="dxa"/>
            <w:vMerge/>
            <w:vAlign w:val="center"/>
            <w:hideMark/>
          </w:tcPr>
          <w:p w:rsidR="00D24851" w:rsidRPr="00D24851" w:rsidRDefault="00D24851" w:rsidP="00D24851">
            <w:pPr>
              <w:rPr>
                <w:rFonts w:ascii="Arial" w:hAnsi="Arial" w:cs="Arial"/>
                <w:sz w:val="18"/>
                <w:szCs w:val="18"/>
              </w:rPr>
            </w:pPr>
          </w:p>
        </w:tc>
      </w:tr>
    </w:tbl>
    <w:p w:rsidR="00B92B62" w:rsidRPr="00D24851" w:rsidRDefault="00B92B62" w:rsidP="00C95DCF">
      <w:pPr>
        <w:spacing w:line="240" w:lineRule="exact"/>
        <w:ind w:left="-142"/>
        <w:rPr>
          <w:rFonts w:ascii="Arial" w:hAnsi="Arial" w:cs="Arial"/>
          <w:sz w:val="18"/>
          <w:szCs w:val="18"/>
        </w:rPr>
      </w:pPr>
    </w:p>
    <w:p w:rsidR="00B92B62" w:rsidRDefault="00D24851" w:rsidP="00C95DCF">
      <w:pPr>
        <w:spacing w:line="240" w:lineRule="exact"/>
        <w:ind w:left="-142"/>
        <w:rPr>
          <w:rFonts w:ascii="Arial" w:hAnsi="Arial" w:cs="Arial"/>
          <w:sz w:val="18"/>
          <w:szCs w:val="18"/>
        </w:rPr>
      </w:pPr>
      <w:r w:rsidRPr="00D24851">
        <w:rPr>
          <w:rFonts w:ascii="Arial" w:hAnsi="Arial" w:cs="Arial"/>
          <w:sz w:val="18"/>
          <w:szCs w:val="18"/>
        </w:rPr>
        <w:t>Приложение В. Перечень координат характерных точек образуемых земельных участков, частей земельных участков</w:t>
      </w:r>
    </w:p>
    <w:p w:rsidR="00D24851" w:rsidRDefault="00D24851" w:rsidP="00C95DCF">
      <w:pPr>
        <w:spacing w:line="240" w:lineRule="exact"/>
        <w:ind w:left="-142"/>
        <w:rPr>
          <w:rFonts w:ascii="Arial" w:hAnsi="Arial" w:cs="Arial"/>
          <w:sz w:val="18"/>
          <w:szCs w:val="18"/>
        </w:rPr>
        <w:sectPr w:rsidR="00D24851" w:rsidSect="00F874BC">
          <w:type w:val="continuous"/>
          <w:pgSz w:w="11905" w:h="16838"/>
          <w:pgMar w:top="1134" w:right="423" w:bottom="1134" w:left="993" w:header="720" w:footer="720" w:gutter="0"/>
          <w:cols w:space="1135"/>
          <w:noEndnote/>
          <w:titlePg/>
          <w:docGrid w:linePitch="381"/>
        </w:sectPr>
      </w:pPr>
    </w:p>
    <w:tbl>
      <w:tblPr>
        <w:tblW w:w="4594" w:type="dxa"/>
        <w:jc w:val="center"/>
        <w:tblLook w:val="04A0" w:firstRow="1" w:lastRow="0" w:firstColumn="1" w:lastColumn="0" w:noHBand="0" w:noVBand="1"/>
      </w:tblPr>
      <w:tblGrid>
        <w:gridCol w:w="492"/>
        <w:gridCol w:w="2204"/>
        <w:gridCol w:w="887"/>
        <w:gridCol w:w="1011"/>
      </w:tblGrid>
      <w:tr w:rsidR="00D24851" w:rsidRPr="00D24851" w:rsidTr="00D24851">
        <w:trPr>
          <w:trHeight w:val="555"/>
          <w:tblHeader/>
          <w:jc w:val="center"/>
        </w:trPr>
        <w:tc>
          <w:tcPr>
            <w:tcW w:w="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lastRenderedPageBreak/>
              <w:t xml:space="preserve">№ </w:t>
            </w:r>
            <w:proofErr w:type="gramStart"/>
            <w:r w:rsidRPr="00D24851">
              <w:rPr>
                <w:rFonts w:ascii="Arial" w:hAnsi="Arial" w:cs="Arial"/>
                <w:sz w:val="18"/>
                <w:szCs w:val="18"/>
              </w:rPr>
              <w:t>п</w:t>
            </w:r>
            <w:proofErr w:type="gramEnd"/>
            <w:r w:rsidRPr="00D24851">
              <w:rPr>
                <w:rFonts w:ascii="Arial" w:hAnsi="Arial" w:cs="Arial"/>
                <w:sz w:val="18"/>
                <w:szCs w:val="18"/>
              </w:rPr>
              <w:t>/п</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Номер образуемого участка. Обозначение характерных точек границы</w:t>
            </w:r>
          </w:p>
        </w:tc>
        <w:tc>
          <w:tcPr>
            <w:tcW w:w="2204" w:type="dxa"/>
            <w:gridSpan w:val="2"/>
            <w:tcBorders>
              <w:top w:val="single" w:sz="4" w:space="0" w:color="auto"/>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Координаты, </w:t>
            </w:r>
            <w:proofErr w:type="gramStart"/>
            <w:r w:rsidRPr="00D24851">
              <w:rPr>
                <w:rFonts w:ascii="Arial" w:hAnsi="Arial" w:cs="Arial"/>
                <w:sz w:val="18"/>
                <w:szCs w:val="18"/>
              </w:rPr>
              <w:t>м</w:t>
            </w:r>
            <w:proofErr w:type="gramEnd"/>
          </w:p>
        </w:tc>
      </w:tr>
      <w:tr w:rsidR="00D24851" w:rsidRPr="00D24851" w:rsidTr="00D24851">
        <w:trPr>
          <w:trHeight w:val="555"/>
          <w:tblHeader/>
          <w:jc w:val="center"/>
        </w:trPr>
        <w:tc>
          <w:tcPr>
            <w:tcW w:w="513" w:type="dxa"/>
            <w:vMerge/>
            <w:tcBorders>
              <w:top w:val="single" w:sz="4" w:space="0" w:color="auto"/>
              <w:left w:val="single" w:sz="4" w:space="0" w:color="auto"/>
              <w:bottom w:val="single" w:sz="4" w:space="0" w:color="auto"/>
              <w:right w:val="single" w:sz="4" w:space="0" w:color="auto"/>
            </w:tcBorders>
            <w:vAlign w:val="center"/>
            <w:hideMark/>
          </w:tcPr>
          <w:p w:rsidR="00D24851" w:rsidRPr="00D24851" w:rsidRDefault="00D24851" w:rsidP="00D24851">
            <w:pPr>
              <w:rPr>
                <w:rFonts w:ascii="Arial" w:hAnsi="Arial" w:cs="Arial"/>
                <w:sz w:val="18"/>
                <w:szCs w:val="18"/>
              </w:rPr>
            </w:pPr>
          </w:p>
        </w:tc>
        <w:tc>
          <w:tcPr>
            <w:tcW w:w="1877" w:type="dxa"/>
            <w:vMerge/>
            <w:tcBorders>
              <w:top w:val="single" w:sz="4" w:space="0" w:color="auto"/>
              <w:left w:val="single" w:sz="4" w:space="0" w:color="auto"/>
              <w:bottom w:val="single" w:sz="4" w:space="0" w:color="auto"/>
              <w:right w:val="single" w:sz="4" w:space="0" w:color="auto"/>
            </w:tcBorders>
            <w:vAlign w:val="center"/>
            <w:hideMark/>
          </w:tcPr>
          <w:p w:rsidR="00D24851" w:rsidRPr="00D24851" w:rsidRDefault="00D24851" w:rsidP="00D24851">
            <w:pPr>
              <w:rPr>
                <w:rFonts w:ascii="Arial" w:hAnsi="Arial" w:cs="Arial"/>
                <w:sz w:val="18"/>
                <w:szCs w:val="18"/>
              </w:rPr>
            </w:pP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X</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Y</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1.1</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26:13:000000:ЗУ</w:t>
            </w:r>
            <w:proofErr w:type="gramStart"/>
            <w:r w:rsidRPr="00D24851">
              <w:rPr>
                <w:rFonts w:ascii="Arial" w:hAnsi="Arial" w:cs="Arial"/>
                <w:sz w:val="18"/>
                <w:szCs w:val="18"/>
              </w:rPr>
              <w:t>1</w:t>
            </w:r>
            <w:proofErr w:type="gramEnd"/>
            <w:r w:rsidRPr="00D24851">
              <w:rPr>
                <w:rFonts w:ascii="Arial" w:hAnsi="Arial" w:cs="Arial"/>
                <w:sz w:val="18"/>
                <w:szCs w:val="18"/>
              </w:rPr>
              <w:t>(1)</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507 293,49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2 232 536,78</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507 309,52</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2 232 515,54</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507 441,00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2 232 538,64</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4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507 446,83</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2 232 541,70</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5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507 463,67</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2 232 565,70</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6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507 539,71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2 232 571,99</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7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507 531,21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2 232 593,27</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8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507 451,33</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2 232 586,65</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9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507 433,85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2 232 561,76</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507 293,49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2 232 536,78</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1.2</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26:13:000000:ЗУ</w:t>
            </w:r>
            <w:proofErr w:type="gramStart"/>
            <w:r w:rsidRPr="00D24851">
              <w:rPr>
                <w:rFonts w:ascii="Arial" w:hAnsi="Arial" w:cs="Arial"/>
                <w:sz w:val="18"/>
                <w:szCs w:val="18"/>
              </w:rPr>
              <w:t>1</w:t>
            </w:r>
            <w:proofErr w:type="gramEnd"/>
            <w:r w:rsidRPr="00D24851">
              <w:rPr>
                <w:rFonts w:ascii="Arial" w:hAnsi="Arial" w:cs="Arial"/>
                <w:sz w:val="18"/>
                <w:szCs w:val="18"/>
              </w:rPr>
              <w:t>(2)</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10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507 624,40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2 232 601,02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507 630,80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2 232 579,52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507 834,10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2 232 596,32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13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507 832,50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2 232 618,30</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10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507 624,40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2 232 601,02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26:13:040301:ЗУ</w:t>
            </w:r>
            <w:proofErr w:type="gramStart"/>
            <w:r w:rsidRPr="00D24851">
              <w:rPr>
                <w:rFonts w:ascii="Arial" w:hAnsi="Arial" w:cs="Arial"/>
                <w:sz w:val="18"/>
                <w:szCs w:val="18"/>
              </w:rPr>
              <w:t>1</w:t>
            </w:r>
            <w:proofErr w:type="gramEnd"/>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507 834,10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2 232 596,32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14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507 908,82</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2 232 602,50</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15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508 016,86</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2 232 613,33</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16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508 039,79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2 232 620,33</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17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508 062,11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2 232 622,97</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18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508 088,31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2 232 625,17</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19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508 089,64</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2 232 627,93</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20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508 111,30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2 232 629,57</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508 110,32</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2 232 641,53</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508 081,82</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2 232 639,38</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lastRenderedPageBreak/>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23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508 014,44</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2 232 635,24</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24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507 914,39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2 232 625,15</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25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507 915,09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2 232 616,69</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26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507 911,61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2 232 616,57</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27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507 910,84</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2 232 624,80</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13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507 832,50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2 232 618,30</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507 834,10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2 232 596,32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3</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26:13:040205:20:ЗУ</w:t>
            </w:r>
            <w:proofErr w:type="gramStart"/>
            <w:r w:rsidRPr="00D24851">
              <w:rPr>
                <w:rFonts w:ascii="Arial" w:hAnsi="Arial" w:cs="Arial"/>
                <w:sz w:val="18"/>
                <w:szCs w:val="18"/>
              </w:rPr>
              <w:t>1</w:t>
            </w:r>
            <w:proofErr w:type="gramEnd"/>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28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507 144,85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2 232 464,44</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29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507 177,89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2 232 492,39</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30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507 213,56</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2 232 522,56</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507 206,45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2 232 530,95</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507 193,54</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2 232 546,22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33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507 167,06</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2 232 577,53</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34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507 098,35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2 232 519,41</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28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507 144,85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2 232 464,44</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4.1</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26:13:040205:20/чзу</w:t>
            </w:r>
            <w:proofErr w:type="gramStart"/>
            <w:r w:rsidRPr="00D24851">
              <w:rPr>
                <w:rFonts w:ascii="Arial" w:hAnsi="Arial" w:cs="Arial"/>
                <w:sz w:val="18"/>
                <w:szCs w:val="18"/>
              </w:rPr>
              <w:t>1</w:t>
            </w:r>
            <w:proofErr w:type="gramEnd"/>
            <w:r w:rsidRPr="00D24851">
              <w:rPr>
                <w:rFonts w:ascii="Arial" w:hAnsi="Arial" w:cs="Arial"/>
                <w:sz w:val="18"/>
                <w:szCs w:val="18"/>
              </w:rPr>
              <w:t>(1)</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507 206,45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2 232 530,95</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35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507 219,55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2 232 542,60</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36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507 225,59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2 232 547,86</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37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507 213,19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2 232 562,92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38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507 207,84</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2 232 558,33</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507 193,54</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2 232 546,22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507 206,45</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2 232 530,95</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4.2</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26:13:040205:20/чзу</w:t>
            </w:r>
            <w:proofErr w:type="gramStart"/>
            <w:r w:rsidRPr="00D24851">
              <w:rPr>
                <w:rFonts w:ascii="Arial" w:hAnsi="Arial" w:cs="Arial"/>
                <w:sz w:val="18"/>
                <w:szCs w:val="18"/>
              </w:rPr>
              <w:t>1</w:t>
            </w:r>
            <w:proofErr w:type="gramEnd"/>
            <w:r w:rsidRPr="00D24851">
              <w:rPr>
                <w:rFonts w:ascii="Arial" w:hAnsi="Arial" w:cs="Arial"/>
                <w:sz w:val="18"/>
                <w:szCs w:val="18"/>
              </w:rPr>
              <w:t>(2)</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29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507 177,89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2 232 492,39</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507 309,52</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2 232 515,54</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507 293,49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2 232 536,78</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lastRenderedPageBreak/>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30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507 213,56</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2 232 522,56</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29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507 177,89</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2 232 492,39</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4.3</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26:13:040205:20/чзу</w:t>
            </w:r>
            <w:proofErr w:type="gramStart"/>
            <w:r w:rsidRPr="00D24851">
              <w:rPr>
                <w:rFonts w:ascii="Arial" w:hAnsi="Arial" w:cs="Arial"/>
                <w:sz w:val="18"/>
                <w:szCs w:val="18"/>
              </w:rPr>
              <w:t>1</w:t>
            </w:r>
            <w:proofErr w:type="gramEnd"/>
            <w:r w:rsidRPr="00D24851">
              <w:rPr>
                <w:rFonts w:ascii="Arial" w:hAnsi="Arial" w:cs="Arial"/>
                <w:sz w:val="18"/>
                <w:szCs w:val="18"/>
              </w:rPr>
              <w:t>(3)</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7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507 531,21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2 232 593,27</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6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507 539,71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2 232 571,99</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11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507 630,80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2 232 579,52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10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507 624,40</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2 232 601,02</w:t>
            </w:r>
          </w:p>
        </w:tc>
      </w:tr>
      <w:tr w:rsidR="00D24851" w:rsidRPr="00D24851" w:rsidTr="00D24851">
        <w:trPr>
          <w:trHeight w:val="308"/>
          <w:jc w:val="center"/>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w:t>
            </w:r>
          </w:p>
        </w:tc>
        <w:tc>
          <w:tcPr>
            <w:tcW w:w="1877"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7                      </w:t>
            </w:r>
          </w:p>
        </w:tc>
        <w:tc>
          <w:tcPr>
            <w:tcW w:w="988"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507 531,21</w:t>
            </w:r>
          </w:p>
        </w:tc>
        <w:tc>
          <w:tcPr>
            <w:tcW w:w="1216"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2 232 593,27</w:t>
            </w:r>
          </w:p>
        </w:tc>
      </w:tr>
    </w:tbl>
    <w:p w:rsidR="00D24851" w:rsidRDefault="00D24851"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pPr>
      <w:r w:rsidRPr="00D24851">
        <w:rPr>
          <w:rFonts w:ascii="Arial" w:hAnsi="Arial" w:cs="Arial"/>
          <w:sz w:val="18"/>
          <w:szCs w:val="18"/>
        </w:rPr>
        <w:t>Приложение Г. Перечень координат характерных точек границ территории, в отношении которой утвержден проект межевания территории</w:t>
      </w:r>
    </w:p>
    <w:p w:rsidR="00D24851" w:rsidRDefault="00D24851" w:rsidP="00C95DCF">
      <w:pPr>
        <w:spacing w:line="240" w:lineRule="exact"/>
        <w:ind w:left="-142"/>
        <w:rPr>
          <w:rFonts w:ascii="Arial" w:hAnsi="Arial" w:cs="Arial"/>
          <w:sz w:val="18"/>
          <w:szCs w:val="18"/>
        </w:rPr>
      </w:pPr>
    </w:p>
    <w:tbl>
      <w:tblPr>
        <w:tblW w:w="4781" w:type="dxa"/>
        <w:jc w:val="center"/>
        <w:tblLook w:val="04A0" w:firstRow="1" w:lastRow="0" w:firstColumn="1" w:lastColumn="0" w:noHBand="0" w:noVBand="1"/>
      </w:tblPr>
      <w:tblGrid>
        <w:gridCol w:w="1641"/>
        <w:gridCol w:w="1520"/>
        <w:gridCol w:w="1620"/>
      </w:tblGrid>
      <w:tr w:rsidR="00D24851" w:rsidRPr="00D24851" w:rsidTr="00F327F7">
        <w:trPr>
          <w:trHeight w:val="458"/>
          <w:jc w:val="center"/>
        </w:trPr>
        <w:tc>
          <w:tcPr>
            <w:tcW w:w="1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Обозначение характерных точек границы</w:t>
            </w:r>
          </w:p>
        </w:tc>
        <w:tc>
          <w:tcPr>
            <w:tcW w:w="3140" w:type="dxa"/>
            <w:gridSpan w:val="2"/>
            <w:tcBorders>
              <w:top w:val="single" w:sz="4" w:space="0" w:color="auto"/>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Координаты, </w:t>
            </w:r>
            <w:proofErr w:type="gramStart"/>
            <w:r w:rsidRPr="00D24851">
              <w:rPr>
                <w:rFonts w:ascii="Arial" w:hAnsi="Arial" w:cs="Arial"/>
                <w:sz w:val="18"/>
                <w:szCs w:val="18"/>
              </w:rPr>
              <w:t>м</w:t>
            </w:r>
            <w:proofErr w:type="gramEnd"/>
          </w:p>
        </w:tc>
      </w:tr>
      <w:tr w:rsidR="00D24851" w:rsidRPr="00D24851" w:rsidTr="00F327F7">
        <w:trPr>
          <w:trHeight w:val="570"/>
          <w:jc w:val="center"/>
        </w:trPr>
        <w:tc>
          <w:tcPr>
            <w:tcW w:w="1641" w:type="dxa"/>
            <w:vMerge/>
            <w:tcBorders>
              <w:top w:val="single" w:sz="4" w:space="0" w:color="auto"/>
              <w:left w:val="single" w:sz="4" w:space="0" w:color="auto"/>
              <w:bottom w:val="single" w:sz="4" w:space="0" w:color="auto"/>
              <w:right w:val="single" w:sz="4" w:space="0" w:color="auto"/>
            </w:tcBorders>
            <w:vAlign w:val="center"/>
            <w:hideMark/>
          </w:tcPr>
          <w:p w:rsidR="00D24851" w:rsidRPr="00D24851" w:rsidRDefault="00D24851" w:rsidP="00D24851">
            <w:pPr>
              <w:rPr>
                <w:rFonts w:ascii="Arial" w:hAnsi="Arial" w:cs="Arial"/>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X</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Y</w:t>
            </w:r>
          </w:p>
        </w:tc>
      </w:tr>
      <w:tr w:rsidR="00D24851" w:rsidRPr="00D24851" w:rsidTr="00F327F7">
        <w:trPr>
          <w:trHeight w:val="458"/>
          <w:jc w:val="center"/>
        </w:trPr>
        <w:tc>
          <w:tcPr>
            <w:tcW w:w="47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Система координат МСК-26 от СК-95</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507 144,85</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2 232 464,44</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2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507 177,89</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2 232 492,39</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3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507 441,00</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2 232 538,64</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4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507 446,83</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2 232 541,70</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5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507 463,67</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2 232 565,70</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6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507 908,82</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2 232 602,50</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7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508 016,86</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2 232 613,33</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8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508 039,79</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2 232 620,33</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9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508 062,11</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2 232 622,97</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10</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508 088,31</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2 232 625,17</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11</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508 089,64</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2 232 627,93</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12</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508 111,30</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2 232 629,57</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13</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508 110,32</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2 232 641,53</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14</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508 081,82</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2 232 639,38</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15</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508 014,44</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2 232 635,24</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16</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507 914,39</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2 232 625,15</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17</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507 915,09</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2 232 616,69</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18</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507 911,61</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2 232 616,57</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19</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507 910,84</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2 232 624,80</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20</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507 451,33</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2 232 586,65</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21</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507 433,85</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2 232 561,76</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22</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507 213,56</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2 232 522,56</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lastRenderedPageBreak/>
              <w:t>23</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507 206,45</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2 232 530,95</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24</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507 219,55</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2 232 542,59</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25</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507 225,59</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2 232 547,85</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26</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507 213,27</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2 232 562,82</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27</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507 207,84</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2 232 558,32</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28</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507 193,54</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2 232 546,22</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29</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507 167,06</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2 232 577,53</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30</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507 098,35</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2 232 519,41</w:t>
            </w:r>
          </w:p>
        </w:tc>
      </w:tr>
      <w:tr w:rsidR="00D24851" w:rsidRPr="00D24851" w:rsidTr="00F327F7">
        <w:trPr>
          <w:trHeight w:val="308"/>
          <w:jc w:val="center"/>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 xml:space="preserve">1 </w:t>
            </w:r>
          </w:p>
        </w:tc>
        <w:tc>
          <w:tcPr>
            <w:tcW w:w="15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507 144,85</w:t>
            </w:r>
          </w:p>
        </w:tc>
        <w:tc>
          <w:tcPr>
            <w:tcW w:w="1620" w:type="dxa"/>
            <w:tcBorders>
              <w:top w:val="nil"/>
              <w:left w:val="nil"/>
              <w:bottom w:val="single" w:sz="4" w:space="0" w:color="auto"/>
              <w:right w:val="single" w:sz="4" w:space="0" w:color="auto"/>
            </w:tcBorders>
            <w:shd w:val="clear" w:color="auto" w:fill="auto"/>
            <w:vAlign w:val="center"/>
            <w:hideMark/>
          </w:tcPr>
          <w:p w:rsidR="00D24851" w:rsidRPr="00D24851" w:rsidRDefault="00D24851" w:rsidP="00D24851">
            <w:pPr>
              <w:jc w:val="center"/>
              <w:rPr>
                <w:rFonts w:ascii="Arial" w:hAnsi="Arial" w:cs="Arial"/>
                <w:sz w:val="18"/>
                <w:szCs w:val="18"/>
              </w:rPr>
            </w:pPr>
            <w:r w:rsidRPr="00D24851">
              <w:rPr>
                <w:rFonts w:ascii="Arial" w:hAnsi="Arial" w:cs="Arial"/>
                <w:sz w:val="18"/>
                <w:szCs w:val="18"/>
              </w:rPr>
              <w:t>2 232 464,44</w:t>
            </w:r>
          </w:p>
        </w:tc>
      </w:tr>
    </w:tbl>
    <w:p w:rsidR="00D24851" w:rsidRDefault="00D24851" w:rsidP="00C95DCF">
      <w:pPr>
        <w:spacing w:line="240" w:lineRule="exact"/>
        <w:ind w:left="-142"/>
        <w:rPr>
          <w:rFonts w:ascii="Arial" w:hAnsi="Arial" w:cs="Arial"/>
          <w:sz w:val="18"/>
          <w:szCs w:val="18"/>
        </w:rPr>
      </w:pPr>
    </w:p>
    <w:p w:rsidR="00D24851" w:rsidRPr="00D24851" w:rsidRDefault="00D24851" w:rsidP="00D24851">
      <w:pPr>
        <w:spacing w:line="240" w:lineRule="exact"/>
        <w:ind w:left="-142"/>
        <w:rPr>
          <w:rFonts w:ascii="Arial" w:hAnsi="Arial" w:cs="Arial"/>
          <w:sz w:val="18"/>
          <w:szCs w:val="18"/>
        </w:rPr>
      </w:pPr>
      <w:r w:rsidRPr="00D24851">
        <w:rPr>
          <w:rFonts w:ascii="Arial" w:hAnsi="Arial" w:cs="Arial"/>
          <w:sz w:val="18"/>
          <w:szCs w:val="18"/>
        </w:rPr>
        <w:t>Заместитель главы  администрации</w:t>
      </w:r>
    </w:p>
    <w:p w:rsidR="00D24851" w:rsidRPr="00D24851" w:rsidRDefault="00D24851" w:rsidP="00D24851">
      <w:pPr>
        <w:spacing w:line="240" w:lineRule="exact"/>
        <w:ind w:left="-142"/>
        <w:rPr>
          <w:rFonts w:ascii="Arial" w:hAnsi="Arial" w:cs="Arial"/>
          <w:sz w:val="18"/>
          <w:szCs w:val="18"/>
        </w:rPr>
      </w:pPr>
      <w:r w:rsidRPr="00D24851">
        <w:rPr>
          <w:rFonts w:ascii="Arial" w:hAnsi="Arial" w:cs="Arial"/>
          <w:sz w:val="18"/>
          <w:szCs w:val="18"/>
        </w:rPr>
        <w:t>Благодарненского городского округа</w:t>
      </w:r>
    </w:p>
    <w:p w:rsidR="00D24851" w:rsidRDefault="00D24851" w:rsidP="00D24851">
      <w:pPr>
        <w:spacing w:line="240" w:lineRule="exact"/>
        <w:ind w:left="-142"/>
        <w:rPr>
          <w:rFonts w:ascii="Arial" w:hAnsi="Arial" w:cs="Arial"/>
          <w:sz w:val="18"/>
          <w:szCs w:val="18"/>
        </w:rPr>
      </w:pPr>
      <w:r w:rsidRPr="00D24851">
        <w:rPr>
          <w:rFonts w:ascii="Arial" w:hAnsi="Arial" w:cs="Arial"/>
          <w:sz w:val="18"/>
          <w:szCs w:val="18"/>
        </w:rPr>
        <w:t xml:space="preserve">Ставропольского края  </w:t>
      </w:r>
      <w:r>
        <w:rPr>
          <w:rFonts w:ascii="Arial" w:hAnsi="Arial" w:cs="Arial"/>
          <w:sz w:val="18"/>
          <w:szCs w:val="18"/>
        </w:rPr>
        <w:t xml:space="preserve">                        </w:t>
      </w:r>
      <w:r w:rsidRPr="00D24851">
        <w:rPr>
          <w:rFonts w:ascii="Arial" w:hAnsi="Arial" w:cs="Arial"/>
          <w:sz w:val="18"/>
          <w:szCs w:val="18"/>
        </w:rPr>
        <w:t xml:space="preserve"> Н.Д. Федюнина</w:t>
      </w:r>
    </w:p>
    <w:p w:rsidR="00D24851" w:rsidRDefault="00D24851" w:rsidP="00D24851">
      <w:pPr>
        <w:spacing w:line="240" w:lineRule="exact"/>
        <w:ind w:left="-142"/>
        <w:rPr>
          <w:rFonts w:ascii="Arial" w:hAnsi="Arial" w:cs="Arial"/>
          <w:sz w:val="18"/>
          <w:szCs w:val="18"/>
        </w:rPr>
      </w:pPr>
    </w:p>
    <w:p w:rsidR="00D24851" w:rsidRDefault="00D24851" w:rsidP="00D24851">
      <w:pPr>
        <w:spacing w:line="240" w:lineRule="exact"/>
        <w:ind w:left="-142"/>
        <w:rPr>
          <w:rFonts w:ascii="Arial" w:hAnsi="Arial" w:cs="Arial"/>
          <w:sz w:val="18"/>
          <w:szCs w:val="18"/>
        </w:rPr>
      </w:pPr>
    </w:p>
    <w:p w:rsidR="00D24851" w:rsidRDefault="00D24851" w:rsidP="00D24851">
      <w:pPr>
        <w:spacing w:line="240" w:lineRule="exact"/>
        <w:ind w:left="-142"/>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ПОСТАНОВЛЕНИЕ</w:t>
      </w:r>
    </w:p>
    <w:p w:rsidR="00F327F7" w:rsidRPr="00F327F7" w:rsidRDefault="00F327F7" w:rsidP="00F327F7">
      <w:pPr>
        <w:spacing w:line="240" w:lineRule="exact"/>
        <w:ind w:left="-142"/>
        <w:jc w:val="center"/>
        <w:rPr>
          <w:rFonts w:ascii="Arial" w:hAnsi="Arial" w:cs="Arial"/>
          <w:sz w:val="18"/>
          <w:szCs w:val="18"/>
        </w:rPr>
      </w:pPr>
    </w:p>
    <w:p w:rsid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АДМИНИСТРАЦИИ БЛАГОДАРНЕНСКОГО ГОРОДСКОГО ОКРУГА  СТАВРОПОЛЬСКОГО КРАЯ</w:t>
      </w:r>
    </w:p>
    <w:p w:rsidR="00F327F7" w:rsidRPr="00F327F7" w:rsidRDefault="00F327F7" w:rsidP="00F327F7">
      <w:pPr>
        <w:spacing w:line="240" w:lineRule="exact"/>
        <w:ind w:left="-142"/>
        <w:jc w:val="center"/>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Pr>
          <w:rFonts w:ascii="Arial" w:hAnsi="Arial" w:cs="Arial"/>
          <w:sz w:val="18"/>
          <w:szCs w:val="18"/>
        </w:rPr>
        <w:t xml:space="preserve">20 </w:t>
      </w:r>
      <w:r w:rsidRPr="00F327F7">
        <w:rPr>
          <w:rFonts w:ascii="Arial" w:hAnsi="Arial" w:cs="Arial"/>
          <w:sz w:val="18"/>
          <w:szCs w:val="18"/>
        </w:rPr>
        <w:t>ян</w:t>
      </w:r>
      <w:r>
        <w:rPr>
          <w:rFonts w:ascii="Arial" w:hAnsi="Arial" w:cs="Arial"/>
          <w:sz w:val="18"/>
          <w:szCs w:val="18"/>
        </w:rPr>
        <w:t>варя</w:t>
      </w:r>
      <w:r>
        <w:rPr>
          <w:rFonts w:ascii="Arial" w:hAnsi="Arial" w:cs="Arial"/>
          <w:sz w:val="18"/>
          <w:szCs w:val="18"/>
        </w:rPr>
        <w:tab/>
        <w:t xml:space="preserve"> 2020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F327F7">
        <w:rPr>
          <w:rFonts w:ascii="Arial" w:hAnsi="Arial" w:cs="Arial"/>
          <w:sz w:val="18"/>
          <w:szCs w:val="18"/>
        </w:rPr>
        <w:t>38</w:t>
      </w:r>
    </w:p>
    <w:p w:rsidR="00F327F7" w:rsidRP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 xml:space="preserve">Об утверждении проектов планировки и межевания территории «Внеплощадочный газопровод в составе стройки: </w:t>
      </w:r>
      <w:proofErr w:type="gramStart"/>
      <w:r w:rsidRPr="00F327F7">
        <w:rPr>
          <w:rFonts w:ascii="Arial" w:hAnsi="Arial" w:cs="Arial"/>
          <w:sz w:val="18"/>
          <w:szCs w:val="18"/>
        </w:rPr>
        <w:t>«Блок КПГ под ТС на ГМТ Светлоградского ЛПУМГ в г. Благодарный» на территории города Благодарного  Благодарненского городского округа Ставропольского края»</w:t>
      </w:r>
      <w:proofErr w:type="gramEnd"/>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ab/>
      </w:r>
      <w:proofErr w:type="gramStart"/>
      <w:r w:rsidRPr="00F327F7">
        <w:rPr>
          <w:rFonts w:ascii="Arial" w:hAnsi="Arial" w:cs="Arial"/>
          <w:sz w:val="18"/>
          <w:szCs w:val="18"/>
        </w:rPr>
        <w:t>В соответствии с Градостроительным кодексом Российской Федерации, Правилами землепользования и застройки города Благодарного, утвержденными решением Благодарненской городской Думы от 24 мая 2012 года № 27, решением Совета депутатов Благодарненского городского округа Ставропольского края первого созыва от 24 июля 2018 года № 152 «Об утверждении Положения о порядке организации и проведения публичных слушаний, общественных обсуждений по вопросам градостроительной деятельности на территории Благодарненского городского</w:t>
      </w:r>
      <w:proofErr w:type="gramEnd"/>
      <w:r w:rsidRPr="00F327F7">
        <w:rPr>
          <w:rFonts w:ascii="Arial" w:hAnsi="Arial" w:cs="Arial"/>
          <w:sz w:val="18"/>
          <w:szCs w:val="18"/>
        </w:rPr>
        <w:t xml:space="preserve"> округа Ставропольского края», распоряжением главы Благодарненского городского округа Ставропольского края от 26 ноября 2019 года № 22-р «О назначении публичных слушаний по проекту планировки и межевания территории «Внеплощадочный газопровод в составе стройки: </w:t>
      </w:r>
      <w:proofErr w:type="gramStart"/>
      <w:r w:rsidRPr="00F327F7">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на основании заключения о результатах публичных слушаний, администрация Благодарненского городского округа Ставропольского края</w:t>
      </w:r>
      <w:proofErr w:type="gramEnd"/>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ПОСТАНОВЛЯЕТ:</w:t>
      </w:r>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Pr>
          <w:rFonts w:ascii="Arial" w:hAnsi="Arial" w:cs="Arial"/>
          <w:sz w:val="18"/>
          <w:szCs w:val="18"/>
        </w:rPr>
        <w:t>1.</w:t>
      </w:r>
      <w:r w:rsidRPr="00F327F7">
        <w:rPr>
          <w:rFonts w:ascii="Arial" w:hAnsi="Arial" w:cs="Arial"/>
          <w:sz w:val="18"/>
          <w:szCs w:val="18"/>
        </w:rPr>
        <w:t>Утвердить прилагаемые:</w:t>
      </w: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lastRenderedPageBreak/>
        <w:t xml:space="preserve">1.1. Проект планировки «Внеплощадочный газопровод в составе стройки:     </w:t>
      </w:r>
      <w:proofErr w:type="gramStart"/>
      <w:r w:rsidRPr="00F327F7">
        <w:rPr>
          <w:rFonts w:ascii="Arial" w:hAnsi="Arial" w:cs="Arial"/>
          <w:sz w:val="18"/>
          <w:szCs w:val="18"/>
        </w:rPr>
        <w:t>«Блок КПГ     под ТС    на    ГМТ       Светлоградского      ЛПУМГ в г. Благодарный» на территории города Благодарного Благодарненского городского округа Ставропольского края».</w:t>
      </w:r>
      <w:proofErr w:type="gramEnd"/>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 xml:space="preserve">1.2. Проект межевания «Внеплощадочный газопровод в составе стройки:    </w:t>
      </w:r>
      <w:proofErr w:type="gramStart"/>
      <w:r w:rsidRPr="00F327F7">
        <w:rPr>
          <w:rFonts w:ascii="Arial" w:hAnsi="Arial" w:cs="Arial"/>
          <w:sz w:val="18"/>
          <w:szCs w:val="18"/>
        </w:rPr>
        <w:t>«Блок    КПГ    под    ТС    на     ГМТ      Светлоградского ЛПУМГ в г. Благодарный» на территории города Благодарного Благодарненского городского округа Ставропольского края».</w:t>
      </w:r>
      <w:proofErr w:type="gramEnd"/>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2. Заключение о результатах публичных слушаний опубликовать в печатном издании Благодарненского городского округа Ставропольского края «Известия Благодарненского городского округа Ставропольского края» и разместить на официальном сайте администрации Благодарненского городского округа Ставропольского края.</w:t>
      </w:r>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 xml:space="preserve">3. </w:t>
      </w:r>
      <w:proofErr w:type="gramStart"/>
      <w:r w:rsidRPr="00F327F7">
        <w:rPr>
          <w:rFonts w:ascii="Arial" w:hAnsi="Arial" w:cs="Arial"/>
          <w:sz w:val="18"/>
          <w:szCs w:val="18"/>
        </w:rPr>
        <w:t>Контроль за</w:t>
      </w:r>
      <w:proofErr w:type="gramEnd"/>
      <w:r w:rsidRPr="00F327F7">
        <w:rPr>
          <w:rFonts w:ascii="Arial" w:hAnsi="Arial" w:cs="Arial"/>
          <w:sz w:val="18"/>
          <w:szCs w:val="18"/>
        </w:rPr>
        <w:t xml:space="preserve"> выполнением настоящего постановления возложить на первого заместителя главы администрации Благодарненского городского округа Ставропольского края Кожина Е.П.</w:t>
      </w:r>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4. Настоящее постановление вступает в силу со дня его подписания.</w:t>
      </w:r>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p>
    <w:p w:rsidR="00F327F7" w:rsidRP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 xml:space="preserve">Глава </w:t>
      </w:r>
    </w:p>
    <w:p w:rsidR="00F327F7"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Благодарненского городского округа</w:t>
      </w:r>
    </w:p>
    <w:p w:rsidR="00D24851" w:rsidRDefault="00F327F7" w:rsidP="00F327F7">
      <w:pPr>
        <w:spacing w:line="240" w:lineRule="exact"/>
        <w:ind w:left="-142"/>
        <w:jc w:val="both"/>
        <w:rPr>
          <w:rFonts w:ascii="Arial" w:hAnsi="Arial" w:cs="Arial"/>
          <w:sz w:val="18"/>
          <w:szCs w:val="18"/>
        </w:rPr>
      </w:pPr>
      <w:r w:rsidRPr="00F327F7">
        <w:rPr>
          <w:rFonts w:ascii="Arial" w:hAnsi="Arial" w:cs="Arial"/>
          <w:sz w:val="18"/>
          <w:szCs w:val="18"/>
        </w:rPr>
        <w:t xml:space="preserve"> Ставропольского края </w:t>
      </w:r>
      <w:r w:rsidRPr="00F327F7">
        <w:rPr>
          <w:rFonts w:ascii="Arial" w:hAnsi="Arial" w:cs="Arial"/>
          <w:sz w:val="18"/>
          <w:szCs w:val="18"/>
        </w:rPr>
        <w:tab/>
      </w:r>
      <w:r>
        <w:rPr>
          <w:rFonts w:ascii="Arial" w:hAnsi="Arial" w:cs="Arial"/>
          <w:sz w:val="18"/>
          <w:szCs w:val="18"/>
        </w:rPr>
        <w:t xml:space="preserve">             </w:t>
      </w:r>
      <w:r w:rsidRPr="00F327F7">
        <w:rPr>
          <w:rFonts w:ascii="Arial" w:hAnsi="Arial" w:cs="Arial"/>
          <w:sz w:val="18"/>
          <w:szCs w:val="18"/>
        </w:rPr>
        <w:t>А.И. Теньков</w:t>
      </w:r>
    </w:p>
    <w:p w:rsidR="00D24851" w:rsidRDefault="00D24851" w:rsidP="00D24851">
      <w:pPr>
        <w:spacing w:line="240" w:lineRule="exact"/>
        <w:ind w:left="-142"/>
        <w:rPr>
          <w:rFonts w:ascii="Arial" w:hAnsi="Arial" w:cs="Arial"/>
          <w:sz w:val="18"/>
          <w:szCs w:val="18"/>
        </w:rPr>
      </w:pPr>
    </w:p>
    <w:p w:rsidR="00F327F7" w:rsidRDefault="00F327F7" w:rsidP="00D24851">
      <w:pPr>
        <w:spacing w:line="240" w:lineRule="exact"/>
        <w:ind w:left="-142"/>
        <w:rPr>
          <w:rFonts w:ascii="Arial" w:hAnsi="Arial" w:cs="Arial"/>
          <w:sz w:val="18"/>
          <w:szCs w:val="18"/>
        </w:rPr>
      </w:pPr>
    </w:p>
    <w:p w:rsidR="00F327F7" w:rsidRPr="00F327F7" w:rsidRDefault="00F327F7" w:rsidP="00F327F7">
      <w:pPr>
        <w:spacing w:line="240" w:lineRule="exact"/>
        <w:ind w:left="-142"/>
        <w:jc w:val="right"/>
        <w:rPr>
          <w:rFonts w:ascii="Arial" w:hAnsi="Arial" w:cs="Arial"/>
          <w:sz w:val="18"/>
          <w:szCs w:val="18"/>
        </w:rPr>
      </w:pPr>
      <w:r w:rsidRPr="00F327F7">
        <w:rPr>
          <w:rFonts w:ascii="Arial" w:hAnsi="Arial" w:cs="Arial"/>
          <w:sz w:val="18"/>
          <w:szCs w:val="18"/>
        </w:rPr>
        <w:tab/>
        <w:t>УТВЕРЖДЕН</w:t>
      </w:r>
    </w:p>
    <w:p w:rsidR="00F327F7" w:rsidRPr="00F327F7" w:rsidRDefault="00F327F7" w:rsidP="00F327F7">
      <w:pPr>
        <w:spacing w:line="240" w:lineRule="exact"/>
        <w:ind w:left="-142"/>
        <w:jc w:val="right"/>
        <w:rPr>
          <w:rFonts w:ascii="Arial" w:hAnsi="Arial" w:cs="Arial"/>
          <w:sz w:val="18"/>
          <w:szCs w:val="18"/>
        </w:rPr>
      </w:pPr>
      <w:r w:rsidRPr="00F327F7">
        <w:rPr>
          <w:rFonts w:ascii="Arial" w:hAnsi="Arial" w:cs="Arial"/>
          <w:sz w:val="18"/>
          <w:szCs w:val="18"/>
        </w:rPr>
        <w:t>постановлением администрации Благодарненского городского округа Ставропольского края</w:t>
      </w:r>
    </w:p>
    <w:p w:rsidR="00F327F7" w:rsidRPr="00F327F7" w:rsidRDefault="00F327F7" w:rsidP="00F327F7">
      <w:pPr>
        <w:spacing w:line="240" w:lineRule="exact"/>
        <w:ind w:left="-142"/>
        <w:jc w:val="right"/>
        <w:rPr>
          <w:rFonts w:ascii="Arial" w:hAnsi="Arial" w:cs="Arial"/>
          <w:sz w:val="18"/>
          <w:szCs w:val="18"/>
        </w:rPr>
      </w:pPr>
      <w:r w:rsidRPr="00F327F7">
        <w:rPr>
          <w:rFonts w:ascii="Arial" w:hAnsi="Arial" w:cs="Arial"/>
          <w:sz w:val="18"/>
          <w:szCs w:val="18"/>
        </w:rPr>
        <w:t>от 20 января 2020 года № 38</w:t>
      </w:r>
    </w:p>
    <w:p w:rsidR="00F327F7" w:rsidRP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ПРОЕКТ</w:t>
      </w: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 xml:space="preserve">планировки «Внеплощадочный газопровод в составе стройки: </w:t>
      </w:r>
      <w:proofErr w:type="gramStart"/>
      <w:r w:rsidRPr="00F327F7">
        <w:rPr>
          <w:rFonts w:ascii="Arial" w:hAnsi="Arial" w:cs="Arial"/>
          <w:sz w:val="18"/>
          <w:szCs w:val="18"/>
        </w:rPr>
        <w:t>«Блок КПГ под ТС на ГМТ Светлоградского ЛПУМГ в г. Благодарный» на территории города Благодарного  Благодарненского городского округа Ставропольского края»</w:t>
      </w:r>
      <w:proofErr w:type="gramEnd"/>
    </w:p>
    <w:p w:rsidR="00F327F7" w:rsidRP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rPr>
          <w:rFonts w:ascii="Arial" w:hAnsi="Arial" w:cs="Arial"/>
          <w:sz w:val="18"/>
          <w:szCs w:val="18"/>
        </w:rPr>
      </w:pPr>
      <w:r w:rsidRPr="00F327F7">
        <w:rPr>
          <w:rFonts w:ascii="Arial" w:hAnsi="Arial" w:cs="Arial"/>
          <w:sz w:val="18"/>
          <w:szCs w:val="18"/>
        </w:rPr>
        <w:t>Документация по планировке территории</w:t>
      </w:r>
    </w:p>
    <w:p w:rsidR="00F327F7" w:rsidRDefault="00F327F7" w:rsidP="00F327F7">
      <w:pPr>
        <w:spacing w:line="240" w:lineRule="exact"/>
        <w:ind w:left="-142"/>
        <w:rPr>
          <w:rFonts w:ascii="Arial" w:hAnsi="Arial" w:cs="Arial"/>
          <w:sz w:val="18"/>
          <w:szCs w:val="18"/>
        </w:rPr>
      </w:pPr>
      <w:r w:rsidRPr="00F327F7">
        <w:rPr>
          <w:rFonts w:ascii="Arial" w:hAnsi="Arial" w:cs="Arial"/>
          <w:sz w:val="18"/>
          <w:szCs w:val="18"/>
        </w:rPr>
        <w:t xml:space="preserve">(проект планировки территории) под размещение линейного объекта «Внеплощадочный газопровод в составе стройки: </w:t>
      </w:r>
      <w:proofErr w:type="gramStart"/>
      <w:r w:rsidRPr="00F327F7">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F327F7" w:rsidRDefault="00F327F7" w:rsidP="00D24851">
      <w:pPr>
        <w:spacing w:line="240" w:lineRule="exact"/>
        <w:ind w:left="-142"/>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ПРОЕКТ ПЛАНИРОВКИ ТЕРРИТОРИИ</w:t>
      </w:r>
    </w:p>
    <w:p w:rsidR="00F327F7" w:rsidRPr="00F327F7" w:rsidRDefault="00F327F7" w:rsidP="00F327F7">
      <w:pPr>
        <w:spacing w:line="240" w:lineRule="exact"/>
        <w:ind w:left="-142"/>
        <w:jc w:val="center"/>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Основная часть (Графическая часть).</w:t>
      </w: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Том 1.</w:t>
      </w:r>
    </w:p>
    <w:p w:rsidR="00F327F7" w:rsidRPr="00F327F7" w:rsidRDefault="00F327F7" w:rsidP="00F327F7">
      <w:pPr>
        <w:spacing w:line="240" w:lineRule="exact"/>
        <w:ind w:left="-142"/>
        <w:jc w:val="center"/>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Генеральный директор</w:t>
      </w: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ООО «Кадастровый центр»                     Валуев Д.А.</w:t>
      </w:r>
    </w:p>
    <w:p w:rsidR="00F327F7" w:rsidRPr="00F327F7" w:rsidRDefault="00F327F7" w:rsidP="00F327F7">
      <w:pPr>
        <w:spacing w:line="240" w:lineRule="exact"/>
        <w:ind w:left="-142"/>
        <w:jc w:val="center"/>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г. Ставрополь, 2019</w:t>
      </w:r>
    </w:p>
    <w:p w:rsidR="00F327F7" w:rsidRPr="00F327F7" w:rsidRDefault="00F327F7" w:rsidP="00F327F7">
      <w:pPr>
        <w:spacing w:line="240" w:lineRule="exact"/>
        <w:ind w:left="-142"/>
        <w:jc w:val="center"/>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СОСТАВ ПРОЕКТА</w:t>
      </w: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Графическая часть проекта планировки территории (основная часть)</w:t>
      </w:r>
    </w:p>
    <w:p w:rsid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ТОМ 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733"/>
        <w:gridCol w:w="1130"/>
      </w:tblGrid>
      <w:tr w:rsidR="00F327F7" w:rsidRPr="00F327F7" w:rsidTr="00F327F7">
        <w:tc>
          <w:tcPr>
            <w:tcW w:w="527"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w:t>
            </w:r>
          </w:p>
          <w:p w:rsidR="00F327F7" w:rsidRPr="00F327F7" w:rsidRDefault="00F327F7" w:rsidP="00F327F7">
            <w:pPr>
              <w:ind w:firstLine="34"/>
              <w:rPr>
                <w:rFonts w:ascii="Arial" w:hAnsi="Arial" w:cs="Arial"/>
                <w:color w:val="auto"/>
                <w:sz w:val="18"/>
                <w:szCs w:val="18"/>
              </w:rPr>
            </w:pPr>
            <w:proofErr w:type="gramStart"/>
            <w:r w:rsidRPr="00F327F7">
              <w:rPr>
                <w:rFonts w:ascii="Arial" w:hAnsi="Arial" w:cs="Arial"/>
                <w:color w:val="auto"/>
                <w:sz w:val="18"/>
                <w:szCs w:val="18"/>
              </w:rPr>
              <w:t>п</w:t>
            </w:r>
            <w:proofErr w:type="gramEnd"/>
            <w:r w:rsidRPr="00F327F7">
              <w:rPr>
                <w:rFonts w:ascii="Arial" w:hAnsi="Arial" w:cs="Arial"/>
                <w:color w:val="auto"/>
                <w:sz w:val="18"/>
                <w:szCs w:val="18"/>
              </w:rPr>
              <w:t>/п</w:t>
            </w:r>
          </w:p>
        </w:tc>
        <w:tc>
          <w:tcPr>
            <w:tcW w:w="2733"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Наименование</w:t>
            </w:r>
          </w:p>
        </w:tc>
        <w:tc>
          <w:tcPr>
            <w:tcW w:w="1130"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Масштаб</w:t>
            </w:r>
          </w:p>
        </w:tc>
      </w:tr>
      <w:tr w:rsidR="00F327F7" w:rsidRPr="00F327F7" w:rsidTr="00F327F7">
        <w:tc>
          <w:tcPr>
            <w:tcW w:w="527"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1.</w:t>
            </w:r>
          </w:p>
        </w:tc>
        <w:tc>
          <w:tcPr>
            <w:tcW w:w="2733" w:type="dxa"/>
            <w:shd w:val="clear" w:color="auto" w:fill="auto"/>
          </w:tcPr>
          <w:p w:rsidR="00F327F7" w:rsidRPr="00F327F7" w:rsidRDefault="00F327F7" w:rsidP="00F327F7">
            <w:pPr>
              <w:keepNext/>
              <w:outlineLvl w:val="0"/>
              <w:rPr>
                <w:rFonts w:ascii="Arial" w:hAnsi="Arial" w:cs="Arial"/>
                <w:color w:val="auto"/>
                <w:sz w:val="18"/>
                <w:szCs w:val="18"/>
              </w:rPr>
            </w:pPr>
            <w:r w:rsidRPr="00F327F7">
              <w:rPr>
                <w:rFonts w:ascii="Arial" w:hAnsi="Arial" w:cs="Arial"/>
                <w:color w:val="auto"/>
                <w:sz w:val="18"/>
                <w:szCs w:val="18"/>
              </w:rPr>
              <w:t>Чертеж красных линий</w:t>
            </w:r>
          </w:p>
        </w:tc>
        <w:tc>
          <w:tcPr>
            <w:tcW w:w="1130" w:type="dxa"/>
            <w:shd w:val="clear" w:color="auto" w:fill="auto"/>
          </w:tcPr>
          <w:p w:rsidR="00F327F7" w:rsidRPr="00F327F7" w:rsidRDefault="00F327F7" w:rsidP="00F327F7">
            <w:pPr>
              <w:keepNext/>
              <w:jc w:val="both"/>
              <w:outlineLvl w:val="0"/>
              <w:rPr>
                <w:rFonts w:ascii="Arial" w:hAnsi="Arial" w:cs="Arial"/>
                <w:color w:val="auto"/>
                <w:sz w:val="18"/>
                <w:szCs w:val="18"/>
              </w:rPr>
            </w:pPr>
            <w:r w:rsidRPr="00F327F7">
              <w:rPr>
                <w:rFonts w:ascii="Arial" w:hAnsi="Arial" w:cs="Arial"/>
                <w:color w:val="auto"/>
                <w:sz w:val="18"/>
                <w:szCs w:val="18"/>
              </w:rPr>
              <w:t>1:500</w:t>
            </w:r>
          </w:p>
        </w:tc>
      </w:tr>
      <w:tr w:rsidR="00F327F7" w:rsidRPr="00F327F7" w:rsidTr="00F327F7">
        <w:tc>
          <w:tcPr>
            <w:tcW w:w="527"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2.</w:t>
            </w:r>
          </w:p>
        </w:tc>
        <w:tc>
          <w:tcPr>
            <w:tcW w:w="2733" w:type="dxa"/>
            <w:shd w:val="clear" w:color="auto" w:fill="auto"/>
          </w:tcPr>
          <w:p w:rsidR="00F327F7" w:rsidRPr="00F327F7" w:rsidRDefault="00F327F7" w:rsidP="00F327F7">
            <w:pPr>
              <w:keepNext/>
              <w:ind w:right="-102"/>
              <w:jc w:val="both"/>
              <w:outlineLvl w:val="0"/>
              <w:rPr>
                <w:rFonts w:ascii="Arial" w:hAnsi="Arial" w:cs="Arial"/>
                <w:color w:val="auto"/>
                <w:sz w:val="18"/>
                <w:szCs w:val="18"/>
              </w:rPr>
            </w:pPr>
            <w:r w:rsidRPr="00F327F7">
              <w:rPr>
                <w:rFonts w:ascii="Arial" w:hAnsi="Arial" w:cs="Arial"/>
                <w:color w:val="auto"/>
                <w:sz w:val="18"/>
                <w:szCs w:val="18"/>
              </w:rPr>
              <w:t>Чертеж границ зон планируемого размещения линейных объектов,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1130" w:type="dxa"/>
            <w:shd w:val="clear" w:color="auto" w:fill="auto"/>
          </w:tcPr>
          <w:p w:rsidR="00F327F7" w:rsidRPr="00F327F7" w:rsidRDefault="00F327F7" w:rsidP="00F327F7">
            <w:pPr>
              <w:keepNext/>
              <w:jc w:val="both"/>
              <w:outlineLvl w:val="0"/>
              <w:rPr>
                <w:rFonts w:ascii="Arial" w:hAnsi="Arial" w:cs="Arial"/>
                <w:color w:val="auto"/>
                <w:sz w:val="18"/>
                <w:szCs w:val="18"/>
              </w:rPr>
            </w:pPr>
            <w:r w:rsidRPr="00F327F7">
              <w:rPr>
                <w:rFonts w:ascii="Arial" w:hAnsi="Arial" w:cs="Arial"/>
                <w:color w:val="auto"/>
                <w:sz w:val="18"/>
                <w:szCs w:val="18"/>
              </w:rPr>
              <w:t>1:500</w:t>
            </w:r>
          </w:p>
        </w:tc>
      </w:tr>
    </w:tbl>
    <w:p w:rsid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 xml:space="preserve">Основная часть проекта </w:t>
      </w:r>
    </w:p>
    <w:p w:rsid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ТОМ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2730"/>
        <w:gridCol w:w="1135"/>
      </w:tblGrid>
      <w:tr w:rsidR="00F327F7" w:rsidRPr="00F327F7" w:rsidTr="00F327F7">
        <w:tc>
          <w:tcPr>
            <w:tcW w:w="530"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w:t>
            </w:r>
          </w:p>
          <w:p w:rsidR="00F327F7" w:rsidRPr="00F327F7" w:rsidRDefault="00F327F7" w:rsidP="00F327F7">
            <w:pPr>
              <w:ind w:firstLine="34"/>
              <w:rPr>
                <w:rFonts w:ascii="Arial" w:hAnsi="Arial" w:cs="Arial"/>
                <w:color w:val="auto"/>
                <w:sz w:val="18"/>
                <w:szCs w:val="18"/>
              </w:rPr>
            </w:pPr>
            <w:proofErr w:type="gramStart"/>
            <w:r w:rsidRPr="00F327F7">
              <w:rPr>
                <w:rFonts w:ascii="Arial" w:hAnsi="Arial" w:cs="Arial"/>
                <w:color w:val="auto"/>
                <w:sz w:val="18"/>
                <w:szCs w:val="18"/>
              </w:rPr>
              <w:t>п</w:t>
            </w:r>
            <w:proofErr w:type="gramEnd"/>
            <w:r w:rsidRPr="00F327F7">
              <w:rPr>
                <w:rFonts w:ascii="Arial" w:hAnsi="Arial" w:cs="Arial"/>
                <w:color w:val="auto"/>
                <w:sz w:val="18"/>
                <w:szCs w:val="18"/>
              </w:rPr>
              <w:t>/п</w:t>
            </w:r>
          </w:p>
        </w:tc>
        <w:tc>
          <w:tcPr>
            <w:tcW w:w="2730"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Наименование</w:t>
            </w:r>
          </w:p>
        </w:tc>
        <w:tc>
          <w:tcPr>
            <w:tcW w:w="1135"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Масштаб</w:t>
            </w:r>
          </w:p>
        </w:tc>
      </w:tr>
      <w:tr w:rsidR="00F327F7" w:rsidRPr="00F327F7" w:rsidTr="00F327F7">
        <w:tc>
          <w:tcPr>
            <w:tcW w:w="530" w:type="dxa"/>
            <w:shd w:val="clear" w:color="auto" w:fill="auto"/>
          </w:tcPr>
          <w:p w:rsidR="00F327F7" w:rsidRPr="00F327F7" w:rsidRDefault="00F327F7" w:rsidP="00F327F7">
            <w:pPr>
              <w:ind w:firstLine="142"/>
              <w:jc w:val="both"/>
              <w:rPr>
                <w:rFonts w:ascii="Arial" w:hAnsi="Arial" w:cs="Arial"/>
                <w:color w:val="auto"/>
                <w:sz w:val="18"/>
                <w:szCs w:val="18"/>
                <w:lang w:val="x-none" w:eastAsia="x-none"/>
              </w:rPr>
            </w:pPr>
            <w:r w:rsidRPr="00F327F7">
              <w:rPr>
                <w:rFonts w:ascii="Arial" w:hAnsi="Arial" w:cs="Arial"/>
                <w:color w:val="auto"/>
                <w:sz w:val="18"/>
                <w:szCs w:val="18"/>
                <w:lang w:eastAsia="x-none"/>
              </w:rPr>
              <w:t>1</w:t>
            </w:r>
            <w:r w:rsidRPr="00F327F7">
              <w:rPr>
                <w:rFonts w:ascii="Arial" w:hAnsi="Arial" w:cs="Arial"/>
                <w:color w:val="auto"/>
                <w:sz w:val="18"/>
                <w:szCs w:val="18"/>
                <w:lang w:val="x-none" w:eastAsia="x-none"/>
              </w:rPr>
              <w:t>.</w:t>
            </w:r>
          </w:p>
        </w:tc>
        <w:tc>
          <w:tcPr>
            <w:tcW w:w="2730" w:type="dxa"/>
            <w:shd w:val="clear" w:color="auto" w:fill="auto"/>
          </w:tcPr>
          <w:p w:rsidR="00F327F7" w:rsidRPr="00F327F7" w:rsidRDefault="00F327F7" w:rsidP="00F327F7">
            <w:pPr>
              <w:jc w:val="both"/>
              <w:rPr>
                <w:rFonts w:ascii="Arial" w:hAnsi="Arial" w:cs="Arial"/>
                <w:color w:val="auto"/>
                <w:sz w:val="18"/>
                <w:szCs w:val="18"/>
                <w:lang w:eastAsia="x-none"/>
              </w:rPr>
            </w:pPr>
            <w:r w:rsidRPr="00F327F7">
              <w:rPr>
                <w:rFonts w:ascii="Arial" w:hAnsi="Arial" w:cs="Arial"/>
                <w:color w:val="auto"/>
                <w:sz w:val="18"/>
                <w:szCs w:val="18"/>
                <w:lang w:val="x-none" w:eastAsia="x-none"/>
              </w:rPr>
              <w:t>Положени</w:t>
            </w:r>
            <w:r w:rsidRPr="00F327F7">
              <w:rPr>
                <w:rFonts w:ascii="Arial" w:hAnsi="Arial" w:cs="Arial"/>
                <w:color w:val="auto"/>
                <w:sz w:val="18"/>
                <w:szCs w:val="18"/>
                <w:lang w:eastAsia="x-none"/>
              </w:rPr>
              <w:t xml:space="preserve">е </w:t>
            </w:r>
            <w:r w:rsidRPr="00F327F7">
              <w:rPr>
                <w:rFonts w:ascii="Arial" w:hAnsi="Arial" w:cs="Arial"/>
                <w:color w:val="auto"/>
                <w:sz w:val="18"/>
                <w:szCs w:val="18"/>
                <w:lang w:val="x-none" w:eastAsia="x-none"/>
              </w:rPr>
              <w:t>о размещении объект</w:t>
            </w:r>
            <w:r w:rsidRPr="00F327F7">
              <w:rPr>
                <w:rFonts w:ascii="Arial" w:hAnsi="Arial" w:cs="Arial"/>
                <w:color w:val="auto"/>
                <w:sz w:val="18"/>
                <w:szCs w:val="18"/>
                <w:lang w:eastAsia="x-none"/>
              </w:rPr>
              <w:t>а строительства</w:t>
            </w:r>
          </w:p>
        </w:tc>
        <w:tc>
          <w:tcPr>
            <w:tcW w:w="1135"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p>
        </w:tc>
      </w:tr>
    </w:tbl>
    <w:p w:rsid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Материалы по обоснованию.</w:t>
      </w: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 xml:space="preserve">Графическая часть проекта планировки территории </w:t>
      </w:r>
    </w:p>
    <w:p w:rsid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ТОМ 3</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733"/>
        <w:gridCol w:w="1169"/>
      </w:tblGrid>
      <w:tr w:rsidR="00F327F7" w:rsidRPr="00F327F7" w:rsidTr="00F327F7">
        <w:trPr>
          <w:tblHeader/>
        </w:trPr>
        <w:tc>
          <w:tcPr>
            <w:tcW w:w="527"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w:t>
            </w:r>
          </w:p>
          <w:p w:rsidR="00F327F7" w:rsidRPr="00F327F7" w:rsidRDefault="00F327F7" w:rsidP="00F327F7">
            <w:pPr>
              <w:ind w:firstLine="34"/>
              <w:rPr>
                <w:rFonts w:ascii="Arial" w:hAnsi="Arial" w:cs="Arial"/>
                <w:color w:val="auto"/>
                <w:sz w:val="18"/>
                <w:szCs w:val="18"/>
              </w:rPr>
            </w:pPr>
            <w:proofErr w:type="gramStart"/>
            <w:r w:rsidRPr="00F327F7">
              <w:rPr>
                <w:rFonts w:ascii="Arial" w:hAnsi="Arial" w:cs="Arial"/>
                <w:color w:val="auto"/>
                <w:sz w:val="18"/>
                <w:szCs w:val="18"/>
              </w:rPr>
              <w:t>п</w:t>
            </w:r>
            <w:proofErr w:type="gramEnd"/>
            <w:r w:rsidRPr="00F327F7">
              <w:rPr>
                <w:rFonts w:ascii="Arial" w:hAnsi="Arial" w:cs="Arial"/>
                <w:color w:val="auto"/>
                <w:sz w:val="18"/>
                <w:szCs w:val="18"/>
              </w:rPr>
              <w:t>/п</w:t>
            </w:r>
          </w:p>
        </w:tc>
        <w:tc>
          <w:tcPr>
            <w:tcW w:w="2733"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Наименование</w:t>
            </w:r>
          </w:p>
        </w:tc>
        <w:tc>
          <w:tcPr>
            <w:tcW w:w="1169"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Масштаб</w:t>
            </w:r>
          </w:p>
        </w:tc>
      </w:tr>
      <w:tr w:rsidR="00F327F7" w:rsidRPr="00F327F7" w:rsidTr="00F327F7">
        <w:trPr>
          <w:trHeight w:val="392"/>
        </w:trPr>
        <w:tc>
          <w:tcPr>
            <w:tcW w:w="527"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1.</w:t>
            </w:r>
          </w:p>
        </w:tc>
        <w:tc>
          <w:tcPr>
            <w:tcW w:w="2733"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Схема расположения элементов планировочной структуры</w:t>
            </w:r>
          </w:p>
        </w:tc>
        <w:tc>
          <w:tcPr>
            <w:tcW w:w="1169" w:type="dxa"/>
            <w:shd w:val="clear" w:color="auto" w:fill="auto"/>
          </w:tcPr>
          <w:p w:rsidR="00F327F7" w:rsidRPr="00F327F7" w:rsidRDefault="00F327F7" w:rsidP="00F327F7">
            <w:pPr>
              <w:keepNext/>
              <w:ind w:firstLine="142"/>
              <w:outlineLvl w:val="0"/>
              <w:rPr>
                <w:rFonts w:ascii="Arial" w:hAnsi="Arial" w:cs="Arial"/>
                <w:color w:val="auto"/>
                <w:sz w:val="18"/>
                <w:szCs w:val="18"/>
              </w:rPr>
            </w:pPr>
            <w:r w:rsidRPr="00F327F7">
              <w:rPr>
                <w:rFonts w:ascii="Arial" w:hAnsi="Arial" w:cs="Arial"/>
                <w:color w:val="auto"/>
                <w:sz w:val="18"/>
                <w:szCs w:val="18"/>
              </w:rPr>
              <w:t>-</w:t>
            </w:r>
          </w:p>
        </w:tc>
      </w:tr>
      <w:tr w:rsidR="00F327F7" w:rsidRPr="00F327F7" w:rsidTr="00F327F7">
        <w:tc>
          <w:tcPr>
            <w:tcW w:w="527"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2.</w:t>
            </w:r>
          </w:p>
        </w:tc>
        <w:tc>
          <w:tcPr>
            <w:tcW w:w="2733"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Схема использования территории в период подготовки проекта планировки территории</w:t>
            </w:r>
          </w:p>
        </w:tc>
        <w:tc>
          <w:tcPr>
            <w:tcW w:w="1169"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1:500</w:t>
            </w:r>
          </w:p>
        </w:tc>
      </w:tr>
      <w:tr w:rsidR="00F327F7" w:rsidRPr="00F327F7" w:rsidTr="00F327F7">
        <w:tc>
          <w:tcPr>
            <w:tcW w:w="527"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3.</w:t>
            </w:r>
          </w:p>
        </w:tc>
        <w:tc>
          <w:tcPr>
            <w:tcW w:w="2733"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 xml:space="preserve">Схема вертикальной планировки, инженерной подготовки и инженерной защиты территории, схема конструктивных и </w:t>
            </w:r>
            <w:proofErr w:type="gramStart"/>
            <w:r w:rsidRPr="00F327F7">
              <w:rPr>
                <w:rFonts w:ascii="Arial" w:hAnsi="Arial" w:cs="Arial"/>
                <w:color w:val="auto"/>
                <w:sz w:val="18"/>
                <w:szCs w:val="18"/>
              </w:rPr>
              <w:t>планировочный</w:t>
            </w:r>
            <w:proofErr w:type="gramEnd"/>
            <w:r w:rsidRPr="00F327F7">
              <w:rPr>
                <w:rFonts w:ascii="Arial" w:hAnsi="Arial" w:cs="Arial"/>
                <w:color w:val="auto"/>
                <w:sz w:val="18"/>
                <w:szCs w:val="18"/>
              </w:rPr>
              <w:t xml:space="preserve"> решений</w:t>
            </w:r>
          </w:p>
        </w:tc>
        <w:tc>
          <w:tcPr>
            <w:tcW w:w="1169" w:type="dxa"/>
            <w:shd w:val="clear" w:color="auto" w:fill="auto"/>
          </w:tcPr>
          <w:p w:rsidR="00F327F7" w:rsidRPr="00F327F7" w:rsidRDefault="00F327F7" w:rsidP="00F327F7">
            <w:pPr>
              <w:keepNext/>
              <w:ind w:left="175"/>
              <w:jc w:val="both"/>
              <w:outlineLvl w:val="0"/>
              <w:rPr>
                <w:rFonts w:ascii="Arial" w:hAnsi="Arial" w:cs="Arial"/>
                <w:color w:val="auto"/>
                <w:sz w:val="18"/>
                <w:szCs w:val="18"/>
              </w:rPr>
            </w:pPr>
            <w:r w:rsidRPr="00F327F7">
              <w:rPr>
                <w:rFonts w:ascii="Arial" w:hAnsi="Arial" w:cs="Arial"/>
                <w:color w:val="auto"/>
                <w:sz w:val="18"/>
                <w:szCs w:val="18"/>
              </w:rPr>
              <w:t>1:500</w:t>
            </w:r>
          </w:p>
        </w:tc>
      </w:tr>
      <w:tr w:rsidR="00F327F7" w:rsidRPr="00F327F7" w:rsidTr="00F327F7">
        <w:tc>
          <w:tcPr>
            <w:tcW w:w="527"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4.</w:t>
            </w:r>
          </w:p>
        </w:tc>
        <w:tc>
          <w:tcPr>
            <w:tcW w:w="2733"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Схема границ территории объектов культурного наследия и границ зон с особыми условиями использования территории</w:t>
            </w:r>
          </w:p>
        </w:tc>
        <w:tc>
          <w:tcPr>
            <w:tcW w:w="1169" w:type="dxa"/>
            <w:shd w:val="clear" w:color="auto" w:fill="auto"/>
          </w:tcPr>
          <w:p w:rsidR="00F327F7" w:rsidRPr="00F327F7" w:rsidRDefault="00F327F7" w:rsidP="00F327F7">
            <w:pPr>
              <w:keepNext/>
              <w:ind w:left="175"/>
              <w:jc w:val="both"/>
              <w:outlineLvl w:val="0"/>
              <w:rPr>
                <w:rFonts w:ascii="Arial" w:hAnsi="Arial" w:cs="Arial"/>
                <w:color w:val="auto"/>
                <w:sz w:val="18"/>
                <w:szCs w:val="18"/>
              </w:rPr>
            </w:pPr>
            <w:r w:rsidRPr="00F327F7">
              <w:rPr>
                <w:rFonts w:ascii="Arial" w:hAnsi="Arial" w:cs="Arial"/>
                <w:color w:val="auto"/>
                <w:sz w:val="18"/>
                <w:szCs w:val="18"/>
              </w:rPr>
              <w:t>1:500</w:t>
            </w:r>
          </w:p>
        </w:tc>
      </w:tr>
      <w:tr w:rsidR="00F327F7" w:rsidRPr="00F327F7" w:rsidTr="00F327F7">
        <w:tc>
          <w:tcPr>
            <w:tcW w:w="527"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5.</w:t>
            </w:r>
          </w:p>
        </w:tc>
        <w:tc>
          <w:tcPr>
            <w:tcW w:w="2733"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Схема границ территорий, подверженных риску возникновения чрезвычайных ситуация природного и техногенного характера</w:t>
            </w:r>
          </w:p>
        </w:tc>
        <w:tc>
          <w:tcPr>
            <w:tcW w:w="1169" w:type="dxa"/>
            <w:shd w:val="clear" w:color="auto" w:fill="auto"/>
          </w:tcPr>
          <w:p w:rsidR="00F327F7" w:rsidRPr="00F327F7" w:rsidRDefault="00F327F7" w:rsidP="00F327F7">
            <w:pPr>
              <w:keepNext/>
              <w:ind w:left="175"/>
              <w:jc w:val="both"/>
              <w:outlineLvl w:val="0"/>
              <w:rPr>
                <w:rFonts w:ascii="Arial" w:hAnsi="Arial" w:cs="Arial"/>
                <w:color w:val="auto"/>
                <w:sz w:val="18"/>
                <w:szCs w:val="18"/>
              </w:rPr>
            </w:pPr>
            <w:r w:rsidRPr="00F327F7">
              <w:rPr>
                <w:rFonts w:ascii="Arial" w:hAnsi="Arial" w:cs="Arial"/>
                <w:color w:val="auto"/>
                <w:sz w:val="18"/>
                <w:szCs w:val="18"/>
              </w:rPr>
              <w:t>1:500</w:t>
            </w:r>
          </w:p>
        </w:tc>
      </w:tr>
    </w:tbl>
    <w:p w:rsid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Материалы по обоснованию проекта</w:t>
      </w:r>
    </w:p>
    <w:p w:rsid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ТОМ 4</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2944"/>
        <w:gridCol w:w="1171"/>
      </w:tblGrid>
      <w:tr w:rsidR="00F327F7" w:rsidRPr="00F327F7" w:rsidTr="00F327F7">
        <w:tc>
          <w:tcPr>
            <w:tcW w:w="709" w:type="dxa"/>
            <w:shd w:val="clear" w:color="auto" w:fill="auto"/>
          </w:tcPr>
          <w:p w:rsidR="00F327F7" w:rsidRPr="00F327F7" w:rsidRDefault="00F327F7" w:rsidP="00F327F7">
            <w:pPr>
              <w:keepNext/>
              <w:ind w:firstLine="34"/>
              <w:outlineLvl w:val="0"/>
              <w:rPr>
                <w:rFonts w:ascii="Arial" w:hAnsi="Arial" w:cs="Arial"/>
                <w:color w:val="auto"/>
                <w:sz w:val="18"/>
                <w:szCs w:val="18"/>
              </w:rPr>
            </w:pPr>
            <w:r w:rsidRPr="00F327F7">
              <w:rPr>
                <w:rFonts w:ascii="Arial" w:hAnsi="Arial" w:cs="Arial"/>
                <w:color w:val="auto"/>
                <w:sz w:val="18"/>
                <w:szCs w:val="18"/>
              </w:rPr>
              <w:t>№</w:t>
            </w:r>
          </w:p>
          <w:p w:rsidR="00F327F7" w:rsidRPr="00F327F7" w:rsidRDefault="00F327F7" w:rsidP="00F327F7">
            <w:pPr>
              <w:ind w:firstLine="34"/>
              <w:rPr>
                <w:rFonts w:ascii="Arial" w:hAnsi="Arial" w:cs="Arial"/>
                <w:color w:val="auto"/>
                <w:sz w:val="18"/>
                <w:szCs w:val="18"/>
              </w:rPr>
            </w:pPr>
            <w:proofErr w:type="gramStart"/>
            <w:r w:rsidRPr="00F327F7">
              <w:rPr>
                <w:rFonts w:ascii="Arial" w:hAnsi="Arial" w:cs="Arial"/>
                <w:color w:val="auto"/>
                <w:sz w:val="18"/>
                <w:szCs w:val="18"/>
              </w:rPr>
              <w:t>п</w:t>
            </w:r>
            <w:proofErr w:type="gramEnd"/>
            <w:r w:rsidRPr="00F327F7">
              <w:rPr>
                <w:rFonts w:ascii="Arial" w:hAnsi="Arial" w:cs="Arial"/>
                <w:color w:val="auto"/>
                <w:sz w:val="18"/>
                <w:szCs w:val="18"/>
              </w:rPr>
              <w:t>/п</w:t>
            </w:r>
          </w:p>
        </w:tc>
        <w:tc>
          <w:tcPr>
            <w:tcW w:w="6804"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Наименование</w:t>
            </w:r>
          </w:p>
        </w:tc>
        <w:tc>
          <w:tcPr>
            <w:tcW w:w="1667"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r w:rsidRPr="00F327F7">
              <w:rPr>
                <w:rFonts w:ascii="Arial" w:hAnsi="Arial" w:cs="Arial"/>
                <w:color w:val="auto"/>
                <w:sz w:val="18"/>
                <w:szCs w:val="18"/>
              </w:rPr>
              <w:t>Масштаб</w:t>
            </w:r>
          </w:p>
        </w:tc>
      </w:tr>
      <w:tr w:rsidR="00F327F7" w:rsidRPr="00F327F7" w:rsidTr="00F327F7">
        <w:tc>
          <w:tcPr>
            <w:tcW w:w="709" w:type="dxa"/>
            <w:shd w:val="clear" w:color="auto" w:fill="auto"/>
          </w:tcPr>
          <w:p w:rsidR="00F327F7" w:rsidRPr="00F327F7" w:rsidRDefault="00F327F7" w:rsidP="00F327F7">
            <w:pPr>
              <w:ind w:firstLine="142"/>
              <w:jc w:val="both"/>
              <w:rPr>
                <w:rFonts w:ascii="Arial" w:hAnsi="Arial" w:cs="Arial"/>
                <w:color w:val="auto"/>
                <w:sz w:val="18"/>
                <w:szCs w:val="18"/>
                <w:lang w:val="x-none" w:eastAsia="x-none"/>
              </w:rPr>
            </w:pPr>
            <w:r w:rsidRPr="00F327F7">
              <w:rPr>
                <w:rFonts w:ascii="Arial" w:hAnsi="Arial" w:cs="Arial"/>
                <w:color w:val="auto"/>
                <w:sz w:val="18"/>
                <w:szCs w:val="18"/>
                <w:lang w:eastAsia="x-none"/>
              </w:rPr>
              <w:t>1</w:t>
            </w:r>
            <w:r w:rsidRPr="00F327F7">
              <w:rPr>
                <w:rFonts w:ascii="Arial" w:hAnsi="Arial" w:cs="Arial"/>
                <w:color w:val="auto"/>
                <w:sz w:val="18"/>
                <w:szCs w:val="18"/>
                <w:lang w:val="x-none" w:eastAsia="x-none"/>
              </w:rPr>
              <w:t>.</w:t>
            </w:r>
          </w:p>
        </w:tc>
        <w:tc>
          <w:tcPr>
            <w:tcW w:w="6804" w:type="dxa"/>
            <w:shd w:val="clear" w:color="auto" w:fill="auto"/>
          </w:tcPr>
          <w:p w:rsidR="00F327F7" w:rsidRPr="00F327F7" w:rsidRDefault="00F327F7" w:rsidP="00F327F7">
            <w:pPr>
              <w:jc w:val="both"/>
              <w:rPr>
                <w:rFonts w:ascii="Arial" w:hAnsi="Arial" w:cs="Arial"/>
                <w:color w:val="auto"/>
                <w:sz w:val="18"/>
                <w:szCs w:val="18"/>
                <w:lang w:val="x-none" w:eastAsia="x-none"/>
              </w:rPr>
            </w:pPr>
            <w:r w:rsidRPr="00F327F7">
              <w:rPr>
                <w:rFonts w:ascii="Arial" w:hAnsi="Arial" w:cs="Arial"/>
                <w:color w:val="auto"/>
                <w:sz w:val="18"/>
                <w:szCs w:val="18"/>
                <w:lang w:eastAsia="x-none"/>
              </w:rPr>
              <w:t>Пояснительная записка</w:t>
            </w:r>
            <w:r w:rsidRPr="00F327F7">
              <w:rPr>
                <w:rFonts w:ascii="Arial" w:hAnsi="Arial" w:cs="Arial"/>
                <w:color w:val="auto"/>
                <w:sz w:val="18"/>
                <w:szCs w:val="18"/>
                <w:lang w:val="x-none" w:eastAsia="x-none"/>
              </w:rPr>
              <w:t xml:space="preserve"> </w:t>
            </w:r>
          </w:p>
        </w:tc>
        <w:tc>
          <w:tcPr>
            <w:tcW w:w="1667"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p>
        </w:tc>
      </w:tr>
    </w:tbl>
    <w:p w:rsidR="00F327F7" w:rsidRDefault="00F327F7" w:rsidP="00F327F7">
      <w:pPr>
        <w:spacing w:line="240" w:lineRule="exact"/>
        <w:ind w:left="-142"/>
        <w:rPr>
          <w:rFonts w:ascii="Arial" w:hAnsi="Arial" w:cs="Arial"/>
          <w:sz w:val="18"/>
          <w:szCs w:val="18"/>
        </w:rPr>
      </w:pPr>
    </w:p>
    <w:p w:rsidR="00F327F7" w:rsidRPr="00F327F7" w:rsidRDefault="00F327F7" w:rsidP="00F327F7">
      <w:pPr>
        <w:keepNext/>
        <w:ind w:firstLine="142"/>
        <w:jc w:val="center"/>
        <w:outlineLvl w:val="0"/>
        <w:rPr>
          <w:rFonts w:ascii="Arial" w:hAnsi="Arial" w:cs="Arial"/>
          <w:color w:val="auto"/>
          <w:sz w:val="18"/>
          <w:szCs w:val="18"/>
          <w:lang w:eastAsia="x-none"/>
        </w:rPr>
      </w:pPr>
      <w:r w:rsidRPr="00F327F7">
        <w:rPr>
          <w:rFonts w:ascii="Arial" w:hAnsi="Arial" w:cs="Arial"/>
          <w:color w:val="auto"/>
          <w:sz w:val="18"/>
          <w:szCs w:val="18"/>
          <w:lang w:eastAsia="x-none"/>
        </w:rPr>
        <w:lastRenderedPageBreak/>
        <w:t xml:space="preserve">ПРИЛОЖЕНИЕ № 1 </w:t>
      </w:r>
    </w:p>
    <w:p w:rsidR="00F327F7" w:rsidRPr="00F327F7" w:rsidRDefault="00F327F7" w:rsidP="00F327F7">
      <w:pPr>
        <w:keepNext/>
        <w:ind w:firstLine="142"/>
        <w:jc w:val="center"/>
        <w:outlineLvl w:val="0"/>
        <w:rPr>
          <w:rFonts w:ascii="Arial" w:hAnsi="Arial" w:cs="Arial"/>
          <w:color w:val="auto"/>
          <w:sz w:val="18"/>
          <w:szCs w:val="18"/>
          <w:lang w:eastAsia="x-none"/>
        </w:rPr>
      </w:pPr>
      <w:r w:rsidRPr="00F327F7">
        <w:rPr>
          <w:rFonts w:ascii="Arial" w:hAnsi="Arial" w:cs="Arial"/>
          <w:color w:val="auto"/>
          <w:sz w:val="18"/>
          <w:szCs w:val="18"/>
          <w:lang w:eastAsia="x-none"/>
        </w:rPr>
        <w:t>к разделу проекта планировки территории «</w:t>
      </w:r>
      <w:r w:rsidRPr="00F327F7">
        <w:rPr>
          <w:rFonts w:ascii="Arial" w:hAnsi="Arial" w:cs="Arial"/>
          <w:color w:val="auto"/>
          <w:sz w:val="18"/>
          <w:szCs w:val="18"/>
          <w:lang w:val="x-none" w:eastAsia="x-none"/>
        </w:rPr>
        <w:t>Материалы по обоснованию</w:t>
      </w:r>
      <w:r w:rsidRPr="00F327F7">
        <w:rPr>
          <w:rFonts w:ascii="Arial" w:hAnsi="Arial" w:cs="Arial"/>
          <w:color w:val="auto"/>
          <w:sz w:val="18"/>
          <w:szCs w:val="18"/>
          <w:lang w:eastAsia="x-none"/>
        </w:rPr>
        <w:t>.</w:t>
      </w:r>
    </w:p>
    <w:p w:rsidR="00F327F7" w:rsidRPr="00F327F7" w:rsidRDefault="00F327F7" w:rsidP="00F327F7">
      <w:pPr>
        <w:keepNext/>
        <w:ind w:firstLine="142"/>
        <w:jc w:val="center"/>
        <w:outlineLvl w:val="0"/>
        <w:rPr>
          <w:rFonts w:ascii="Arial" w:hAnsi="Arial" w:cs="Arial"/>
          <w:color w:val="auto"/>
          <w:sz w:val="18"/>
          <w:szCs w:val="18"/>
          <w:lang w:eastAsia="x-none"/>
        </w:rPr>
      </w:pPr>
      <w:r w:rsidRPr="00F327F7">
        <w:rPr>
          <w:rFonts w:ascii="Arial" w:hAnsi="Arial" w:cs="Arial"/>
          <w:color w:val="auto"/>
          <w:sz w:val="18"/>
          <w:szCs w:val="18"/>
          <w:lang w:eastAsia="x-none"/>
        </w:rPr>
        <w:t xml:space="preserve">ТОМ 4» представлено в электронном формате на </w:t>
      </w:r>
      <w:r w:rsidRPr="00F327F7">
        <w:rPr>
          <w:rFonts w:ascii="Arial" w:hAnsi="Arial" w:cs="Arial"/>
          <w:color w:val="auto"/>
          <w:sz w:val="18"/>
          <w:szCs w:val="18"/>
          <w:lang w:val="en-US" w:eastAsia="x-none"/>
        </w:rPr>
        <w:t>CD</w:t>
      </w:r>
      <w:r w:rsidRPr="00F327F7">
        <w:rPr>
          <w:rFonts w:ascii="Arial" w:hAnsi="Arial" w:cs="Arial"/>
          <w:color w:val="auto"/>
          <w:sz w:val="18"/>
          <w:szCs w:val="18"/>
          <w:lang w:eastAsia="x-none"/>
        </w:rPr>
        <w:t xml:space="preserve">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2590"/>
        <w:gridCol w:w="1175"/>
      </w:tblGrid>
      <w:tr w:rsidR="00F327F7" w:rsidRPr="00F327F7" w:rsidTr="00F327F7">
        <w:tc>
          <w:tcPr>
            <w:tcW w:w="529" w:type="dxa"/>
            <w:shd w:val="clear" w:color="auto" w:fill="auto"/>
          </w:tcPr>
          <w:p w:rsidR="00F327F7" w:rsidRPr="00F327F7" w:rsidRDefault="00F327F7" w:rsidP="00F327F7">
            <w:pPr>
              <w:keepNext/>
              <w:ind w:firstLine="34"/>
              <w:jc w:val="center"/>
              <w:outlineLvl w:val="0"/>
              <w:rPr>
                <w:rFonts w:ascii="Arial" w:hAnsi="Arial" w:cs="Arial"/>
                <w:color w:val="auto"/>
                <w:sz w:val="18"/>
                <w:szCs w:val="18"/>
              </w:rPr>
            </w:pPr>
            <w:r w:rsidRPr="00F327F7">
              <w:rPr>
                <w:rFonts w:ascii="Arial" w:hAnsi="Arial" w:cs="Arial"/>
                <w:color w:val="auto"/>
                <w:sz w:val="18"/>
                <w:szCs w:val="18"/>
              </w:rPr>
              <w:t>№</w:t>
            </w:r>
          </w:p>
          <w:p w:rsidR="00F327F7" w:rsidRPr="00F327F7" w:rsidRDefault="00F327F7" w:rsidP="00F327F7">
            <w:pPr>
              <w:ind w:firstLine="34"/>
              <w:jc w:val="center"/>
              <w:rPr>
                <w:rFonts w:ascii="Arial" w:hAnsi="Arial" w:cs="Arial"/>
                <w:color w:val="auto"/>
                <w:sz w:val="18"/>
                <w:szCs w:val="18"/>
              </w:rPr>
            </w:pPr>
            <w:proofErr w:type="gramStart"/>
            <w:r w:rsidRPr="00F327F7">
              <w:rPr>
                <w:rFonts w:ascii="Arial" w:hAnsi="Arial" w:cs="Arial"/>
                <w:color w:val="auto"/>
                <w:sz w:val="18"/>
                <w:szCs w:val="18"/>
              </w:rPr>
              <w:t>п</w:t>
            </w:r>
            <w:proofErr w:type="gramEnd"/>
            <w:r w:rsidRPr="00F327F7">
              <w:rPr>
                <w:rFonts w:ascii="Arial" w:hAnsi="Arial" w:cs="Arial"/>
                <w:color w:val="auto"/>
                <w:sz w:val="18"/>
                <w:szCs w:val="18"/>
              </w:rPr>
              <w:t>/п</w:t>
            </w:r>
          </w:p>
        </w:tc>
        <w:tc>
          <w:tcPr>
            <w:tcW w:w="2590" w:type="dxa"/>
            <w:shd w:val="clear" w:color="auto" w:fill="auto"/>
          </w:tcPr>
          <w:p w:rsidR="00F327F7" w:rsidRPr="00F327F7" w:rsidRDefault="00F327F7" w:rsidP="00F327F7">
            <w:pPr>
              <w:keepNext/>
              <w:ind w:firstLine="142"/>
              <w:jc w:val="center"/>
              <w:outlineLvl w:val="0"/>
              <w:rPr>
                <w:rFonts w:ascii="Arial" w:hAnsi="Arial" w:cs="Arial"/>
                <w:color w:val="auto"/>
                <w:sz w:val="18"/>
                <w:szCs w:val="18"/>
              </w:rPr>
            </w:pPr>
            <w:r w:rsidRPr="00F327F7">
              <w:rPr>
                <w:rFonts w:ascii="Arial" w:hAnsi="Arial" w:cs="Arial"/>
                <w:color w:val="auto"/>
                <w:sz w:val="18"/>
                <w:szCs w:val="18"/>
              </w:rPr>
              <w:t>Наименование</w:t>
            </w:r>
          </w:p>
        </w:tc>
        <w:tc>
          <w:tcPr>
            <w:tcW w:w="1175" w:type="dxa"/>
            <w:shd w:val="clear" w:color="auto" w:fill="auto"/>
          </w:tcPr>
          <w:p w:rsidR="00F327F7" w:rsidRPr="00F327F7" w:rsidRDefault="00F327F7" w:rsidP="00F327F7">
            <w:pPr>
              <w:keepNext/>
              <w:ind w:firstLine="142"/>
              <w:jc w:val="center"/>
              <w:outlineLvl w:val="0"/>
              <w:rPr>
                <w:rFonts w:ascii="Arial" w:hAnsi="Arial" w:cs="Arial"/>
                <w:color w:val="auto"/>
                <w:sz w:val="18"/>
                <w:szCs w:val="18"/>
              </w:rPr>
            </w:pPr>
            <w:r w:rsidRPr="00F327F7">
              <w:rPr>
                <w:rFonts w:ascii="Arial" w:hAnsi="Arial" w:cs="Arial"/>
                <w:color w:val="auto"/>
                <w:sz w:val="18"/>
                <w:szCs w:val="18"/>
              </w:rPr>
              <w:t>Масштаб</w:t>
            </w:r>
          </w:p>
        </w:tc>
      </w:tr>
      <w:tr w:rsidR="00F327F7" w:rsidRPr="00F327F7" w:rsidTr="00F327F7">
        <w:tc>
          <w:tcPr>
            <w:tcW w:w="529" w:type="dxa"/>
            <w:shd w:val="clear" w:color="auto" w:fill="auto"/>
          </w:tcPr>
          <w:p w:rsidR="00F327F7" w:rsidRPr="00F327F7" w:rsidRDefault="00F327F7" w:rsidP="00F327F7">
            <w:pPr>
              <w:ind w:firstLine="142"/>
              <w:jc w:val="both"/>
              <w:rPr>
                <w:rFonts w:ascii="Arial" w:hAnsi="Arial" w:cs="Arial"/>
                <w:color w:val="auto"/>
                <w:sz w:val="18"/>
                <w:szCs w:val="18"/>
                <w:lang w:val="x-none" w:eastAsia="x-none"/>
              </w:rPr>
            </w:pPr>
            <w:r w:rsidRPr="00F327F7">
              <w:rPr>
                <w:rFonts w:ascii="Arial" w:hAnsi="Arial" w:cs="Arial"/>
                <w:color w:val="auto"/>
                <w:sz w:val="18"/>
                <w:szCs w:val="18"/>
                <w:lang w:eastAsia="x-none"/>
              </w:rPr>
              <w:t>1</w:t>
            </w:r>
            <w:r w:rsidRPr="00F327F7">
              <w:rPr>
                <w:rFonts w:ascii="Arial" w:hAnsi="Arial" w:cs="Arial"/>
                <w:color w:val="auto"/>
                <w:sz w:val="18"/>
                <w:szCs w:val="18"/>
                <w:lang w:val="x-none" w:eastAsia="x-none"/>
              </w:rPr>
              <w:t>.</w:t>
            </w:r>
          </w:p>
        </w:tc>
        <w:tc>
          <w:tcPr>
            <w:tcW w:w="2590" w:type="dxa"/>
            <w:shd w:val="clear" w:color="auto" w:fill="auto"/>
          </w:tcPr>
          <w:p w:rsidR="00F327F7" w:rsidRPr="00F327F7" w:rsidRDefault="00F327F7" w:rsidP="00F327F7">
            <w:pPr>
              <w:jc w:val="both"/>
              <w:rPr>
                <w:rFonts w:ascii="Arial" w:hAnsi="Arial" w:cs="Arial"/>
                <w:color w:val="auto"/>
                <w:sz w:val="18"/>
                <w:szCs w:val="18"/>
                <w:lang w:eastAsia="x-none"/>
              </w:rPr>
            </w:pPr>
            <w:r w:rsidRPr="00F327F7">
              <w:rPr>
                <w:rFonts w:ascii="Arial" w:hAnsi="Arial" w:cs="Arial"/>
                <w:color w:val="auto"/>
                <w:sz w:val="18"/>
                <w:szCs w:val="18"/>
                <w:lang w:eastAsia="x-none"/>
              </w:rPr>
              <w:t>Технический отчет об инженерно-геодезических изысканиях Д011711050-1-ИЭД, 2018 г.</w:t>
            </w:r>
          </w:p>
        </w:tc>
        <w:tc>
          <w:tcPr>
            <w:tcW w:w="1175" w:type="dxa"/>
            <w:shd w:val="clear" w:color="auto" w:fill="auto"/>
          </w:tcPr>
          <w:p w:rsidR="00F327F7" w:rsidRPr="00F327F7" w:rsidRDefault="00F327F7" w:rsidP="00F327F7">
            <w:pPr>
              <w:keepNext/>
              <w:ind w:firstLine="142"/>
              <w:jc w:val="both"/>
              <w:outlineLvl w:val="0"/>
              <w:rPr>
                <w:rFonts w:ascii="Arial" w:hAnsi="Arial" w:cs="Arial"/>
                <w:color w:val="auto"/>
                <w:sz w:val="18"/>
                <w:szCs w:val="18"/>
              </w:rPr>
            </w:pPr>
          </w:p>
        </w:tc>
      </w:tr>
    </w:tbl>
    <w:p w:rsidR="00F327F7" w:rsidRDefault="00F327F7" w:rsidP="00F327F7">
      <w:pPr>
        <w:spacing w:line="240" w:lineRule="exact"/>
        <w:ind w:left="-142"/>
        <w:rPr>
          <w:rFonts w:ascii="Arial" w:hAnsi="Arial" w:cs="Arial"/>
          <w:sz w:val="18"/>
          <w:szCs w:val="18"/>
        </w:rPr>
      </w:pP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 xml:space="preserve">ПРИЛОЖЕНИЕ № 2 </w:t>
      </w:r>
    </w:p>
    <w:p w:rsidR="00F327F7" w:rsidRP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 xml:space="preserve">к разделу проекта планировки территории «Материалы по обоснованию. </w:t>
      </w:r>
    </w:p>
    <w:p w:rsidR="00F327F7" w:rsidRDefault="00F327F7" w:rsidP="00F327F7">
      <w:pPr>
        <w:spacing w:line="240" w:lineRule="exact"/>
        <w:ind w:left="-142"/>
        <w:jc w:val="center"/>
        <w:rPr>
          <w:rFonts w:ascii="Arial" w:hAnsi="Arial" w:cs="Arial"/>
          <w:sz w:val="18"/>
          <w:szCs w:val="18"/>
        </w:rPr>
      </w:pPr>
      <w:r w:rsidRPr="00F327F7">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2731"/>
        <w:gridCol w:w="1175"/>
      </w:tblGrid>
      <w:tr w:rsidR="00ED31B4" w:rsidRPr="00ED31B4" w:rsidTr="00ED31B4">
        <w:tc>
          <w:tcPr>
            <w:tcW w:w="529" w:type="dxa"/>
            <w:shd w:val="clear" w:color="auto" w:fill="auto"/>
          </w:tcPr>
          <w:p w:rsidR="00ED31B4" w:rsidRPr="00ED31B4" w:rsidRDefault="00ED31B4" w:rsidP="00ED31B4">
            <w:pPr>
              <w:keepNext/>
              <w:ind w:firstLine="34"/>
              <w:jc w:val="center"/>
              <w:outlineLvl w:val="0"/>
              <w:rPr>
                <w:rFonts w:ascii="Arial" w:hAnsi="Arial" w:cs="Arial"/>
                <w:color w:val="auto"/>
                <w:sz w:val="18"/>
                <w:szCs w:val="18"/>
              </w:rPr>
            </w:pPr>
            <w:r w:rsidRPr="00ED31B4">
              <w:rPr>
                <w:rFonts w:ascii="Arial" w:hAnsi="Arial" w:cs="Arial"/>
                <w:color w:val="auto"/>
                <w:sz w:val="18"/>
                <w:szCs w:val="18"/>
              </w:rPr>
              <w:t>№</w:t>
            </w:r>
          </w:p>
          <w:p w:rsidR="00ED31B4" w:rsidRPr="00ED31B4" w:rsidRDefault="00ED31B4" w:rsidP="00ED31B4">
            <w:pPr>
              <w:ind w:firstLine="34"/>
              <w:jc w:val="center"/>
              <w:rPr>
                <w:rFonts w:ascii="Arial" w:hAnsi="Arial" w:cs="Arial"/>
                <w:color w:val="auto"/>
                <w:sz w:val="18"/>
                <w:szCs w:val="18"/>
              </w:rPr>
            </w:pPr>
            <w:proofErr w:type="gramStart"/>
            <w:r w:rsidRPr="00ED31B4">
              <w:rPr>
                <w:rFonts w:ascii="Arial" w:hAnsi="Arial" w:cs="Arial"/>
                <w:color w:val="auto"/>
                <w:sz w:val="18"/>
                <w:szCs w:val="18"/>
              </w:rPr>
              <w:t>п</w:t>
            </w:r>
            <w:proofErr w:type="gramEnd"/>
            <w:r w:rsidRPr="00ED31B4">
              <w:rPr>
                <w:rFonts w:ascii="Arial" w:hAnsi="Arial" w:cs="Arial"/>
                <w:color w:val="auto"/>
                <w:sz w:val="18"/>
                <w:szCs w:val="18"/>
              </w:rPr>
              <w:t>/п</w:t>
            </w:r>
          </w:p>
        </w:tc>
        <w:tc>
          <w:tcPr>
            <w:tcW w:w="2731"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Наименование</w:t>
            </w:r>
          </w:p>
        </w:tc>
        <w:tc>
          <w:tcPr>
            <w:tcW w:w="1175"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Масштаб</w:t>
            </w:r>
          </w:p>
        </w:tc>
      </w:tr>
      <w:tr w:rsidR="00ED31B4" w:rsidRPr="00ED31B4" w:rsidTr="00ED31B4">
        <w:tc>
          <w:tcPr>
            <w:tcW w:w="529" w:type="dxa"/>
            <w:shd w:val="clear" w:color="auto" w:fill="auto"/>
          </w:tcPr>
          <w:p w:rsidR="00ED31B4" w:rsidRPr="00ED31B4" w:rsidRDefault="00ED31B4" w:rsidP="00ED31B4">
            <w:pPr>
              <w:ind w:firstLine="142"/>
              <w:jc w:val="both"/>
              <w:rPr>
                <w:rFonts w:ascii="Arial" w:hAnsi="Arial" w:cs="Arial"/>
                <w:color w:val="auto"/>
                <w:sz w:val="18"/>
                <w:szCs w:val="18"/>
                <w:lang w:val="x-none" w:eastAsia="x-none"/>
              </w:rPr>
            </w:pPr>
            <w:r w:rsidRPr="00ED31B4">
              <w:rPr>
                <w:rFonts w:ascii="Arial" w:hAnsi="Arial" w:cs="Arial"/>
                <w:color w:val="auto"/>
                <w:sz w:val="18"/>
                <w:szCs w:val="18"/>
                <w:lang w:eastAsia="x-none"/>
              </w:rPr>
              <w:t>1</w:t>
            </w:r>
            <w:r w:rsidRPr="00ED31B4">
              <w:rPr>
                <w:rFonts w:ascii="Arial" w:hAnsi="Arial" w:cs="Arial"/>
                <w:color w:val="auto"/>
                <w:sz w:val="18"/>
                <w:szCs w:val="18"/>
                <w:lang w:val="x-none" w:eastAsia="x-none"/>
              </w:rPr>
              <w:t>.</w:t>
            </w:r>
          </w:p>
        </w:tc>
        <w:tc>
          <w:tcPr>
            <w:tcW w:w="2731" w:type="dxa"/>
            <w:shd w:val="clear" w:color="auto" w:fill="auto"/>
          </w:tcPr>
          <w:p w:rsidR="00ED31B4" w:rsidRPr="00ED31B4" w:rsidRDefault="00ED31B4" w:rsidP="00ED31B4">
            <w:pPr>
              <w:jc w:val="both"/>
              <w:rPr>
                <w:rFonts w:ascii="Arial" w:hAnsi="Arial" w:cs="Arial"/>
                <w:color w:val="auto"/>
                <w:sz w:val="18"/>
                <w:szCs w:val="18"/>
                <w:lang w:eastAsia="x-none"/>
              </w:rPr>
            </w:pPr>
            <w:r w:rsidRPr="00ED31B4">
              <w:rPr>
                <w:rFonts w:ascii="Arial" w:hAnsi="Arial" w:cs="Arial"/>
                <w:color w:val="auto"/>
                <w:sz w:val="18"/>
                <w:szCs w:val="18"/>
                <w:lang w:eastAsia="x-none"/>
              </w:rPr>
              <w:t>Технический отчет об инженерно-геодезических изысканиях Д011711050-1-ИГИ, 2018 г.</w:t>
            </w:r>
          </w:p>
        </w:tc>
        <w:tc>
          <w:tcPr>
            <w:tcW w:w="1175" w:type="dxa"/>
            <w:shd w:val="clear" w:color="auto" w:fill="auto"/>
          </w:tcPr>
          <w:p w:rsidR="00ED31B4" w:rsidRPr="00ED31B4" w:rsidRDefault="00ED31B4" w:rsidP="00ED31B4">
            <w:pPr>
              <w:keepNext/>
              <w:ind w:firstLine="142"/>
              <w:jc w:val="both"/>
              <w:outlineLvl w:val="0"/>
              <w:rPr>
                <w:rFonts w:ascii="Arial" w:hAnsi="Arial" w:cs="Arial"/>
                <w:color w:val="auto"/>
                <w:sz w:val="18"/>
                <w:szCs w:val="18"/>
              </w:rPr>
            </w:pPr>
          </w:p>
        </w:tc>
      </w:tr>
    </w:tbl>
    <w:p w:rsidR="00ED31B4" w:rsidRDefault="00ED31B4" w:rsidP="00ED31B4">
      <w:pPr>
        <w:spacing w:line="240" w:lineRule="exact"/>
        <w:ind w:left="-142"/>
        <w:rPr>
          <w:rFonts w:ascii="Arial" w:hAnsi="Arial" w:cs="Arial"/>
          <w:sz w:val="18"/>
          <w:szCs w:val="18"/>
        </w:rPr>
      </w:pP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ПРИЛОЖЕНИЕ № 3 </w:t>
      </w: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к разделу проекта планировки территории «Материалы по обоснованию. </w:t>
      </w:r>
    </w:p>
    <w:p w:rsid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2731"/>
        <w:gridCol w:w="1175"/>
      </w:tblGrid>
      <w:tr w:rsidR="00ED31B4" w:rsidRPr="00ED31B4" w:rsidTr="00ED31B4">
        <w:tc>
          <w:tcPr>
            <w:tcW w:w="529" w:type="dxa"/>
            <w:shd w:val="clear" w:color="auto" w:fill="auto"/>
          </w:tcPr>
          <w:p w:rsidR="00ED31B4" w:rsidRPr="00ED31B4" w:rsidRDefault="00ED31B4" w:rsidP="00ED31B4">
            <w:pPr>
              <w:keepNext/>
              <w:ind w:firstLine="34"/>
              <w:jc w:val="center"/>
              <w:outlineLvl w:val="0"/>
              <w:rPr>
                <w:rFonts w:ascii="Arial" w:hAnsi="Arial" w:cs="Arial"/>
                <w:color w:val="auto"/>
                <w:sz w:val="18"/>
                <w:szCs w:val="18"/>
              </w:rPr>
            </w:pPr>
            <w:r w:rsidRPr="00ED31B4">
              <w:rPr>
                <w:rFonts w:ascii="Arial" w:hAnsi="Arial" w:cs="Arial"/>
                <w:color w:val="auto"/>
                <w:sz w:val="18"/>
                <w:szCs w:val="18"/>
              </w:rPr>
              <w:t>№</w:t>
            </w:r>
          </w:p>
          <w:p w:rsidR="00ED31B4" w:rsidRPr="00ED31B4" w:rsidRDefault="00ED31B4" w:rsidP="00ED31B4">
            <w:pPr>
              <w:ind w:firstLine="34"/>
              <w:jc w:val="center"/>
              <w:rPr>
                <w:rFonts w:ascii="Arial" w:hAnsi="Arial" w:cs="Arial"/>
                <w:color w:val="auto"/>
                <w:sz w:val="18"/>
                <w:szCs w:val="18"/>
              </w:rPr>
            </w:pPr>
            <w:proofErr w:type="gramStart"/>
            <w:r w:rsidRPr="00ED31B4">
              <w:rPr>
                <w:rFonts w:ascii="Arial" w:hAnsi="Arial" w:cs="Arial"/>
                <w:color w:val="auto"/>
                <w:sz w:val="18"/>
                <w:szCs w:val="18"/>
              </w:rPr>
              <w:t>п</w:t>
            </w:r>
            <w:proofErr w:type="gramEnd"/>
            <w:r w:rsidRPr="00ED31B4">
              <w:rPr>
                <w:rFonts w:ascii="Arial" w:hAnsi="Arial" w:cs="Arial"/>
                <w:color w:val="auto"/>
                <w:sz w:val="18"/>
                <w:szCs w:val="18"/>
              </w:rPr>
              <w:t>/п</w:t>
            </w:r>
          </w:p>
        </w:tc>
        <w:tc>
          <w:tcPr>
            <w:tcW w:w="2731"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Наименование</w:t>
            </w:r>
          </w:p>
        </w:tc>
        <w:tc>
          <w:tcPr>
            <w:tcW w:w="1175"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Масштаб</w:t>
            </w:r>
          </w:p>
        </w:tc>
      </w:tr>
      <w:tr w:rsidR="00ED31B4" w:rsidRPr="00ED31B4" w:rsidTr="00ED31B4">
        <w:tc>
          <w:tcPr>
            <w:tcW w:w="529" w:type="dxa"/>
            <w:shd w:val="clear" w:color="auto" w:fill="auto"/>
          </w:tcPr>
          <w:p w:rsidR="00ED31B4" w:rsidRPr="00ED31B4" w:rsidRDefault="00ED31B4" w:rsidP="00ED31B4">
            <w:pPr>
              <w:ind w:firstLine="142"/>
              <w:jc w:val="both"/>
              <w:rPr>
                <w:rFonts w:ascii="Arial" w:hAnsi="Arial" w:cs="Arial"/>
                <w:color w:val="auto"/>
                <w:sz w:val="18"/>
                <w:szCs w:val="18"/>
                <w:lang w:val="x-none" w:eastAsia="x-none"/>
              </w:rPr>
            </w:pPr>
            <w:r w:rsidRPr="00ED31B4">
              <w:rPr>
                <w:rFonts w:ascii="Arial" w:hAnsi="Arial" w:cs="Arial"/>
                <w:color w:val="auto"/>
                <w:sz w:val="18"/>
                <w:szCs w:val="18"/>
                <w:lang w:eastAsia="x-none"/>
              </w:rPr>
              <w:t>1</w:t>
            </w:r>
            <w:r w:rsidRPr="00ED31B4">
              <w:rPr>
                <w:rFonts w:ascii="Arial" w:hAnsi="Arial" w:cs="Arial"/>
                <w:color w:val="auto"/>
                <w:sz w:val="18"/>
                <w:szCs w:val="18"/>
                <w:lang w:val="x-none" w:eastAsia="x-none"/>
              </w:rPr>
              <w:t>.</w:t>
            </w:r>
          </w:p>
        </w:tc>
        <w:tc>
          <w:tcPr>
            <w:tcW w:w="2731" w:type="dxa"/>
            <w:shd w:val="clear" w:color="auto" w:fill="auto"/>
          </w:tcPr>
          <w:p w:rsidR="00ED31B4" w:rsidRPr="00ED31B4" w:rsidRDefault="00ED31B4" w:rsidP="00ED31B4">
            <w:pPr>
              <w:jc w:val="both"/>
              <w:rPr>
                <w:rFonts w:ascii="Arial" w:hAnsi="Arial" w:cs="Arial"/>
                <w:color w:val="auto"/>
                <w:sz w:val="18"/>
                <w:szCs w:val="18"/>
                <w:lang w:eastAsia="x-none"/>
              </w:rPr>
            </w:pPr>
            <w:r w:rsidRPr="00ED31B4">
              <w:rPr>
                <w:rFonts w:ascii="Arial" w:hAnsi="Arial" w:cs="Arial"/>
                <w:color w:val="auto"/>
                <w:sz w:val="18"/>
                <w:szCs w:val="18"/>
                <w:lang w:eastAsia="x-none"/>
              </w:rPr>
              <w:t>Технический отчет об инженерно-экологических изысканиях Д011711050-1-ИЭИ, 2018 г.</w:t>
            </w:r>
          </w:p>
        </w:tc>
        <w:tc>
          <w:tcPr>
            <w:tcW w:w="1175" w:type="dxa"/>
            <w:shd w:val="clear" w:color="auto" w:fill="auto"/>
          </w:tcPr>
          <w:p w:rsidR="00ED31B4" w:rsidRPr="00ED31B4" w:rsidRDefault="00ED31B4" w:rsidP="00ED31B4">
            <w:pPr>
              <w:keepNext/>
              <w:ind w:firstLine="142"/>
              <w:jc w:val="both"/>
              <w:outlineLvl w:val="0"/>
              <w:rPr>
                <w:rFonts w:ascii="Arial" w:hAnsi="Arial" w:cs="Arial"/>
                <w:color w:val="auto"/>
                <w:sz w:val="18"/>
                <w:szCs w:val="18"/>
              </w:rPr>
            </w:pPr>
          </w:p>
        </w:tc>
      </w:tr>
    </w:tbl>
    <w:p w:rsidR="00ED31B4" w:rsidRDefault="00ED31B4" w:rsidP="00ED31B4">
      <w:pPr>
        <w:spacing w:line="240" w:lineRule="exact"/>
        <w:ind w:left="-142"/>
        <w:rPr>
          <w:rFonts w:ascii="Arial" w:hAnsi="Arial" w:cs="Arial"/>
          <w:sz w:val="18"/>
          <w:szCs w:val="18"/>
        </w:rPr>
      </w:pP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ПРИЛОЖЕНИЕ № 4 </w:t>
      </w: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к разделу проекта планировки территории «Материалы по обоснованию. </w:t>
      </w:r>
    </w:p>
    <w:p w:rsidR="00F327F7"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2759"/>
        <w:gridCol w:w="1097"/>
      </w:tblGrid>
      <w:tr w:rsidR="00ED31B4" w:rsidRPr="00ED31B4" w:rsidTr="00ED31B4">
        <w:tc>
          <w:tcPr>
            <w:tcW w:w="501" w:type="dxa"/>
            <w:shd w:val="clear" w:color="auto" w:fill="auto"/>
          </w:tcPr>
          <w:p w:rsidR="00ED31B4" w:rsidRPr="00ED31B4" w:rsidRDefault="00ED31B4" w:rsidP="00ED31B4">
            <w:pPr>
              <w:keepNext/>
              <w:ind w:firstLine="34"/>
              <w:jc w:val="center"/>
              <w:outlineLvl w:val="0"/>
              <w:rPr>
                <w:rFonts w:ascii="Arial" w:hAnsi="Arial" w:cs="Arial"/>
                <w:color w:val="auto"/>
                <w:sz w:val="18"/>
                <w:szCs w:val="18"/>
              </w:rPr>
            </w:pPr>
            <w:r w:rsidRPr="00ED31B4">
              <w:rPr>
                <w:rFonts w:ascii="Arial" w:hAnsi="Arial" w:cs="Arial"/>
                <w:color w:val="auto"/>
                <w:sz w:val="18"/>
                <w:szCs w:val="18"/>
              </w:rPr>
              <w:t>№</w:t>
            </w:r>
          </w:p>
          <w:p w:rsidR="00ED31B4" w:rsidRPr="00ED31B4" w:rsidRDefault="00ED31B4" w:rsidP="00ED31B4">
            <w:pPr>
              <w:ind w:firstLine="34"/>
              <w:jc w:val="center"/>
              <w:rPr>
                <w:rFonts w:ascii="Arial" w:hAnsi="Arial" w:cs="Arial"/>
                <w:color w:val="auto"/>
                <w:sz w:val="18"/>
                <w:szCs w:val="18"/>
              </w:rPr>
            </w:pPr>
            <w:proofErr w:type="gramStart"/>
            <w:r w:rsidRPr="00ED31B4">
              <w:rPr>
                <w:rFonts w:ascii="Arial" w:hAnsi="Arial" w:cs="Arial"/>
                <w:color w:val="auto"/>
                <w:sz w:val="18"/>
                <w:szCs w:val="18"/>
              </w:rPr>
              <w:t>п</w:t>
            </w:r>
            <w:proofErr w:type="gramEnd"/>
            <w:r w:rsidRPr="00ED31B4">
              <w:rPr>
                <w:rFonts w:ascii="Arial" w:hAnsi="Arial" w:cs="Arial"/>
                <w:color w:val="auto"/>
                <w:sz w:val="18"/>
                <w:szCs w:val="18"/>
              </w:rPr>
              <w:t>/п</w:t>
            </w:r>
          </w:p>
        </w:tc>
        <w:tc>
          <w:tcPr>
            <w:tcW w:w="2759"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Наименование</w:t>
            </w:r>
          </w:p>
        </w:tc>
        <w:tc>
          <w:tcPr>
            <w:tcW w:w="1097"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Масштаб</w:t>
            </w:r>
          </w:p>
        </w:tc>
      </w:tr>
      <w:tr w:rsidR="00ED31B4" w:rsidRPr="00ED31B4" w:rsidTr="00ED31B4">
        <w:tc>
          <w:tcPr>
            <w:tcW w:w="501" w:type="dxa"/>
            <w:shd w:val="clear" w:color="auto" w:fill="auto"/>
          </w:tcPr>
          <w:p w:rsidR="00ED31B4" w:rsidRPr="00ED31B4" w:rsidRDefault="00ED31B4" w:rsidP="00ED31B4">
            <w:pPr>
              <w:ind w:firstLine="142"/>
              <w:jc w:val="both"/>
              <w:rPr>
                <w:rFonts w:ascii="Arial" w:hAnsi="Arial" w:cs="Arial"/>
                <w:color w:val="auto"/>
                <w:sz w:val="18"/>
                <w:szCs w:val="18"/>
                <w:lang w:val="x-none" w:eastAsia="x-none"/>
              </w:rPr>
            </w:pPr>
            <w:r w:rsidRPr="00ED31B4">
              <w:rPr>
                <w:rFonts w:ascii="Arial" w:hAnsi="Arial" w:cs="Arial"/>
                <w:color w:val="auto"/>
                <w:sz w:val="18"/>
                <w:szCs w:val="18"/>
                <w:lang w:eastAsia="x-none"/>
              </w:rPr>
              <w:t>1</w:t>
            </w:r>
            <w:r w:rsidRPr="00ED31B4">
              <w:rPr>
                <w:rFonts w:ascii="Arial" w:hAnsi="Arial" w:cs="Arial"/>
                <w:color w:val="auto"/>
                <w:sz w:val="18"/>
                <w:szCs w:val="18"/>
                <w:lang w:val="x-none" w:eastAsia="x-none"/>
              </w:rPr>
              <w:t>.</w:t>
            </w:r>
          </w:p>
        </w:tc>
        <w:tc>
          <w:tcPr>
            <w:tcW w:w="2759" w:type="dxa"/>
            <w:shd w:val="clear" w:color="auto" w:fill="auto"/>
          </w:tcPr>
          <w:p w:rsidR="00ED31B4" w:rsidRPr="00ED31B4" w:rsidRDefault="00ED31B4" w:rsidP="00ED31B4">
            <w:pPr>
              <w:jc w:val="both"/>
              <w:rPr>
                <w:rFonts w:ascii="Arial" w:hAnsi="Arial" w:cs="Arial"/>
                <w:color w:val="auto"/>
                <w:sz w:val="18"/>
                <w:szCs w:val="18"/>
                <w:lang w:eastAsia="x-none"/>
              </w:rPr>
            </w:pPr>
            <w:r w:rsidRPr="00ED31B4">
              <w:rPr>
                <w:rFonts w:ascii="Arial" w:hAnsi="Arial" w:cs="Arial"/>
                <w:color w:val="auto"/>
                <w:sz w:val="18"/>
                <w:szCs w:val="18"/>
                <w:lang w:eastAsia="x-none"/>
              </w:rPr>
              <w:t>Технический отчет об инженерно-гидрометеорологических изысканиях Д011711050-1-ИГМ, 2018 г.</w:t>
            </w:r>
          </w:p>
        </w:tc>
        <w:tc>
          <w:tcPr>
            <w:tcW w:w="1097" w:type="dxa"/>
            <w:shd w:val="clear" w:color="auto" w:fill="auto"/>
          </w:tcPr>
          <w:p w:rsidR="00ED31B4" w:rsidRPr="00ED31B4" w:rsidRDefault="00ED31B4" w:rsidP="00ED31B4">
            <w:pPr>
              <w:keepNext/>
              <w:ind w:firstLine="142"/>
              <w:jc w:val="both"/>
              <w:outlineLvl w:val="0"/>
              <w:rPr>
                <w:rFonts w:ascii="Arial" w:hAnsi="Arial" w:cs="Arial"/>
                <w:color w:val="auto"/>
                <w:sz w:val="18"/>
                <w:szCs w:val="18"/>
              </w:rPr>
            </w:pPr>
          </w:p>
        </w:tc>
      </w:tr>
    </w:tbl>
    <w:p w:rsidR="00D24851" w:rsidRDefault="00D24851" w:rsidP="00C95DCF">
      <w:pPr>
        <w:spacing w:line="240" w:lineRule="exact"/>
        <w:ind w:left="-142"/>
        <w:rPr>
          <w:rFonts w:ascii="Arial" w:hAnsi="Arial" w:cs="Arial"/>
          <w:sz w:val="18"/>
          <w:szCs w:val="18"/>
        </w:rPr>
      </w:pP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ПРИЛОЖЕНИЕ № 5 </w:t>
      </w: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к разделу проекта планировки территории «Материалы по обоснованию. </w:t>
      </w:r>
    </w:p>
    <w:p w:rsid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2731"/>
        <w:gridCol w:w="1175"/>
      </w:tblGrid>
      <w:tr w:rsidR="00ED31B4" w:rsidRPr="00ED31B4" w:rsidTr="00ED31B4">
        <w:tc>
          <w:tcPr>
            <w:tcW w:w="529" w:type="dxa"/>
            <w:shd w:val="clear" w:color="auto" w:fill="auto"/>
          </w:tcPr>
          <w:p w:rsidR="00ED31B4" w:rsidRPr="00ED31B4" w:rsidRDefault="00ED31B4" w:rsidP="00ED31B4">
            <w:pPr>
              <w:keepNext/>
              <w:ind w:firstLine="34"/>
              <w:jc w:val="center"/>
              <w:outlineLvl w:val="0"/>
              <w:rPr>
                <w:rFonts w:ascii="Arial" w:hAnsi="Arial" w:cs="Arial"/>
                <w:color w:val="auto"/>
                <w:sz w:val="18"/>
                <w:szCs w:val="18"/>
              </w:rPr>
            </w:pPr>
            <w:r w:rsidRPr="00ED31B4">
              <w:rPr>
                <w:rFonts w:ascii="Arial" w:hAnsi="Arial" w:cs="Arial"/>
                <w:color w:val="auto"/>
                <w:sz w:val="18"/>
                <w:szCs w:val="18"/>
              </w:rPr>
              <w:t>№</w:t>
            </w:r>
          </w:p>
          <w:p w:rsidR="00ED31B4" w:rsidRPr="00ED31B4" w:rsidRDefault="00ED31B4" w:rsidP="00ED31B4">
            <w:pPr>
              <w:ind w:firstLine="34"/>
              <w:jc w:val="center"/>
              <w:rPr>
                <w:rFonts w:ascii="Arial" w:hAnsi="Arial" w:cs="Arial"/>
                <w:color w:val="auto"/>
                <w:sz w:val="18"/>
                <w:szCs w:val="18"/>
              </w:rPr>
            </w:pPr>
            <w:proofErr w:type="gramStart"/>
            <w:r w:rsidRPr="00ED31B4">
              <w:rPr>
                <w:rFonts w:ascii="Arial" w:hAnsi="Arial" w:cs="Arial"/>
                <w:color w:val="auto"/>
                <w:sz w:val="18"/>
                <w:szCs w:val="18"/>
              </w:rPr>
              <w:t>п</w:t>
            </w:r>
            <w:proofErr w:type="gramEnd"/>
            <w:r w:rsidRPr="00ED31B4">
              <w:rPr>
                <w:rFonts w:ascii="Arial" w:hAnsi="Arial" w:cs="Arial"/>
                <w:color w:val="auto"/>
                <w:sz w:val="18"/>
                <w:szCs w:val="18"/>
              </w:rPr>
              <w:t>/п</w:t>
            </w:r>
          </w:p>
        </w:tc>
        <w:tc>
          <w:tcPr>
            <w:tcW w:w="2731"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Наименование</w:t>
            </w:r>
          </w:p>
        </w:tc>
        <w:tc>
          <w:tcPr>
            <w:tcW w:w="1175"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Масштаб</w:t>
            </w:r>
          </w:p>
        </w:tc>
      </w:tr>
      <w:tr w:rsidR="00ED31B4" w:rsidRPr="00ED31B4" w:rsidTr="00ED31B4">
        <w:tc>
          <w:tcPr>
            <w:tcW w:w="529" w:type="dxa"/>
            <w:shd w:val="clear" w:color="auto" w:fill="auto"/>
          </w:tcPr>
          <w:p w:rsidR="00ED31B4" w:rsidRPr="00ED31B4" w:rsidRDefault="00ED31B4" w:rsidP="00ED31B4">
            <w:pPr>
              <w:ind w:firstLine="142"/>
              <w:jc w:val="both"/>
              <w:rPr>
                <w:rFonts w:ascii="Arial" w:hAnsi="Arial" w:cs="Arial"/>
                <w:color w:val="auto"/>
                <w:sz w:val="18"/>
                <w:szCs w:val="18"/>
                <w:lang w:val="x-none" w:eastAsia="x-none"/>
              </w:rPr>
            </w:pPr>
            <w:r w:rsidRPr="00ED31B4">
              <w:rPr>
                <w:rFonts w:ascii="Arial" w:hAnsi="Arial" w:cs="Arial"/>
                <w:color w:val="auto"/>
                <w:sz w:val="18"/>
                <w:szCs w:val="18"/>
                <w:lang w:eastAsia="x-none"/>
              </w:rPr>
              <w:t>1</w:t>
            </w:r>
            <w:r w:rsidRPr="00ED31B4">
              <w:rPr>
                <w:rFonts w:ascii="Arial" w:hAnsi="Arial" w:cs="Arial"/>
                <w:color w:val="auto"/>
                <w:sz w:val="18"/>
                <w:szCs w:val="18"/>
                <w:lang w:val="x-none" w:eastAsia="x-none"/>
              </w:rPr>
              <w:t>.</w:t>
            </w:r>
          </w:p>
        </w:tc>
        <w:tc>
          <w:tcPr>
            <w:tcW w:w="2731" w:type="dxa"/>
            <w:shd w:val="clear" w:color="auto" w:fill="auto"/>
          </w:tcPr>
          <w:p w:rsidR="00ED31B4" w:rsidRPr="00ED31B4" w:rsidRDefault="00ED31B4" w:rsidP="00ED31B4">
            <w:pPr>
              <w:jc w:val="both"/>
              <w:rPr>
                <w:rFonts w:ascii="Arial" w:hAnsi="Arial" w:cs="Arial"/>
                <w:color w:val="auto"/>
                <w:sz w:val="18"/>
                <w:szCs w:val="18"/>
                <w:lang w:eastAsia="x-none"/>
              </w:rPr>
            </w:pPr>
            <w:r w:rsidRPr="00ED31B4">
              <w:rPr>
                <w:rFonts w:ascii="Arial" w:hAnsi="Arial" w:cs="Arial"/>
                <w:color w:val="auto"/>
                <w:sz w:val="18"/>
                <w:szCs w:val="18"/>
                <w:lang w:eastAsia="x-none"/>
              </w:rPr>
              <w:t>Технический отчет 90-Р/18/1, 2019 г.</w:t>
            </w:r>
          </w:p>
        </w:tc>
        <w:tc>
          <w:tcPr>
            <w:tcW w:w="1175" w:type="dxa"/>
            <w:shd w:val="clear" w:color="auto" w:fill="auto"/>
          </w:tcPr>
          <w:p w:rsidR="00ED31B4" w:rsidRPr="00ED31B4" w:rsidRDefault="00ED31B4" w:rsidP="00ED31B4">
            <w:pPr>
              <w:keepNext/>
              <w:ind w:firstLine="142"/>
              <w:jc w:val="both"/>
              <w:outlineLvl w:val="0"/>
              <w:rPr>
                <w:rFonts w:ascii="Arial" w:hAnsi="Arial" w:cs="Arial"/>
                <w:color w:val="auto"/>
                <w:sz w:val="18"/>
                <w:szCs w:val="18"/>
              </w:rPr>
            </w:pPr>
          </w:p>
        </w:tc>
      </w:tr>
    </w:tbl>
    <w:p w:rsidR="00ED31B4" w:rsidRDefault="00ED31B4" w:rsidP="00C95DCF">
      <w:pPr>
        <w:spacing w:line="240" w:lineRule="exact"/>
        <w:ind w:left="-142"/>
        <w:rPr>
          <w:rFonts w:ascii="Arial" w:hAnsi="Arial" w:cs="Arial"/>
          <w:sz w:val="18"/>
          <w:szCs w:val="18"/>
        </w:rPr>
      </w:pP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ПРИЛОЖЕНИЕ № 6 </w:t>
      </w:r>
    </w:p>
    <w:p w:rsidR="00ED31B4" w:rsidRP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t xml:space="preserve">к разделу проекта планировки территории «Материалы по обоснованию. </w:t>
      </w:r>
    </w:p>
    <w:p w:rsidR="00ED31B4" w:rsidRDefault="00ED31B4" w:rsidP="00ED31B4">
      <w:pPr>
        <w:spacing w:line="240" w:lineRule="exact"/>
        <w:ind w:left="-142"/>
        <w:jc w:val="center"/>
        <w:rPr>
          <w:rFonts w:ascii="Arial" w:hAnsi="Arial" w:cs="Arial"/>
          <w:sz w:val="18"/>
          <w:szCs w:val="18"/>
        </w:rPr>
      </w:pPr>
      <w:r w:rsidRPr="00ED31B4">
        <w:rPr>
          <w:rFonts w:ascii="Arial" w:hAnsi="Arial" w:cs="Arial"/>
          <w:sz w:val="18"/>
          <w:szCs w:val="18"/>
        </w:rPr>
        <w:lastRenderedPageBreak/>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2731"/>
        <w:gridCol w:w="1173"/>
      </w:tblGrid>
      <w:tr w:rsidR="00ED31B4" w:rsidRPr="00ED31B4" w:rsidTr="00ED31B4">
        <w:tc>
          <w:tcPr>
            <w:tcW w:w="529" w:type="dxa"/>
            <w:shd w:val="clear" w:color="auto" w:fill="auto"/>
          </w:tcPr>
          <w:p w:rsidR="00ED31B4" w:rsidRPr="00ED31B4" w:rsidRDefault="00ED31B4" w:rsidP="00ED31B4">
            <w:pPr>
              <w:keepNext/>
              <w:ind w:firstLine="34"/>
              <w:jc w:val="center"/>
              <w:outlineLvl w:val="0"/>
              <w:rPr>
                <w:rFonts w:ascii="Arial" w:hAnsi="Arial" w:cs="Arial"/>
                <w:color w:val="auto"/>
                <w:sz w:val="18"/>
                <w:szCs w:val="18"/>
              </w:rPr>
            </w:pPr>
            <w:r w:rsidRPr="00ED31B4">
              <w:rPr>
                <w:rFonts w:ascii="Arial" w:hAnsi="Arial" w:cs="Arial"/>
                <w:color w:val="auto"/>
                <w:sz w:val="18"/>
                <w:szCs w:val="18"/>
              </w:rPr>
              <w:t>№</w:t>
            </w:r>
          </w:p>
          <w:p w:rsidR="00ED31B4" w:rsidRPr="00ED31B4" w:rsidRDefault="00ED31B4" w:rsidP="00ED31B4">
            <w:pPr>
              <w:ind w:firstLine="34"/>
              <w:jc w:val="center"/>
              <w:rPr>
                <w:rFonts w:ascii="Arial" w:hAnsi="Arial" w:cs="Arial"/>
                <w:color w:val="auto"/>
                <w:sz w:val="18"/>
                <w:szCs w:val="18"/>
              </w:rPr>
            </w:pPr>
            <w:proofErr w:type="gramStart"/>
            <w:r w:rsidRPr="00ED31B4">
              <w:rPr>
                <w:rFonts w:ascii="Arial" w:hAnsi="Arial" w:cs="Arial"/>
                <w:color w:val="auto"/>
                <w:sz w:val="18"/>
                <w:szCs w:val="18"/>
              </w:rPr>
              <w:t>п</w:t>
            </w:r>
            <w:proofErr w:type="gramEnd"/>
            <w:r w:rsidRPr="00ED31B4">
              <w:rPr>
                <w:rFonts w:ascii="Arial" w:hAnsi="Arial" w:cs="Arial"/>
                <w:color w:val="auto"/>
                <w:sz w:val="18"/>
                <w:szCs w:val="18"/>
              </w:rPr>
              <w:t>/п</w:t>
            </w:r>
          </w:p>
        </w:tc>
        <w:tc>
          <w:tcPr>
            <w:tcW w:w="2731"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Наименование</w:t>
            </w:r>
          </w:p>
        </w:tc>
        <w:tc>
          <w:tcPr>
            <w:tcW w:w="1173" w:type="dxa"/>
            <w:shd w:val="clear" w:color="auto" w:fill="auto"/>
          </w:tcPr>
          <w:p w:rsidR="00ED31B4" w:rsidRPr="00ED31B4" w:rsidRDefault="00ED31B4" w:rsidP="00ED31B4">
            <w:pPr>
              <w:keepNext/>
              <w:ind w:firstLine="142"/>
              <w:jc w:val="center"/>
              <w:outlineLvl w:val="0"/>
              <w:rPr>
                <w:rFonts w:ascii="Arial" w:hAnsi="Arial" w:cs="Arial"/>
                <w:color w:val="auto"/>
                <w:sz w:val="18"/>
                <w:szCs w:val="18"/>
              </w:rPr>
            </w:pPr>
            <w:r w:rsidRPr="00ED31B4">
              <w:rPr>
                <w:rFonts w:ascii="Arial" w:hAnsi="Arial" w:cs="Arial"/>
                <w:color w:val="auto"/>
                <w:sz w:val="18"/>
                <w:szCs w:val="18"/>
              </w:rPr>
              <w:t>Масштаб</w:t>
            </w:r>
          </w:p>
        </w:tc>
      </w:tr>
      <w:tr w:rsidR="00ED31B4" w:rsidRPr="00ED31B4" w:rsidTr="00ED31B4">
        <w:tc>
          <w:tcPr>
            <w:tcW w:w="529" w:type="dxa"/>
            <w:shd w:val="clear" w:color="auto" w:fill="auto"/>
          </w:tcPr>
          <w:p w:rsidR="00ED31B4" w:rsidRPr="00ED31B4" w:rsidRDefault="00ED31B4" w:rsidP="00ED31B4">
            <w:pPr>
              <w:ind w:firstLine="142"/>
              <w:jc w:val="both"/>
              <w:rPr>
                <w:rFonts w:ascii="Arial" w:hAnsi="Arial" w:cs="Arial"/>
                <w:color w:val="auto"/>
                <w:sz w:val="18"/>
                <w:szCs w:val="18"/>
                <w:lang w:val="x-none" w:eastAsia="x-none"/>
              </w:rPr>
            </w:pPr>
            <w:r w:rsidRPr="00ED31B4">
              <w:rPr>
                <w:rFonts w:ascii="Arial" w:hAnsi="Arial" w:cs="Arial"/>
                <w:color w:val="auto"/>
                <w:sz w:val="18"/>
                <w:szCs w:val="18"/>
                <w:lang w:eastAsia="x-none"/>
              </w:rPr>
              <w:t>1</w:t>
            </w:r>
            <w:r w:rsidRPr="00ED31B4">
              <w:rPr>
                <w:rFonts w:ascii="Arial" w:hAnsi="Arial" w:cs="Arial"/>
                <w:color w:val="auto"/>
                <w:sz w:val="18"/>
                <w:szCs w:val="18"/>
                <w:lang w:val="x-none" w:eastAsia="x-none"/>
              </w:rPr>
              <w:t>.</w:t>
            </w:r>
          </w:p>
        </w:tc>
        <w:tc>
          <w:tcPr>
            <w:tcW w:w="2731" w:type="dxa"/>
            <w:shd w:val="clear" w:color="auto" w:fill="auto"/>
          </w:tcPr>
          <w:p w:rsidR="00ED31B4" w:rsidRPr="00ED31B4" w:rsidRDefault="00ED31B4" w:rsidP="00ED31B4">
            <w:pPr>
              <w:jc w:val="both"/>
              <w:rPr>
                <w:rFonts w:ascii="Arial" w:hAnsi="Arial" w:cs="Arial"/>
                <w:color w:val="auto"/>
                <w:sz w:val="18"/>
                <w:szCs w:val="18"/>
                <w:lang w:eastAsia="x-none"/>
              </w:rPr>
            </w:pPr>
            <w:r w:rsidRPr="00ED31B4">
              <w:rPr>
                <w:rFonts w:ascii="Arial" w:hAnsi="Arial" w:cs="Arial"/>
                <w:color w:val="auto"/>
                <w:sz w:val="18"/>
                <w:szCs w:val="18"/>
                <w:lang w:eastAsia="x-none"/>
              </w:rPr>
              <w:t>Рекультивация нарушенных земель Д011711050-1-РКЗ, 2019 г.</w:t>
            </w:r>
          </w:p>
        </w:tc>
        <w:tc>
          <w:tcPr>
            <w:tcW w:w="1173" w:type="dxa"/>
            <w:shd w:val="clear" w:color="auto" w:fill="auto"/>
          </w:tcPr>
          <w:p w:rsidR="00ED31B4" w:rsidRPr="00ED31B4" w:rsidRDefault="00ED31B4" w:rsidP="00ED31B4">
            <w:pPr>
              <w:keepNext/>
              <w:ind w:firstLine="142"/>
              <w:jc w:val="both"/>
              <w:outlineLvl w:val="0"/>
              <w:rPr>
                <w:rFonts w:ascii="Arial" w:hAnsi="Arial" w:cs="Arial"/>
                <w:color w:val="auto"/>
                <w:sz w:val="18"/>
                <w:szCs w:val="18"/>
              </w:rPr>
            </w:pPr>
          </w:p>
        </w:tc>
      </w:tr>
    </w:tbl>
    <w:p w:rsidR="00ED31B4" w:rsidRDefault="00ED31B4"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0E4CC3" w:rsidRDefault="000E4CC3" w:rsidP="00C95DCF">
      <w:pPr>
        <w:spacing w:line="240" w:lineRule="exact"/>
        <w:ind w:left="-142"/>
        <w:rPr>
          <w:rFonts w:ascii="Arial" w:hAnsi="Arial" w:cs="Arial"/>
          <w:sz w:val="18"/>
          <w:szCs w:val="18"/>
        </w:rPr>
      </w:pPr>
    </w:p>
    <w:p w:rsidR="00ED31B4" w:rsidRDefault="00ED31B4" w:rsidP="00C95DCF">
      <w:pPr>
        <w:spacing w:line="240" w:lineRule="exact"/>
        <w:ind w:left="-142"/>
        <w:rPr>
          <w:rFonts w:ascii="Arial" w:hAnsi="Arial" w:cs="Arial"/>
          <w:sz w:val="18"/>
          <w:szCs w:val="18"/>
        </w:rPr>
      </w:pPr>
      <w:r w:rsidRPr="00ED31B4">
        <w:rPr>
          <w:rFonts w:ascii="Arial" w:hAnsi="Arial" w:cs="Arial"/>
          <w:sz w:val="18"/>
          <w:szCs w:val="18"/>
        </w:rPr>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
        <w:gridCol w:w="3603"/>
        <w:gridCol w:w="594"/>
      </w:tblGrid>
      <w:tr w:rsidR="00ED31B4" w:rsidRPr="00ED31B4" w:rsidTr="00ED31B4">
        <w:tc>
          <w:tcPr>
            <w:tcW w:w="4671" w:type="dxa"/>
            <w:gridSpan w:val="3"/>
            <w:shd w:val="clear" w:color="auto" w:fill="auto"/>
          </w:tcPr>
          <w:p w:rsidR="00ED31B4" w:rsidRPr="00ED31B4" w:rsidRDefault="00ED31B4" w:rsidP="00ED31B4">
            <w:pPr>
              <w:autoSpaceDE w:val="0"/>
              <w:autoSpaceDN w:val="0"/>
              <w:adjustRightInd w:val="0"/>
              <w:jc w:val="both"/>
              <w:rPr>
                <w:rFonts w:ascii="Arial" w:hAnsi="Arial" w:cs="Arial"/>
                <w:color w:val="auto"/>
                <w:sz w:val="18"/>
                <w:szCs w:val="18"/>
              </w:rPr>
            </w:pPr>
            <w:r w:rsidRPr="00ED31B4">
              <w:rPr>
                <w:rFonts w:ascii="Arial" w:hAnsi="Arial" w:cs="Arial"/>
                <w:color w:val="auto"/>
                <w:sz w:val="18"/>
                <w:szCs w:val="18"/>
              </w:rPr>
              <w:t xml:space="preserve">Документация по планировке территории (проект планировки территории) под размещение линейного объекта «Внеплощадочный газопровод в составе стройки: </w:t>
            </w:r>
            <w:proofErr w:type="gramStart"/>
            <w:r w:rsidRPr="00ED31B4">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ED31B4">
              <w:rPr>
                <w:rFonts w:ascii="Arial" w:hAnsi="Arial" w:cs="Arial"/>
                <w:color w:val="auto"/>
                <w:sz w:val="18"/>
                <w:szCs w:val="18"/>
              </w:rPr>
              <w:t xml:space="preserve"> Основная часть (Графическая часть). Том 1.</w:t>
            </w:r>
          </w:p>
        </w:tc>
      </w:tr>
      <w:tr w:rsidR="00ED31B4" w:rsidRPr="00ED31B4" w:rsidTr="00ED31B4">
        <w:trPr>
          <w:trHeight w:val="452"/>
        </w:trPr>
        <w:tc>
          <w:tcPr>
            <w:tcW w:w="474" w:type="dxa"/>
            <w:shd w:val="clear" w:color="auto" w:fill="auto"/>
          </w:tcPr>
          <w:p w:rsidR="00ED31B4" w:rsidRPr="00ED31B4" w:rsidRDefault="00ED31B4" w:rsidP="00ED31B4">
            <w:pPr>
              <w:keepNext/>
              <w:jc w:val="center"/>
              <w:outlineLvl w:val="0"/>
              <w:rPr>
                <w:rFonts w:ascii="Arial" w:hAnsi="Arial" w:cs="Arial"/>
                <w:color w:val="auto"/>
                <w:sz w:val="18"/>
                <w:szCs w:val="18"/>
                <w:lang w:eastAsia="x-none"/>
              </w:rPr>
            </w:pPr>
            <w:r w:rsidRPr="00ED31B4">
              <w:rPr>
                <w:rFonts w:ascii="Arial" w:hAnsi="Arial" w:cs="Arial"/>
                <w:color w:val="auto"/>
                <w:sz w:val="18"/>
                <w:szCs w:val="18"/>
                <w:lang w:eastAsia="x-none"/>
              </w:rPr>
              <w:t>1.</w:t>
            </w:r>
          </w:p>
        </w:tc>
        <w:tc>
          <w:tcPr>
            <w:tcW w:w="3603" w:type="dxa"/>
            <w:shd w:val="clear" w:color="auto" w:fill="auto"/>
          </w:tcPr>
          <w:p w:rsidR="00ED31B4" w:rsidRPr="00ED31B4" w:rsidRDefault="00ED31B4" w:rsidP="00ED31B4">
            <w:pPr>
              <w:keepNext/>
              <w:outlineLvl w:val="0"/>
              <w:rPr>
                <w:rFonts w:ascii="Arial" w:hAnsi="Arial" w:cs="Arial"/>
                <w:color w:val="auto"/>
                <w:sz w:val="18"/>
                <w:szCs w:val="18"/>
              </w:rPr>
            </w:pPr>
            <w:r w:rsidRPr="00ED31B4">
              <w:rPr>
                <w:rFonts w:ascii="Arial" w:hAnsi="Arial" w:cs="Arial"/>
                <w:color w:val="auto"/>
                <w:sz w:val="18"/>
                <w:szCs w:val="18"/>
              </w:rPr>
              <w:t>Чертеж красных линий</w:t>
            </w:r>
          </w:p>
        </w:tc>
        <w:tc>
          <w:tcPr>
            <w:tcW w:w="594" w:type="dxa"/>
            <w:shd w:val="clear" w:color="auto" w:fill="auto"/>
          </w:tcPr>
          <w:p w:rsidR="00ED31B4" w:rsidRPr="00ED31B4" w:rsidRDefault="00ED31B4" w:rsidP="00ED31B4">
            <w:pPr>
              <w:keepNext/>
              <w:jc w:val="both"/>
              <w:outlineLvl w:val="0"/>
              <w:rPr>
                <w:rFonts w:ascii="Arial" w:hAnsi="Arial" w:cs="Arial"/>
                <w:color w:val="auto"/>
                <w:sz w:val="18"/>
                <w:szCs w:val="18"/>
                <w:lang w:eastAsia="x-none"/>
              </w:rPr>
            </w:pPr>
            <w:r w:rsidRPr="00ED31B4">
              <w:rPr>
                <w:rFonts w:ascii="Arial" w:hAnsi="Arial" w:cs="Arial"/>
                <w:color w:val="auto"/>
                <w:sz w:val="18"/>
                <w:szCs w:val="18"/>
                <w:lang w:eastAsia="x-none"/>
              </w:rPr>
              <w:t>6-9</w:t>
            </w:r>
          </w:p>
        </w:tc>
      </w:tr>
      <w:tr w:rsidR="00ED31B4" w:rsidRPr="00ED31B4" w:rsidTr="00ED31B4">
        <w:trPr>
          <w:trHeight w:val="452"/>
        </w:trPr>
        <w:tc>
          <w:tcPr>
            <w:tcW w:w="474" w:type="dxa"/>
            <w:shd w:val="clear" w:color="auto" w:fill="auto"/>
          </w:tcPr>
          <w:p w:rsidR="00ED31B4" w:rsidRPr="00ED31B4" w:rsidRDefault="00ED31B4" w:rsidP="00ED31B4">
            <w:pPr>
              <w:keepNext/>
              <w:jc w:val="center"/>
              <w:outlineLvl w:val="0"/>
              <w:rPr>
                <w:rFonts w:ascii="Arial" w:hAnsi="Arial" w:cs="Arial"/>
                <w:color w:val="auto"/>
                <w:sz w:val="18"/>
                <w:szCs w:val="18"/>
                <w:lang w:eastAsia="x-none"/>
              </w:rPr>
            </w:pPr>
            <w:r w:rsidRPr="00ED31B4">
              <w:rPr>
                <w:rFonts w:ascii="Arial" w:hAnsi="Arial" w:cs="Arial"/>
                <w:color w:val="auto"/>
                <w:sz w:val="18"/>
                <w:szCs w:val="18"/>
                <w:lang w:eastAsia="x-none"/>
              </w:rPr>
              <w:t>2.</w:t>
            </w:r>
          </w:p>
        </w:tc>
        <w:tc>
          <w:tcPr>
            <w:tcW w:w="3603" w:type="dxa"/>
            <w:shd w:val="clear" w:color="auto" w:fill="auto"/>
          </w:tcPr>
          <w:p w:rsidR="00ED31B4" w:rsidRPr="00ED31B4" w:rsidRDefault="00ED31B4" w:rsidP="00ED31B4">
            <w:pPr>
              <w:keepNext/>
              <w:jc w:val="both"/>
              <w:outlineLvl w:val="0"/>
              <w:rPr>
                <w:rFonts w:ascii="Arial" w:hAnsi="Arial" w:cs="Arial"/>
                <w:color w:val="auto"/>
                <w:sz w:val="18"/>
                <w:szCs w:val="18"/>
              </w:rPr>
            </w:pPr>
            <w:r w:rsidRPr="00ED31B4">
              <w:rPr>
                <w:rFonts w:ascii="Arial" w:hAnsi="Arial" w:cs="Arial"/>
                <w:color w:val="auto"/>
                <w:sz w:val="18"/>
                <w:szCs w:val="18"/>
              </w:rPr>
              <w:t>Чертеж границ зон планируемого размещения линейных объектов,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594" w:type="dxa"/>
            <w:shd w:val="clear" w:color="auto" w:fill="auto"/>
          </w:tcPr>
          <w:p w:rsidR="00ED31B4" w:rsidRPr="00ED31B4" w:rsidRDefault="00ED31B4" w:rsidP="00ED31B4">
            <w:pPr>
              <w:keepNext/>
              <w:jc w:val="both"/>
              <w:outlineLvl w:val="0"/>
              <w:rPr>
                <w:rFonts w:ascii="Arial" w:hAnsi="Arial" w:cs="Arial"/>
                <w:color w:val="auto"/>
                <w:sz w:val="18"/>
                <w:szCs w:val="18"/>
                <w:lang w:eastAsia="x-none"/>
              </w:rPr>
            </w:pPr>
            <w:r w:rsidRPr="00ED31B4">
              <w:rPr>
                <w:rFonts w:ascii="Arial" w:hAnsi="Arial" w:cs="Arial"/>
                <w:color w:val="auto"/>
                <w:sz w:val="18"/>
                <w:szCs w:val="18"/>
                <w:lang w:eastAsia="x-none"/>
              </w:rPr>
              <w:t>10-13</w:t>
            </w:r>
          </w:p>
        </w:tc>
      </w:tr>
    </w:tbl>
    <w:p w:rsidR="00ED31B4" w:rsidRDefault="00ED31B4" w:rsidP="00C95DCF">
      <w:pPr>
        <w:spacing w:line="240" w:lineRule="exact"/>
        <w:ind w:left="-142"/>
        <w:rPr>
          <w:rFonts w:ascii="Arial" w:hAnsi="Arial" w:cs="Arial"/>
          <w:sz w:val="18"/>
          <w:szCs w:val="18"/>
        </w:rPr>
      </w:pPr>
    </w:p>
    <w:p w:rsidR="00ED31B4" w:rsidRDefault="00ED31B4" w:rsidP="00C95DCF">
      <w:pPr>
        <w:spacing w:line="240" w:lineRule="exact"/>
        <w:ind w:left="-142"/>
        <w:rPr>
          <w:rFonts w:ascii="Arial" w:hAnsi="Arial" w:cs="Arial"/>
          <w:sz w:val="18"/>
          <w:szCs w:val="18"/>
        </w:rPr>
      </w:pPr>
    </w:p>
    <w:p w:rsidR="00ED31B4" w:rsidRDefault="00ED31B4" w:rsidP="00C95DCF">
      <w:pPr>
        <w:spacing w:line="240" w:lineRule="exact"/>
        <w:ind w:left="-142"/>
        <w:rPr>
          <w:rFonts w:ascii="Arial" w:hAnsi="Arial" w:cs="Arial"/>
          <w:sz w:val="18"/>
          <w:szCs w:val="18"/>
        </w:rPr>
      </w:pPr>
    </w:p>
    <w:p w:rsidR="00D24851" w:rsidRDefault="00D24851" w:rsidP="00C95DCF">
      <w:pPr>
        <w:spacing w:line="240" w:lineRule="exact"/>
        <w:ind w:left="-142"/>
        <w:rPr>
          <w:rFonts w:ascii="Arial" w:hAnsi="Arial" w:cs="Arial"/>
          <w:sz w:val="18"/>
          <w:szCs w:val="18"/>
        </w:rPr>
        <w:sectPr w:rsidR="00D24851" w:rsidSect="00D24851">
          <w:type w:val="continuous"/>
          <w:pgSz w:w="11905" w:h="16838"/>
          <w:pgMar w:top="1134" w:right="423" w:bottom="1134" w:left="993" w:header="720" w:footer="720" w:gutter="0"/>
          <w:cols w:num="2" w:space="1135"/>
          <w:noEndnote/>
          <w:titlePg/>
          <w:docGrid w:linePitch="381"/>
        </w:sectPr>
      </w:pPr>
    </w:p>
    <w:p w:rsidR="00B92B62" w:rsidRDefault="00B92B62" w:rsidP="00C95DCF">
      <w:pPr>
        <w:spacing w:line="240" w:lineRule="exact"/>
        <w:ind w:left="-142"/>
        <w:rPr>
          <w:rFonts w:ascii="Arial" w:hAnsi="Arial" w:cs="Arial"/>
          <w:sz w:val="18"/>
          <w:szCs w:val="18"/>
        </w:rPr>
      </w:pPr>
    </w:p>
    <w:p w:rsidR="00B92B62" w:rsidRDefault="00B92B62" w:rsidP="00D24851">
      <w:pPr>
        <w:spacing w:line="240" w:lineRule="exact"/>
        <w:ind w:left="-142"/>
        <w:rPr>
          <w:rFonts w:ascii="Arial" w:hAnsi="Arial" w:cs="Arial"/>
          <w:sz w:val="18"/>
          <w:szCs w:val="18"/>
        </w:rPr>
      </w:pPr>
    </w:p>
    <w:p w:rsidR="00B92B62" w:rsidRDefault="00B92B62" w:rsidP="00D24851">
      <w:pPr>
        <w:spacing w:line="240" w:lineRule="exact"/>
        <w:ind w:left="-142"/>
        <w:rPr>
          <w:rFonts w:ascii="Arial" w:hAnsi="Arial" w:cs="Arial"/>
          <w:sz w:val="18"/>
          <w:szCs w:val="18"/>
        </w:rPr>
      </w:pPr>
    </w:p>
    <w:p w:rsidR="000E4CC3" w:rsidRDefault="000E4CC3" w:rsidP="000E4CC3"/>
    <w:p w:rsidR="000E4CC3" w:rsidRDefault="000E4CC3" w:rsidP="000E4CC3">
      <w:r>
        <w:rPr>
          <w:noProof/>
        </w:rPr>
        <w:drawing>
          <wp:inline distT="0" distB="0" distL="0" distR="0" wp14:anchorId="09FB4FC2" wp14:editId="092F8492">
            <wp:extent cx="6285539" cy="76717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4253" cy="7682337"/>
                    </a:xfrm>
                    <a:prstGeom prst="rect">
                      <a:avLst/>
                    </a:prstGeom>
                    <a:noFill/>
                  </pic:spPr>
                </pic:pic>
              </a:graphicData>
            </a:graphic>
          </wp:inline>
        </w:drawing>
      </w:r>
    </w:p>
    <w:p w:rsidR="000E4CC3" w:rsidRDefault="000E4CC3" w:rsidP="000E4CC3"/>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673136" w:rsidRDefault="00673136" w:rsidP="00673136">
      <w:r>
        <w:rPr>
          <w:noProof/>
        </w:rPr>
        <w:drawing>
          <wp:inline distT="0" distB="0" distL="0" distR="0" wp14:anchorId="7C3518F9" wp14:editId="1C0C01D8">
            <wp:extent cx="6515316" cy="52558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6778" cy="5281258"/>
                    </a:xfrm>
                    <a:prstGeom prst="rect">
                      <a:avLst/>
                    </a:prstGeom>
                    <a:noFill/>
                  </pic:spPr>
                </pic:pic>
              </a:graphicData>
            </a:graphic>
          </wp:inline>
        </w:drawing>
      </w:r>
    </w:p>
    <w:p w:rsidR="00673136" w:rsidRDefault="00673136" w:rsidP="00673136"/>
    <w:p w:rsidR="00B92B62" w:rsidRDefault="00B92B62" w:rsidP="00C95DCF">
      <w:pPr>
        <w:spacing w:line="240" w:lineRule="exact"/>
        <w:ind w:left="-142"/>
        <w:rPr>
          <w:rFonts w:ascii="Arial" w:hAnsi="Arial" w:cs="Arial"/>
          <w:sz w:val="18"/>
          <w:szCs w:val="18"/>
        </w:rPr>
      </w:pPr>
    </w:p>
    <w:p w:rsidR="00FF4860" w:rsidRDefault="00FF4860" w:rsidP="00FF4860"/>
    <w:p w:rsidR="00FF4860" w:rsidRDefault="00FF4860" w:rsidP="00FF4860">
      <w:r>
        <w:rPr>
          <w:noProof/>
        </w:rPr>
        <w:lastRenderedPageBreak/>
        <w:drawing>
          <wp:inline distT="0" distB="0" distL="0" distR="0" wp14:anchorId="0AC33DC7" wp14:editId="7F25A746">
            <wp:extent cx="6408484" cy="88443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0573" cy="8847206"/>
                    </a:xfrm>
                    <a:prstGeom prst="rect">
                      <a:avLst/>
                    </a:prstGeom>
                    <a:noFill/>
                  </pic:spPr>
                </pic:pic>
              </a:graphicData>
            </a:graphic>
          </wp:inline>
        </w:drawing>
      </w:r>
    </w:p>
    <w:p w:rsidR="00B92B62" w:rsidRDefault="00B92B62" w:rsidP="00C95DCF">
      <w:pPr>
        <w:spacing w:line="240" w:lineRule="exact"/>
        <w:ind w:left="-142"/>
        <w:rPr>
          <w:rFonts w:ascii="Arial" w:hAnsi="Arial" w:cs="Arial"/>
          <w:sz w:val="18"/>
          <w:szCs w:val="18"/>
        </w:rPr>
      </w:pPr>
    </w:p>
    <w:p w:rsidR="00FF4860" w:rsidRDefault="00FF4860" w:rsidP="00FF4860"/>
    <w:p w:rsidR="00FF4860" w:rsidRDefault="00FF4860" w:rsidP="00FF4860">
      <w:r>
        <w:rPr>
          <w:noProof/>
        </w:rPr>
        <w:drawing>
          <wp:inline distT="0" distB="0" distL="0" distR="0" wp14:anchorId="7A2EA927" wp14:editId="6B1C4396">
            <wp:extent cx="6458515" cy="82757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6274" cy="8285646"/>
                    </a:xfrm>
                    <a:prstGeom prst="rect">
                      <a:avLst/>
                    </a:prstGeom>
                    <a:noFill/>
                  </pic:spPr>
                </pic:pic>
              </a:graphicData>
            </a:graphic>
          </wp:inline>
        </w:drawing>
      </w: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p w:rsidR="00B92B62" w:rsidRDefault="00B92B62" w:rsidP="00C95DCF">
      <w:pPr>
        <w:spacing w:line="240" w:lineRule="exact"/>
        <w:ind w:left="-142"/>
        <w:rPr>
          <w:rFonts w:ascii="Arial" w:hAnsi="Arial" w:cs="Arial"/>
          <w:sz w:val="18"/>
          <w:szCs w:val="18"/>
        </w:rPr>
      </w:pPr>
    </w:p>
    <w:tbl>
      <w:tblPr>
        <w:tblStyle w:val="af6"/>
        <w:tblW w:w="0" w:type="auto"/>
        <w:tblLook w:val="04A0" w:firstRow="1" w:lastRow="0" w:firstColumn="1" w:lastColumn="0" w:noHBand="0" w:noVBand="1"/>
      </w:tblPr>
      <w:tblGrid>
        <w:gridCol w:w="10563"/>
      </w:tblGrid>
      <w:tr w:rsidR="00CC437D" w:rsidTr="00B650E6">
        <w:tc>
          <w:tcPr>
            <w:tcW w:w="9571" w:type="dxa"/>
          </w:tcPr>
          <w:p w:rsidR="00CC437D" w:rsidRDefault="00CC437D" w:rsidP="00B650E6"/>
          <w:p w:rsidR="00CC437D" w:rsidRDefault="00CC437D" w:rsidP="00B650E6">
            <w:r>
              <w:rPr>
                <w:noProof/>
              </w:rPr>
              <w:drawing>
                <wp:inline distT="0" distB="0" distL="0" distR="0" wp14:anchorId="1586032F" wp14:editId="5134E50F">
                  <wp:extent cx="6600585" cy="82603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8331" cy="8270030"/>
                          </a:xfrm>
                          <a:prstGeom prst="rect">
                            <a:avLst/>
                          </a:prstGeom>
                          <a:noFill/>
                        </pic:spPr>
                      </pic:pic>
                    </a:graphicData>
                  </a:graphic>
                </wp:inline>
              </w:drawing>
            </w:r>
          </w:p>
          <w:p w:rsidR="00CC437D" w:rsidRDefault="00CC437D" w:rsidP="00B650E6"/>
        </w:tc>
      </w:tr>
    </w:tbl>
    <w:p w:rsidR="00FF4860" w:rsidRDefault="00FF4860" w:rsidP="00FF4860"/>
    <w:p w:rsidR="00FF4860" w:rsidRDefault="00FF4860" w:rsidP="00FF4860">
      <w:r>
        <w:rPr>
          <w:noProof/>
        </w:rPr>
        <w:lastRenderedPageBreak/>
        <w:drawing>
          <wp:inline distT="0" distB="0" distL="0" distR="0" wp14:anchorId="7544591F" wp14:editId="5A1BF0F2">
            <wp:extent cx="6493008" cy="91203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5669" cy="9124114"/>
                    </a:xfrm>
                    <a:prstGeom prst="rect">
                      <a:avLst/>
                    </a:prstGeom>
                    <a:noFill/>
                  </pic:spPr>
                </pic:pic>
              </a:graphicData>
            </a:graphic>
          </wp:inline>
        </w:drawing>
      </w:r>
    </w:p>
    <w:p w:rsidR="00FF4860" w:rsidRDefault="00FF4860" w:rsidP="00C95DCF">
      <w:pPr>
        <w:spacing w:line="240" w:lineRule="exact"/>
        <w:ind w:left="-142"/>
        <w:rPr>
          <w:rFonts w:ascii="Arial" w:hAnsi="Arial" w:cs="Arial"/>
          <w:sz w:val="18"/>
          <w:szCs w:val="18"/>
        </w:rPr>
      </w:pPr>
    </w:p>
    <w:p w:rsidR="00EA6DB1" w:rsidRDefault="00EA6DB1" w:rsidP="00EA6DB1"/>
    <w:p w:rsidR="00EA6DB1" w:rsidRDefault="00EA6DB1" w:rsidP="00EA6DB1">
      <w:r>
        <w:rPr>
          <w:noProof/>
        </w:rPr>
        <w:drawing>
          <wp:inline distT="0" distB="0" distL="0" distR="0" wp14:anchorId="0C87146C" wp14:editId="35272D01">
            <wp:extent cx="6101122" cy="71845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889" cy="7186652"/>
                    </a:xfrm>
                    <a:prstGeom prst="rect">
                      <a:avLst/>
                    </a:prstGeom>
                    <a:noFill/>
                  </pic:spPr>
                </pic:pic>
              </a:graphicData>
            </a:graphic>
          </wp:inline>
        </w:drawing>
      </w:r>
    </w:p>
    <w:p w:rsidR="00EA6DB1" w:rsidRDefault="00EA6DB1" w:rsidP="00EA6DB1"/>
    <w:p w:rsidR="00EA6DB1" w:rsidRDefault="00EA6DB1" w:rsidP="00EA6DB1"/>
    <w:p w:rsidR="00EA6DB1" w:rsidRDefault="00EA6DB1" w:rsidP="00EA6DB1"/>
    <w:p w:rsidR="00EA6DB1" w:rsidRDefault="00EA6DB1" w:rsidP="00EA6DB1"/>
    <w:p w:rsidR="00EA6DB1" w:rsidRDefault="00EA6DB1" w:rsidP="00EA6DB1"/>
    <w:p w:rsidR="00EA6DB1" w:rsidRDefault="00EA6DB1" w:rsidP="00EA6DB1"/>
    <w:p w:rsidR="00EA6DB1" w:rsidRDefault="00EA6DB1" w:rsidP="00EA6DB1"/>
    <w:p w:rsidR="00EA6DB1" w:rsidRDefault="00EA6DB1" w:rsidP="00EA6DB1"/>
    <w:p w:rsidR="00EA6DB1" w:rsidRDefault="00EA6DB1" w:rsidP="00EA6DB1"/>
    <w:p w:rsidR="00EA6DB1" w:rsidRDefault="00EA6DB1" w:rsidP="00B650E6"/>
    <w:p w:rsidR="00EA6DB1" w:rsidRDefault="00EA6DB1" w:rsidP="00B650E6">
      <w:pPr>
        <w:sectPr w:rsidR="00EA6DB1" w:rsidSect="0055623D">
          <w:type w:val="continuous"/>
          <w:pgSz w:w="11905" w:h="16838"/>
          <w:pgMar w:top="1134" w:right="565" w:bottom="1134" w:left="993" w:header="720" w:footer="720" w:gutter="0"/>
          <w:cols w:space="851"/>
          <w:noEndnote/>
          <w:titlePg/>
          <w:docGrid w:linePitch="381"/>
        </w:sectPr>
      </w:pPr>
    </w:p>
    <w:p w:rsidR="00EA6DB1" w:rsidRDefault="00EA6DB1" w:rsidP="00A90CAF">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 xml:space="preserve">Заказчик: </w:t>
      </w: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ООО «Газпром трансгаз Ставрополь»</w:t>
      </w:r>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Документация по планировке территории</w:t>
      </w: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 xml:space="preserve">(проект планировки территории) под размещение линейного объекта «Внеплощадочный газопровод в составе стройки: </w:t>
      </w:r>
      <w:proofErr w:type="gramStart"/>
      <w:r w:rsidRPr="00EA6DB1">
        <w:rPr>
          <w:rFonts w:ascii="Arial" w:hAnsi="Arial" w:cs="Arial"/>
          <w:sz w:val="16"/>
          <w:szCs w:val="16"/>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ПРОЕКТ ПЛАНИРОВКИ ТЕРРИТОРИИ</w:t>
      </w:r>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Основная часть.</w:t>
      </w: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Том 2.</w:t>
      </w:r>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Генеральный директор</w:t>
      </w: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ООО «Кадастровый центр»                       Валуев Д.А.</w:t>
      </w:r>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г. Ставрополь, 2019</w:t>
      </w:r>
    </w:p>
    <w:p w:rsidR="00EA6DB1" w:rsidRDefault="00EA6DB1" w:rsidP="00EA6DB1">
      <w:pPr>
        <w:widowControl w:val="0"/>
        <w:autoSpaceDE w:val="0"/>
        <w:autoSpaceDN w:val="0"/>
        <w:adjustRightInd w:val="0"/>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СОСТАВ ПРОЕКТА</w:t>
      </w:r>
    </w:p>
    <w:p w:rsidR="00EA6DB1" w:rsidRPr="00EA6DB1" w:rsidRDefault="00EA6DB1" w:rsidP="00EA6DB1">
      <w:pPr>
        <w:widowControl w:val="0"/>
        <w:autoSpaceDE w:val="0"/>
        <w:autoSpaceDN w:val="0"/>
        <w:adjustRightInd w:val="0"/>
        <w:jc w:val="center"/>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Графическая часть проекта планировки территории (основная часть)</w:t>
      </w:r>
    </w:p>
    <w:p w:rsid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ТОМ 1</w:t>
      </w:r>
    </w:p>
    <w:p w:rsidR="008E27D1" w:rsidRDefault="008E27D1" w:rsidP="00EA6DB1">
      <w:pPr>
        <w:widowControl w:val="0"/>
        <w:autoSpaceDE w:val="0"/>
        <w:autoSpaceDN w:val="0"/>
        <w:adjustRightInd w:val="0"/>
        <w:jc w:val="center"/>
        <w:rPr>
          <w:rFonts w:ascii="Arial" w:hAnsi="Arial" w:cs="Arial"/>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2730"/>
        <w:gridCol w:w="1136"/>
      </w:tblGrid>
      <w:tr w:rsidR="00EA6DB1" w:rsidRPr="00EA6DB1" w:rsidTr="00EA6DB1">
        <w:tc>
          <w:tcPr>
            <w:tcW w:w="530"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w:t>
            </w:r>
          </w:p>
          <w:p w:rsidR="00EA6DB1" w:rsidRPr="00EA6DB1" w:rsidRDefault="00EA6DB1" w:rsidP="00EA6DB1">
            <w:pPr>
              <w:ind w:firstLine="34"/>
              <w:rPr>
                <w:rFonts w:ascii="Arial" w:hAnsi="Arial" w:cs="Arial"/>
                <w:color w:val="auto"/>
                <w:sz w:val="18"/>
                <w:szCs w:val="18"/>
              </w:rPr>
            </w:pPr>
            <w:proofErr w:type="gramStart"/>
            <w:r w:rsidRPr="00EA6DB1">
              <w:rPr>
                <w:rFonts w:ascii="Arial" w:hAnsi="Arial" w:cs="Arial"/>
                <w:color w:val="auto"/>
                <w:sz w:val="18"/>
                <w:szCs w:val="18"/>
              </w:rPr>
              <w:t>п</w:t>
            </w:r>
            <w:proofErr w:type="gramEnd"/>
            <w:r w:rsidRPr="00EA6DB1">
              <w:rPr>
                <w:rFonts w:ascii="Arial" w:hAnsi="Arial" w:cs="Arial"/>
                <w:color w:val="auto"/>
                <w:sz w:val="18"/>
                <w:szCs w:val="18"/>
              </w:rPr>
              <w:t>/п</w:t>
            </w:r>
          </w:p>
        </w:tc>
        <w:tc>
          <w:tcPr>
            <w:tcW w:w="2730"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Наименование</w:t>
            </w:r>
          </w:p>
        </w:tc>
        <w:tc>
          <w:tcPr>
            <w:tcW w:w="1136"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Масштаб</w:t>
            </w:r>
          </w:p>
        </w:tc>
      </w:tr>
      <w:tr w:rsidR="00EA6DB1" w:rsidRPr="00EA6DB1" w:rsidTr="00EA6DB1">
        <w:tc>
          <w:tcPr>
            <w:tcW w:w="530"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1.</w:t>
            </w:r>
          </w:p>
        </w:tc>
        <w:tc>
          <w:tcPr>
            <w:tcW w:w="2730" w:type="dxa"/>
            <w:shd w:val="clear" w:color="auto" w:fill="auto"/>
          </w:tcPr>
          <w:p w:rsidR="00EA6DB1" w:rsidRPr="00EA6DB1" w:rsidRDefault="00EA6DB1" w:rsidP="00EA6DB1">
            <w:pPr>
              <w:keepNext/>
              <w:outlineLvl w:val="0"/>
              <w:rPr>
                <w:rFonts w:ascii="Arial" w:hAnsi="Arial" w:cs="Arial"/>
                <w:color w:val="auto"/>
                <w:sz w:val="18"/>
                <w:szCs w:val="18"/>
              </w:rPr>
            </w:pPr>
            <w:r w:rsidRPr="00EA6DB1">
              <w:rPr>
                <w:rFonts w:ascii="Arial" w:hAnsi="Arial" w:cs="Arial"/>
                <w:color w:val="auto"/>
                <w:sz w:val="18"/>
                <w:szCs w:val="18"/>
              </w:rPr>
              <w:t>Чертеж красных линий</w:t>
            </w:r>
          </w:p>
        </w:tc>
        <w:tc>
          <w:tcPr>
            <w:tcW w:w="1136" w:type="dxa"/>
            <w:shd w:val="clear" w:color="auto" w:fill="auto"/>
          </w:tcPr>
          <w:p w:rsidR="00EA6DB1" w:rsidRPr="00EA6DB1" w:rsidRDefault="00EA6DB1" w:rsidP="00EA6DB1">
            <w:pPr>
              <w:keepNext/>
              <w:jc w:val="both"/>
              <w:outlineLvl w:val="0"/>
              <w:rPr>
                <w:rFonts w:ascii="Arial" w:hAnsi="Arial" w:cs="Arial"/>
                <w:color w:val="auto"/>
                <w:sz w:val="18"/>
                <w:szCs w:val="18"/>
              </w:rPr>
            </w:pPr>
            <w:r w:rsidRPr="00EA6DB1">
              <w:rPr>
                <w:rFonts w:ascii="Arial" w:hAnsi="Arial" w:cs="Arial"/>
                <w:color w:val="auto"/>
                <w:sz w:val="18"/>
                <w:szCs w:val="18"/>
              </w:rPr>
              <w:t>1:500</w:t>
            </w:r>
          </w:p>
        </w:tc>
      </w:tr>
      <w:tr w:rsidR="00EA6DB1" w:rsidRPr="00EA6DB1" w:rsidTr="00EA6DB1">
        <w:tc>
          <w:tcPr>
            <w:tcW w:w="530"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2.</w:t>
            </w:r>
          </w:p>
        </w:tc>
        <w:tc>
          <w:tcPr>
            <w:tcW w:w="2730" w:type="dxa"/>
            <w:shd w:val="clear" w:color="auto" w:fill="auto"/>
          </w:tcPr>
          <w:p w:rsidR="00EA6DB1" w:rsidRPr="00EA6DB1" w:rsidRDefault="00EA6DB1" w:rsidP="00EA6DB1">
            <w:pPr>
              <w:keepNext/>
              <w:ind w:right="-102"/>
              <w:jc w:val="both"/>
              <w:outlineLvl w:val="0"/>
              <w:rPr>
                <w:rFonts w:ascii="Arial" w:hAnsi="Arial" w:cs="Arial"/>
                <w:color w:val="auto"/>
                <w:sz w:val="18"/>
                <w:szCs w:val="18"/>
              </w:rPr>
            </w:pPr>
            <w:r w:rsidRPr="00EA6DB1">
              <w:rPr>
                <w:rFonts w:ascii="Arial" w:hAnsi="Arial" w:cs="Arial"/>
                <w:color w:val="auto"/>
                <w:sz w:val="18"/>
                <w:szCs w:val="18"/>
              </w:rPr>
              <w:t>Чертеж границ зон планируемого размещения линейных объектов,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1136" w:type="dxa"/>
            <w:shd w:val="clear" w:color="auto" w:fill="auto"/>
          </w:tcPr>
          <w:p w:rsidR="00EA6DB1" w:rsidRPr="00EA6DB1" w:rsidRDefault="00EA6DB1" w:rsidP="00EA6DB1">
            <w:pPr>
              <w:keepNext/>
              <w:jc w:val="both"/>
              <w:outlineLvl w:val="0"/>
              <w:rPr>
                <w:rFonts w:ascii="Arial" w:hAnsi="Arial" w:cs="Arial"/>
                <w:color w:val="auto"/>
                <w:sz w:val="18"/>
                <w:szCs w:val="18"/>
              </w:rPr>
            </w:pPr>
            <w:r w:rsidRPr="00EA6DB1">
              <w:rPr>
                <w:rFonts w:ascii="Arial" w:hAnsi="Arial" w:cs="Arial"/>
                <w:color w:val="auto"/>
                <w:sz w:val="18"/>
                <w:szCs w:val="18"/>
              </w:rPr>
              <w:t>1:500</w:t>
            </w:r>
          </w:p>
        </w:tc>
      </w:tr>
    </w:tbl>
    <w:p w:rsidR="00EA6DB1" w:rsidRDefault="00EA6DB1" w:rsidP="00EA6DB1">
      <w:pPr>
        <w:widowControl w:val="0"/>
        <w:autoSpaceDE w:val="0"/>
        <w:autoSpaceDN w:val="0"/>
        <w:adjustRightInd w:val="0"/>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Основная часть проекта</w:t>
      </w:r>
    </w:p>
    <w:p w:rsid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ТОМ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728"/>
        <w:gridCol w:w="1142"/>
      </w:tblGrid>
      <w:tr w:rsidR="00EA6DB1" w:rsidRPr="00EA6DB1" w:rsidTr="00EA6DB1">
        <w:tc>
          <w:tcPr>
            <w:tcW w:w="532"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w:t>
            </w:r>
          </w:p>
          <w:p w:rsidR="00EA6DB1" w:rsidRPr="00EA6DB1" w:rsidRDefault="00EA6DB1" w:rsidP="00EA6DB1">
            <w:pPr>
              <w:ind w:firstLine="34"/>
              <w:rPr>
                <w:rFonts w:ascii="Arial" w:hAnsi="Arial" w:cs="Arial"/>
                <w:color w:val="auto"/>
                <w:sz w:val="18"/>
                <w:szCs w:val="18"/>
              </w:rPr>
            </w:pPr>
            <w:proofErr w:type="gramStart"/>
            <w:r w:rsidRPr="00EA6DB1">
              <w:rPr>
                <w:rFonts w:ascii="Arial" w:hAnsi="Arial" w:cs="Arial"/>
                <w:color w:val="auto"/>
                <w:sz w:val="18"/>
                <w:szCs w:val="18"/>
              </w:rPr>
              <w:t>п</w:t>
            </w:r>
            <w:proofErr w:type="gramEnd"/>
            <w:r w:rsidRPr="00EA6DB1">
              <w:rPr>
                <w:rFonts w:ascii="Arial" w:hAnsi="Arial" w:cs="Arial"/>
                <w:color w:val="auto"/>
                <w:sz w:val="18"/>
                <w:szCs w:val="18"/>
              </w:rPr>
              <w:t>/п</w:t>
            </w:r>
          </w:p>
        </w:tc>
        <w:tc>
          <w:tcPr>
            <w:tcW w:w="2728"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Наименование</w:t>
            </w:r>
          </w:p>
        </w:tc>
        <w:tc>
          <w:tcPr>
            <w:tcW w:w="114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Масштаб</w:t>
            </w:r>
          </w:p>
        </w:tc>
      </w:tr>
      <w:tr w:rsidR="00EA6DB1" w:rsidRPr="00EA6DB1" w:rsidTr="00EA6DB1">
        <w:tc>
          <w:tcPr>
            <w:tcW w:w="532" w:type="dxa"/>
            <w:shd w:val="clear" w:color="auto" w:fill="auto"/>
          </w:tcPr>
          <w:p w:rsidR="00EA6DB1" w:rsidRPr="00EA6DB1" w:rsidRDefault="00EA6DB1" w:rsidP="00EA6DB1">
            <w:pPr>
              <w:ind w:firstLine="142"/>
              <w:jc w:val="both"/>
              <w:rPr>
                <w:rFonts w:ascii="Arial" w:hAnsi="Arial" w:cs="Arial"/>
                <w:color w:val="auto"/>
                <w:sz w:val="18"/>
                <w:szCs w:val="18"/>
                <w:lang w:val="x-none" w:eastAsia="x-none"/>
              </w:rPr>
            </w:pPr>
            <w:r w:rsidRPr="00EA6DB1">
              <w:rPr>
                <w:rFonts w:ascii="Arial" w:hAnsi="Arial" w:cs="Arial"/>
                <w:color w:val="auto"/>
                <w:sz w:val="18"/>
                <w:szCs w:val="18"/>
                <w:lang w:eastAsia="x-none"/>
              </w:rPr>
              <w:t>1</w:t>
            </w:r>
            <w:r w:rsidRPr="00EA6DB1">
              <w:rPr>
                <w:rFonts w:ascii="Arial" w:hAnsi="Arial" w:cs="Arial"/>
                <w:color w:val="auto"/>
                <w:sz w:val="18"/>
                <w:szCs w:val="18"/>
                <w:lang w:val="x-none" w:eastAsia="x-none"/>
              </w:rPr>
              <w:t>.</w:t>
            </w:r>
          </w:p>
        </w:tc>
        <w:tc>
          <w:tcPr>
            <w:tcW w:w="2728" w:type="dxa"/>
            <w:shd w:val="clear" w:color="auto" w:fill="auto"/>
          </w:tcPr>
          <w:p w:rsidR="00EA6DB1" w:rsidRPr="00EA6DB1" w:rsidRDefault="00EA6DB1" w:rsidP="00EA6DB1">
            <w:pPr>
              <w:jc w:val="both"/>
              <w:rPr>
                <w:rFonts w:ascii="Arial" w:hAnsi="Arial" w:cs="Arial"/>
                <w:color w:val="auto"/>
                <w:sz w:val="18"/>
                <w:szCs w:val="18"/>
                <w:lang w:eastAsia="x-none"/>
              </w:rPr>
            </w:pPr>
            <w:r w:rsidRPr="00EA6DB1">
              <w:rPr>
                <w:rFonts w:ascii="Arial" w:hAnsi="Arial" w:cs="Arial"/>
                <w:color w:val="auto"/>
                <w:sz w:val="18"/>
                <w:szCs w:val="18"/>
                <w:lang w:val="x-none" w:eastAsia="x-none"/>
              </w:rPr>
              <w:t>Положени</w:t>
            </w:r>
            <w:r w:rsidRPr="00EA6DB1">
              <w:rPr>
                <w:rFonts w:ascii="Arial" w:hAnsi="Arial" w:cs="Arial"/>
                <w:color w:val="auto"/>
                <w:sz w:val="18"/>
                <w:szCs w:val="18"/>
                <w:lang w:eastAsia="x-none"/>
              </w:rPr>
              <w:t xml:space="preserve">е </w:t>
            </w:r>
            <w:r w:rsidRPr="00EA6DB1">
              <w:rPr>
                <w:rFonts w:ascii="Arial" w:hAnsi="Arial" w:cs="Arial"/>
                <w:color w:val="auto"/>
                <w:sz w:val="18"/>
                <w:szCs w:val="18"/>
                <w:lang w:val="x-none" w:eastAsia="x-none"/>
              </w:rPr>
              <w:t>о размещении объект</w:t>
            </w:r>
            <w:r w:rsidRPr="00EA6DB1">
              <w:rPr>
                <w:rFonts w:ascii="Arial" w:hAnsi="Arial" w:cs="Arial"/>
                <w:color w:val="auto"/>
                <w:sz w:val="18"/>
                <w:szCs w:val="18"/>
                <w:lang w:eastAsia="x-none"/>
              </w:rPr>
              <w:t>а строительства</w:t>
            </w:r>
          </w:p>
        </w:tc>
        <w:tc>
          <w:tcPr>
            <w:tcW w:w="114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p>
        </w:tc>
      </w:tr>
    </w:tbl>
    <w:p w:rsidR="00EA6DB1" w:rsidRDefault="00EA6DB1" w:rsidP="00EA6DB1">
      <w:pPr>
        <w:widowControl w:val="0"/>
        <w:autoSpaceDE w:val="0"/>
        <w:autoSpaceDN w:val="0"/>
        <w:adjustRightInd w:val="0"/>
        <w:rPr>
          <w:rFonts w:ascii="Arial" w:hAnsi="Arial" w:cs="Arial"/>
          <w:sz w:val="16"/>
          <w:szCs w:val="16"/>
        </w:rPr>
      </w:pPr>
    </w:p>
    <w:p w:rsidR="00EA6DB1" w:rsidRPr="00EA6DB1" w:rsidRDefault="00EA6DB1" w:rsidP="00EA6DB1">
      <w:pPr>
        <w:jc w:val="center"/>
        <w:rPr>
          <w:rFonts w:ascii="Arial" w:hAnsi="Arial" w:cs="Arial"/>
          <w:color w:val="auto"/>
          <w:sz w:val="18"/>
          <w:szCs w:val="18"/>
          <w:lang w:eastAsia="x-none"/>
        </w:rPr>
      </w:pPr>
      <w:r w:rsidRPr="00EA6DB1">
        <w:rPr>
          <w:rFonts w:ascii="Arial" w:hAnsi="Arial" w:cs="Arial"/>
          <w:color w:val="auto"/>
          <w:sz w:val="18"/>
          <w:szCs w:val="18"/>
          <w:lang w:eastAsia="x-none"/>
        </w:rPr>
        <w:t>Материалы по обоснованию.</w:t>
      </w:r>
    </w:p>
    <w:p w:rsidR="00EA6DB1" w:rsidRPr="00EA6DB1" w:rsidRDefault="00EA6DB1" w:rsidP="00EA6DB1">
      <w:pPr>
        <w:jc w:val="center"/>
        <w:rPr>
          <w:rFonts w:ascii="Arial" w:hAnsi="Arial" w:cs="Arial"/>
          <w:color w:val="auto"/>
          <w:sz w:val="18"/>
          <w:szCs w:val="18"/>
          <w:lang w:eastAsia="x-none"/>
        </w:rPr>
      </w:pPr>
      <w:r w:rsidRPr="00EA6DB1">
        <w:rPr>
          <w:rFonts w:ascii="Arial" w:hAnsi="Arial" w:cs="Arial"/>
          <w:color w:val="auto"/>
          <w:sz w:val="18"/>
          <w:szCs w:val="18"/>
          <w:lang w:eastAsia="x-none"/>
        </w:rPr>
        <w:t xml:space="preserve">Графическая часть проекта планировки территории </w:t>
      </w:r>
    </w:p>
    <w:p w:rsidR="00EA6DB1" w:rsidRPr="00EA6DB1" w:rsidRDefault="00EA6DB1" w:rsidP="00EA6DB1">
      <w:pPr>
        <w:keepNext/>
        <w:ind w:firstLine="142"/>
        <w:jc w:val="center"/>
        <w:outlineLvl w:val="0"/>
        <w:rPr>
          <w:rFonts w:ascii="Arial" w:hAnsi="Arial" w:cs="Arial"/>
          <w:color w:val="auto"/>
          <w:sz w:val="18"/>
          <w:szCs w:val="18"/>
          <w:lang w:eastAsia="x-none"/>
        </w:rPr>
      </w:pPr>
      <w:r w:rsidRPr="00EA6DB1">
        <w:rPr>
          <w:rFonts w:ascii="Arial" w:hAnsi="Arial" w:cs="Arial"/>
          <w:color w:val="auto"/>
          <w:sz w:val="18"/>
          <w:szCs w:val="18"/>
          <w:lang w:eastAsia="x-none"/>
        </w:rPr>
        <w:t>ТОМ 3</w:t>
      </w:r>
    </w:p>
    <w:p w:rsidR="00EA6DB1" w:rsidRDefault="00EA6DB1" w:rsidP="00EA6DB1">
      <w:pPr>
        <w:widowControl w:val="0"/>
        <w:autoSpaceDE w:val="0"/>
        <w:autoSpaceDN w:val="0"/>
        <w:adjustRightInd w:val="0"/>
        <w:jc w:val="center"/>
        <w:rPr>
          <w:rFonts w:ascii="Arial" w:hAnsi="Arial" w:cs="Arial"/>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2872"/>
        <w:gridCol w:w="1177"/>
      </w:tblGrid>
      <w:tr w:rsidR="00EA6DB1" w:rsidRPr="00EA6DB1" w:rsidTr="00EA6DB1">
        <w:trPr>
          <w:tblHeader/>
        </w:trPr>
        <w:tc>
          <w:tcPr>
            <w:tcW w:w="530"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lastRenderedPageBreak/>
              <w:t>№</w:t>
            </w:r>
          </w:p>
          <w:p w:rsidR="00EA6DB1" w:rsidRPr="00EA6DB1" w:rsidRDefault="00EA6DB1" w:rsidP="00EA6DB1">
            <w:pPr>
              <w:ind w:firstLine="34"/>
              <w:rPr>
                <w:rFonts w:ascii="Arial" w:hAnsi="Arial" w:cs="Arial"/>
                <w:color w:val="auto"/>
                <w:sz w:val="18"/>
                <w:szCs w:val="18"/>
              </w:rPr>
            </w:pPr>
            <w:proofErr w:type="gramStart"/>
            <w:r w:rsidRPr="00EA6DB1">
              <w:rPr>
                <w:rFonts w:ascii="Arial" w:hAnsi="Arial" w:cs="Arial"/>
                <w:color w:val="auto"/>
                <w:sz w:val="18"/>
                <w:szCs w:val="18"/>
              </w:rPr>
              <w:t>п</w:t>
            </w:r>
            <w:proofErr w:type="gramEnd"/>
            <w:r w:rsidRPr="00EA6DB1">
              <w:rPr>
                <w:rFonts w:ascii="Arial" w:hAnsi="Arial" w:cs="Arial"/>
                <w:color w:val="auto"/>
                <w:sz w:val="18"/>
                <w:szCs w:val="18"/>
              </w:rPr>
              <w:t>/п</w:t>
            </w:r>
          </w:p>
        </w:tc>
        <w:tc>
          <w:tcPr>
            <w:tcW w:w="287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Наименование</w:t>
            </w:r>
          </w:p>
        </w:tc>
        <w:tc>
          <w:tcPr>
            <w:tcW w:w="1177"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Масштаб</w:t>
            </w:r>
          </w:p>
        </w:tc>
      </w:tr>
      <w:tr w:rsidR="00EA6DB1" w:rsidRPr="00EA6DB1" w:rsidTr="00EA6DB1">
        <w:trPr>
          <w:trHeight w:val="392"/>
        </w:trPr>
        <w:tc>
          <w:tcPr>
            <w:tcW w:w="530"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1.</w:t>
            </w:r>
          </w:p>
        </w:tc>
        <w:tc>
          <w:tcPr>
            <w:tcW w:w="287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Схема расположения элементов планировочной структуры</w:t>
            </w:r>
          </w:p>
        </w:tc>
        <w:tc>
          <w:tcPr>
            <w:tcW w:w="1177" w:type="dxa"/>
            <w:shd w:val="clear" w:color="auto" w:fill="auto"/>
          </w:tcPr>
          <w:p w:rsidR="00EA6DB1" w:rsidRPr="00EA6DB1" w:rsidRDefault="00EA6DB1" w:rsidP="00EA6DB1">
            <w:pPr>
              <w:keepNext/>
              <w:ind w:firstLine="142"/>
              <w:outlineLvl w:val="0"/>
              <w:rPr>
                <w:rFonts w:ascii="Arial" w:hAnsi="Arial" w:cs="Arial"/>
                <w:color w:val="auto"/>
                <w:sz w:val="18"/>
                <w:szCs w:val="18"/>
              </w:rPr>
            </w:pPr>
            <w:r w:rsidRPr="00EA6DB1">
              <w:rPr>
                <w:rFonts w:ascii="Arial" w:hAnsi="Arial" w:cs="Arial"/>
                <w:color w:val="auto"/>
                <w:sz w:val="18"/>
                <w:szCs w:val="18"/>
              </w:rPr>
              <w:t>-</w:t>
            </w:r>
          </w:p>
        </w:tc>
      </w:tr>
      <w:tr w:rsidR="00EA6DB1" w:rsidRPr="00EA6DB1" w:rsidTr="00EA6DB1">
        <w:tc>
          <w:tcPr>
            <w:tcW w:w="530"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2.</w:t>
            </w:r>
          </w:p>
        </w:tc>
        <w:tc>
          <w:tcPr>
            <w:tcW w:w="287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Схема использования территории в период подготовки проекта планировки территории</w:t>
            </w:r>
          </w:p>
        </w:tc>
        <w:tc>
          <w:tcPr>
            <w:tcW w:w="1177"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1:500</w:t>
            </w:r>
          </w:p>
        </w:tc>
      </w:tr>
      <w:tr w:rsidR="00EA6DB1" w:rsidRPr="00EA6DB1" w:rsidTr="00EA6DB1">
        <w:tc>
          <w:tcPr>
            <w:tcW w:w="530"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3.</w:t>
            </w:r>
          </w:p>
        </w:tc>
        <w:tc>
          <w:tcPr>
            <w:tcW w:w="287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 xml:space="preserve">Схема вертикальной планировки, инженерной подготовки и инженерной защиты территории, схема конструктивных и </w:t>
            </w:r>
            <w:proofErr w:type="gramStart"/>
            <w:r w:rsidRPr="00EA6DB1">
              <w:rPr>
                <w:rFonts w:ascii="Arial" w:hAnsi="Arial" w:cs="Arial"/>
                <w:color w:val="auto"/>
                <w:sz w:val="18"/>
                <w:szCs w:val="18"/>
              </w:rPr>
              <w:t>планировочный</w:t>
            </w:r>
            <w:proofErr w:type="gramEnd"/>
            <w:r w:rsidRPr="00EA6DB1">
              <w:rPr>
                <w:rFonts w:ascii="Arial" w:hAnsi="Arial" w:cs="Arial"/>
                <w:color w:val="auto"/>
                <w:sz w:val="18"/>
                <w:szCs w:val="18"/>
              </w:rPr>
              <w:t xml:space="preserve"> решений</w:t>
            </w:r>
          </w:p>
        </w:tc>
        <w:tc>
          <w:tcPr>
            <w:tcW w:w="1177" w:type="dxa"/>
            <w:shd w:val="clear" w:color="auto" w:fill="auto"/>
          </w:tcPr>
          <w:p w:rsidR="00EA6DB1" w:rsidRPr="00EA6DB1" w:rsidRDefault="00EA6DB1" w:rsidP="00EA6DB1">
            <w:pPr>
              <w:keepNext/>
              <w:ind w:left="175"/>
              <w:jc w:val="both"/>
              <w:outlineLvl w:val="0"/>
              <w:rPr>
                <w:rFonts w:ascii="Arial" w:hAnsi="Arial" w:cs="Arial"/>
                <w:color w:val="auto"/>
                <w:sz w:val="18"/>
                <w:szCs w:val="18"/>
              </w:rPr>
            </w:pPr>
            <w:r w:rsidRPr="00EA6DB1">
              <w:rPr>
                <w:rFonts w:ascii="Arial" w:hAnsi="Arial" w:cs="Arial"/>
                <w:color w:val="auto"/>
                <w:sz w:val="18"/>
                <w:szCs w:val="18"/>
              </w:rPr>
              <w:t>1:500</w:t>
            </w:r>
          </w:p>
        </w:tc>
      </w:tr>
      <w:tr w:rsidR="00EA6DB1" w:rsidRPr="00EA6DB1" w:rsidTr="00EA6DB1">
        <w:tc>
          <w:tcPr>
            <w:tcW w:w="530"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4.</w:t>
            </w:r>
          </w:p>
        </w:tc>
        <w:tc>
          <w:tcPr>
            <w:tcW w:w="287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Схема границ территории объектов культурного наследия и границ зон с особыми условиями использования территории</w:t>
            </w:r>
          </w:p>
        </w:tc>
        <w:tc>
          <w:tcPr>
            <w:tcW w:w="1177" w:type="dxa"/>
            <w:shd w:val="clear" w:color="auto" w:fill="auto"/>
          </w:tcPr>
          <w:p w:rsidR="00EA6DB1" w:rsidRPr="00EA6DB1" w:rsidRDefault="00EA6DB1" w:rsidP="00EA6DB1">
            <w:pPr>
              <w:keepNext/>
              <w:ind w:left="175"/>
              <w:jc w:val="both"/>
              <w:outlineLvl w:val="0"/>
              <w:rPr>
                <w:rFonts w:ascii="Arial" w:hAnsi="Arial" w:cs="Arial"/>
                <w:color w:val="auto"/>
                <w:sz w:val="18"/>
                <w:szCs w:val="18"/>
              </w:rPr>
            </w:pPr>
            <w:r w:rsidRPr="00EA6DB1">
              <w:rPr>
                <w:rFonts w:ascii="Arial" w:hAnsi="Arial" w:cs="Arial"/>
                <w:color w:val="auto"/>
                <w:sz w:val="18"/>
                <w:szCs w:val="18"/>
              </w:rPr>
              <w:t>1:500</w:t>
            </w:r>
          </w:p>
        </w:tc>
      </w:tr>
      <w:tr w:rsidR="00EA6DB1" w:rsidRPr="00EA6DB1" w:rsidTr="00EA6DB1">
        <w:tc>
          <w:tcPr>
            <w:tcW w:w="530"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5.</w:t>
            </w:r>
          </w:p>
        </w:tc>
        <w:tc>
          <w:tcPr>
            <w:tcW w:w="2872"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Схема границ территорий, подверженных риску возникновения чрезвычайных ситуация природного и техногенного характера</w:t>
            </w:r>
          </w:p>
        </w:tc>
        <w:tc>
          <w:tcPr>
            <w:tcW w:w="1177" w:type="dxa"/>
            <w:shd w:val="clear" w:color="auto" w:fill="auto"/>
          </w:tcPr>
          <w:p w:rsidR="00EA6DB1" w:rsidRPr="00EA6DB1" w:rsidRDefault="00EA6DB1" w:rsidP="00EA6DB1">
            <w:pPr>
              <w:keepNext/>
              <w:ind w:left="175"/>
              <w:jc w:val="both"/>
              <w:outlineLvl w:val="0"/>
              <w:rPr>
                <w:rFonts w:ascii="Arial" w:hAnsi="Arial" w:cs="Arial"/>
                <w:color w:val="auto"/>
                <w:sz w:val="18"/>
                <w:szCs w:val="18"/>
              </w:rPr>
            </w:pPr>
            <w:r w:rsidRPr="00EA6DB1">
              <w:rPr>
                <w:rFonts w:ascii="Arial" w:hAnsi="Arial" w:cs="Arial"/>
                <w:color w:val="auto"/>
                <w:sz w:val="18"/>
                <w:szCs w:val="18"/>
              </w:rPr>
              <w:t>1:500</w:t>
            </w:r>
          </w:p>
        </w:tc>
      </w:tr>
    </w:tbl>
    <w:p w:rsidR="00EA6DB1" w:rsidRDefault="00EA6DB1" w:rsidP="00EA6DB1">
      <w:pPr>
        <w:widowControl w:val="0"/>
        <w:autoSpaceDE w:val="0"/>
        <w:autoSpaceDN w:val="0"/>
        <w:adjustRightInd w:val="0"/>
        <w:rPr>
          <w:rFonts w:ascii="Arial" w:hAnsi="Arial" w:cs="Arial"/>
          <w:sz w:val="16"/>
          <w:szCs w:val="16"/>
        </w:rPr>
      </w:pPr>
    </w:p>
    <w:p w:rsidR="00EA6DB1" w:rsidRP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Материалы по обоснованию проекта</w:t>
      </w:r>
    </w:p>
    <w:p w:rsidR="00EA6DB1" w:rsidRDefault="00EA6DB1" w:rsidP="00EA6DB1">
      <w:pPr>
        <w:widowControl w:val="0"/>
        <w:autoSpaceDE w:val="0"/>
        <w:autoSpaceDN w:val="0"/>
        <w:adjustRightInd w:val="0"/>
        <w:jc w:val="center"/>
        <w:rPr>
          <w:rFonts w:ascii="Arial" w:hAnsi="Arial" w:cs="Arial"/>
          <w:sz w:val="16"/>
          <w:szCs w:val="16"/>
        </w:rPr>
      </w:pPr>
      <w:r w:rsidRPr="00EA6DB1">
        <w:rPr>
          <w:rFonts w:ascii="Arial" w:hAnsi="Arial" w:cs="Arial"/>
          <w:sz w:val="16"/>
          <w:szCs w:val="16"/>
        </w:rPr>
        <w:t>ТОМ 4</w:t>
      </w:r>
    </w:p>
    <w:p w:rsidR="008E27D1" w:rsidRDefault="008E27D1" w:rsidP="00EA6DB1">
      <w:pPr>
        <w:widowControl w:val="0"/>
        <w:autoSpaceDE w:val="0"/>
        <w:autoSpaceDN w:val="0"/>
        <w:adjustRightInd w:val="0"/>
        <w:jc w:val="center"/>
        <w:rPr>
          <w:rFonts w:ascii="Arial" w:hAnsi="Arial" w:cs="Arial"/>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871"/>
        <w:gridCol w:w="1179"/>
      </w:tblGrid>
      <w:tr w:rsidR="00EA6DB1" w:rsidRPr="00EA6DB1" w:rsidTr="00D80519">
        <w:tc>
          <w:tcPr>
            <w:tcW w:w="531" w:type="dxa"/>
            <w:shd w:val="clear" w:color="auto" w:fill="auto"/>
          </w:tcPr>
          <w:p w:rsidR="00EA6DB1" w:rsidRPr="00EA6DB1" w:rsidRDefault="00EA6DB1" w:rsidP="00EA6DB1">
            <w:pPr>
              <w:keepNext/>
              <w:ind w:firstLine="34"/>
              <w:outlineLvl w:val="0"/>
              <w:rPr>
                <w:rFonts w:ascii="Arial" w:hAnsi="Arial" w:cs="Arial"/>
                <w:color w:val="auto"/>
                <w:sz w:val="18"/>
                <w:szCs w:val="18"/>
              </w:rPr>
            </w:pPr>
            <w:r w:rsidRPr="00EA6DB1">
              <w:rPr>
                <w:rFonts w:ascii="Arial" w:hAnsi="Arial" w:cs="Arial"/>
                <w:color w:val="auto"/>
                <w:sz w:val="18"/>
                <w:szCs w:val="18"/>
              </w:rPr>
              <w:t>№</w:t>
            </w:r>
          </w:p>
          <w:p w:rsidR="00EA6DB1" w:rsidRPr="00EA6DB1" w:rsidRDefault="00EA6DB1" w:rsidP="00EA6DB1">
            <w:pPr>
              <w:ind w:firstLine="34"/>
              <w:rPr>
                <w:rFonts w:ascii="Arial" w:hAnsi="Arial" w:cs="Arial"/>
                <w:color w:val="auto"/>
                <w:sz w:val="18"/>
                <w:szCs w:val="18"/>
              </w:rPr>
            </w:pPr>
            <w:proofErr w:type="gramStart"/>
            <w:r w:rsidRPr="00EA6DB1">
              <w:rPr>
                <w:rFonts w:ascii="Arial" w:hAnsi="Arial" w:cs="Arial"/>
                <w:color w:val="auto"/>
                <w:sz w:val="18"/>
                <w:szCs w:val="18"/>
              </w:rPr>
              <w:t>п</w:t>
            </w:r>
            <w:proofErr w:type="gramEnd"/>
            <w:r w:rsidRPr="00EA6DB1">
              <w:rPr>
                <w:rFonts w:ascii="Arial" w:hAnsi="Arial" w:cs="Arial"/>
                <w:color w:val="auto"/>
                <w:sz w:val="18"/>
                <w:szCs w:val="18"/>
              </w:rPr>
              <w:t>/п</w:t>
            </w:r>
          </w:p>
        </w:tc>
        <w:tc>
          <w:tcPr>
            <w:tcW w:w="2871"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Наименование</w:t>
            </w:r>
          </w:p>
        </w:tc>
        <w:tc>
          <w:tcPr>
            <w:tcW w:w="1179"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r w:rsidRPr="00EA6DB1">
              <w:rPr>
                <w:rFonts w:ascii="Arial" w:hAnsi="Arial" w:cs="Arial"/>
                <w:color w:val="auto"/>
                <w:sz w:val="18"/>
                <w:szCs w:val="18"/>
              </w:rPr>
              <w:t>Масштаб</w:t>
            </w:r>
          </w:p>
        </w:tc>
      </w:tr>
      <w:tr w:rsidR="00EA6DB1" w:rsidRPr="00EA6DB1" w:rsidTr="00D80519">
        <w:tc>
          <w:tcPr>
            <w:tcW w:w="531" w:type="dxa"/>
            <w:shd w:val="clear" w:color="auto" w:fill="auto"/>
          </w:tcPr>
          <w:p w:rsidR="00EA6DB1" w:rsidRPr="00EA6DB1" w:rsidRDefault="00EA6DB1" w:rsidP="00EA6DB1">
            <w:pPr>
              <w:ind w:firstLine="142"/>
              <w:jc w:val="both"/>
              <w:rPr>
                <w:rFonts w:ascii="Arial" w:hAnsi="Arial" w:cs="Arial"/>
                <w:color w:val="auto"/>
                <w:sz w:val="18"/>
                <w:szCs w:val="18"/>
                <w:lang w:val="x-none" w:eastAsia="x-none"/>
              </w:rPr>
            </w:pPr>
            <w:r w:rsidRPr="00EA6DB1">
              <w:rPr>
                <w:rFonts w:ascii="Arial" w:hAnsi="Arial" w:cs="Arial"/>
                <w:color w:val="auto"/>
                <w:sz w:val="18"/>
                <w:szCs w:val="18"/>
                <w:lang w:eastAsia="x-none"/>
              </w:rPr>
              <w:t>1</w:t>
            </w:r>
            <w:r w:rsidRPr="00EA6DB1">
              <w:rPr>
                <w:rFonts w:ascii="Arial" w:hAnsi="Arial" w:cs="Arial"/>
                <w:color w:val="auto"/>
                <w:sz w:val="18"/>
                <w:szCs w:val="18"/>
                <w:lang w:val="x-none" w:eastAsia="x-none"/>
              </w:rPr>
              <w:t>.</w:t>
            </w:r>
          </w:p>
        </w:tc>
        <w:tc>
          <w:tcPr>
            <w:tcW w:w="2871" w:type="dxa"/>
            <w:shd w:val="clear" w:color="auto" w:fill="auto"/>
          </w:tcPr>
          <w:p w:rsidR="00EA6DB1" w:rsidRPr="00EA6DB1" w:rsidRDefault="00EA6DB1" w:rsidP="00EA6DB1">
            <w:pPr>
              <w:jc w:val="both"/>
              <w:rPr>
                <w:rFonts w:ascii="Arial" w:hAnsi="Arial" w:cs="Arial"/>
                <w:color w:val="auto"/>
                <w:sz w:val="18"/>
                <w:szCs w:val="18"/>
                <w:lang w:val="x-none" w:eastAsia="x-none"/>
              </w:rPr>
            </w:pPr>
            <w:r w:rsidRPr="00EA6DB1">
              <w:rPr>
                <w:rFonts w:ascii="Arial" w:hAnsi="Arial" w:cs="Arial"/>
                <w:color w:val="auto"/>
                <w:sz w:val="18"/>
                <w:szCs w:val="18"/>
                <w:lang w:eastAsia="x-none"/>
              </w:rPr>
              <w:t>Пояснительная записка</w:t>
            </w:r>
            <w:r w:rsidRPr="00EA6DB1">
              <w:rPr>
                <w:rFonts w:ascii="Arial" w:hAnsi="Arial" w:cs="Arial"/>
                <w:color w:val="auto"/>
                <w:sz w:val="18"/>
                <w:szCs w:val="18"/>
                <w:lang w:val="x-none" w:eastAsia="x-none"/>
              </w:rPr>
              <w:t xml:space="preserve"> </w:t>
            </w:r>
          </w:p>
        </w:tc>
        <w:tc>
          <w:tcPr>
            <w:tcW w:w="1179" w:type="dxa"/>
            <w:shd w:val="clear" w:color="auto" w:fill="auto"/>
          </w:tcPr>
          <w:p w:rsidR="00EA6DB1" w:rsidRPr="00EA6DB1" w:rsidRDefault="00EA6DB1" w:rsidP="00EA6DB1">
            <w:pPr>
              <w:keepNext/>
              <w:ind w:firstLine="142"/>
              <w:jc w:val="both"/>
              <w:outlineLvl w:val="0"/>
              <w:rPr>
                <w:rFonts w:ascii="Arial" w:hAnsi="Arial" w:cs="Arial"/>
                <w:color w:val="auto"/>
                <w:sz w:val="18"/>
                <w:szCs w:val="18"/>
              </w:rPr>
            </w:pPr>
          </w:p>
        </w:tc>
      </w:tr>
    </w:tbl>
    <w:p w:rsidR="00EA6DB1" w:rsidRDefault="00EA6DB1" w:rsidP="00EA6DB1">
      <w:pPr>
        <w:widowControl w:val="0"/>
        <w:autoSpaceDE w:val="0"/>
        <w:autoSpaceDN w:val="0"/>
        <w:adjustRightInd w:val="0"/>
        <w:rPr>
          <w:rFonts w:ascii="Arial" w:hAnsi="Arial" w:cs="Arial"/>
          <w:sz w:val="16"/>
          <w:szCs w:val="16"/>
        </w:rPr>
      </w:pP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ПРИЛОЖЕНИЕ № 1 </w:t>
      </w: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к разделу проекта планировки территории «Материалы по обоснованию.</w:t>
      </w:r>
    </w:p>
    <w:p w:rsidR="00EA6DB1"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D80519" w:rsidRPr="00D80519" w:rsidTr="00B650E6">
        <w:tc>
          <w:tcPr>
            <w:tcW w:w="709" w:type="dxa"/>
            <w:shd w:val="clear" w:color="auto" w:fill="auto"/>
          </w:tcPr>
          <w:p w:rsidR="00D80519" w:rsidRPr="00D80519" w:rsidRDefault="00D80519" w:rsidP="00D80519">
            <w:pPr>
              <w:keepNext/>
              <w:ind w:firstLine="34"/>
              <w:jc w:val="center"/>
              <w:outlineLvl w:val="0"/>
              <w:rPr>
                <w:rFonts w:ascii="Arial" w:hAnsi="Arial" w:cs="Arial"/>
                <w:color w:val="auto"/>
                <w:sz w:val="18"/>
                <w:szCs w:val="18"/>
              </w:rPr>
            </w:pPr>
            <w:r w:rsidRPr="00D80519">
              <w:rPr>
                <w:rFonts w:ascii="Arial" w:hAnsi="Arial" w:cs="Arial"/>
                <w:color w:val="auto"/>
                <w:sz w:val="18"/>
                <w:szCs w:val="18"/>
              </w:rPr>
              <w:t>№</w:t>
            </w:r>
          </w:p>
          <w:p w:rsidR="00D80519" w:rsidRPr="00D80519" w:rsidRDefault="00D80519" w:rsidP="00D80519">
            <w:pPr>
              <w:ind w:firstLine="34"/>
              <w:jc w:val="center"/>
              <w:rPr>
                <w:rFonts w:ascii="Arial" w:hAnsi="Arial" w:cs="Arial"/>
                <w:color w:val="auto"/>
                <w:sz w:val="18"/>
                <w:szCs w:val="18"/>
              </w:rPr>
            </w:pPr>
            <w:proofErr w:type="gramStart"/>
            <w:r w:rsidRPr="00D80519">
              <w:rPr>
                <w:rFonts w:ascii="Arial" w:hAnsi="Arial" w:cs="Arial"/>
                <w:color w:val="auto"/>
                <w:sz w:val="18"/>
                <w:szCs w:val="18"/>
              </w:rPr>
              <w:t>п</w:t>
            </w:r>
            <w:proofErr w:type="gramEnd"/>
            <w:r w:rsidRPr="00D80519">
              <w:rPr>
                <w:rFonts w:ascii="Arial" w:hAnsi="Arial" w:cs="Arial"/>
                <w:color w:val="auto"/>
                <w:sz w:val="18"/>
                <w:szCs w:val="18"/>
              </w:rPr>
              <w:t>/п</w:t>
            </w:r>
          </w:p>
        </w:tc>
        <w:tc>
          <w:tcPr>
            <w:tcW w:w="6804"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Наименование</w:t>
            </w:r>
          </w:p>
        </w:tc>
        <w:tc>
          <w:tcPr>
            <w:tcW w:w="1667"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Масштаб</w:t>
            </w:r>
          </w:p>
        </w:tc>
      </w:tr>
      <w:tr w:rsidR="00D80519" w:rsidRPr="00D80519" w:rsidTr="00B650E6">
        <w:tc>
          <w:tcPr>
            <w:tcW w:w="709" w:type="dxa"/>
            <w:shd w:val="clear" w:color="auto" w:fill="auto"/>
          </w:tcPr>
          <w:p w:rsidR="00D80519" w:rsidRPr="00D80519" w:rsidRDefault="00D80519" w:rsidP="00D80519">
            <w:pPr>
              <w:ind w:firstLine="142"/>
              <w:jc w:val="both"/>
              <w:rPr>
                <w:rFonts w:ascii="Arial" w:hAnsi="Arial" w:cs="Arial"/>
                <w:color w:val="auto"/>
                <w:sz w:val="18"/>
                <w:szCs w:val="18"/>
                <w:lang w:val="x-none" w:eastAsia="x-none"/>
              </w:rPr>
            </w:pPr>
            <w:r w:rsidRPr="00D80519">
              <w:rPr>
                <w:rFonts w:ascii="Arial" w:hAnsi="Arial" w:cs="Arial"/>
                <w:color w:val="auto"/>
                <w:sz w:val="18"/>
                <w:szCs w:val="18"/>
                <w:lang w:eastAsia="x-none"/>
              </w:rPr>
              <w:t>1</w:t>
            </w:r>
            <w:r w:rsidRPr="00D80519">
              <w:rPr>
                <w:rFonts w:ascii="Arial" w:hAnsi="Arial" w:cs="Arial"/>
                <w:color w:val="auto"/>
                <w:sz w:val="18"/>
                <w:szCs w:val="18"/>
                <w:lang w:val="x-none" w:eastAsia="x-none"/>
              </w:rPr>
              <w:t>.</w:t>
            </w:r>
          </w:p>
        </w:tc>
        <w:tc>
          <w:tcPr>
            <w:tcW w:w="6804"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color w:val="auto"/>
                <w:sz w:val="18"/>
                <w:szCs w:val="18"/>
                <w:lang w:eastAsia="x-none"/>
              </w:rPr>
              <w:t>Технический отчет об инженерно-геодезических изысканиях Д011711050-1-ИЭД, 2018 г.</w:t>
            </w:r>
          </w:p>
        </w:tc>
        <w:tc>
          <w:tcPr>
            <w:tcW w:w="1667" w:type="dxa"/>
            <w:shd w:val="clear" w:color="auto" w:fill="auto"/>
          </w:tcPr>
          <w:p w:rsidR="00D80519" w:rsidRPr="00D80519" w:rsidRDefault="00D80519" w:rsidP="00D80519">
            <w:pPr>
              <w:keepNext/>
              <w:ind w:firstLine="142"/>
              <w:jc w:val="both"/>
              <w:outlineLvl w:val="0"/>
              <w:rPr>
                <w:rFonts w:ascii="Arial" w:hAnsi="Arial" w:cs="Arial"/>
                <w:color w:val="auto"/>
                <w:sz w:val="18"/>
                <w:szCs w:val="18"/>
              </w:rPr>
            </w:pPr>
          </w:p>
        </w:tc>
      </w:tr>
    </w:tbl>
    <w:p w:rsidR="00EA6DB1" w:rsidRDefault="00EA6DB1" w:rsidP="00EA6DB1">
      <w:pPr>
        <w:widowControl w:val="0"/>
        <w:autoSpaceDE w:val="0"/>
        <w:autoSpaceDN w:val="0"/>
        <w:adjustRightInd w:val="0"/>
        <w:rPr>
          <w:rFonts w:ascii="Arial" w:hAnsi="Arial" w:cs="Arial"/>
          <w:sz w:val="16"/>
          <w:szCs w:val="16"/>
        </w:rPr>
      </w:pP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ПРИЛОЖЕНИЕ № 2 </w:t>
      </w: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к разделу проекта планировки территории «Материалы по обоснованию. </w:t>
      </w:r>
    </w:p>
    <w:p w:rsidR="00EA6DB1"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D80519" w:rsidRPr="00D80519" w:rsidTr="00B650E6">
        <w:tc>
          <w:tcPr>
            <w:tcW w:w="709" w:type="dxa"/>
            <w:shd w:val="clear" w:color="auto" w:fill="auto"/>
          </w:tcPr>
          <w:p w:rsidR="00D80519" w:rsidRPr="00D80519" w:rsidRDefault="00D80519" w:rsidP="00D80519">
            <w:pPr>
              <w:keepNext/>
              <w:ind w:firstLine="34"/>
              <w:jc w:val="center"/>
              <w:outlineLvl w:val="0"/>
              <w:rPr>
                <w:rFonts w:ascii="Arial" w:hAnsi="Arial" w:cs="Arial"/>
                <w:color w:val="auto"/>
                <w:sz w:val="18"/>
                <w:szCs w:val="18"/>
              </w:rPr>
            </w:pPr>
            <w:r w:rsidRPr="00D80519">
              <w:rPr>
                <w:rFonts w:ascii="Arial" w:hAnsi="Arial" w:cs="Arial"/>
                <w:color w:val="auto"/>
                <w:sz w:val="18"/>
                <w:szCs w:val="18"/>
              </w:rPr>
              <w:t>№</w:t>
            </w:r>
          </w:p>
          <w:p w:rsidR="00D80519" w:rsidRPr="00D80519" w:rsidRDefault="00D80519" w:rsidP="00D80519">
            <w:pPr>
              <w:ind w:firstLine="34"/>
              <w:jc w:val="center"/>
              <w:rPr>
                <w:rFonts w:ascii="Arial" w:hAnsi="Arial" w:cs="Arial"/>
                <w:color w:val="auto"/>
                <w:sz w:val="18"/>
                <w:szCs w:val="18"/>
              </w:rPr>
            </w:pPr>
            <w:proofErr w:type="gramStart"/>
            <w:r w:rsidRPr="00D80519">
              <w:rPr>
                <w:rFonts w:ascii="Arial" w:hAnsi="Arial" w:cs="Arial"/>
                <w:color w:val="auto"/>
                <w:sz w:val="18"/>
                <w:szCs w:val="18"/>
              </w:rPr>
              <w:t>п</w:t>
            </w:r>
            <w:proofErr w:type="gramEnd"/>
            <w:r w:rsidRPr="00D80519">
              <w:rPr>
                <w:rFonts w:ascii="Arial" w:hAnsi="Arial" w:cs="Arial"/>
                <w:color w:val="auto"/>
                <w:sz w:val="18"/>
                <w:szCs w:val="18"/>
              </w:rPr>
              <w:t>/п</w:t>
            </w:r>
          </w:p>
        </w:tc>
        <w:tc>
          <w:tcPr>
            <w:tcW w:w="6804"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Наименование</w:t>
            </w:r>
          </w:p>
        </w:tc>
        <w:tc>
          <w:tcPr>
            <w:tcW w:w="1667"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Масштаб</w:t>
            </w:r>
          </w:p>
        </w:tc>
      </w:tr>
      <w:tr w:rsidR="00D80519" w:rsidRPr="00D80519" w:rsidTr="00B650E6">
        <w:tc>
          <w:tcPr>
            <w:tcW w:w="709" w:type="dxa"/>
            <w:shd w:val="clear" w:color="auto" w:fill="auto"/>
          </w:tcPr>
          <w:p w:rsidR="00D80519" w:rsidRPr="00D80519" w:rsidRDefault="00D80519" w:rsidP="00D80519">
            <w:pPr>
              <w:ind w:firstLine="142"/>
              <w:jc w:val="both"/>
              <w:rPr>
                <w:rFonts w:ascii="Arial" w:hAnsi="Arial" w:cs="Arial"/>
                <w:color w:val="auto"/>
                <w:sz w:val="18"/>
                <w:szCs w:val="18"/>
                <w:lang w:val="x-none" w:eastAsia="x-none"/>
              </w:rPr>
            </w:pPr>
            <w:r w:rsidRPr="00D80519">
              <w:rPr>
                <w:rFonts w:ascii="Arial" w:hAnsi="Arial" w:cs="Arial"/>
                <w:color w:val="auto"/>
                <w:sz w:val="18"/>
                <w:szCs w:val="18"/>
                <w:lang w:eastAsia="x-none"/>
              </w:rPr>
              <w:t>1</w:t>
            </w:r>
            <w:r w:rsidRPr="00D80519">
              <w:rPr>
                <w:rFonts w:ascii="Arial" w:hAnsi="Arial" w:cs="Arial"/>
                <w:color w:val="auto"/>
                <w:sz w:val="18"/>
                <w:szCs w:val="18"/>
                <w:lang w:val="x-none" w:eastAsia="x-none"/>
              </w:rPr>
              <w:t>.</w:t>
            </w:r>
          </w:p>
        </w:tc>
        <w:tc>
          <w:tcPr>
            <w:tcW w:w="6804"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color w:val="auto"/>
                <w:sz w:val="18"/>
                <w:szCs w:val="18"/>
                <w:lang w:eastAsia="x-none"/>
              </w:rPr>
              <w:t>Технический отчет об инженерно-геодезических изысканиях Д011711050-1-ИГИ, 2018 г.</w:t>
            </w:r>
          </w:p>
        </w:tc>
        <w:tc>
          <w:tcPr>
            <w:tcW w:w="1667" w:type="dxa"/>
            <w:shd w:val="clear" w:color="auto" w:fill="auto"/>
          </w:tcPr>
          <w:p w:rsidR="00D80519" w:rsidRPr="00D80519" w:rsidRDefault="00D80519" w:rsidP="00D80519">
            <w:pPr>
              <w:keepNext/>
              <w:ind w:firstLine="142"/>
              <w:jc w:val="both"/>
              <w:outlineLvl w:val="0"/>
              <w:rPr>
                <w:rFonts w:ascii="Arial" w:hAnsi="Arial" w:cs="Arial"/>
                <w:color w:val="auto"/>
                <w:sz w:val="18"/>
                <w:szCs w:val="18"/>
              </w:rPr>
            </w:pPr>
          </w:p>
        </w:tc>
      </w:tr>
    </w:tbl>
    <w:p w:rsidR="00EA6DB1" w:rsidRDefault="00EA6DB1" w:rsidP="00EA6DB1">
      <w:pPr>
        <w:widowControl w:val="0"/>
        <w:autoSpaceDE w:val="0"/>
        <w:autoSpaceDN w:val="0"/>
        <w:adjustRightInd w:val="0"/>
        <w:rPr>
          <w:rFonts w:ascii="Arial" w:hAnsi="Arial" w:cs="Arial"/>
          <w:sz w:val="16"/>
          <w:szCs w:val="16"/>
        </w:rPr>
      </w:pP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ПРИЛОЖЕНИЕ № 3 </w:t>
      </w: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к разделу проекта планировки территории «Материалы по обоснованию. </w:t>
      </w:r>
    </w:p>
    <w:p w:rsidR="00EA6DB1"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D80519" w:rsidRPr="00D80519" w:rsidTr="00B650E6">
        <w:tc>
          <w:tcPr>
            <w:tcW w:w="709" w:type="dxa"/>
            <w:shd w:val="clear" w:color="auto" w:fill="auto"/>
          </w:tcPr>
          <w:p w:rsidR="00D80519" w:rsidRPr="00D80519" w:rsidRDefault="00D80519" w:rsidP="00D80519">
            <w:pPr>
              <w:keepNext/>
              <w:ind w:firstLine="34"/>
              <w:jc w:val="center"/>
              <w:outlineLvl w:val="0"/>
              <w:rPr>
                <w:rFonts w:ascii="Arial" w:hAnsi="Arial" w:cs="Arial"/>
                <w:color w:val="auto"/>
                <w:sz w:val="18"/>
                <w:szCs w:val="18"/>
              </w:rPr>
            </w:pPr>
            <w:r w:rsidRPr="00D80519">
              <w:rPr>
                <w:rFonts w:ascii="Arial" w:hAnsi="Arial" w:cs="Arial"/>
                <w:color w:val="auto"/>
                <w:sz w:val="18"/>
                <w:szCs w:val="18"/>
              </w:rPr>
              <w:t>№</w:t>
            </w:r>
          </w:p>
          <w:p w:rsidR="00D80519" w:rsidRPr="00D80519" w:rsidRDefault="00D80519" w:rsidP="00D80519">
            <w:pPr>
              <w:ind w:firstLine="34"/>
              <w:jc w:val="center"/>
              <w:rPr>
                <w:rFonts w:ascii="Arial" w:hAnsi="Arial" w:cs="Arial"/>
                <w:color w:val="auto"/>
                <w:sz w:val="18"/>
                <w:szCs w:val="18"/>
              </w:rPr>
            </w:pPr>
            <w:proofErr w:type="gramStart"/>
            <w:r w:rsidRPr="00D80519">
              <w:rPr>
                <w:rFonts w:ascii="Arial" w:hAnsi="Arial" w:cs="Arial"/>
                <w:color w:val="auto"/>
                <w:sz w:val="18"/>
                <w:szCs w:val="18"/>
              </w:rPr>
              <w:t>п</w:t>
            </w:r>
            <w:proofErr w:type="gramEnd"/>
            <w:r w:rsidRPr="00D80519">
              <w:rPr>
                <w:rFonts w:ascii="Arial" w:hAnsi="Arial" w:cs="Arial"/>
                <w:color w:val="auto"/>
                <w:sz w:val="18"/>
                <w:szCs w:val="18"/>
              </w:rPr>
              <w:t>/п</w:t>
            </w:r>
          </w:p>
        </w:tc>
        <w:tc>
          <w:tcPr>
            <w:tcW w:w="6804"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Наименование</w:t>
            </w:r>
          </w:p>
        </w:tc>
        <w:tc>
          <w:tcPr>
            <w:tcW w:w="1667"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Масштаб</w:t>
            </w:r>
          </w:p>
        </w:tc>
      </w:tr>
      <w:tr w:rsidR="00D80519" w:rsidRPr="00D80519" w:rsidTr="00B650E6">
        <w:tc>
          <w:tcPr>
            <w:tcW w:w="709" w:type="dxa"/>
            <w:shd w:val="clear" w:color="auto" w:fill="auto"/>
          </w:tcPr>
          <w:p w:rsidR="00D80519" w:rsidRPr="00D80519" w:rsidRDefault="00D80519" w:rsidP="00D80519">
            <w:pPr>
              <w:ind w:firstLine="142"/>
              <w:jc w:val="both"/>
              <w:rPr>
                <w:rFonts w:ascii="Arial" w:hAnsi="Arial" w:cs="Arial"/>
                <w:color w:val="auto"/>
                <w:sz w:val="18"/>
                <w:szCs w:val="18"/>
                <w:lang w:val="x-none" w:eastAsia="x-none"/>
              </w:rPr>
            </w:pPr>
            <w:r w:rsidRPr="00D80519">
              <w:rPr>
                <w:rFonts w:ascii="Arial" w:hAnsi="Arial" w:cs="Arial"/>
                <w:color w:val="auto"/>
                <w:sz w:val="18"/>
                <w:szCs w:val="18"/>
                <w:lang w:eastAsia="x-none"/>
              </w:rPr>
              <w:t>1</w:t>
            </w:r>
            <w:r w:rsidRPr="00D80519">
              <w:rPr>
                <w:rFonts w:ascii="Arial" w:hAnsi="Arial" w:cs="Arial"/>
                <w:color w:val="auto"/>
                <w:sz w:val="18"/>
                <w:szCs w:val="18"/>
                <w:lang w:val="x-none" w:eastAsia="x-none"/>
              </w:rPr>
              <w:t>.</w:t>
            </w:r>
          </w:p>
        </w:tc>
        <w:tc>
          <w:tcPr>
            <w:tcW w:w="6804"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color w:val="auto"/>
                <w:sz w:val="18"/>
                <w:szCs w:val="18"/>
                <w:lang w:eastAsia="x-none"/>
              </w:rPr>
              <w:t>Технический отчет об инженерно-экологических изысканиях Д011711050-1-ИЭИ, 2018 г.</w:t>
            </w:r>
          </w:p>
        </w:tc>
        <w:tc>
          <w:tcPr>
            <w:tcW w:w="1667" w:type="dxa"/>
            <w:shd w:val="clear" w:color="auto" w:fill="auto"/>
          </w:tcPr>
          <w:p w:rsidR="00D80519" w:rsidRPr="00D80519" w:rsidRDefault="00D80519" w:rsidP="00D80519">
            <w:pPr>
              <w:keepNext/>
              <w:ind w:firstLine="142"/>
              <w:jc w:val="both"/>
              <w:outlineLvl w:val="0"/>
              <w:rPr>
                <w:rFonts w:ascii="Arial" w:hAnsi="Arial" w:cs="Arial"/>
                <w:color w:val="auto"/>
                <w:sz w:val="18"/>
                <w:szCs w:val="18"/>
              </w:rPr>
            </w:pPr>
          </w:p>
        </w:tc>
      </w:tr>
    </w:tbl>
    <w:p w:rsidR="00EA6DB1" w:rsidRDefault="00EA6DB1" w:rsidP="00EA6DB1">
      <w:pPr>
        <w:widowControl w:val="0"/>
        <w:autoSpaceDE w:val="0"/>
        <w:autoSpaceDN w:val="0"/>
        <w:adjustRightInd w:val="0"/>
        <w:rPr>
          <w:rFonts w:ascii="Arial" w:hAnsi="Arial" w:cs="Arial"/>
          <w:sz w:val="16"/>
          <w:szCs w:val="16"/>
        </w:rPr>
      </w:pP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ПРИЛОЖЕНИЕ № 4 </w:t>
      </w: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к разделу проекта планировки территории «Материалы по обоснованию. </w:t>
      </w:r>
    </w:p>
    <w:p w:rsidR="00EA6DB1"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lastRenderedPageBreak/>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2898"/>
        <w:gridCol w:w="1106"/>
      </w:tblGrid>
      <w:tr w:rsidR="00D80519" w:rsidRPr="00D80519" w:rsidTr="00D80519">
        <w:tc>
          <w:tcPr>
            <w:tcW w:w="504" w:type="dxa"/>
            <w:shd w:val="clear" w:color="auto" w:fill="auto"/>
          </w:tcPr>
          <w:p w:rsidR="00D80519" w:rsidRPr="00D80519" w:rsidRDefault="00D80519" w:rsidP="00D80519">
            <w:pPr>
              <w:keepNext/>
              <w:ind w:firstLine="34"/>
              <w:jc w:val="center"/>
              <w:outlineLvl w:val="0"/>
              <w:rPr>
                <w:rFonts w:ascii="Arial" w:hAnsi="Arial" w:cs="Arial"/>
                <w:color w:val="auto"/>
                <w:sz w:val="18"/>
                <w:szCs w:val="18"/>
              </w:rPr>
            </w:pPr>
            <w:r w:rsidRPr="00D80519">
              <w:rPr>
                <w:rFonts w:ascii="Arial" w:hAnsi="Arial" w:cs="Arial"/>
                <w:color w:val="auto"/>
                <w:sz w:val="18"/>
                <w:szCs w:val="18"/>
              </w:rPr>
              <w:t>№</w:t>
            </w:r>
          </w:p>
          <w:p w:rsidR="00D80519" w:rsidRPr="00D80519" w:rsidRDefault="00D80519" w:rsidP="00D80519">
            <w:pPr>
              <w:ind w:firstLine="34"/>
              <w:jc w:val="center"/>
              <w:rPr>
                <w:rFonts w:ascii="Arial" w:hAnsi="Arial" w:cs="Arial"/>
                <w:color w:val="auto"/>
                <w:sz w:val="18"/>
                <w:szCs w:val="18"/>
              </w:rPr>
            </w:pPr>
            <w:proofErr w:type="gramStart"/>
            <w:r w:rsidRPr="00D80519">
              <w:rPr>
                <w:rFonts w:ascii="Arial" w:hAnsi="Arial" w:cs="Arial"/>
                <w:color w:val="auto"/>
                <w:sz w:val="18"/>
                <w:szCs w:val="18"/>
              </w:rPr>
              <w:t>п</w:t>
            </w:r>
            <w:proofErr w:type="gramEnd"/>
            <w:r w:rsidRPr="00D80519">
              <w:rPr>
                <w:rFonts w:ascii="Arial" w:hAnsi="Arial" w:cs="Arial"/>
                <w:color w:val="auto"/>
                <w:sz w:val="18"/>
                <w:szCs w:val="18"/>
              </w:rPr>
              <w:t>/п</w:t>
            </w:r>
          </w:p>
        </w:tc>
        <w:tc>
          <w:tcPr>
            <w:tcW w:w="2898"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Наименование</w:t>
            </w:r>
          </w:p>
        </w:tc>
        <w:tc>
          <w:tcPr>
            <w:tcW w:w="1106"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Масштаб</w:t>
            </w:r>
          </w:p>
        </w:tc>
      </w:tr>
      <w:tr w:rsidR="00D80519" w:rsidRPr="00D80519" w:rsidTr="00D80519">
        <w:tc>
          <w:tcPr>
            <w:tcW w:w="504" w:type="dxa"/>
            <w:shd w:val="clear" w:color="auto" w:fill="auto"/>
          </w:tcPr>
          <w:p w:rsidR="00D80519" w:rsidRPr="00D80519" w:rsidRDefault="00D80519" w:rsidP="00D80519">
            <w:pPr>
              <w:ind w:firstLine="142"/>
              <w:jc w:val="both"/>
              <w:rPr>
                <w:rFonts w:ascii="Arial" w:hAnsi="Arial" w:cs="Arial"/>
                <w:color w:val="auto"/>
                <w:sz w:val="18"/>
                <w:szCs w:val="18"/>
                <w:lang w:val="x-none" w:eastAsia="x-none"/>
              </w:rPr>
            </w:pPr>
            <w:r w:rsidRPr="00D80519">
              <w:rPr>
                <w:rFonts w:ascii="Arial" w:hAnsi="Arial" w:cs="Arial"/>
                <w:color w:val="auto"/>
                <w:sz w:val="18"/>
                <w:szCs w:val="18"/>
                <w:lang w:eastAsia="x-none"/>
              </w:rPr>
              <w:t>1</w:t>
            </w:r>
            <w:r w:rsidRPr="00D80519">
              <w:rPr>
                <w:rFonts w:ascii="Arial" w:hAnsi="Arial" w:cs="Arial"/>
                <w:color w:val="auto"/>
                <w:sz w:val="18"/>
                <w:szCs w:val="18"/>
                <w:lang w:val="x-none" w:eastAsia="x-none"/>
              </w:rPr>
              <w:t>.</w:t>
            </w:r>
          </w:p>
        </w:tc>
        <w:tc>
          <w:tcPr>
            <w:tcW w:w="2898"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color w:val="auto"/>
                <w:sz w:val="18"/>
                <w:szCs w:val="18"/>
                <w:lang w:eastAsia="x-none"/>
              </w:rPr>
              <w:t>Технический отчет об инженерно-гидрометеорологических изысканиях Д011711050-1-ИГМ, 2018 г.</w:t>
            </w:r>
          </w:p>
        </w:tc>
        <w:tc>
          <w:tcPr>
            <w:tcW w:w="1106" w:type="dxa"/>
            <w:shd w:val="clear" w:color="auto" w:fill="auto"/>
          </w:tcPr>
          <w:p w:rsidR="00D80519" w:rsidRPr="00D80519" w:rsidRDefault="00D80519" w:rsidP="00D80519">
            <w:pPr>
              <w:keepNext/>
              <w:ind w:firstLine="142"/>
              <w:jc w:val="both"/>
              <w:outlineLvl w:val="0"/>
              <w:rPr>
                <w:rFonts w:ascii="Arial" w:hAnsi="Arial" w:cs="Arial"/>
                <w:color w:val="auto"/>
                <w:sz w:val="18"/>
                <w:szCs w:val="18"/>
              </w:rPr>
            </w:pPr>
          </w:p>
        </w:tc>
      </w:tr>
    </w:tbl>
    <w:p w:rsidR="00D80519" w:rsidRDefault="00D80519" w:rsidP="00D80519">
      <w:pPr>
        <w:widowControl w:val="0"/>
        <w:autoSpaceDE w:val="0"/>
        <w:autoSpaceDN w:val="0"/>
        <w:adjustRightInd w:val="0"/>
        <w:rPr>
          <w:rFonts w:ascii="Arial" w:hAnsi="Arial" w:cs="Arial"/>
          <w:sz w:val="16"/>
          <w:szCs w:val="16"/>
        </w:rPr>
      </w:pP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ПРИЛОЖЕНИЕ № 5 </w:t>
      </w: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к разделу проекта планировки территории «Материалы по обоснованию. </w:t>
      </w:r>
    </w:p>
    <w:p w:rsid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D80519" w:rsidRPr="00D80519" w:rsidTr="00B650E6">
        <w:tc>
          <w:tcPr>
            <w:tcW w:w="709" w:type="dxa"/>
            <w:shd w:val="clear" w:color="auto" w:fill="auto"/>
          </w:tcPr>
          <w:p w:rsidR="00D80519" w:rsidRPr="00D80519" w:rsidRDefault="00D80519" w:rsidP="00D80519">
            <w:pPr>
              <w:keepNext/>
              <w:ind w:firstLine="34"/>
              <w:jc w:val="center"/>
              <w:outlineLvl w:val="0"/>
              <w:rPr>
                <w:rFonts w:ascii="Arial" w:hAnsi="Arial" w:cs="Arial"/>
                <w:color w:val="auto"/>
                <w:sz w:val="18"/>
                <w:szCs w:val="18"/>
              </w:rPr>
            </w:pPr>
            <w:r w:rsidRPr="00D80519">
              <w:rPr>
                <w:rFonts w:ascii="Arial" w:hAnsi="Arial" w:cs="Arial"/>
                <w:color w:val="auto"/>
                <w:sz w:val="18"/>
                <w:szCs w:val="18"/>
              </w:rPr>
              <w:t>№</w:t>
            </w:r>
          </w:p>
          <w:p w:rsidR="00D80519" w:rsidRPr="00D80519" w:rsidRDefault="00D80519" w:rsidP="00D80519">
            <w:pPr>
              <w:ind w:firstLine="34"/>
              <w:jc w:val="center"/>
              <w:rPr>
                <w:rFonts w:ascii="Arial" w:hAnsi="Arial" w:cs="Arial"/>
                <w:color w:val="auto"/>
                <w:sz w:val="18"/>
                <w:szCs w:val="18"/>
              </w:rPr>
            </w:pPr>
            <w:proofErr w:type="gramStart"/>
            <w:r w:rsidRPr="00D80519">
              <w:rPr>
                <w:rFonts w:ascii="Arial" w:hAnsi="Arial" w:cs="Arial"/>
                <w:color w:val="auto"/>
                <w:sz w:val="18"/>
                <w:szCs w:val="18"/>
              </w:rPr>
              <w:t>п</w:t>
            </w:r>
            <w:proofErr w:type="gramEnd"/>
            <w:r w:rsidRPr="00D80519">
              <w:rPr>
                <w:rFonts w:ascii="Arial" w:hAnsi="Arial" w:cs="Arial"/>
                <w:color w:val="auto"/>
                <w:sz w:val="18"/>
                <w:szCs w:val="18"/>
              </w:rPr>
              <w:t>/п</w:t>
            </w:r>
          </w:p>
        </w:tc>
        <w:tc>
          <w:tcPr>
            <w:tcW w:w="6804"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Наименование</w:t>
            </w:r>
          </w:p>
        </w:tc>
        <w:tc>
          <w:tcPr>
            <w:tcW w:w="1667"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Масштаб</w:t>
            </w:r>
          </w:p>
        </w:tc>
      </w:tr>
      <w:tr w:rsidR="00D80519" w:rsidRPr="00D80519" w:rsidTr="00B650E6">
        <w:tc>
          <w:tcPr>
            <w:tcW w:w="709" w:type="dxa"/>
            <w:shd w:val="clear" w:color="auto" w:fill="auto"/>
          </w:tcPr>
          <w:p w:rsidR="00D80519" w:rsidRPr="00D80519" w:rsidRDefault="00D80519" w:rsidP="00D80519">
            <w:pPr>
              <w:ind w:firstLine="142"/>
              <w:jc w:val="both"/>
              <w:rPr>
                <w:rFonts w:ascii="Arial" w:hAnsi="Arial" w:cs="Arial"/>
                <w:color w:val="auto"/>
                <w:sz w:val="18"/>
                <w:szCs w:val="18"/>
                <w:lang w:val="x-none" w:eastAsia="x-none"/>
              </w:rPr>
            </w:pPr>
            <w:r w:rsidRPr="00D80519">
              <w:rPr>
                <w:rFonts w:ascii="Arial" w:hAnsi="Arial" w:cs="Arial"/>
                <w:color w:val="auto"/>
                <w:sz w:val="18"/>
                <w:szCs w:val="18"/>
                <w:lang w:eastAsia="x-none"/>
              </w:rPr>
              <w:t>1</w:t>
            </w:r>
            <w:r w:rsidRPr="00D80519">
              <w:rPr>
                <w:rFonts w:ascii="Arial" w:hAnsi="Arial" w:cs="Arial"/>
                <w:color w:val="auto"/>
                <w:sz w:val="18"/>
                <w:szCs w:val="18"/>
                <w:lang w:val="x-none" w:eastAsia="x-none"/>
              </w:rPr>
              <w:t>.</w:t>
            </w:r>
          </w:p>
        </w:tc>
        <w:tc>
          <w:tcPr>
            <w:tcW w:w="6804"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color w:val="auto"/>
                <w:sz w:val="18"/>
                <w:szCs w:val="18"/>
                <w:lang w:eastAsia="x-none"/>
              </w:rPr>
              <w:t>Технический отчет 90-Р/18/1, 2019 г.</w:t>
            </w:r>
          </w:p>
        </w:tc>
        <w:tc>
          <w:tcPr>
            <w:tcW w:w="1667" w:type="dxa"/>
            <w:shd w:val="clear" w:color="auto" w:fill="auto"/>
          </w:tcPr>
          <w:p w:rsidR="00D80519" w:rsidRPr="00D80519" w:rsidRDefault="00D80519" w:rsidP="00D80519">
            <w:pPr>
              <w:keepNext/>
              <w:ind w:firstLine="142"/>
              <w:jc w:val="both"/>
              <w:outlineLvl w:val="0"/>
              <w:rPr>
                <w:rFonts w:ascii="Arial" w:hAnsi="Arial" w:cs="Arial"/>
                <w:color w:val="auto"/>
                <w:sz w:val="18"/>
                <w:szCs w:val="18"/>
              </w:rPr>
            </w:pPr>
          </w:p>
        </w:tc>
      </w:tr>
    </w:tbl>
    <w:p w:rsidR="00D80519" w:rsidRDefault="00D80519" w:rsidP="00EA6DB1">
      <w:pPr>
        <w:widowControl w:val="0"/>
        <w:autoSpaceDE w:val="0"/>
        <w:autoSpaceDN w:val="0"/>
        <w:adjustRightInd w:val="0"/>
        <w:rPr>
          <w:rFonts w:ascii="Arial" w:hAnsi="Arial" w:cs="Arial"/>
          <w:sz w:val="16"/>
          <w:szCs w:val="16"/>
        </w:rPr>
      </w:pPr>
    </w:p>
    <w:p w:rsidR="00D80519" w:rsidRDefault="00D80519" w:rsidP="00EA6DB1">
      <w:pPr>
        <w:widowControl w:val="0"/>
        <w:autoSpaceDE w:val="0"/>
        <w:autoSpaceDN w:val="0"/>
        <w:adjustRightInd w:val="0"/>
        <w:rPr>
          <w:rFonts w:ascii="Arial" w:hAnsi="Arial" w:cs="Arial"/>
          <w:sz w:val="16"/>
          <w:szCs w:val="16"/>
        </w:rPr>
      </w:pPr>
    </w:p>
    <w:p w:rsidR="00D80519" w:rsidRDefault="00D80519" w:rsidP="00EA6DB1">
      <w:pPr>
        <w:widowControl w:val="0"/>
        <w:autoSpaceDE w:val="0"/>
        <w:autoSpaceDN w:val="0"/>
        <w:adjustRightInd w:val="0"/>
        <w:rPr>
          <w:rFonts w:ascii="Arial" w:hAnsi="Arial" w:cs="Arial"/>
          <w:sz w:val="16"/>
          <w:szCs w:val="16"/>
        </w:rPr>
      </w:pP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ПРИЛОЖЕНИЕ № 6 </w:t>
      </w:r>
    </w:p>
    <w:p w:rsidR="00D80519" w:rsidRP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 xml:space="preserve">к разделу проекта планировки территории «Материалы по обоснованию. </w:t>
      </w:r>
    </w:p>
    <w:p w:rsid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728"/>
        <w:gridCol w:w="1181"/>
      </w:tblGrid>
      <w:tr w:rsidR="00D80519" w:rsidRPr="00D80519" w:rsidTr="00D80519">
        <w:tc>
          <w:tcPr>
            <w:tcW w:w="532" w:type="dxa"/>
            <w:shd w:val="clear" w:color="auto" w:fill="auto"/>
          </w:tcPr>
          <w:p w:rsidR="00D80519" w:rsidRPr="00D80519" w:rsidRDefault="00D80519" w:rsidP="00D80519">
            <w:pPr>
              <w:keepNext/>
              <w:ind w:firstLine="34"/>
              <w:jc w:val="center"/>
              <w:outlineLvl w:val="0"/>
              <w:rPr>
                <w:rFonts w:ascii="Arial" w:hAnsi="Arial" w:cs="Arial"/>
                <w:color w:val="auto"/>
                <w:sz w:val="18"/>
                <w:szCs w:val="18"/>
              </w:rPr>
            </w:pPr>
            <w:r w:rsidRPr="00D80519">
              <w:rPr>
                <w:rFonts w:ascii="Arial" w:hAnsi="Arial" w:cs="Arial"/>
                <w:color w:val="auto"/>
                <w:sz w:val="18"/>
                <w:szCs w:val="18"/>
              </w:rPr>
              <w:t>№</w:t>
            </w:r>
          </w:p>
          <w:p w:rsidR="00D80519" w:rsidRPr="00D80519" w:rsidRDefault="00D80519" w:rsidP="00D80519">
            <w:pPr>
              <w:ind w:firstLine="34"/>
              <w:jc w:val="center"/>
              <w:rPr>
                <w:rFonts w:ascii="Arial" w:hAnsi="Arial" w:cs="Arial"/>
                <w:color w:val="auto"/>
                <w:sz w:val="18"/>
                <w:szCs w:val="18"/>
              </w:rPr>
            </w:pPr>
            <w:proofErr w:type="gramStart"/>
            <w:r w:rsidRPr="00D80519">
              <w:rPr>
                <w:rFonts w:ascii="Arial" w:hAnsi="Arial" w:cs="Arial"/>
                <w:color w:val="auto"/>
                <w:sz w:val="18"/>
                <w:szCs w:val="18"/>
              </w:rPr>
              <w:t>п</w:t>
            </w:r>
            <w:proofErr w:type="gramEnd"/>
            <w:r w:rsidRPr="00D80519">
              <w:rPr>
                <w:rFonts w:ascii="Arial" w:hAnsi="Arial" w:cs="Arial"/>
                <w:color w:val="auto"/>
                <w:sz w:val="18"/>
                <w:szCs w:val="18"/>
              </w:rPr>
              <w:t>/п</w:t>
            </w:r>
          </w:p>
        </w:tc>
        <w:tc>
          <w:tcPr>
            <w:tcW w:w="2728"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Наименование</w:t>
            </w:r>
          </w:p>
        </w:tc>
        <w:tc>
          <w:tcPr>
            <w:tcW w:w="1181" w:type="dxa"/>
            <w:shd w:val="clear" w:color="auto" w:fill="auto"/>
          </w:tcPr>
          <w:p w:rsidR="00D80519" w:rsidRPr="00D80519" w:rsidRDefault="00D80519" w:rsidP="00D80519">
            <w:pPr>
              <w:keepNext/>
              <w:ind w:firstLine="142"/>
              <w:jc w:val="center"/>
              <w:outlineLvl w:val="0"/>
              <w:rPr>
                <w:rFonts w:ascii="Arial" w:hAnsi="Arial" w:cs="Arial"/>
                <w:color w:val="auto"/>
                <w:sz w:val="18"/>
                <w:szCs w:val="18"/>
              </w:rPr>
            </w:pPr>
            <w:r w:rsidRPr="00D80519">
              <w:rPr>
                <w:rFonts w:ascii="Arial" w:hAnsi="Arial" w:cs="Arial"/>
                <w:color w:val="auto"/>
                <w:sz w:val="18"/>
                <w:szCs w:val="18"/>
              </w:rPr>
              <w:t>Масштаб</w:t>
            </w:r>
          </w:p>
        </w:tc>
      </w:tr>
      <w:tr w:rsidR="00D80519" w:rsidRPr="00D80519" w:rsidTr="00D80519">
        <w:tc>
          <w:tcPr>
            <w:tcW w:w="532" w:type="dxa"/>
            <w:shd w:val="clear" w:color="auto" w:fill="auto"/>
          </w:tcPr>
          <w:p w:rsidR="00D80519" w:rsidRPr="00D80519" w:rsidRDefault="00D80519" w:rsidP="00D80519">
            <w:pPr>
              <w:ind w:firstLine="142"/>
              <w:jc w:val="both"/>
              <w:rPr>
                <w:rFonts w:ascii="Arial" w:hAnsi="Arial" w:cs="Arial"/>
                <w:color w:val="auto"/>
                <w:sz w:val="18"/>
                <w:szCs w:val="18"/>
                <w:lang w:val="x-none" w:eastAsia="x-none"/>
              </w:rPr>
            </w:pPr>
            <w:r w:rsidRPr="00D80519">
              <w:rPr>
                <w:rFonts w:ascii="Arial" w:hAnsi="Arial" w:cs="Arial"/>
                <w:color w:val="auto"/>
                <w:sz w:val="18"/>
                <w:szCs w:val="18"/>
                <w:lang w:eastAsia="x-none"/>
              </w:rPr>
              <w:t>1</w:t>
            </w:r>
            <w:r w:rsidRPr="00D80519">
              <w:rPr>
                <w:rFonts w:ascii="Arial" w:hAnsi="Arial" w:cs="Arial"/>
                <w:color w:val="auto"/>
                <w:sz w:val="18"/>
                <w:szCs w:val="18"/>
                <w:lang w:val="x-none" w:eastAsia="x-none"/>
              </w:rPr>
              <w:t>.</w:t>
            </w:r>
          </w:p>
        </w:tc>
        <w:tc>
          <w:tcPr>
            <w:tcW w:w="2728"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color w:val="auto"/>
                <w:sz w:val="18"/>
                <w:szCs w:val="18"/>
                <w:lang w:eastAsia="x-none"/>
              </w:rPr>
              <w:t>Рекультивация нарушенных земель Д011711050-1-РКЗ, 2019 г.</w:t>
            </w:r>
          </w:p>
        </w:tc>
        <w:tc>
          <w:tcPr>
            <w:tcW w:w="1181" w:type="dxa"/>
            <w:shd w:val="clear" w:color="auto" w:fill="auto"/>
          </w:tcPr>
          <w:p w:rsidR="00D80519" w:rsidRPr="00D80519" w:rsidRDefault="00D80519" w:rsidP="00D80519">
            <w:pPr>
              <w:keepNext/>
              <w:ind w:firstLine="142"/>
              <w:jc w:val="both"/>
              <w:outlineLvl w:val="0"/>
              <w:rPr>
                <w:rFonts w:ascii="Arial" w:hAnsi="Arial" w:cs="Arial"/>
                <w:color w:val="auto"/>
                <w:sz w:val="18"/>
                <w:szCs w:val="18"/>
              </w:rPr>
            </w:pPr>
          </w:p>
        </w:tc>
      </w:tr>
    </w:tbl>
    <w:p w:rsidR="00D80519" w:rsidRDefault="00D80519" w:rsidP="00EA6DB1">
      <w:pPr>
        <w:widowControl w:val="0"/>
        <w:autoSpaceDE w:val="0"/>
        <w:autoSpaceDN w:val="0"/>
        <w:adjustRightInd w:val="0"/>
        <w:rPr>
          <w:rFonts w:ascii="Arial" w:hAnsi="Arial" w:cs="Arial"/>
          <w:sz w:val="16"/>
          <w:szCs w:val="16"/>
        </w:rPr>
      </w:pPr>
    </w:p>
    <w:p w:rsidR="00D80519" w:rsidRDefault="00D80519" w:rsidP="00D80519">
      <w:pPr>
        <w:widowControl w:val="0"/>
        <w:autoSpaceDE w:val="0"/>
        <w:autoSpaceDN w:val="0"/>
        <w:adjustRightInd w:val="0"/>
        <w:jc w:val="center"/>
        <w:rPr>
          <w:rFonts w:ascii="Arial" w:hAnsi="Arial" w:cs="Arial"/>
          <w:sz w:val="16"/>
          <w:szCs w:val="16"/>
        </w:rPr>
      </w:pPr>
      <w:r w:rsidRPr="00D80519">
        <w:rPr>
          <w:rFonts w:ascii="Arial" w:hAnsi="Arial" w:cs="Arial"/>
          <w:sz w:val="16"/>
          <w:szCs w:val="16"/>
        </w:rPr>
        <w:t>СОДЕРЖАНИЕ</w:t>
      </w:r>
    </w:p>
    <w:tbl>
      <w:tblPr>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835"/>
        <w:gridCol w:w="1134"/>
      </w:tblGrid>
      <w:tr w:rsidR="00D80519" w:rsidRPr="00D80519" w:rsidTr="00D80519">
        <w:trPr>
          <w:trHeight w:val="364"/>
        </w:trPr>
        <w:tc>
          <w:tcPr>
            <w:tcW w:w="4786" w:type="dxa"/>
            <w:gridSpan w:val="3"/>
            <w:tcBorders>
              <w:bottom w:val="single" w:sz="4" w:space="0" w:color="auto"/>
            </w:tcBorders>
            <w:shd w:val="clear" w:color="auto" w:fill="auto"/>
            <w:vAlign w:val="center"/>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 xml:space="preserve">Документация по планировке территории (проект планировки территории) под размещение линейного объекта «Внеплощадочный газопровод в составе стройки: </w:t>
            </w:r>
            <w:proofErr w:type="gramStart"/>
            <w:r w:rsidRPr="00D80519">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D80519">
              <w:rPr>
                <w:rFonts w:ascii="Arial" w:hAnsi="Arial" w:cs="Arial"/>
                <w:color w:val="auto"/>
                <w:sz w:val="18"/>
                <w:szCs w:val="18"/>
              </w:rPr>
              <w:t xml:space="preserve"> Основная часть. Том 2.</w:t>
            </w:r>
          </w:p>
        </w:tc>
      </w:tr>
      <w:tr w:rsidR="00D80519" w:rsidRPr="00D80519" w:rsidTr="00D80519">
        <w:trPr>
          <w:trHeight w:val="364"/>
        </w:trPr>
        <w:tc>
          <w:tcPr>
            <w:tcW w:w="817" w:type="dxa"/>
            <w:tcBorders>
              <w:bottom w:val="single" w:sz="4" w:space="0" w:color="auto"/>
            </w:tcBorders>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w:t>
            </w:r>
          </w:p>
        </w:tc>
        <w:tc>
          <w:tcPr>
            <w:tcW w:w="2835" w:type="dxa"/>
            <w:shd w:val="clear" w:color="auto" w:fill="auto"/>
          </w:tcPr>
          <w:p w:rsidR="00D80519" w:rsidRPr="00D80519" w:rsidRDefault="00D80519" w:rsidP="00D80519">
            <w:pPr>
              <w:jc w:val="both"/>
              <w:rPr>
                <w:rFonts w:ascii="Arial" w:eastAsia="Calibri" w:hAnsi="Arial" w:cs="Arial"/>
                <w:color w:val="auto"/>
                <w:sz w:val="18"/>
                <w:szCs w:val="18"/>
                <w:lang w:eastAsia="x-none"/>
              </w:rPr>
            </w:pPr>
            <w:r w:rsidRPr="00D80519">
              <w:rPr>
                <w:rFonts w:ascii="Arial" w:eastAsia="Calibri" w:hAnsi="Arial" w:cs="Arial"/>
                <w:color w:val="auto"/>
                <w:sz w:val="18"/>
                <w:szCs w:val="18"/>
                <w:lang w:eastAsia="x-none"/>
              </w:rPr>
              <w:t>ОБЩИЕ ДАННЫЕ</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7</w:t>
            </w:r>
          </w:p>
        </w:tc>
      </w:tr>
      <w:tr w:rsidR="00D80519" w:rsidRPr="00D80519" w:rsidTr="00D80519">
        <w:trPr>
          <w:trHeight w:val="484"/>
        </w:trPr>
        <w:tc>
          <w:tcPr>
            <w:tcW w:w="817" w:type="dxa"/>
            <w:tcBorders>
              <w:top w:val="single" w:sz="4" w:space="0" w:color="auto"/>
            </w:tcBorders>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2.</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РАЗРЕШИТЕЛЬНАЯ ДОКУМЕНТАЦИЯ</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8-9</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3.</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sz w:val="18"/>
                <w:szCs w:val="18"/>
                <w:shd w:val="clear" w:color="auto" w:fill="FFFFFF"/>
              </w:rPr>
              <w:t>ОПИСАНИЕ ОБЪЕКТА СТРОИТЕЛЬСТВА (НАИМЕНОВАНИЕ, ОСНОВНЫЕ ХАРАКТЕРИСТИКИ И НАЗНАЧЕНИЕ ПЛАНИРУЕМЫХ ДЛЯ РАЗМЕЩЕНИЯ ЛИНЕЙНЫХ ОБЪЕКТОВ)</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9-14</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3.1</w:t>
            </w:r>
          </w:p>
        </w:tc>
        <w:tc>
          <w:tcPr>
            <w:tcW w:w="2835" w:type="dxa"/>
            <w:shd w:val="clear" w:color="auto" w:fill="auto"/>
          </w:tcPr>
          <w:p w:rsidR="00D80519" w:rsidRPr="00D80519" w:rsidRDefault="00D80519" w:rsidP="00D80519">
            <w:pPr>
              <w:jc w:val="both"/>
              <w:rPr>
                <w:rFonts w:ascii="Arial" w:hAnsi="Arial" w:cs="Arial"/>
                <w:sz w:val="18"/>
                <w:szCs w:val="18"/>
                <w:shd w:val="clear" w:color="auto" w:fill="FFFFFF"/>
              </w:rPr>
            </w:pPr>
            <w:r w:rsidRPr="00D80519">
              <w:rPr>
                <w:rFonts w:ascii="Arial" w:hAnsi="Arial" w:cs="Arial"/>
                <w:sz w:val="18"/>
                <w:szCs w:val="18"/>
                <w:shd w:val="clear" w:color="auto" w:fill="FFFFFF"/>
              </w:rPr>
              <w:t>Описание объекта строительства – Блок КПГ</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9-11</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3.2</w:t>
            </w:r>
          </w:p>
        </w:tc>
        <w:tc>
          <w:tcPr>
            <w:tcW w:w="2835" w:type="dxa"/>
            <w:shd w:val="clear" w:color="auto" w:fill="auto"/>
          </w:tcPr>
          <w:p w:rsidR="00D80519" w:rsidRPr="00D80519" w:rsidRDefault="00D80519" w:rsidP="00D80519">
            <w:pPr>
              <w:jc w:val="both"/>
              <w:rPr>
                <w:rFonts w:ascii="Arial" w:hAnsi="Arial" w:cs="Arial"/>
                <w:sz w:val="18"/>
                <w:szCs w:val="18"/>
                <w:shd w:val="clear" w:color="auto" w:fill="FFFFFF"/>
              </w:rPr>
            </w:pPr>
            <w:r w:rsidRPr="00D80519">
              <w:rPr>
                <w:rFonts w:ascii="Arial" w:hAnsi="Arial" w:cs="Arial"/>
                <w:sz w:val="18"/>
                <w:szCs w:val="18"/>
                <w:shd w:val="clear" w:color="auto" w:fill="FFFFFF"/>
              </w:rPr>
              <w:t>Описание объекта строительства – газопровод</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11-14</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4.</w:t>
            </w:r>
          </w:p>
        </w:tc>
        <w:tc>
          <w:tcPr>
            <w:tcW w:w="2835"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sz w:val="18"/>
                <w:szCs w:val="18"/>
                <w:shd w:val="clear" w:color="auto" w:fill="FFFFFF"/>
                <w:lang w:eastAsia="x-none"/>
              </w:rPr>
              <w:t>ПОЛОЖЕНИЕ О РАЗМЕЩЕНИИ ОБЪЕКТА СТРОИТЕЛЬСТВА (ПЕРЕЧЕНЬ СУБЪЕКТОВ РОССИЙСКОЙ ФЕДЕРАЦИИ, ПЕРЕЧЕНЬ МУНИЦИПАЛЬНЫХ РАЙОНОВ).</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14-15</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5.</w:t>
            </w:r>
          </w:p>
        </w:tc>
        <w:tc>
          <w:tcPr>
            <w:tcW w:w="2835" w:type="dxa"/>
            <w:shd w:val="clear" w:color="auto" w:fill="auto"/>
          </w:tcPr>
          <w:p w:rsidR="00D80519" w:rsidRPr="00D80519" w:rsidRDefault="00D80519" w:rsidP="00D80519">
            <w:pPr>
              <w:ind w:left="34"/>
              <w:jc w:val="both"/>
              <w:outlineLvl w:val="2"/>
              <w:rPr>
                <w:rFonts w:ascii="Arial" w:eastAsia="Calibri" w:hAnsi="Arial" w:cs="Arial"/>
                <w:color w:val="auto"/>
                <w:sz w:val="18"/>
                <w:szCs w:val="18"/>
                <w:lang w:eastAsia="x-none"/>
              </w:rPr>
            </w:pPr>
            <w:r w:rsidRPr="00D80519">
              <w:rPr>
                <w:rFonts w:ascii="Arial" w:eastAsia="Calibri" w:hAnsi="Arial" w:cs="Arial"/>
                <w:color w:val="auto"/>
                <w:sz w:val="18"/>
                <w:szCs w:val="18"/>
                <w:lang w:eastAsia="x-none"/>
              </w:rPr>
              <w:t xml:space="preserve">ПЕРЕЧЕНЬ </w:t>
            </w:r>
            <w:proofErr w:type="gramStart"/>
            <w:r w:rsidRPr="00D80519">
              <w:rPr>
                <w:rFonts w:ascii="Arial" w:eastAsia="Calibri" w:hAnsi="Arial" w:cs="Arial"/>
                <w:color w:val="auto"/>
                <w:sz w:val="18"/>
                <w:szCs w:val="18"/>
                <w:lang w:eastAsia="x-none"/>
              </w:rPr>
              <w:t>КООРДИНАТ ХАРАКТЕРНЫХ ТОЧЕК ГРАНИЦ ЗОН ПЛАНИРУЕМОГО РАЗМЕЩЕНИЯ ЛИНЕЙНЫХ ОБЪЕКТОВ</w:t>
            </w:r>
            <w:proofErr w:type="gramEnd"/>
            <w:r w:rsidRPr="00D80519">
              <w:rPr>
                <w:rFonts w:ascii="Arial" w:eastAsia="Calibri" w:hAnsi="Arial" w:cs="Arial"/>
                <w:color w:val="auto"/>
                <w:sz w:val="18"/>
                <w:szCs w:val="18"/>
                <w:lang w:eastAsia="x-none"/>
              </w:rPr>
              <w:t>.</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15-17</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lastRenderedPageBreak/>
              <w:t>6.</w:t>
            </w:r>
          </w:p>
        </w:tc>
        <w:tc>
          <w:tcPr>
            <w:tcW w:w="2835" w:type="dxa"/>
            <w:shd w:val="clear" w:color="auto" w:fill="auto"/>
          </w:tcPr>
          <w:p w:rsidR="00D80519" w:rsidRPr="00D80519" w:rsidRDefault="00D80519" w:rsidP="00D80519">
            <w:pPr>
              <w:jc w:val="both"/>
              <w:outlineLvl w:val="2"/>
              <w:rPr>
                <w:rFonts w:ascii="Arial" w:eastAsia="Calibri" w:hAnsi="Arial" w:cs="Arial"/>
                <w:color w:val="auto"/>
                <w:sz w:val="18"/>
                <w:szCs w:val="18"/>
                <w:lang w:eastAsia="x-none"/>
              </w:rPr>
            </w:pPr>
            <w:r w:rsidRPr="00D80519">
              <w:rPr>
                <w:rFonts w:ascii="Arial" w:eastAsia="Calibri" w:hAnsi="Arial" w:cs="Arial"/>
                <w:color w:val="auto"/>
                <w:sz w:val="18"/>
                <w:szCs w:val="18"/>
                <w:lang w:eastAsia="x-none"/>
              </w:rPr>
              <w:t xml:space="preserve">ПЕРЕЧЕНЬ </w:t>
            </w:r>
            <w:proofErr w:type="gramStart"/>
            <w:r w:rsidRPr="00D80519">
              <w:rPr>
                <w:rFonts w:ascii="Arial" w:eastAsia="Calibri" w:hAnsi="Arial" w:cs="Arial"/>
                <w:color w:val="auto"/>
                <w:sz w:val="18"/>
                <w:szCs w:val="18"/>
                <w:lang w:eastAsia="x-none"/>
              </w:rPr>
              <w:t>КООРДИНАТ ХАРАКТЕРНЫХ ТОЧЕК ГРАНИЦ ЗОН ПЛАНИРУЕМОГО РАЗМЕЩЕНИЯ ЛИНЕЙНЫХ</w:t>
            </w:r>
            <w:proofErr w:type="gramEnd"/>
            <w:r w:rsidRPr="00D80519">
              <w:rPr>
                <w:rFonts w:ascii="Arial" w:eastAsia="Calibri" w:hAnsi="Arial" w:cs="Arial"/>
                <w:color w:val="auto"/>
                <w:sz w:val="18"/>
                <w:szCs w:val="18"/>
                <w:lang w:eastAsia="x-none"/>
              </w:rPr>
              <w:t xml:space="preserve"> ОБЪЕКТОВ, ПОДЛЕЖАЩИХ ПЕРЕНОСУ (ПЕРЕУСТРОЙСТВУ) ИЗ ЗОН ПЛАНИРУЕМОГО РАЗМЕЩЕНИЯ ЛИНЕЙНЫХ ОБЪЕКТОВ.</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17-18</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7.</w:t>
            </w:r>
          </w:p>
        </w:tc>
        <w:tc>
          <w:tcPr>
            <w:tcW w:w="2835"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hAnsi="Arial" w:cs="Arial"/>
                <w:color w:val="auto"/>
                <w:sz w:val="18"/>
                <w:szCs w:val="18"/>
                <w:lang w:eastAsia="x-none"/>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КАЖДОЙ ЗОН ИХ ПЛАНИРУЕМОГО РАЗМЕЩЕНИЯ.</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18</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8.</w:t>
            </w:r>
          </w:p>
        </w:tc>
        <w:tc>
          <w:tcPr>
            <w:tcW w:w="2835" w:type="dxa"/>
            <w:shd w:val="clear" w:color="auto" w:fill="auto"/>
          </w:tcPr>
          <w:p w:rsidR="00D80519" w:rsidRPr="00D80519" w:rsidRDefault="00D80519" w:rsidP="00D80519">
            <w:pPr>
              <w:jc w:val="both"/>
              <w:rPr>
                <w:rFonts w:ascii="Arial" w:hAnsi="Arial" w:cs="Arial"/>
                <w:color w:val="auto"/>
                <w:sz w:val="18"/>
                <w:szCs w:val="18"/>
                <w:lang w:eastAsia="x-none"/>
              </w:rPr>
            </w:pPr>
            <w:r w:rsidRPr="00D80519">
              <w:rPr>
                <w:rFonts w:ascii="Arial" w:eastAsia="Calibri" w:hAnsi="Arial" w:cs="Arial"/>
                <w:color w:val="auto"/>
                <w:sz w:val="18"/>
                <w:szCs w:val="18"/>
                <w:lang w:eastAsia="x-none"/>
              </w:rPr>
              <w:t>МЕРОПРИЯТИЯ ПО ЗАЩИТЕ СОХРАНЯЕМЫХ ОБЪЕКТОВ КАПИТАЛЬНОГО СТРОИТЕЛЬСТВА (ЗДАНИЕ, СТРОЕНИЕ, СООРУЖЕНИЕ, ОБЪЕКТЫ, СТРОИТЕЛЬСТВО КОТОРЫХ НЕ ЗАВЕРШЕНО), А ТАК ЖЕ ОБЪЕКТОВ КАПИТАЛЬНОГО СТРОИТЕЛЬСТВА, ПЛАНИРУЕМЫХ К СТРОИТЕЛЬСТВУ ОТ ВОЗМОЖНОГО НЕГАТИВНОГО ВОЗДЕЙСТВИЯ В СВЯЗИ С РАЗМЕЩЕНИЕМ ЛИНЕЙНЫХ ОБЪЕКТОВ.</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18-19</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9.</w:t>
            </w:r>
          </w:p>
        </w:tc>
        <w:tc>
          <w:tcPr>
            <w:tcW w:w="2835" w:type="dxa"/>
            <w:shd w:val="clear" w:color="auto" w:fill="auto"/>
          </w:tcPr>
          <w:p w:rsidR="00D80519" w:rsidRPr="00D80519" w:rsidRDefault="00D80519" w:rsidP="00D80519">
            <w:pPr>
              <w:jc w:val="both"/>
              <w:rPr>
                <w:rFonts w:ascii="Arial" w:hAnsi="Arial" w:cs="Arial"/>
                <w:color w:val="auto"/>
                <w:sz w:val="18"/>
                <w:szCs w:val="18"/>
                <w:lang w:val="x-none" w:eastAsia="x-none"/>
              </w:rPr>
            </w:pPr>
            <w:r w:rsidRPr="00D80519">
              <w:rPr>
                <w:rFonts w:ascii="Arial" w:hAnsi="Arial" w:cs="Arial"/>
                <w:color w:val="auto"/>
                <w:sz w:val="18"/>
                <w:szCs w:val="18"/>
                <w:lang w:val="x-none" w:eastAsia="x-none"/>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19-20</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10.</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ИНФОРМАЦИЯ О НЕОБХОДИМОСТИ ОСУЩЕСТВЛЕНИЯ МЕРОПРИЯТИЙ ПО ОХРАНЕ ОКРУЖАЮЩЕЙ СРЕДЫ.</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20-23</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10.1</w:t>
            </w:r>
          </w:p>
        </w:tc>
        <w:tc>
          <w:tcPr>
            <w:tcW w:w="2835" w:type="dxa"/>
            <w:shd w:val="clear" w:color="auto" w:fill="auto"/>
          </w:tcPr>
          <w:p w:rsidR="00D80519" w:rsidRPr="00D80519" w:rsidRDefault="00D80519" w:rsidP="00D80519">
            <w:pPr>
              <w:autoSpaceDE w:val="0"/>
              <w:autoSpaceDN w:val="0"/>
              <w:adjustRightInd w:val="0"/>
              <w:jc w:val="both"/>
              <w:rPr>
                <w:rFonts w:ascii="Arial" w:hAnsi="Arial" w:cs="Arial"/>
                <w:sz w:val="18"/>
                <w:szCs w:val="18"/>
              </w:rPr>
            </w:pPr>
            <w:r w:rsidRPr="00D80519">
              <w:rPr>
                <w:rFonts w:ascii="Arial" w:hAnsi="Arial" w:cs="Arial"/>
                <w:sz w:val="18"/>
                <w:szCs w:val="18"/>
              </w:rPr>
              <w:t xml:space="preserve">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 </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21</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10.2</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Мероприятия по охране атмосферного воздуха</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21-22</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10.3</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 xml:space="preserve">Мероприятия по </w:t>
            </w:r>
            <w:proofErr w:type="gramStart"/>
            <w:r w:rsidRPr="00D80519">
              <w:rPr>
                <w:rFonts w:ascii="Arial" w:hAnsi="Arial" w:cs="Arial"/>
                <w:color w:val="auto"/>
                <w:sz w:val="18"/>
                <w:szCs w:val="18"/>
              </w:rPr>
              <w:t>по</w:t>
            </w:r>
            <w:proofErr w:type="gramEnd"/>
            <w:r w:rsidRPr="00D80519">
              <w:rPr>
                <w:rFonts w:ascii="Arial" w:hAnsi="Arial" w:cs="Arial"/>
                <w:color w:val="auto"/>
                <w:sz w:val="18"/>
                <w:szCs w:val="18"/>
              </w:rPr>
              <w:t xml:space="preserve"> охране недр – для объектов </w:t>
            </w:r>
            <w:r w:rsidRPr="00D80519">
              <w:rPr>
                <w:rFonts w:ascii="Arial" w:hAnsi="Arial" w:cs="Arial"/>
                <w:color w:val="auto"/>
                <w:sz w:val="18"/>
                <w:szCs w:val="18"/>
              </w:rPr>
              <w:lastRenderedPageBreak/>
              <w:t>производственного назначения.</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lastRenderedPageBreak/>
              <w:t>22</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lastRenderedPageBreak/>
              <w:t>10.4</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Мероприятия по охране поверхностных и подземных вод.</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22-23</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10.5</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Мероприятия по охране растительного и животного мира.</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23</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11.</w:t>
            </w:r>
          </w:p>
        </w:tc>
        <w:tc>
          <w:tcPr>
            <w:tcW w:w="2835" w:type="dxa"/>
            <w:shd w:val="clear" w:color="auto" w:fill="auto"/>
          </w:tcPr>
          <w:p w:rsidR="00D80519" w:rsidRPr="00D80519" w:rsidRDefault="00D80519" w:rsidP="00D80519">
            <w:pPr>
              <w:jc w:val="both"/>
              <w:rPr>
                <w:rFonts w:ascii="Arial" w:hAnsi="Arial" w:cs="Arial"/>
                <w:color w:val="auto"/>
                <w:sz w:val="18"/>
                <w:szCs w:val="18"/>
                <w:lang w:val="x-none" w:eastAsia="x-none"/>
              </w:rPr>
            </w:pPr>
            <w:r w:rsidRPr="00D80519">
              <w:rPr>
                <w:rFonts w:ascii="Arial" w:hAnsi="Arial" w:cs="Arial"/>
                <w:color w:val="auto"/>
                <w:sz w:val="18"/>
                <w:szCs w:val="18"/>
                <w:lang w:val="x-none" w:eastAsia="x-none"/>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23-</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11.1</w:t>
            </w:r>
          </w:p>
        </w:tc>
        <w:tc>
          <w:tcPr>
            <w:tcW w:w="2835" w:type="dxa"/>
            <w:shd w:val="clear" w:color="auto" w:fill="auto"/>
          </w:tcPr>
          <w:p w:rsidR="00D80519" w:rsidRPr="00D80519" w:rsidRDefault="00D80519" w:rsidP="00D80519">
            <w:pPr>
              <w:shd w:val="clear" w:color="auto" w:fill="FFFFFF"/>
              <w:jc w:val="both"/>
              <w:rPr>
                <w:rFonts w:ascii="Arial" w:hAnsi="Arial" w:cs="Arial"/>
                <w:color w:val="auto"/>
                <w:sz w:val="18"/>
                <w:szCs w:val="18"/>
              </w:rPr>
            </w:pPr>
            <w:r w:rsidRPr="00D80519">
              <w:rPr>
                <w:rFonts w:ascii="Arial" w:hAnsi="Arial" w:cs="Arial"/>
                <w:color w:val="auto"/>
                <w:spacing w:val="-1"/>
                <w:sz w:val="18"/>
                <w:szCs w:val="18"/>
              </w:rPr>
              <w:t>Мероприятий по защите территории от чрезвычайных ситуаций природного и техногенного характера.</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23-26</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11.2</w:t>
            </w:r>
          </w:p>
        </w:tc>
        <w:tc>
          <w:tcPr>
            <w:tcW w:w="2835" w:type="dxa"/>
            <w:shd w:val="clear" w:color="auto" w:fill="auto"/>
          </w:tcPr>
          <w:p w:rsidR="00D80519" w:rsidRPr="00D80519" w:rsidRDefault="00D80519" w:rsidP="00D80519">
            <w:pPr>
              <w:shd w:val="clear" w:color="auto" w:fill="FFFFFF"/>
              <w:jc w:val="both"/>
              <w:rPr>
                <w:rFonts w:ascii="Arial" w:hAnsi="Arial" w:cs="Arial"/>
                <w:color w:val="auto"/>
                <w:sz w:val="18"/>
                <w:szCs w:val="18"/>
              </w:rPr>
            </w:pPr>
            <w:r w:rsidRPr="00D80519">
              <w:rPr>
                <w:rFonts w:ascii="Arial" w:hAnsi="Arial" w:cs="Arial"/>
                <w:color w:val="auto"/>
                <w:sz w:val="18"/>
                <w:szCs w:val="18"/>
              </w:rPr>
              <w:t>Мероприятия по обеспечению пожарной безопасности.</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26-27</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11.3</w:t>
            </w:r>
          </w:p>
        </w:tc>
        <w:tc>
          <w:tcPr>
            <w:tcW w:w="2835" w:type="dxa"/>
            <w:shd w:val="clear" w:color="auto" w:fill="auto"/>
          </w:tcPr>
          <w:p w:rsidR="00D80519" w:rsidRPr="00D80519" w:rsidRDefault="00D80519" w:rsidP="00D80519">
            <w:pPr>
              <w:shd w:val="clear" w:color="auto" w:fill="FFFFFF"/>
              <w:jc w:val="both"/>
              <w:rPr>
                <w:rFonts w:ascii="Arial" w:hAnsi="Arial" w:cs="Arial"/>
                <w:color w:val="auto"/>
                <w:sz w:val="18"/>
                <w:szCs w:val="18"/>
              </w:rPr>
            </w:pPr>
            <w:r w:rsidRPr="00D80519">
              <w:rPr>
                <w:rFonts w:ascii="Arial" w:hAnsi="Arial" w:cs="Arial"/>
                <w:color w:val="auto"/>
                <w:sz w:val="18"/>
                <w:szCs w:val="18"/>
              </w:rPr>
              <w:t>Особые условия использования территории.</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27</w:t>
            </w:r>
          </w:p>
        </w:tc>
      </w:tr>
      <w:tr w:rsidR="00D80519" w:rsidRPr="00D80519" w:rsidTr="00D80519">
        <w:trPr>
          <w:trHeight w:val="346"/>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11.3.1</w:t>
            </w:r>
          </w:p>
        </w:tc>
        <w:tc>
          <w:tcPr>
            <w:tcW w:w="2835" w:type="dxa"/>
            <w:shd w:val="clear" w:color="auto" w:fill="auto"/>
          </w:tcPr>
          <w:p w:rsidR="00D80519" w:rsidRPr="00D80519" w:rsidRDefault="00D80519" w:rsidP="00D80519">
            <w:pPr>
              <w:shd w:val="clear" w:color="auto" w:fill="FFFFFF"/>
              <w:jc w:val="both"/>
              <w:rPr>
                <w:rFonts w:ascii="Arial" w:hAnsi="Arial" w:cs="Arial"/>
                <w:color w:val="auto"/>
                <w:sz w:val="18"/>
                <w:szCs w:val="18"/>
              </w:rPr>
            </w:pPr>
            <w:r w:rsidRPr="00D80519">
              <w:rPr>
                <w:rFonts w:ascii="Arial" w:hAnsi="Arial" w:cs="Arial"/>
                <w:color w:val="auto"/>
                <w:sz w:val="18"/>
                <w:szCs w:val="18"/>
              </w:rPr>
              <w:t>Установление зон с особыми условиями использования территории в отношении проектируемого объекта строительства.</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28</w:t>
            </w:r>
          </w:p>
        </w:tc>
      </w:tr>
      <w:tr w:rsidR="00D80519" w:rsidRPr="00D80519" w:rsidTr="00D80519">
        <w:trPr>
          <w:trHeight w:val="292"/>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 xml:space="preserve">ПРИЛОЖЕНИЕ </w:t>
            </w:r>
          </w:p>
        </w:tc>
        <w:tc>
          <w:tcPr>
            <w:tcW w:w="1134" w:type="dxa"/>
            <w:shd w:val="clear" w:color="auto" w:fill="auto"/>
          </w:tcPr>
          <w:p w:rsidR="00D80519" w:rsidRPr="00D80519" w:rsidRDefault="00D80519" w:rsidP="00D80519">
            <w:pPr>
              <w:jc w:val="both"/>
              <w:rPr>
                <w:rFonts w:ascii="Arial" w:hAnsi="Arial" w:cs="Arial"/>
                <w:color w:val="auto"/>
                <w:sz w:val="18"/>
                <w:szCs w:val="18"/>
              </w:rPr>
            </w:pP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12.</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Экспликация образуемых земельных участков, образуемых частей земельных участков для размещения объекта строительства.</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29-31</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13.</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Правовой статус земельных участков, расположенных в полосе постоянного отвода объекта строительства.</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32-33</w:t>
            </w:r>
          </w:p>
        </w:tc>
      </w:tr>
      <w:tr w:rsidR="00D80519" w:rsidRPr="00D80519" w:rsidTr="00D80519">
        <w:trPr>
          <w:trHeight w:val="484"/>
        </w:trPr>
        <w:tc>
          <w:tcPr>
            <w:tcW w:w="817" w:type="dxa"/>
            <w:shd w:val="clear" w:color="auto" w:fill="auto"/>
            <w:vAlign w:val="center"/>
          </w:tcPr>
          <w:p w:rsidR="00D80519" w:rsidRPr="00D80519" w:rsidRDefault="00D80519" w:rsidP="00D80519">
            <w:pPr>
              <w:jc w:val="center"/>
              <w:rPr>
                <w:rFonts w:ascii="Arial" w:hAnsi="Arial" w:cs="Arial"/>
                <w:color w:val="auto"/>
                <w:sz w:val="18"/>
                <w:szCs w:val="18"/>
              </w:rPr>
            </w:pPr>
            <w:r w:rsidRPr="00D80519">
              <w:rPr>
                <w:rFonts w:ascii="Arial" w:hAnsi="Arial" w:cs="Arial"/>
                <w:color w:val="auto"/>
                <w:sz w:val="18"/>
                <w:szCs w:val="18"/>
              </w:rPr>
              <w:t>14.</w:t>
            </w:r>
          </w:p>
        </w:tc>
        <w:tc>
          <w:tcPr>
            <w:tcW w:w="2835"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 xml:space="preserve">Ведомость </w:t>
            </w:r>
            <w:proofErr w:type="gramStart"/>
            <w:r w:rsidRPr="00D80519">
              <w:rPr>
                <w:rFonts w:ascii="Arial" w:hAnsi="Arial" w:cs="Arial"/>
                <w:color w:val="auto"/>
                <w:sz w:val="18"/>
                <w:szCs w:val="18"/>
              </w:rPr>
              <w:t>координат поворотных точек границ полосы отвода объекта</w:t>
            </w:r>
            <w:proofErr w:type="gramEnd"/>
            <w:r w:rsidRPr="00D80519">
              <w:rPr>
                <w:rFonts w:ascii="Arial" w:hAnsi="Arial" w:cs="Arial"/>
                <w:color w:val="auto"/>
                <w:sz w:val="18"/>
                <w:szCs w:val="18"/>
              </w:rPr>
              <w:t xml:space="preserve"> строительства, формируемой на землях государственной собственности, которая не разграничена, а также земельных участков, в отношении которых предполагается образование частей земельных участков</w:t>
            </w:r>
          </w:p>
        </w:tc>
        <w:tc>
          <w:tcPr>
            <w:tcW w:w="1134" w:type="dxa"/>
            <w:shd w:val="clear" w:color="auto" w:fill="auto"/>
          </w:tcPr>
          <w:p w:rsidR="00D80519" w:rsidRPr="00D80519" w:rsidRDefault="00D80519" w:rsidP="00D80519">
            <w:pPr>
              <w:jc w:val="both"/>
              <w:rPr>
                <w:rFonts w:ascii="Arial" w:hAnsi="Arial" w:cs="Arial"/>
                <w:color w:val="auto"/>
                <w:sz w:val="18"/>
                <w:szCs w:val="18"/>
              </w:rPr>
            </w:pPr>
            <w:r w:rsidRPr="00D80519">
              <w:rPr>
                <w:rFonts w:ascii="Arial" w:hAnsi="Arial" w:cs="Arial"/>
                <w:color w:val="auto"/>
                <w:sz w:val="18"/>
                <w:szCs w:val="18"/>
              </w:rPr>
              <w:t>34</w:t>
            </w:r>
          </w:p>
        </w:tc>
      </w:tr>
    </w:tbl>
    <w:p w:rsidR="00D80519" w:rsidRDefault="00D80519" w:rsidP="00D80519">
      <w:pPr>
        <w:widowControl w:val="0"/>
        <w:autoSpaceDE w:val="0"/>
        <w:autoSpaceDN w:val="0"/>
        <w:adjustRightInd w:val="0"/>
        <w:jc w:val="both"/>
        <w:rPr>
          <w:rFonts w:ascii="Arial" w:hAnsi="Arial" w:cs="Arial"/>
          <w:sz w:val="16"/>
          <w:szCs w:val="16"/>
        </w:rPr>
      </w:pPr>
    </w:p>
    <w:p w:rsidR="00D80519" w:rsidRDefault="00D80519" w:rsidP="00D80519">
      <w:pPr>
        <w:widowControl w:val="0"/>
        <w:autoSpaceDE w:val="0"/>
        <w:autoSpaceDN w:val="0"/>
        <w:adjustRightInd w:val="0"/>
        <w:jc w:val="both"/>
        <w:rPr>
          <w:rFonts w:ascii="Arial" w:hAnsi="Arial" w:cs="Arial"/>
          <w:sz w:val="16"/>
          <w:szCs w:val="16"/>
        </w:rPr>
      </w:pPr>
    </w:p>
    <w:p w:rsidR="00D80519" w:rsidRPr="00B650E6" w:rsidRDefault="00D80519" w:rsidP="00D80519">
      <w:pPr>
        <w:widowControl w:val="0"/>
        <w:autoSpaceDE w:val="0"/>
        <w:autoSpaceDN w:val="0"/>
        <w:adjustRightInd w:val="0"/>
        <w:jc w:val="center"/>
        <w:rPr>
          <w:rFonts w:ascii="Arial" w:hAnsi="Arial" w:cs="Arial"/>
          <w:sz w:val="18"/>
          <w:szCs w:val="18"/>
        </w:rPr>
      </w:pPr>
      <w:r w:rsidRPr="00B650E6">
        <w:rPr>
          <w:rFonts w:ascii="Arial" w:hAnsi="Arial" w:cs="Arial"/>
          <w:sz w:val="18"/>
          <w:szCs w:val="18"/>
        </w:rPr>
        <w:t>Документация по планировке территории</w:t>
      </w:r>
    </w:p>
    <w:p w:rsidR="00D80519" w:rsidRPr="00B650E6" w:rsidRDefault="00D80519" w:rsidP="00D80519">
      <w:pPr>
        <w:widowControl w:val="0"/>
        <w:autoSpaceDE w:val="0"/>
        <w:autoSpaceDN w:val="0"/>
        <w:adjustRightInd w:val="0"/>
        <w:jc w:val="center"/>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(проект планировки территории) под размещение линейного объекта «Внеплощадочный газопровод в составе стройки: </w:t>
      </w:r>
      <w:proofErr w:type="gramStart"/>
      <w:r w:rsidRPr="00B650E6">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B650E6">
        <w:rPr>
          <w:rFonts w:ascii="Arial" w:hAnsi="Arial" w:cs="Arial"/>
          <w:sz w:val="18"/>
          <w:szCs w:val="18"/>
        </w:rPr>
        <w:t xml:space="preserve"> Основная часть. Том 2. </w:t>
      </w:r>
    </w:p>
    <w:p w:rsidR="00D80519" w:rsidRPr="00B650E6" w:rsidRDefault="00D80519" w:rsidP="00D80519">
      <w:pPr>
        <w:widowControl w:val="0"/>
        <w:autoSpaceDE w:val="0"/>
        <w:autoSpaceDN w:val="0"/>
        <w:adjustRightInd w:val="0"/>
        <w:jc w:val="both"/>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1.ОБЩИЕ ДАННЫЕ. </w:t>
      </w:r>
    </w:p>
    <w:p w:rsidR="00D80519" w:rsidRPr="00B650E6" w:rsidRDefault="00D80519" w:rsidP="00D80519">
      <w:pPr>
        <w:widowControl w:val="0"/>
        <w:autoSpaceDE w:val="0"/>
        <w:autoSpaceDN w:val="0"/>
        <w:adjustRightInd w:val="0"/>
        <w:jc w:val="both"/>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Документация по планировке территории (проект планировки территории) разработана под размещение </w:t>
      </w:r>
      <w:r w:rsidRPr="00B650E6">
        <w:rPr>
          <w:rFonts w:ascii="Arial" w:hAnsi="Arial" w:cs="Arial"/>
          <w:sz w:val="18"/>
          <w:szCs w:val="18"/>
        </w:rPr>
        <w:lastRenderedPageBreak/>
        <w:t xml:space="preserve">линейного объекта «Внеплощадочный газопровод в составе стройки: </w:t>
      </w:r>
      <w:proofErr w:type="gramStart"/>
      <w:r w:rsidRPr="00B650E6">
        <w:rPr>
          <w:rFonts w:ascii="Arial" w:hAnsi="Arial" w:cs="Arial"/>
          <w:sz w:val="18"/>
          <w:szCs w:val="18"/>
        </w:rPr>
        <w:t>«Блок КПГ под ТС на ГМТ Светлоградского ЛПУМГ в г. Благодарный» (далее – объект строительства), расположенного по улице Вокзальная города Благодарный Благодарненского городского округа Ставропольского края, обществом с ограниченной ответственностью «Кадастровый центр» на основании постановления администрации Благодарненского городского округа Ставропольского края «О разрешении подготовки документации по планировке территории (проект планировки и проект межевания) под размещение линейного объекта:</w:t>
      </w:r>
      <w:proofErr w:type="gramEnd"/>
      <w:r w:rsidRPr="00B650E6">
        <w:rPr>
          <w:rFonts w:ascii="Arial" w:hAnsi="Arial" w:cs="Arial"/>
          <w:sz w:val="18"/>
          <w:szCs w:val="18"/>
        </w:rPr>
        <w:t xml:space="preserve"> </w:t>
      </w:r>
      <w:proofErr w:type="gramStart"/>
      <w:r w:rsidRPr="00B650E6">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от 01.10.2019 года № 1649 (далее – постановление от 01.10.2019 года № 1649).</w:t>
      </w:r>
      <w:proofErr w:type="gramEnd"/>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Строительство объекта строительства планируется в рамках программы по созданию газозаправочной инфраструктуры на промышленных площадках дочерних обществ на период 2017-2019 гг., </w:t>
      </w:r>
      <w:proofErr w:type="gramStart"/>
      <w:r w:rsidRPr="00B650E6">
        <w:rPr>
          <w:rFonts w:ascii="Arial" w:hAnsi="Arial" w:cs="Arial"/>
          <w:sz w:val="18"/>
          <w:szCs w:val="18"/>
        </w:rPr>
        <w:t>утвержденная</w:t>
      </w:r>
      <w:proofErr w:type="gramEnd"/>
      <w:r w:rsidRPr="00B650E6">
        <w:rPr>
          <w:rFonts w:ascii="Arial" w:hAnsi="Arial" w:cs="Arial"/>
          <w:sz w:val="18"/>
          <w:szCs w:val="18"/>
        </w:rPr>
        <w:t xml:space="preserve"> Постановлением Правления ПАО «Газпром» от 26.10.2016 № 42.</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Источником финансирования разработки документации является исключительно средств</w:t>
      </w:r>
      <w:proofErr w:type="gramStart"/>
      <w:r w:rsidRPr="00B650E6">
        <w:rPr>
          <w:rFonts w:ascii="Arial" w:hAnsi="Arial" w:cs="Arial"/>
          <w:sz w:val="18"/>
          <w:szCs w:val="18"/>
        </w:rPr>
        <w:t>а ООО</w:t>
      </w:r>
      <w:proofErr w:type="gramEnd"/>
      <w:r w:rsidRPr="00B650E6">
        <w:rPr>
          <w:rFonts w:ascii="Arial" w:hAnsi="Arial" w:cs="Arial"/>
          <w:sz w:val="18"/>
          <w:szCs w:val="18"/>
        </w:rPr>
        <w:t xml:space="preserve"> «Газпром трансгаз Ставрополь» в соответствии с ч. 8 ст. 45 Градостроительного кодекса РФ.</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Проект планировки территории осуществляется в целях:</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планирования территории, отводимой под размещение блока компримированного природного газа (далее – блок КПГ) в связи с отсутствием в ближайшем окружении АГНКС для осуществления подачи компримированного природного газа (заправка транспорта) от выходного газопровода ГРС к блоку КПГ);</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обеспечения устойчивого развития территорий;</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выделения элементов планировочной структуры;</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установления границ земельных участков, на которых расположены объекты капитального строительства;</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установления границ земельных участков, предназначенных для размещения объекта строительства;</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получения разрешения на реконструкцию и разрешения на ввод объекта в эксплуатацию.</w:t>
      </w:r>
    </w:p>
    <w:p w:rsidR="00D80519" w:rsidRPr="00B650E6" w:rsidRDefault="00D80519" w:rsidP="00D80519">
      <w:pPr>
        <w:widowControl w:val="0"/>
        <w:autoSpaceDE w:val="0"/>
        <w:autoSpaceDN w:val="0"/>
        <w:adjustRightInd w:val="0"/>
        <w:jc w:val="both"/>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2.</w:t>
      </w:r>
      <w:r w:rsidRPr="00B650E6">
        <w:rPr>
          <w:rFonts w:ascii="Arial" w:hAnsi="Arial" w:cs="Arial"/>
          <w:sz w:val="18"/>
          <w:szCs w:val="18"/>
        </w:rPr>
        <w:tab/>
        <w:t>РАЗРЕШИТЕЛЬНАЯ ДОКУМЕНТАЦИЯ.</w:t>
      </w:r>
    </w:p>
    <w:p w:rsidR="00D80519" w:rsidRPr="00B650E6" w:rsidRDefault="00D80519" w:rsidP="00D80519">
      <w:pPr>
        <w:widowControl w:val="0"/>
        <w:autoSpaceDE w:val="0"/>
        <w:autoSpaceDN w:val="0"/>
        <w:adjustRightInd w:val="0"/>
        <w:jc w:val="both"/>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Градостроительный кодекс Российской Федерации;</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Земельный кодекс Российской Федерации;</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генеральный план, утвержденный решением Благодарненской городской думы от 27 февраля 2014 года № 165 «Об утверждении проекта «Корректировка генерального плана города Благодарного»;</w:t>
      </w:r>
    </w:p>
    <w:p w:rsidR="00D80519" w:rsidRPr="00B650E6" w:rsidRDefault="00D80519" w:rsidP="00D80519">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правила землепользования и застройки города Благодарный Ставропольского края, утвержденные решением Благодарненской городской Думы от 24 мая 2012 года № 27 «Об утверждении Правил землепользования и застройки города Благодарного Ставропольского края» (решение Благодарненской городской Думы от 28 мая 2015 года №270 «О внесении изменений в Правила землепользования и застройки города Благодарного Ставропольского края, утвержденные решением Благодарненской городской Думы от 24 мая 2012</w:t>
      </w:r>
      <w:proofErr w:type="gramEnd"/>
      <w:r w:rsidRPr="00B650E6">
        <w:rPr>
          <w:rFonts w:ascii="Arial" w:hAnsi="Arial" w:cs="Arial"/>
          <w:sz w:val="18"/>
          <w:szCs w:val="18"/>
        </w:rPr>
        <w:t xml:space="preserve"> года № 27 «Об утверждении Правил землепользования и застройки города Благодарного Ставропольского края», от 17 августа 2016 года № 340) (далее – правила землепользования и застройки города </w:t>
      </w:r>
      <w:proofErr w:type="gramStart"/>
      <w:r w:rsidRPr="00B650E6">
        <w:rPr>
          <w:rFonts w:ascii="Arial" w:hAnsi="Arial" w:cs="Arial"/>
          <w:sz w:val="18"/>
          <w:szCs w:val="18"/>
        </w:rPr>
        <w:t>Благодарный</w:t>
      </w:r>
      <w:proofErr w:type="gramEnd"/>
      <w:r w:rsidRPr="00B650E6">
        <w:rPr>
          <w:rFonts w:ascii="Arial" w:hAnsi="Arial" w:cs="Arial"/>
          <w:sz w:val="18"/>
          <w:szCs w:val="18"/>
        </w:rPr>
        <w:t>);</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lastRenderedPageBreak/>
        <w:t xml:space="preserve">Федеральный закон "О кадастровой деятельности" </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от 24.07.2007 № 221-ФЗ;</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Федеральный закон "Об объектах культурного наследия (памятниках истории и культуры) народов Российской Федерации" от 25.06.2002 </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73-ФЗ;</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Закон Ставропольского края от 18 июня 2012 года № 53-кз «О некоторых вопросах регулирования отношений в области градостроительной деятельности на территории Ставропольского края»;</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Закон Ставропольского края от 16 марта 2006 года № 14-кз «Об объектах культурного наследия (памятниках истории и культуры) народов Российской Федерации в Ставропольском крае»;</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Федеральный закон "Технический регламент о безопасности зданий и сооружений" от 30.12.2009 № 384-ФЗ;</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Постановление Правительства Российской Федерации от 12 мая 2017 года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Приказ Минстроя России от 25.04.2017 № 742/</w:t>
      </w:r>
      <w:proofErr w:type="gramStart"/>
      <w:r w:rsidRPr="00B650E6">
        <w:rPr>
          <w:rFonts w:ascii="Arial" w:hAnsi="Arial" w:cs="Arial"/>
          <w:sz w:val="18"/>
          <w:szCs w:val="18"/>
        </w:rPr>
        <w:t>пр</w:t>
      </w:r>
      <w:proofErr w:type="gramEnd"/>
      <w:r w:rsidRPr="00B650E6">
        <w:rPr>
          <w:rFonts w:ascii="Arial" w:hAnsi="Arial" w:cs="Arial"/>
          <w:sz w:val="18"/>
          <w:szCs w:val="18"/>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(Зарегистрировано в Минюсте России 26.05.2017 № 46858);</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Приказ от 15 ноября 2013 года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СП 42.13330.2016 «Градостроительство. Планировка и застройка городских и сельских поселений. Актуализированная редакция </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СНиП 2.07.01-89» (далее - СП 42.13330.2016);</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СП 62.13330.2011* Газораспределительные системы. Актуализированная редакция СНиП 42-01-2002 от 01.01.2013 г.;</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СН 459-74 «Нормы отвода земель для нефтяных и газовых скважин»;</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Свод правил «Инженерные изыскания для строительства. Основные положения» СП 47.13330.2012 от 10.12.2012 (Актуализированная редакция СНиП 11-02-96), </w:t>
      </w:r>
      <w:proofErr w:type="gramStart"/>
      <w:r w:rsidRPr="00B650E6">
        <w:rPr>
          <w:rFonts w:ascii="Arial" w:hAnsi="Arial" w:cs="Arial"/>
          <w:sz w:val="18"/>
          <w:szCs w:val="18"/>
        </w:rPr>
        <w:t>утвержденный</w:t>
      </w:r>
      <w:proofErr w:type="gramEnd"/>
      <w:r w:rsidRPr="00B650E6">
        <w:rPr>
          <w:rFonts w:ascii="Arial" w:hAnsi="Arial" w:cs="Arial"/>
          <w:sz w:val="18"/>
          <w:szCs w:val="18"/>
        </w:rPr>
        <w:t xml:space="preserve"> приказом Федерального агентства по строительству и жилищно-коммунальному хозяйству (далее - СП 47.13330.2012);</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 утверждении Правил охраны газораспределительных сетей, утверждены постановлением Правительства Российской Федерации от 20 ноября 2000 года № 878;</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Материалы инженерно-геодезических изысканий Д011711050-1-ИЭД, выполненные ООО Строительная компания «Югкомстрой» в 2018 году;</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Материалы инженерно-геологических изысканий Д01711050-1-ИГИ, выполненные ООО Строительная компания «Югкомстрой» в 2018 году;</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Материалы инженерно-экологических изысканий Д01711050-1-ИЭИ, выполненные ООО Строительная компания «Югкомстрой» в 2018 году;</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Материалы инженерно-гидрометеорологические изысканий </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Д01711050-1-ИГМ, выполненные ООО Строительная компания «Югкомстрой» в 2018 году;</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Технический отчет по объекту: «Блок КПГ под ТС на ГМТ Светлоградского ЛПУМГ в г. Благодарный» №90-Р/18/1, выполненный ООО «Наследие»;</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Подраздел 4 проектной документации «Рекультивация </w:t>
      </w:r>
      <w:r w:rsidRPr="00B650E6">
        <w:rPr>
          <w:rFonts w:ascii="Arial" w:hAnsi="Arial" w:cs="Arial"/>
          <w:sz w:val="18"/>
          <w:szCs w:val="18"/>
        </w:rPr>
        <w:lastRenderedPageBreak/>
        <w:t>нарушенных земель» Д01711050-1-РКЗ, выполненный ООО «Научно-производственное объединение «НефтеХимПроект»;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постановление от 01.10.2019 года № 1649;</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техническое задание на разработку проекта планировки территории </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под размещение объекта строительства.</w:t>
      </w:r>
    </w:p>
    <w:p w:rsidR="00D80519" w:rsidRPr="00B650E6" w:rsidRDefault="00D80519" w:rsidP="00D80519">
      <w:pPr>
        <w:widowControl w:val="0"/>
        <w:autoSpaceDE w:val="0"/>
        <w:autoSpaceDN w:val="0"/>
        <w:adjustRightInd w:val="0"/>
        <w:jc w:val="both"/>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3.</w:t>
      </w:r>
      <w:r w:rsidRPr="00B650E6">
        <w:rPr>
          <w:rFonts w:ascii="Arial" w:hAnsi="Arial" w:cs="Arial"/>
          <w:sz w:val="18"/>
          <w:szCs w:val="18"/>
        </w:rPr>
        <w:tab/>
        <w:t>ОПИСАНИЕ ОБЪЕКТА СТРОИТЕЛЬСТВА (НАИМЕНОВАНИЕ, ОСНОВНЫЕ ХАРАКТЕРИСТИКИ И НАЗНАЧЕНИЕ ПЛАНИРУЕМЫХ ДЛЯ РАЗМЕЩЕНИЯ ЛИНЕЙНЫХ ОБЪЕКТОВ).</w:t>
      </w:r>
    </w:p>
    <w:p w:rsidR="00D80519" w:rsidRPr="00B650E6" w:rsidRDefault="00D80519" w:rsidP="00D80519">
      <w:pPr>
        <w:widowControl w:val="0"/>
        <w:autoSpaceDE w:val="0"/>
        <w:autoSpaceDN w:val="0"/>
        <w:adjustRightInd w:val="0"/>
        <w:jc w:val="both"/>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3.1. Описание объекта строительства - Блок КПГ.</w:t>
      </w:r>
    </w:p>
    <w:p w:rsidR="00D80519" w:rsidRPr="00B650E6" w:rsidRDefault="00D80519" w:rsidP="00D80519">
      <w:pPr>
        <w:widowControl w:val="0"/>
        <w:autoSpaceDE w:val="0"/>
        <w:autoSpaceDN w:val="0"/>
        <w:adjustRightInd w:val="0"/>
        <w:jc w:val="both"/>
        <w:rPr>
          <w:rFonts w:ascii="Arial" w:hAnsi="Arial" w:cs="Arial"/>
          <w:sz w:val="18"/>
          <w:szCs w:val="18"/>
        </w:rPr>
      </w:pP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Объект капитального строительства – блок компримированного природного газа (далее – блок КПГ) находится на территории базы линейно-эксплуатационной службы (далее – ЛЭС) города Благодарный Светлоградского ЛПУМГ.</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Планируемый блок КПГ будет являться востребованным транзитным заправочным пунктом ввиду отсутствия в ближайшем окружении АГНКС.</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Блок компримированного природного газа предназначен для производства компримированного природного газа и заправки газомоторных автотранспортных средств.</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Блок КПГ при 8-часовом рабочем дне рассчитан на заправку транспорта Светлоградского ЛПУМГ (в количестве 30 шт./сут.) и транзитного транспорта общества в г</w:t>
      </w:r>
      <w:proofErr w:type="gramStart"/>
      <w:r w:rsidRPr="00B650E6">
        <w:rPr>
          <w:rFonts w:ascii="Arial" w:hAnsi="Arial" w:cs="Arial"/>
          <w:sz w:val="18"/>
          <w:szCs w:val="18"/>
        </w:rPr>
        <w:t>.Б</w:t>
      </w:r>
      <w:proofErr w:type="gramEnd"/>
      <w:r w:rsidRPr="00B650E6">
        <w:rPr>
          <w:rFonts w:ascii="Arial" w:hAnsi="Arial" w:cs="Arial"/>
          <w:sz w:val="18"/>
          <w:szCs w:val="18"/>
        </w:rPr>
        <w:t>лагодарный (г.Благодарный, ул. Завокзальная, 47, участок ЛЭС) в количестве 5 шт./сут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Продукцией блока является компримированный природный газ (КПГ), используемый для заправки транспортных средств.</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Получаемый КПГ по физико-химическим показателям должен соответствовать требованиям и нормам ГОСТ 27577-2000.</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соответствии с функциональным назначением технологическими объектами блока КПГ являются:</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блок входных кранов, совмещенный с узлом учета газа на базе ультразвукового расходомера – счетчика газа TurboFlow UFG-F (БВК-1) - 1 шт.;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система охлаждения компрессора (СО-1) – 1 шт.;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газораздаточная колонка (ГЗК-1,2) – 2 шт.;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компрессорная установка в контейнерном исполнении (КУ-1), в том числе:</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компрессор (К-1) – 1 шт.;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блок осушки газа (БО-1) – 1 шт.;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блок аккумуляторов газа (БАГ-1) – 1 шт.;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 дренажная емкость (ДЕ-1) – 1 </w:t>
      </w:r>
      <w:proofErr w:type="gramStart"/>
      <w:r w:rsidRPr="00B650E6">
        <w:rPr>
          <w:rFonts w:ascii="Arial" w:hAnsi="Arial" w:cs="Arial"/>
          <w:sz w:val="18"/>
          <w:szCs w:val="18"/>
        </w:rPr>
        <w:t>шт</w:t>
      </w:r>
      <w:proofErr w:type="gramEnd"/>
      <w:r w:rsidRPr="00B650E6">
        <w:rPr>
          <w:rFonts w:ascii="Arial" w:hAnsi="Arial" w:cs="Arial"/>
          <w:sz w:val="18"/>
          <w:szCs w:val="18"/>
        </w:rPr>
        <w:t>;</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передвижная рампа азотная на 2 баллона объемом 40 л – 1 шт.</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состав объекта заправки входит основное и вспомогательное оборудование, которое, будет поставлено в виде блоков полной заводской готовности, обеспечивающих пуск в эксплуатацию без разборки и ревизии технологического оборудования основного и вспомогательного назначения.</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АГНКС </w:t>
      </w:r>
      <w:proofErr w:type="gramStart"/>
      <w:r w:rsidRPr="00B650E6">
        <w:rPr>
          <w:rFonts w:ascii="Arial" w:hAnsi="Arial" w:cs="Arial"/>
          <w:sz w:val="18"/>
          <w:szCs w:val="18"/>
        </w:rPr>
        <w:t>предназначена</w:t>
      </w:r>
      <w:proofErr w:type="gramEnd"/>
      <w:r w:rsidRPr="00B650E6">
        <w:rPr>
          <w:rFonts w:ascii="Arial" w:hAnsi="Arial" w:cs="Arial"/>
          <w:sz w:val="18"/>
          <w:szCs w:val="18"/>
        </w:rPr>
        <w:t xml:space="preserve"> для заправки автомобилей природным газом с рабочим давлением 19,6 МПа (200кгс/см²).</w:t>
      </w:r>
    </w:p>
    <w:p w:rsidR="00D80519" w:rsidRPr="00B650E6" w:rsidRDefault="00D80519" w:rsidP="00D80519">
      <w:pPr>
        <w:widowControl w:val="0"/>
        <w:autoSpaceDE w:val="0"/>
        <w:autoSpaceDN w:val="0"/>
        <w:adjustRightInd w:val="0"/>
        <w:jc w:val="both"/>
        <w:rPr>
          <w:rFonts w:ascii="Arial" w:hAnsi="Arial" w:cs="Arial"/>
          <w:sz w:val="18"/>
          <w:szCs w:val="18"/>
        </w:rPr>
      </w:pPr>
      <w:r w:rsidRPr="00B650E6">
        <w:rPr>
          <w:rFonts w:ascii="Arial" w:hAnsi="Arial" w:cs="Arial"/>
          <w:sz w:val="18"/>
          <w:szCs w:val="18"/>
        </w:rPr>
        <w:t>Основные технико–экономические показатели объекта строительства (блока КПГ) представлены в таблице № 1.</w:t>
      </w:r>
    </w:p>
    <w:p w:rsidR="00D80519" w:rsidRDefault="00D80519" w:rsidP="00EA6DB1">
      <w:pPr>
        <w:widowControl w:val="0"/>
        <w:autoSpaceDE w:val="0"/>
        <w:autoSpaceDN w:val="0"/>
        <w:adjustRightInd w:val="0"/>
        <w:rPr>
          <w:rFonts w:ascii="Arial" w:hAnsi="Arial" w:cs="Arial"/>
          <w:sz w:val="18"/>
          <w:szCs w:val="18"/>
        </w:rPr>
      </w:pPr>
    </w:p>
    <w:p w:rsidR="00B650E6" w:rsidRDefault="00B650E6" w:rsidP="00EA6DB1">
      <w:pPr>
        <w:widowControl w:val="0"/>
        <w:autoSpaceDE w:val="0"/>
        <w:autoSpaceDN w:val="0"/>
        <w:adjustRightInd w:val="0"/>
        <w:rPr>
          <w:rFonts w:ascii="Arial" w:hAnsi="Arial" w:cs="Arial"/>
          <w:sz w:val="18"/>
          <w:szCs w:val="18"/>
        </w:rPr>
      </w:pPr>
    </w:p>
    <w:p w:rsidR="00B650E6" w:rsidRDefault="00B650E6" w:rsidP="00EA6DB1">
      <w:pPr>
        <w:widowControl w:val="0"/>
        <w:autoSpaceDE w:val="0"/>
        <w:autoSpaceDN w:val="0"/>
        <w:adjustRightInd w:val="0"/>
        <w:rPr>
          <w:rFonts w:ascii="Arial" w:hAnsi="Arial" w:cs="Arial"/>
          <w:sz w:val="18"/>
          <w:szCs w:val="18"/>
        </w:rPr>
      </w:pPr>
    </w:p>
    <w:p w:rsidR="00B650E6" w:rsidRPr="00B650E6" w:rsidRDefault="00B650E6" w:rsidP="00EA6DB1">
      <w:pPr>
        <w:widowControl w:val="0"/>
        <w:autoSpaceDE w:val="0"/>
        <w:autoSpaceDN w:val="0"/>
        <w:adjustRightInd w:val="0"/>
        <w:rPr>
          <w:rFonts w:ascii="Arial" w:hAnsi="Arial" w:cs="Arial"/>
          <w:sz w:val="18"/>
          <w:szCs w:val="18"/>
        </w:rPr>
      </w:pPr>
    </w:p>
    <w:p w:rsidR="00D80519" w:rsidRPr="00B650E6" w:rsidRDefault="00B650E6" w:rsidP="00B650E6">
      <w:pPr>
        <w:widowControl w:val="0"/>
        <w:autoSpaceDE w:val="0"/>
        <w:autoSpaceDN w:val="0"/>
        <w:adjustRightInd w:val="0"/>
        <w:jc w:val="right"/>
        <w:rPr>
          <w:rFonts w:ascii="Arial" w:hAnsi="Arial" w:cs="Arial"/>
          <w:sz w:val="18"/>
          <w:szCs w:val="18"/>
        </w:rPr>
      </w:pPr>
      <w:r w:rsidRPr="00B650E6">
        <w:rPr>
          <w:rFonts w:ascii="Arial" w:hAnsi="Arial" w:cs="Arial"/>
          <w:sz w:val="18"/>
          <w:szCs w:val="18"/>
        </w:rPr>
        <w:lastRenderedPageBreak/>
        <w:t>Таблица № 1</w:t>
      </w:r>
    </w:p>
    <w:tbl>
      <w:tblPr>
        <w:tblW w:w="4673" w:type="dxa"/>
        <w:tblInd w:w="10" w:type="dxa"/>
        <w:tblCellMar>
          <w:left w:w="0" w:type="dxa"/>
          <w:right w:w="0" w:type="dxa"/>
        </w:tblCellMar>
        <w:tblLook w:val="04A0" w:firstRow="1" w:lastRow="0" w:firstColumn="1" w:lastColumn="0" w:noHBand="0" w:noVBand="1"/>
      </w:tblPr>
      <w:tblGrid>
        <w:gridCol w:w="704"/>
        <w:gridCol w:w="1773"/>
        <w:gridCol w:w="1062"/>
        <w:gridCol w:w="1134"/>
      </w:tblGrid>
      <w:tr w:rsidR="00B650E6" w:rsidRPr="00B650E6" w:rsidTr="00B650E6">
        <w:trPr>
          <w:tblHeader/>
        </w:trPr>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w:t>
            </w:r>
          </w:p>
          <w:p w:rsidR="00B650E6" w:rsidRPr="00B650E6" w:rsidRDefault="00B650E6" w:rsidP="00B650E6">
            <w:pPr>
              <w:spacing w:before="60" w:after="60"/>
              <w:ind w:left="-851" w:firstLine="709"/>
              <w:jc w:val="center"/>
              <w:rPr>
                <w:rFonts w:ascii="Arial" w:eastAsia="Calibri" w:hAnsi="Arial" w:cs="Arial"/>
                <w:caps/>
                <w:color w:val="auto"/>
                <w:sz w:val="16"/>
                <w:szCs w:val="16"/>
                <w:lang w:eastAsia="en-US"/>
              </w:rPr>
            </w:pPr>
            <w:proofErr w:type="gramStart"/>
            <w:r w:rsidRPr="00B650E6">
              <w:rPr>
                <w:rFonts w:ascii="Arial" w:eastAsia="Calibri" w:hAnsi="Arial" w:cs="Arial"/>
                <w:color w:val="auto"/>
                <w:sz w:val="16"/>
                <w:szCs w:val="16"/>
                <w:lang w:eastAsia="en-US"/>
              </w:rPr>
              <w:t>п</w:t>
            </w:r>
            <w:proofErr w:type="gramEnd"/>
            <w:r w:rsidRPr="00B650E6">
              <w:rPr>
                <w:rFonts w:ascii="Arial" w:eastAsia="Calibri" w:hAnsi="Arial" w:cs="Arial"/>
                <w:color w:val="auto"/>
                <w:sz w:val="16"/>
                <w:szCs w:val="16"/>
                <w:lang w:eastAsia="en-US"/>
              </w:rPr>
              <w:t>/п</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left="-109" w:firstLine="1"/>
              <w:jc w:val="center"/>
              <w:rPr>
                <w:rFonts w:ascii="Arial" w:eastAsia="Calibri" w:hAnsi="Arial" w:cs="Arial"/>
                <w:bCs/>
                <w:caps/>
                <w:color w:val="auto"/>
                <w:sz w:val="16"/>
                <w:szCs w:val="16"/>
                <w:lang w:eastAsia="en-US"/>
              </w:rPr>
            </w:pPr>
            <w:r w:rsidRPr="00B650E6">
              <w:rPr>
                <w:rFonts w:ascii="Arial" w:eastAsia="Calibri" w:hAnsi="Arial" w:cs="Arial"/>
                <w:caps/>
                <w:color w:val="auto"/>
                <w:sz w:val="16"/>
                <w:szCs w:val="16"/>
                <w:lang w:eastAsia="en-US"/>
              </w:rPr>
              <w:t>н</w:t>
            </w:r>
            <w:r w:rsidRPr="00B650E6">
              <w:rPr>
                <w:rFonts w:ascii="Arial" w:eastAsia="Calibri" w:hAnsi="Arial" w:cs="Arial"/>
                <w:color w:val="auto"/>
                <w:sz w:val="16"/>
                <w:szCs w:val="16"/>
                <w:lang w:eastAsia="en-US"/>
              </w:rPr>
              <w:t>аименование</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left="-111"/>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Е</w:t>
            </w:r>
            <w:r w:rsidRPr="00B650E6">
              <w:rPr>
                <w:rFonts w:ascii="Arial" w:eastAsia="Calibri" w:hAnsi="Arial" w:cs="Arial"/>
                <w:color w:val="auto"/>
                <w:sz w:val="16"/>
                <w:szCs w:val="16"/>
                <w:lang w:eastAsia="en-US"/>
              </w:rPr>
              <w:t>диница измерения</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left="32"/>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П</w:t>
            </w:r>
            <w:r w:rsidRPr="00B650E6">
              <w:rPr>
                <w:rFonts w:ascii="Arial" w:eastAsia="Calibri" w:hAnsi="Arial" w:cs="Arial"/>
                <w:color w:val="auto"/>
                <w:sz w:val="16"/>
                <w:szCs w:val="16"/>
                <w:lang w:eastAsia="en-US"/>
              </w:rPr>
              <w:t>оказатель</w:t>
            </w:r>
          </w:p>
        </w:tc>
      </w:tr>
      <w:tr w:rsidR="00B650E6" w:rsidRPr="00B650E6" w:rsidTr="00B650E6">
        <w:trPr>
          <w:trHeight w:val="302"/>
          <w:tblHeader/>
        </w:trPr>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1</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ind w:left="-109" w:firstLine="1"/>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2</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ind w:left="-111"/>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ind w:left="32"/>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4</w:t>
            </w:r>
          </w:p>
        </w:tc>
      </w:tr>
      <w:tr w:rsidR="00B650E6" w:rsidRPr="00B650E6" w:rsidTr="00B650E6">
        <w:tc>
          <w:tcPr>
            <w:tcW w:w="704"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1</w:t>
            </w:r>
          </w:p>
        </w:tc>
        <w:tc>
          <w:tcPr>
            <w:tcW w:w="177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aps/>
                <w:color w:val="auto"/>
                <w:sz w:val="16"/>
                <w:szCs w:val="16"/>
                <w:lang w:eastAsia="en-US"/>
              </w:rPr>
            </w:pPr>
            <w:r w:rsidRPr="00B650E6">
              <w:rPr>
                <w:rFonts w:ascii="Arial" w:eastAsia="Calibri" w:hAnsi="Arial" w:cs="Arial"/>
                <w:bCs/>
                <w:color w:val="auto"/>
                <w:sz w:val="16"/>
                <w:szCs w:val="16"/>
                <w:lang w:eastAsia="en-US"/>
              </w:rPr>
              <w:t>Площадь земельного участка</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w:t>
            </w:r>
            <w:proofErr w:type="gramStart"/>
            <w:r w:rsidRPr="00B650E6">
              <w:rPr>
                <w:rFonts w:ascii="Arial" w:eastAsia="Calibri" w:hAnsi="Arial" w:cs="Arial"/>
                <w:bCs/>
                <w:color w:val="auto"/>
                <w:sz w:val="16"/>
                <w:szCs w:val="16"/>
                <w:vertAlign w:val="superscript"/>
                <w:lang w:eastAsia="en-US"/>
              </w:rPr>
              <w:t>2</w:t>
            </w:r>
            <w:proofErr w:type="gramEnd"/>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10321</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ind w:left="-851" w:firstLine="709"/>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2</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outlineLvl w:val="0"/>
              <w:rPr>
                <w:rFonts w:ascii="Arial" w:eastAsia="Calibri" w:hAnsi="Arial" w:cs="Arial"/>
                <w:caps/>
                <w:color w:val="auto"/>
                <w:sz w:val="16"/>
                <w:szCs w:val="16"/>
                <w:lang w:eastAsia="en-US"/>
              </w:rPr>
            </w:pPr>
            <w:r w:rsidRPr="00B650E6">
              <w:rPr>
                <w:rFonts w:ascii="Arial" w:eastAsia="Calibri" w:hAnsi="Arial" w:cs="Arial"/>
                <w:color w:val="auto"/>
                <w:sz w:val="16"/>
                <w:szCs w:val="16"/>
                <w:lang w:eastAsia="en-US"/>
              </w:rPr>
              <w:t xml:space="preserve">Количество </w:t>
            </w:r>
            <w:proofErr w:type="gramStart"/>
            <w:r w:rsidRPr="00B650E6">
              <w:rPr>
                <w:rFonts w:ascii="Arial" w:eastAsia="Calibri" w:hAnsi="Arial" w:cs="Arial"/>
                <w:color w:val="auto"/>
                <w:sz w:val="16"/>
                <w:szCs w:val="16"/>
                <w:lang w:eastAsia="en-US"/>
              </w:rPr>
              <w:t>устанавливаемых</w:t>
            </w:r>
            <w:proofErr w:type="gramEnd"/>
          </w:p>
          <w:p w:rsidR="00B650E6" w:rsidRPr="00B650E6" w:rsidRDefault="00B650E6" w:rsidP="00B650E6">
            <w:pPr>
              <w:spacing w:before="60"/>
              <w:outlineLvl w:val="0"/>
              <w:rPr>
                <w:rFonts w:ascii="Arial" w:eastAsia="Calibri" w:hAnsi="Arial" w:cs="Arial"/>
                <w:caps/>
                <w:color w:val="auto"/>
                <w:sz w:val="16"/>
                <w:szCs w:val="16"/>
                <w:lang w:eastAsia="en-US"/>
              </w:rPr>
            </w:pPr>
            <w:r w:rsidRPr="00B650E6">
              <w:rPr>
                <w:rFonts w:ascii="Arial" w:eastAsia="Calibri" w:hAnsi="Arial" w:cs="Arial"/>
                <w:color w:val="auto"/>
                <w:sz w:val="16"/>
                <w:szCs w:val="16"/>
                <w:lang w:eastAsia="en-US"/>
              </w:rPr>
              <w:t>автомобильных газонаполнительных</w:t>
            </w:r>
          </w:p>
          <w:p w:rsidR="00B650E6" w:rsidRPr="00B650E6" w:rsidRDefault="00B650E6" w:rsidP="00B650E6">
            <w:pPr>
              <w:spacing w:before="60"/>
              <w:outlineLvl w:val="0"/>
              <w:rPr>
                <w:rFonts w:ascii="Arial" w:eastAsia="Calibri" w:hAnsi="Arial" w:cs="Arial"/>
                <w:caps/>
                <w:color w:val="auto"/>
                <w:sz w:val="16"/>
                <w:szCs w:val="16"/>
                <w:lang w:eastAsia="en-US"/>
              </w:rPr>
            </w:pPr>
            <w:r w:rsidRPr="00B650E6">
              <w:rPr>
                <w:rFonts w:ascii="Arial" w:eastAsia="Calibri" w:hAnsi="Arial" w:cs="Arial"/>
                <w:color w:val="auto"/>
                <w:sz w:val="16"/>
                <w:szCs w:val="16"/>
                <w:lang w:eastAsia="en-US"/>
              </w:rPr>
              <w:t>компрессорных станций (агнкс), в</w:t>
            </w:r>
            <w:r w:rsidRPr="00B650E6">
              <w:rPr>
                <w:rFonts w:ascii="Arial" w:eastAsia="Calibri" w:hAnsi="Arial" w:cs="Arial"/>
                <w:caps/>
                <w:color w:val="auto"/>
                <w:sz w:val="16"/>
                <w:szCs w:val="16"/>
                <w:lang w:eastAsia="en-US"/>
              </w:rPr>
              <w:t xml:space="preserve"> </w:t>
            </w:r>
            <w:r w:rsidRPr="00B650E6">
              <w:rPr>
                <w:rFonts w:ascii="Arial" w:eastAsia="Calibri" w:hAnsi="Arial" w:cs="Arial"/>
                <w:color w:val="auto"/>
                <w:sz w:val="16"/>
                <w:szCs w:val="16"/>
                <w:lang w:eastAsia="en-US"/>
              </w:rPr>
              <w:t>составе:</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шт.</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1</w:t>
            </w:r>
          </w:p>
        </w:tc>
      </w:tr>
      <w:tr w:rsidR="00B650E6" w:rsidRPr="00B650E6" w:rsidTr="00B650E6">
        <w:tc>
          <w:tcPr>
            <w:tcW w:w="704" w:type="dxa"/>
            <w:tcBorders>
              <w:top w:val="single" w:sz="4" w:space="0" w:color="auto"/>
              <w:left w:val="single" w:sz="8" w:space="0" w:color="auto"/>
              <w:bottom w:val="single" w:sz="8" w:space="0" w:color="auto"/>
              <w:right w:val="single" w:sz="8" w:space="0" w:color="auto"/>
            </w:tcBorders>
          </w:tcPr>
          <w:p w:rsidR="00B650E6" w:rsidRPr="00B650E6" w:rsidRDefault="00B650E6" w:rsidP="00B650E6">
            <w:pPr>
              <w:spacing w:before="60" w:after="60"/>
              <w:ind w:left="-851" w:firstLine="709"/>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2.1</w:t>
            </w:r>
          </w:p>
        </w:tc>
        <w:tc>
          <w:tcPr>
            <w:tcW w:w="177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650E6" w:rsidRPr="00B650E6" w:rsidRDefault="00B650E6" w:rsidP="00B650E6">
            <w:pPr>
              <w:outlineLvl w:val="0"/>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 xml:space="preserve">Блок входных кранов совмещенный </w:t>
            </w:r>
            <w:proofErr w:type="gramStart"/>
            <w:r w:rsidRPr="00B650E6">
              <w:rPr>
                <w:rFonts w:ascii="Arial" w:eastAsia="Calibri" w:hAnsi="Arial" w:cs="Arial"/>
                <w:bCs/>
                <w:color w:val="auto"/>
                <w:sz w:val="16"/>
                <w:szCs w:val="16"/>
                <w:lang w:eastAsia="en-US"/>
              </w:rPr>
              <w:t>с</w:t>
            </w:r>
            <w:proofErr w:type="gramEnd"/>
          </w:p>
          <w:p w:rsidR="00B650E6" w:rsidRPr="00B650E6" w:rsidRDefault="00B650E6" w:rsidP="00B650E6">
            <w:pP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узлом учета газа</w:t>
            </w:r>
          </w:p>
        </w:tc>
        <w:tc>
          <w:tcPr>
            <w:tcW w:w="106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650E6" w:rsidRPr="00B650E6" w:rsidRDefault="00B650E6" w:rsidP="00B650E6">
            <w:pPr>
              <w:jc w:val="center"/>
              <w:rPr>
                <w:rFonts w:ascii="Arial" w:hAnsi="Arial" w:cs="Arial"/>
                <w:color w:val="auto"/>
                <w:sz w:val="16"/>
                <w:szCs w:val="16"/>
              </w:rPr>
            </w:pPr>
            <w:r w:rsidRPr="00B650E6">
              <w:rPr>
                <w:rFonts w:ascii="Arial" w:hAnsi="Arial" w:cs="Arial"/>
                <w:bCs/>
                <w:color w:val="auto"/>
                <w:sz w:val="16"/>
                <w:szCs w:val="16"/>
              </w:rPr>
              <w:t>шт.</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650E6" w:rsidRPr="00B650E6" w:rsidRDefault="00B650E6" w:rsidP="00B650E6">
            <w:pPr>
              <w:spacing w:before="60" w:after="60"/>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1</w:t>
            </w:r>
          </w:p>
        </w:tc>
      </w:tr>
      <w:tr w:rsidR="00B650E6" w:rsidRPr="00B650E6" w:rsidTr="00B650E6">
        <w:tc>
          <w:tcPr>
            <w:tcW w:w="704" w:type="dxa"/>
            <w:tcBorders>
              <w:top w:val="nil"/>
              <w:left w:val="single" w:sz="8" w:space="0" w:color="auto"/>
              <w:bottom w:val="single" w:sz="4" w:space="0" w:color="auto"/>
              <w:right w:val="single" w:sz="8" w:space="0" w:color="auto"/>
            </w:tcBorders>
          </w:tcPr>
          <w:p w:rsidR="00B650E6" w:rsidRPr="00B650E6" w:rsidRDefault="00B650E6" w:rsidP="00B650E6">
            <w:pPr>
              <w:spacing w:before="60" w:after="60"/>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2.2</w:t>
            </w:r>
          </w:p>
        </w:tc>
        <w:tc>
          <w:tcPr>
            <w:tcW w:w="1773"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after="60"/>
              <w:outlineLvl w:val="0"/>
              <w:rPr>
                <w:rFonts w:ascii="Arial" w:eastAsia="Calibri" w:hAnsi="Arial" w:cs="Arial"/>
                <w:caps/>
                <w:color w:val="auto"/>
                <w:sz w:val="16"/>
                <w:szCs w:val="16"/>
                <w:lang w:eastAsia="en-US"/>
              </w:rPr>
            </w:pPr>
            <w:r w:rsidRPr="00B650E6">
              <w:rPr>
                <w:rFonts w:ascii="Arial" w:eastAsia="Calibri" w:hAnsi="Arial" w:cs="Arial"/>
                <w:color w:val="auto"/>
                <w:sz w:val="16"/>
                <w:szCs w:val="16"/>
                <w:lang w:eastAsia="en-US"/>
              </w:rPr>
              <w:t>Газовая заправочная колонка для</w:t>
            </w:r>
            <w:r w:rsidRPr="00B650E6">
              <w:rPr>
                <w:rFonts w:ascii="Arial" w:eastAsia="Calibri" w:hAnsi="Arial" w:cs="Arial"/>
                <w:caps/>
                <w:color w:val="auto"/>
                <w:sz w:val="16"/>
                <w:szCs w:val="16"/>
                <w:lang w:eastAsia="en-US"/>
              </w:rPr>
              <w:t xml:space="preserve"> </w:t>
            </w:r>
            <w:r w:rsidRPr="00B650E6">
              <w:rPr>
                <w:rFonts w:ascii="Arial" w:eastAsia="Calibri" w:hAnsi="Arial" w:cs="Arial"/>
                <w:color w:val="auto"/>
                <w:sz w:val="16"/>
                <w:szCs w:val="16"/>
                <w:lang w:eastAsia="en-US"/>
              </w:rPr>
              <w:t>заправки автотранспорта на два поста</w:t>
            </w:r>
          </w:p>
        </w:tc>
        <w:tc>
          <w:tcPr>
            <w:tcW w:w="1062" w:type="dxa"/>
            <w:tcBorders>
              <w:top w:val="nil"/>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jc w:val="center"/>
              <w:rPr>
                <w:rFonts w:ascii="Arial" w:hAnsi="Arial" w:cs="Arial"/>
                <w:color w:val="auto"/>
                <w:sz w:val="16"/>
                <w:szCs w:val="16"/>
              </w:rPr>
            </w:pPr>
            <w:r w:rsidRPr="00B650E6">
              <w:rPr>
                <w:rFonts w:ascii="Arial" w:hAnsi="Arial" w:cs="Arial"/>
                <w:bCs/>
                <w:color w:val="auto"/>
                <w:sz w:val="16"/>
                <w:szCs w:val="16"/>
              </w:rPr>
              <w:t>шт.</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after="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2</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2.3</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outlineLvl w:val="0"/>
              <w:rPr>
                <w:rFonts w:ascii="Arial" w:eastAsia="Calibri" w:hAnsi="Arial" w:cs="Arial"/>
                <w:caps/>
                <w:color w:val="auto"/>
                <w:sz w:val="16"/>
                <w:szCs w:val="16"/>
                <w:lang w:eastAsia="en-US"/>
              </w:rPr>
            </w:pPr>
            <w:r w:rsidRPr="00B650E6">
              <w:rPr>
                <w:rFonts w:ascii="Arial" w:eastAsia="Calibri" w:hAnsi="Arial" w:cs="Arial"/>
                <w:color w:val="auto"/>
                <w:sz w:val="16"/>
                <w:szCs w:val="16"/>
                <w:lang w:eastAsia="en-US"/>
              </w:rPr>
              <w:t xml:space="preserve">Блочная компрессорная установка </w:t>
            </w:r>
            <w:proofErr w:type="gramStart"/>
            <w:r w:rsidRPr="00B650E6">
              <w:rPr>
                <w:rFonts w:ascii="Arial" w:eastAsia="Calibri" w:hAnsi="Arial" w:cs="Arial"/>
                <w:color w:val="auto"/>
                <w:sz w:val="16"/>
                <w:szCs w:val="16"/>
                <w:lang w:eastAsia="en-US"/>
              </w:rPr>
              <w:t>со</w:t>
            </w:r>
            <w:proofErr w:type="gramEnd"/>
          </w:p>
          <w:p w:rsidR="00B650E6" w:rsidRPr="00B650E6" w:rsidRDefault="00B650E6" w:rsidP="00B650E6">
            <w:pPr>
              <w:outlineLvl w:val="0"/>
              <w:rPr>
                <w:rFonts w:ascii="Arial" w:eastAsia="Calibri" w:hAnsi="Arial" w:cs="Arial"/>
                <w:caps/>
                <w:color w:val="auto"/>
                <w:sz w:val="16"/>
                <w:szCs w:val="16"/>
                <w:lang w:eastAsia="en-US"/>
              </w:rPr>
            </w:pPr>
            <w:proofErr w:type="gramStart"/>
            <w:r w:rsidRPr="00B650E6">
              <w:rPr>
                <w:rFonts w:ascii="Arial" w:eastAsia="Calibri" w:hAnsi="Arial" w:cs="Arial"/>
                <w:color w:val="auto"/>
                <w:sz w:val="16"/>
                <w:szCs w:val="16"/>
                <w:lang w:eastAsia="en-US"/>
              </w:rPr>
              <w:t>встроенными</w:t>
            </w:r>
            <w:proofErr w:type="gramEnd"/>
            <w:r w:rsidRPr="00B650E6">
              <w:rPr>
                <w:rFonts w:ascii="Arial" w:eastAsia="Calibri" w:hAnsi="Arial" w:cs="Arial"/>
                <w:color w:val="auto"/>
                <w:sz w:val="16"/>
                <w:szCs w:val="16"/>
                <w:lang w:eastAsia="en-US"/>
              </w:rPr>
              <w:t xml:space="preserve"> установкой осушки газа и</w:t>
            </w:r>
          </w:p>
          <w:p w:rsidR="00B650E6" w:rsidRPr="00B650E6" w:rsidRDefault="00B650E6" w:rsidP="00B650E6">
            <w:pPr>
              <w:rPr>
                <w:rFonts w:ascii="Arial" w:eastAsia="Calibri" w:hAnsi="Arial" w:cs="Arial"/>
                <w:caps/>
                <w:color w:val="auto"/>
                <w:sz w:val="16"/>
                <w:szCs w:val="16"/>
                <w:lang w:eastAsia="en-US"/>
              </w:rPr>
            </w:pPr>
            <w:r w:rsidRPr="00B650E6">
              <w:rPr>
                <w:rFonts w:ascii="Arial" w:eastAsia="Calibri" w:hAnsi="Arial" w:cs="Arial"/>
                <w:color w:val="auto"/>
                <w:sz w:val="16"/>
                <w:szCs w:val="16"/>
                <w:lang w:eastAsia="en-US"/>
              </w:rPr>
              <w:t>блоком аккумуляторов газа</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jc w:val="center"/>
              <w:rPr>
                <w:rFonts w:ascii="Arial" w:hAnsi="Arial" w:cs="Arial"/>
                <w:color w:val="auto"/>
                <w:sz w:val="16"/>
                <w:szCs w:val="16"/>
              </w:rPr>
            </w:pPr>
            <w:r w:rsidRPr="00B650E6">
              <w:rPr>
                <w:rFonts w:ascii="Arial" w:hAnsi="Arial" w:cs="Arial"/>
                <w:bCs/>
                <w:color w:val="auto"/>
                <w:sz w:val="16"/>
                <w:szCs w:val="16"/>
              </w:rPr>
              <w:t>шт.</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1</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2.4</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right="-98"/>
              <w:rPr>
                <w:rFonts w:ascii="Arial" w:eastAsia="Calibri" w:hAnsi="Arial" w:cs="Arial"/>
                <w:caps/>
                <w:color w:val="auto"/>
                <w:sz w:val="16"/>
                <w:szCs w:val="16"/>
                <w:lang w:eastAsia="en-US"/>
              </w:rPr>
            </w:pPr>
            <w:r w:rsidRPr="00B650E6">
              <w:rPr>
                <w:rFonts w:ascii="Arial" w:eastAsia="Calibri" w:hAnsi="Arial" w:cs="Arial"/>
                <w:color w:val="auto"/>
                <w:sz w:val="16"/>
                <w:szCs w:val="16"/>
                <w:lang w:eastAsia="en-US"/>
              </w:rPr>
              <w:t>Дренажная емкость</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jc w:val="center"/>
              <w:rPr>
                <w:rFonts w:ascii="Arial" w:hAnsi="Arial" w:cs="Arial"/>
                <w:color w:val="auto"/>
                <w:sz w:val="16"/>
                <w:szCs w:val="16"/>
              </w:rPr>
            </w:pPr>
            <w:r w:rsidRPr="00B650E6">
              <w:rPr>
                <w:rFonts w:ascii="Arial" w:hAnsi="Arial" w:cs="Arial"/>
                <w:bCs/>
                <w:color w:val="auto"/>
                <w:sz w:val="16"/>
                <w:szCs w:val="16"/>
              </w:rPr>
              <w:t>шт.</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32"/>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1</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2.5</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outlineLvl w:val="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Разрядная азотная рампа на 2 баллона объемом 40 л</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jc w:val="center"/>
              <w:rPr>
                <w:rFonts w:ascii="Arial" w:hAnsi="Arial" w:cs="Arial"/>
                <w:color w:val="auto"/>
                <w:sz w:val="16"/>
                <w:szCs w:val="16"/>
              </w:rPr>
            </w:pPr>
            <w:r w:rsidRPr="00B650E6">
              <w:rPr>
                <w:rFonts w:ascii="Arial" w:hAnsi="Arial" w:cs="Arial"/>
                <w:bCs/>
                <w:color w:val="auto"/>
                <w:sz w:val="16"/>
                <w:szCs w:val="16"/>
              </w:rPr>
              <w:t>шт.</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32"/>
              <w:jc w:val="center"/>
              <w:rPr>
                <w:rFonts w:ascii="Arial" w:eastAsia="Calibri" w:hAnsi="Arial" w:cs="Arial"/>
                <w:color w:val="auto"/>
                <w:sz w:val="16"/>
                <w:szCs w:val="16"/>
                <w:lang w:eastAsia="en-US"/>
              </w:rPr>
            </w:pPr>
            <w:r w:rsidRPr="00B650E6">
              <w:rPr>
                <w:rFonts w:ascii="Arial" w:eastAsia="Calibri" w:hAnsi="Arial" w:cs="Arial"/>
                <w:caps/>
                <w:color w:val="auto"/>
                <w:sz w:val="16"/>
                <w:szCs w:val="16"/>
                <w:lang w:eastAsia="en-US"/>
              </w:rPr>
              <w:t>1</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3</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jc w:val="center"/>
              <w:outlineLvl w:val="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Суммарная производительность</w:t>
            </w:r>
          </w:p>
          <w:p w:rsidR="00B650E6" w:rsidRPr="00B650E6" w:rsidRDefault="00B650E6" w:rsidP="00B650E6">
            <w:pPr>
              <w:spacing w:before="60" w:after="60"/>
              <w:outlineLvl w:val="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проектируемой АГНКС (0</w:t>
            </w:r>
            <w:proofErr w:type="gramStart"/>
            <w:r w:rsidRPr="00B650E6">
              <w:rPr>
                <w:rFonts w:ascii="Arial" w:eastAsia="Calibri" w:hAnsi="Arial" w:cs="Arial"/>
                <w:color w:val="auto"/>
                <w:sz w:val="16"/>
                <w:szCs w:val="16"/>
                <w:lang w:eastAsia="en-US"/>
              </w:rPr>
              <w:t xml:space="preserve"> ºС</w:t>
            </w:r>
            <w:proofErr w:type="gramEnd"/>
            <w:r w:rsidRPr="00B650E6">
              <w:rPr>
                <w:rFonts w:ascii="Arial" w:eastAsia="Calibri" w:hAnsi="Arial" w:cs="Arial"/>
                <w:color w:val="auto"/>
                <w:sz w:val="16"/>
                <w:szCs w:val="16"/>
                <w:lang w:eastAsia="en-US"/>
              </w:rPr>
              <w:t>, 0,101325 МПа)</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111"/>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ст</w:t>
            </w:r>
            <w:proofErr w:type="gramStart"/>
            <w:r w:rsidRPr="00B650E6">
              <w:rPr>
                <w:rFonts w:ascii="Arial" w:eastAsia="Calibri" w:hAnsi="Arial" w:cs="Arial"/>
                <w:color w:val="auto"/>
                <w:sz w:val="16"/>
                <w:szCs w:val="16"/>
                <w:lang w:eastAsia="en-US"/>
              </w:rPr>
              <w:t>.м</w:t>
            </w:r>
            <w:proofErr w:type="gramEnd"/>
            <w:r w:rsidRPr="00B650E6">
              <w:rPr>
                <w:rFonts w:ascii="Arial" w:eastAsia="Calibri" w:hAnsi="Arial" w:cs="Arial"/>
                <w:color w:val="auto"/>
                <w:sz w:val="16"/>
                <w:szCs w:val="16"/>
                <w:vertAlign w:val="superscript"/>
                <w:lang w:eastAsia="en-US"/>
              </w:rPr>
              <w:t>3</w:t>
            </w:r>
            <w:r w:rsidRPr="00B650E6">
              <w:rPr>
                <w:rFonts w:ascii="Arial" w:eastAsia="Calibri" w:hAnsi="Arial" w:cs="Arial"/>
                <w:color w:val="auto"/>
                <w:sz w:val="16"/>
                <w:szCs w:val="16"/>
                <w:lang w:eastAsia="en-US"/>
              </w:rPr>
              <w:t>/ч</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300…500</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4</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Давление нагнетания (изб.)</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111"/>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МПа</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24,5</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5</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Давление заправки (изб.)</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111"/>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МПа</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20</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6</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Срок службы оборудования</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111"/>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лет</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Не менее 20</w:t>
            </w:r>
          </w:p>
        </w:tc>
      </w:tr>
      <w:tr w:rsidR="00B650E6" w:rsidRPr="00B650E6" w:rsidTr="00B650E6">
        <w:tc>
          <w:tcPr>
            <w:tcW w:w="704"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7</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outlineLvl w:val="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Моторесурс технологического</w:t>
            </w:r>
          </w:p>
          <w:p w:rsidR="00B650E6" w:rsidRPr="00B650E6" w:rsidRDefault="00B650E6" w:rsidP="00B650E6">
            <w:pPr>
              <w:spacing w:before="60"/>
              <w:outlineLvl w:val="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 xml:space="preserve">оборудования и систем </w:t>
            </w:r>
            <w:proofErr w:type="gramStart"/>
            <w:r w:rsidRPr="00B650E6">
              <w:rPr>
                <w:rFonts w:ascii="Arial" w:eastAsia="Calibri" w:hAnsi="Arial" w:cs="Arial"/>
                <w:color w:val="auto"/>
                <w:sz w:val="16"/>
                <w:szCs w:val="16"/>
                <w:lang w:eastAsia="en-US"/>
              </w:rPr>
              <w:t>до</w:t>
            </w:r>
            <w:proofErr w:type="gramEnd"/>
            <w:r w:rsidRPr="00B650E6">
              <w:rPr>
                <w:rFonts w:ascii="Arial" w:eastAsia="Calibri" w:hAnsi="Arial" w:cs="Arial"/>
                <w:color w:val="auto"/>
                <w:sz w:val="16"/>
                <w:szCs w:val="16"/>
                <w:lang w:eastAsia="en-US"/>
              </w:rPr>
              <w:t xml:space="preserve"> капитального</w:t>
            </w:r>
          </w:p>
          <w:p w:rsidR="00B650E6" w:rsidRPr="00B650E6" w:rsidRDefault="00B650E6" w:rsidP="00B650E6">
            <w:pPr>
              <w:spacing w:before="60"/>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ремонта, не менее</w:t>
            </w:r>
          </w:p>
        </w:tc>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111"/>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час</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650E6" w:rsidRPr="00B650E6" w:rsidRDefault="00B650E6" w:rsidP="00B650E6">
            <w:pPr>
              <w:spacing w:before="60" w:after="60"/>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40000</w:t>
            </w:r>
          </w:p>
        </w:tc>
      </w:tr>
    </w:tbl>
    <w:p w:rsidR="00D80519" w:rsidRDefault="00D80519" w:rsidP="00EA6DB1">
      <w:pPr>
        <w:widowControl w:val="0"/>
        <w:autoSpaceDE w:val="0"/>
        <w:autoSpaceDN w:val="0"/>
        <w:adjustRightInd w:val="0"/>
        <w:rPr>
          <w:rFonts w:ascii="Arial" w:hAnsi="Arial" w:cs="Arial"/>
          <w:sz w:val="16"/>
          <w:szCs w:val="16"/>
        </w:rPr>
      </w:pPr>
    </w:p>
    <w:p w:rsidR="00B650E6" w:rsidRPr="00B650E6" w:rsidRDefault="00B650E6" w:rsidP="00B650E6">
      <w:pPr>
        <w:widowControl w:val="0"/>
        <w:autoSpaceDE w:val="0"/>
        <w:autoSpaceDN w:val="0"/>
        <w:adjustRightInd w:val="0"/>
        <w:rPr>
          <w:rFonts w:ascii="Arial" w:hAnsi="Arial" w:cs="Arial"/>
          <w:sz w:val="16"/>
          <w:szCs w:val="16"/>
        </w:rPr>
      </w:pPr>
      <w:r w:rsidRPr="00B650E6">
        <w:rPr>
          <w:rFonts w:ascii="Arial" w:hAnsi="Arial" w:cs="Arial"/>
          <w:sz w:val="16"/>
          <w:szCs w:val="16"/>
        </w:rPr>
        <w:t>3.2. Описание объекта строительства – газопровод.</w:t>
      </w:r>
    </w:p>
    <w:p w:rsidR="00B650E6" w:rsidRPr="00B650E6" w:rsidRDefault="00B650E6" w:rsidP="00B650E6">
      <w:pPr>
        <w:widowControl w:val="0"/>
        <w:autoSpaceDE w:val="0"/>
        <w:autoSpaceDN w:val="0"/>
        <w:adjustRightInd w:val="0"/>
        <w:rPr>
          <w:rFonts w:ascii="Arial" w:hAnsi="Arial" w:cs="Arial"/>
          <w:sz w:val="16"/>
          <w:szCs w:val="16"/>
        </w:rPr>
      </w:pPr>
    </w:p>
    <w:p w:rsidR="00B650E6" w:rsidRPr="00B650E6" w:rsidRDefault="00B650E6" w:rsidP="00B650E6">
      <w:pPr>
        <w:widowControl w:val="0"/>
        <w:autoSpaceDE w:val="0"/>
        <w:autoSpaceDN w:val="0"/>
        <w:adjustRightInd w:val="0"/>
        <w:rPr>
          <w:rFonts w:ascii="Arial" w:hAnsi="Arial" w:cs="Arial"/>
          <w:sz w:val="18"/>
          <w:szCs w:val="18"/>
        </w:rPr>
      </w:pPr>
      <w:r w:rsidRPr="00B650E6">
        <w:rPr>
          <w:rFonts w:ascii="Arial" w:hAnsi="Arial" w:cs="Arial"/>
          <w:sz w:val="18"/>
          <w:szCs w:val="18"/>
        </w:rPr>
        <w:t xml:space="preserve">Планирование объекта строительства (газопровода) разрабатывается в соответствии с требованиями Федеральных норм и правил в области промышленной безопасности «Правила безопасности сетей газораспределения и газопотребления», СП 62.13330.2011 «Газораспределительные системы» актуализированная редакция СНиП 42-01-2002. </w:t>
      </w:r>
    </w:p>
    <w:p w:rsidR="00B650E6" w:rsidRPr="00B650E6" w:rsidRDefault="00B650E6" w:rsidP="00B650E6">
      <w:pPr>
        <w:widowControl w:val="0"/>
        <w:autoSpaceDE w:val="0"/>
        <w:autoSpaceDN w:val="0"/>
        <w:adjustRightInd w:val="0"/>
        <w:rPr>
          <w:rFonts w:ascii="Arial" w:hAnsi="Arial" w:cs="Arial"/>
          <w:sz w:val="18"/>
          <w:szCs w:val="18"/>
        </w:rPr>
      </w:pPr>
      <w:r w:rsidRPr="00B650E6">
        <w:rPr>
          <w:rFonts w:ascii="Arial" w:hAnsi="Arial" w:cs="Arial"/>
          <w:sz w:val="18"/>
          <w:szCs w:val="18"/>
        </w:rPr>
        <w:t>Объе</w:t>
      </w:r>
      <w:proofErr w:type="gramStart"/>
      <w:r w:rsidRPr="00B650E6">
        <w:rPr>
          <w:rFonts w:ascii="Arial" w:hAnsi="Arial" w:cs="Arial"/>
          <w:sz w:val="18"/>
          <w:szCs w:val="18"/>
        </w:rPr>
        <w:t>кт стр</w:t>
      </w:r>
      <w:proofErr w:type="gramEnd"/>
      <w:r w:rsidRPr="00B650E6">
        <w:rPr>
          <w:rFonts w:ascii="Arial" w:hAnsi="Arial" w:cs="Arial"/>
          <w:sz w:val="18"/>
          <w:szCs w:val="18"/>
        </w:rPr>
        <w:t xml:space="preserve">оительства (газопровод) предназначен для подачи компримированного природного газа (заправка транспорта) от выходного газопровода ГРС к блоку КПГ. Охранный кран с дистанционным управлением располагается на вводном трубопроводе, в пределах </w:t>
      </w:r>
      <w:r w:rsidRPr="00B650E6">
        <w:rPr>
          <w:rFonts w:ascii="Arial" w:hAnsi="Arial" w:cs="Arial"/>
          <w:sz w:val="18"/>
          <w:szCs w:val="18"/>
        </w:rPr>
        <w:lastRenderedPageBreak/>
        <w:t>территории ГРС "Благодарный". На территории КПГ, на вводном газопроводе, запорная арматура расположена в блоке входных кранов БВК.</w:t>
      </w:r>
    </w:p>
    <w:p w:rsidR="00B650E6" w:rsidRPr="00B650E6" w:rsidRDefault="00B650E6" w:rsidP="00B650E6">
      <w:pPr>
        <w:widowControl w:val="0"/>
        <w:autoSpaceDE w:val="0"/>
        <w:autoSpaceDN w:val="0"/>
        <w:adjustRightInd w:val="0"/>
        <w:rPr>
          <w:rFonts w:ascii="Arial" w:hAnsi="Arial" w:cs="Arial"/>
          <w:sz w:val="18"/>
          <w:szCs w:val="18"/>
        </w:rPr>
      </w:pPr>
      <w:r w:rsidRPr="00B650E6">
        <w:rPr>
          <w:rFonts w:ascii="Arial" w:hAnsi="Arial" w:cs="Arial"/>
          <w:sz w:val="18"/>
          <w:szCs w:val="18"/>
        </w:rPr>
        <w:t>На площадке КПГ газ подготавливается и транспортируется до газозаправочных колонок.</w:t>
      </w:r>
    </w:p>
    <w:p w:rsidR="00B650E6" w:rsidRPr="00B650E6" w:rsidRDefault="00B650E6" w:rsidP="00B650E6">
      <w:pPr>
        <w:widowControl w:val="0"/>
        <w:autoSpaceDE w:val="0"/>
        <w:autoSpaceDN w:val="0"/>
        <w:adjustRightInd w:val="0"/>
        <w:rPr>
          <w:rFonts w:ascii="Arial" w:hAnsi="Arial" w:cs="Arial"/>
          <w:sz w:val="18"/>
          <w:szCs w:val="18"/>
        </w:rPr>
      </w:pPr>
      <w:r w:rsidRPr="00B650E6">
        <w:rPr>
          <w:rFonts w:ascii="Arial" w:hAnsi="Arial" w:cs="Arial"/>
          <w:sz w:val="18"/>
          <w:szCs w:val="18"/>
        </w:rPr>
        <w:t>В соответствии c требованием приложения № 1 Постановления Правительства РФ № 870 к сетям газораспределения, газопровод топливного газа относятся к газопроводам среднего давления (давление свыше 0,05 до 0,3 МПа включительно).</w:t>
      </w:r>
    </w:p>
    <w:p w:rsidR="00B650E6" w:rsidRPr="00B650E6" w:rsidRDefault="00B650E6" w:rsidP="00B650E6">
      <w:pPr>
        <w:widowControl w:val="0"/>
        <w:autoSpaceDE w:val="0"/>
        <w:autoSpaceDN w:val="0"/>
        <w:adjustRightInd w:val="0"/>
        <w:rPr>
          <w:rFonts w:ascii="Arial" w:hAnsi="Arial" w:cs="Arial"/>
          <w:sz w:val="18"/>
          <w:szCs w:val="18"/>
        </w:rPr>
      </w:pPr>
      <w:r w:rsidRPr="00B650E6">
        <w:rPr>
          <w:rFonts w:ascii="Arial" w:hAnsi="Arial" w:cs="Arial"/>
          <w:sz w:val="18"/>
          <w:szCs w:val="18"/>
        </w:rPr>
        <w:t>Для газопровода принята к использованию труба диметром 89 мм - стальная бесшовная горячедеформированная из стали 20 по ГОСТ 8732-78 (материал трубы и технические требования к ней по ГОСТ 8731-74) с наружным заводским антикоррозионном покрытием на основе полимерных материалов, принятым по реестру изоляционных материалов, разрешенных к применению на объектах ПАО «Газпром». Повороты по трассе газопровода выполняются с использованием крутоизогнутых стальных отводов, по ГОСТ 17375-2001 из стали 20 и гнутых отводов, по ТУ 1469-003-74238272-2014-2014.</w:t>
      </w:r>
    </w:p>
    <w:p w:rsidR="00B650E6" w:rsidRPr="00B650E6" w:rsidRDefault="00B650E6" w:rsidP="00B650E6">
      <w:pPr>
        <w:widowControl w:val="0"/>
        <w:autoSpaceDE w:val="0"/>
        <w:autoSpaceDN w:val="0"/>
        <w:adjustRightInd w:val="0"/>
        <w:rPr>
          <w:rFonts w:ascii="Arial" w:hAnsi="Arial" w:cs="Arial"/>
          <w:sz w:val="18"/>
          <w:szCs w:val="18"/>
        </w:rPr>
      </w:pPr>
      <w:r w:rsidRPr="00B650E6">
        <w:rPr>
          <w:rFonts w:ascii="Arial" w:hAnsi="Arial" w:cs="Arial"/>
          <w:sz w:val="18"/>
          <w:szCs w:val="18"/>
        </w:rPr>
        <w:t>Протяженность трассы газопровода за пределами ГРС и КПГ составляет 956,31 м.</w:t>
      </w:r>
    </w:p>
    <w:p w:rsidR="00B650E6" w:rsidRPr="00B650E6" w:rsidRDefault="00B650E6" w:rsidP="00B650E6">
      <w:pPr>
        <w:widowControl w:val="0"/>
        <w:autoSpaceDE w:val="0"/>
        <w:autoSpaceDN w:val="0"/>
        <w:adjustRightInd w:val="0"/>
        <w:rPr>
          <w:rFonts w:ascii="Arial" w:hAnsi="Arial" w:cs="Arial"/>
          <w:sz w:val="18"/>
          <w:szCs w:val="18"/>
        </w:rPr>
      </w:pPr>
      <w:r w:rsidRPr="00B650E6">
        <w:rPr>
          <w:rFonts w:ascii="Arial" w:hAnsi="Arial" w:cs="Arial"/>
          <w:sz w:val="18"/>
          <w:szCs w:val="18"/>
        </w:rPr>
        <w:t>Основные технико–экономические показатели объекта строительства (подводящего газопровода) представлены в таблице № 2.</w:t>
      </w:r>
    </w:p>
    <w:p w:rsidR="00D80519" w:rsidRPr="00B650E6" w:rsidRDefault="00B650E6" w:rsidP="00B650E6">
      <w:pPr>
        <w:widowControl w:val="0"/>
        <w:autoSpaceDE w:val="0"/>
        <w:autoSpaceDN w:val="0"/>
        <w:adjustRightInd w:val="0"/>
        <w:jc w:val="right"/>
        <w:rPr>
          <w:rFonts w:ascii="Arial" w:hAnsi="Arial" w:cs="Arial"/>
          <w:sz w:val="18"/>
          <w:szCs w:val="18"/>
        </w:rPr>
      </w:pPr>
      <w:r w:rsidRPr="00B650E6">
        <w:rPr>
          <w:rFonts w:ascii="Arial" w:hAnsi="Arial" w:cs="Arial"/>
          <w:sz w:val="18"/>
          <w:szCs w:val="18"/>
        </w:rPr>
        <w:t>Таблица № 2</w:t>
      </w:r>
    </w:p>
    <w:p w:rsidR="00D80519" w:rsidRDefault="00D80519" w:rsidP="00B650E6">
      <w:pPr>
        <w:widowControl w:val="0"/>
        <w:autoSpaceDE w:val="0"/>
        <w:autoSpaceDN w:val="0"/>
        <w:adjustRightInd w:val="0"/>
        <w:jc w:val="right"/>
        <w:rPr>
          <w:rFonts w:ascii="Arial" w:hAnsi="Arial" w:cs="Arial"/>
          <w:sz w:val="16"/>
          <w:szCs w:val="16"/>
        </w:rPr>
      </w:pPr>
    </w:p>
    <w:tbl>
      <w:tblPr>
        <w:tblW w:w="4815" w:type="dxa"/>
        <w:tblInd w:w="10" w:type="dxa"/>
        <w:tblCellMar>
          <w:left w:w="0" w:type="dxa"/>
          <w:right w:w="0" w:type="dxa"/>
        </w:tblCellMar>
        <w:tblLook w:val="04A0" w:firstRow="1" w:lastRow="0" w:firstColumn="1" w:lastColumn="0" w:noHBand="0" w:noVBand="1"/>
      </w:tblPr>
      <w:tblGrid>
        <w:gridCol w:w="421"/>
        <w:gridCol w:w="1417"/>
        <w:gridCol w:w="1134"/>
        <w:gridCol w:w="1843"/>
      </w:tblGrid>
      <w:tr w:rsidR="00B650E6" w:rsidRPr="00B650E6" w:rsidTr="00B650E6">
        <w:trPr>
          <w:tblHeader/>
        </w:trPr>
        <w:tc>
          <w:tcPr>
            <w:tcW w:w="421"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spacing w:before="60" w:after="60"/>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w:t>
            </w:r>
          </w:p>
          <w:p w:rsidR="00B650E6" w:rsidRPr="00B650E6" w:rsidRDefault="00B650E6" w:rsidP="00B650E6">
            <w:pPr>
              <w:spacing w:before="60" w:after="60"/>
              <w:ind w:left="-851" w:firstLine="709"/>
              <w:jc w:val="center"/>
              <w:rPr>
                <w:rFonts w:ascii="Arial" w:eastAsia="Calibri" w:hAnsi="Arial" w:cs="Arial"/>
                <w:caps/>
                <w:color w:val="auto"/>
                <w:sz w:val="16"/>
                <w:szCs w:val="16"/>
                <w:lang w:eastAsia="en-US"/>
              </w:rPr>
            </w:pPr>
            <w:proofErr w:type="gramStart"/>
            <w:r w:rsidRPr="00B650E6">
              <w:rPr>
                <w:rFonts w:ascii="Arial" w:eastAsia="Calibri" w:hAnsi="Arial" w:cs="Arial"/>
                <w:color w:val="auto"/>
                <w:sz w:val="16"/>
                <w:szCs w:val="16"/>
                <w:lang w:eastAsia="en-US"/>
              </w:rPr>
              <w:t>п</w:t>
            </w:r>
            <w:proofErr w:type="gramEnd"/>
            <w:r w:rsidRPr="00B650E6">
              <w:rPr>
                <w:rFonts w:ascii="Arial" w:eastAsia="Calibri" w:hAnsi="Arial" w:cs="Arial"/>
                <w:color w:val="auto"/>
                <w:sz w:val="16"/>
                <w:szCs w:val="16"/>
                <w:lang w:eastAsia="en-US"/>
              </w:rPr>
              <w:t>/п</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left="-109" w:firstLine="1"/>
              <w:jc w:val="center"/>
              <w:rPr>
                <w:rFonts w:ascii="Arial" w:eastAsia="Calibri" w:hAnsi="Arial" w:cs="Arial"/>
                <w:bCs/>
                <w:caps/>
                <w:color w:val="auto"/>
                <w:sz w:val="16"/>
                <w:szCs w:val="16"/>
                <w:lang w:eastAsia="en-US"/>
              </w:rPr>
            </w:pPr>
            <w:r w:rsidRPr="00B650E6">
              <w:rPr>
                <w:rFonts w:ascii="Arial" w:eastAsia="Calibri" w:hAnsi="Arial" w:cs="Arial"/>
                <w:caps/>
                <w:color w:val="auto"/>
                <w:sz w:val="16"/>
                <w:szCs w:val="16"/>
                <w:lang w:eastAsia="en-US"/>
              </w:rPr>
              <w:t>н</w:t>
            </w:r>
            <w:r w:rsidRPr="00B650E6">
              <w:rPr>
                <w:rFonts w:ascii="Arial" w:eastAsia="Calibri" w:hAnsi="Arial" w:cs="Arial"/>
                <w:color w:val="auto"/>
                <w:sz w:val="16"/>
                <w:szCs w:val="16"/>
                <w:lang w:eastAsia="en-US"/>
              </w:rPr>
              <w:t>аименование</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left="-111"/>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Е</w:t>
            </w:r>
            <w:r w:rsidRPr="00B650E6">
              <w:rPr>
                <w:rFonts w:ascii="Arial" w:eastAsia="Calibri" w:hAnsi="Arial" w:cs="Arial"/>
                <w:color w:val="auto"/>
                <w:sz w:val="16"/>
                <w:szCs w:val="16"/>
                <w:lang w:eastAsia="en-US"/>
              </w:rPr>
              <w:t>диница измерения</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spacing w:before="60" w:after="60"/>
              <w:ind w:left="32"/>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П</w:t>
            </w:r>
            <w:r w:rsidRPr="00B650E6">
              <w:rPr>
                <w:rFonts w:ascii="Arial" w:eastAsia="Calibri" w:hAnsi="Arial" w:cs="Arial"/>
                <w:color w:val="auto"/>
                <w:sz w:val="16"/>
                <w:szCs w:val="16"/>
                <w:lang w:eastAsia="en-US"/>
              </w:rPr>
              <w:t>оказатель</w:t>
            </w:r>
          </w:p>
        </w:tc>
      </w:tr>
      <w:tr w:rsidR="00B650E6" w:rsidRPr="00B650E6" w:rsidTr="00B650E6">
        <w:trPr>
          <w:trHeight w:val="302"/>
          <w:tblHeader/>
        </w:trPr>
        <w:tc>
          <w:tcPr>
            <w:tcW w:w="421" w:type="dxa"/>
            <w:tcBorders>
              <w:top w:val="single" w:sz="4" w:space="0" w:color="auto"/>
              <w:left w:val="single" w:sz="4" w:space="0" w:color="auto"/>
              <w:bottom w:val="single" w:sz="4" w:space="0" w:color="auto"/>
              <w:right w:val="single" w:sz="4" w:space="0" w:color="auto"/>
            </w:tcBorders>
          </w:tcPr>
          <w:p w:rsidR="00B650E6" w:rsidRPr="00B650E6" w:rsidRDefault="00B650E6" w:rsidP="00B650E6">
            <w:pPr>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1</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ind w:left="-109" w:firstLine="1"/>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ind w:left="-111"/>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3</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650E6" w:rsidRPr="00B650E6" w:rsidRDefault="00B650E6" w:rsidP="00B650E6">
            <w:pPr>
              <w:ind w:left="32"/>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4</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1.</w:t>
            </w:r>
          </w:p>
        </w:tc>
        <w:tc>
          <w:tcPr>
            <w:tcW w:w="4394"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Внеплощадочный газопровод среднего давления</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протяженность</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956,31</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Номинальное давление</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кгс/cм2</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val="en-US" w:eastAsia="en-US"/>
              </w:rPr>
            </w:pPr>
            <w:r w:rsidRPr="00B650E6">
              <w:rPr>
                <w:rFonts w:ascii="Arial" w:eastAsia="Calibri" w:hAnsi="Arial" w:cs="Arial"/>
                <w:bCs/>
                <w:color w:val="auto"/>
                <w:sz w:val="16"/>
                <w:szCs w:val="16"/>
                <w:lang w:val="en-US" w:eastAsia="en-US"/>
              </w:rPr>
              <w:t>PN 3.0</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Внутренний диаметр</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мм</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val="en-US" w:eastAsia="en-US"/>
              </w:rPr>
              <w:t xml:space="preserve">DN </w:t>
            </w:r>
            <w:r w:rsidRPr="00B650E6">
              <w:rPr>
                <w:rFonts w:ascii="Arial" w:eastAsia="Calibri" w:hAnsi="Arial" w:cs="Arial"/>
                <w:bCs/>
                <w:color w:val="auto"/>
                <w:sz w:val="16"/>
                <w:szCs w:val="16"/>
                <w:lang w:eastAsia="en-US"/>
              </w:rPr>
              <w:t>89</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Наружный диаметр</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мм</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val="en-US" w:eastAsia="en-US"/>
              </w:rPr>
              <w:t xml:space="preserve">DN </w:t>
            </w:r>
            <w:r w:rsidRPr="00B650E6">
              <w:rPr>
                <w:rFonts w:ascii="Arial" w:eastAsia="Calibri" w:hAnsi="Arial" w:cs="Arial"/>
                <w:bCs/>
                <w:color w:val="auto"/>
                <w:sz w:val="16"/>
                <w:szCs w:val="16"/>
                <w:lang w:eastAsia="en-US"/>
              </w:rPr>
              <w:t>300</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Минимальное допускаемое напряжение на стенки газопровода</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МПа</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158,46</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Толщина стенки:</w:t>
            </w:r>
          </w:p>
          <w:p w:rsidR="00B650E6" w:rsidRPr="00B650E6" w:rsidRDefault="00B650E6" w:rsidP="00B650E6">
            <w:pPr>
              <w:ind w:firstLine="183"/>
              <w:jc w:val="both"/>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расчетная</w:t>
            </w:r>
          </w:p>
          <w:p w:rsidR="00B650E6" w:rsidRPr="00B650E6" w:rsidRDefault="00B650E6" w:rsidP="00B650E6">
            <w:pPr>
              <w:ind w:firstLine="183"/>
              <w:jc w:val="both"/>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номинальная</w:t>
            </w:r>
          </w:p>
          <w:p w:rsidR="00B650E6" w:rsidRPr="00B650E6" w:rsidRDefault="00B650E6" w:rsidP="00B650E6">
            <w:pPr>
              <w:ind w:firstLine="183"/>
              <w:jc w:val="both"/>
              <w:rPr>
                <w:rFonts w:ascii="Arial" w:eastAsia="Calibri" w:hAnsi="Arial" w:cs="Arial"/>
                <w:color w:val="auto"/>
                <w:sz w:val="16"/>
                <w:szCs w:val="16"/>
                <w:lang w:eastAsia="en-US"/>
              </w:rPr>
            </w:pPr>
            <w:proofErr w:type="gramStart"/>
            <w:r w:rsidRPr="00B650E6">
              <w:rPr>
                <w:rFonts w:ascii="Arial" w:eastAsia="Calibri" w:hAnsi="Arial" w:cs="Arial"/>
                <w:color w:val="auto"/>
                <w:sz w:val="16"/>
                <w:szCs w:val="16"/>
                <w:lang w:eastAsia="en-US"/>
              </w:rPr>
              <w:t>принятая</w:t>
            </w:r>
            <w:proofErr w:type="gramEnd"/>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мм</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p>
          <w:p w:rsidR="00B650E6" w:rsidRPr="00B650E6" w:rsidRDefault="00B650E6" w:rsidP="00B650E6">
            <w:pPr>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0,15</w:t>
            </w:r>
          </w:p>
          <w:p w:rsidR="00B650E6" w:rsidRPr="00B650E6" w:rsidRDefault="00B650E6" w:rsidP="00B650E6">
            <w:pPr>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2,0</w:t>
            </w:r>
          </w:p>
          <w:p w:rsidR="00B650E6" w:rsidRPr="00B650E6" w:rsidRDefault="00B650E6" w:rsidP="00B650E6">
            <w:pPr>
              <w:ind w:left="32"/>
              <w:jc w:val="center"/>
              <w:rPr>
                <w:rFonts w:ascii="Arial" w:eastAsia="Calibri" w:hAnsi="Arial" w:cs="Arial"/>
                <w:color w:val="auto"/>
                <w:sz w:val="16"/>
                <w:szCs w:val="16"/>
                <w:lang w:eastAsia="en-US"/>
              </w:rPr>
            </w:pPr>
            <w:r w:rsidRPr="00B650E6">
              <w:rPr>
                <w:rFonts w:ascii="Arial" w:eastAsia="Calibri" w:hAnsi="Arial" w:cs="Arial"/>
                <w:color w:val="auto"/>
                <w:sz w:val="16"/>
                <w:szCs w:val="16"/>
                <w:lang w:eastAsia="en-US"/>
              </w:rPr>
              <w:t>6,0</w:t>
            </w:r>
          </w:p>
        </w:tc>
      </w:tr>
      <w:tr w:rsidR="00B650E6" w:rsidRPr="00B650E6" w:rsidTr="00B650E6">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r w:rsidRPr="00B650E6">
              <w:rPr>
                <w:rFonts w:ascii="Arial" w:eastAsia="Calibri" w:hAnsi="Arial" w:cs="Arial"/>
                <w:caps/>
                <w:color w:val="auto"/>
                <w:sz w:val="16"/>
                <w:szCs w:val="16"/>
                <w:lang w:eastAsia="en-US"/>
              </w:rPr>
              <w:t>2.</w:t>
            </w:r>
          </w:p>
        </w:tc>
        <w:tc>
          <w:tcPr>
            <w:tcW w:w="4394"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Внутриплощадочный газопровод высокого давления II категории</w:t>
            </w:r>
          </w:p>
        </w:tc>
      </w:tr>
      <w:tr w:rsidR="00B650E6" w:rsidRPr="00B650E6" w:rsidTr="00B650E6">
        <w:trPr>
          <w:trHeight w:val="401"/>
        </w:trPr>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Диаметр трубы</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мм</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Ø57х4 по ГОСТ 8732-78</w:t>
            </w:r>
          </w:p>
        </w:tc>
      </w:tr>
      <w:tr w:rsidR="00B650E6" w:rsidRPr="00B650E6" w:rsidTr="00B650E6">
        <w:trPr>
          <w:trHeight w:val="401"/>
        </w:trPr>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Материал труб</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сталь 20</w:t>
            </w:r>
          </w:p>
        </w:tc>
      </w:tr>
      <w:tr w:rsidR="00B650E6" w:rsidRPr="00B650E6" w:rsidTr="00B650E6">
        <w:trPr>
          <w:trHeight w:val="401"/>
        </w:trPr>
        <w:tc>
          <w:tcPr>
            <w:tcW w:w="421" w:type="dxa"/>
            <w:tcBorders>
              <w:top w:val="single" w:sz="4" w:space="0" w:color="auto"/>
              <w:left w:val="single" w:sz="8" w:space="0" w:color="auto"/>
              <w:bottom w:val="single" w:sz="4" w:space="0" w:color="auto"/>
              <w:right w:val="single" w:sz="8" w:space="0" w:color="auto"/>
            </w:tcBorders>
          </w:tcPr>
          <w:p w:rsidR="00B650E6" w:rsidRPr="00B650E6" w:rsidRDefault="00B650E6" w:rsidP="00B650E6">
            <w:pPr>
              <w:spacing w:before="60"/>
              <w:ind w:left="-851" w:firstLine="709"/>
              <w:jc w:val="center"/>
              <w:rPr>
                <w:rFonts w:ascii="Arial" w:eastAsia="Calibri" w:hAnsi="Arial" w:cs="Arial"/>
                <w:caps/>
                <w:color w:val="auto"/>
                <w:sz w:val="16"/>
                <w:szCs w:val="16"/>
                <w:lang w:eastAsia="en-US"/>
              </w:rPr>
            </w:pPr>
          </w:p>
        </w:tc>
        <w:tc>
          <w:tcPr>
            <w:tcW w:w="14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firstLine="1"/>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Рабочее давление</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111"/>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МПа</w:t>
            </w:r>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650E6" w:rsidRPr="00B650E6" w:rsidRDefault="00B650E6" w:rsidP="00B650E6">
            <w:pPr>
              <w:spacing w:before="60"/>
              <w:ind w:left="32"/>
              <w:jc w:val="center"/>
              <w:rPr>
                <w:rFonts w:ascii="Arial" w:eastAsia="Calibri" w:hAnsi="Arial" w:cs="Arial"/>
                <w:bCs/>
                <w:color w:val="auto"/>
                <w:sz w:val="16"/>
                <w:szCs w:val="16"/>
                <w:lang w:eastAsia="en-US"/>
              </w:rPr>
            </w:pPr>
            <w:r w:rsidRPr="00B650E6">
              <w:rPr>
                <w:rFonts w:ascii="Arial" w:eastAsia="Calibri" w:hAnsi="Arial" w:cs="Arial"/>
                <w:bCs/>
                <w:color w:val="auto"/>
                <w:sz w:val="16"/>
                <w:szCs w:val="16"/>
                <w:lang w:eastAsia="en-US"/>
              </w:rPr>
              <w:t>0,6</w:t>
            </w:r>
          </w:p>
        </w:tc>
      </w:tr>
    </w:tbl>
    <w:p w:rsidR="00D80519" w:rsidRDefault="00D80519" w:rsidP="00EA6DB1">
      <w:pPr>
        <w:widowControl w:val="0"/>
        <w:autoSpaceDE w:val="0"/>
        <w:autoSpaceDN w:val="0"/>
        <w:adjustRightInd w:val="0"/>
        <w:rPr>
          <w:rFonts w:ascii="Arial" w:hAnsi="Arial" w:cs="Arial"/>
          <w:sz w:val="16"/>
          <w:szCs w:val="16"/>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соответствии с требованиями СП 62.13330.2011(актуализированная редакция СНиП 42-01-2002) предусмотрена основная прокладка газопровода от существующей площадки ГРС до проектируемой площадки КПГ (блок входных кранов) - подземная, а на территории КПГ от блока входных кранов до компрессорной установки - надземно.</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Прокладку подводящего газопровода следует осуществлять на глубине не менее 0,8 м до верха </w:t>
      </w:r>
      <w:r w:rsidRPr="00B650E6">
        <w:rPr>
          <w:rFonts w:ascii="Arial" w:hAnsi="Arial" w:cs="Arial"/>
          <w:sz w:val="18"/>
          <w:szCs w:val="18"/>
        </w:rPr>
        <w:lastRenderedPageBreak/>
        <w:t>газопровода или футляра. В тех местах, где не предусматривается движение транспорта и сельскохозяйственных машин, глубина прокладки стальных газопроводов допускается не менее 0,6 м.</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Ширина траншеи по дну принята не менее 0,8 м из учета минимальной ширины траншеи при разработке одноковшовым экскаватором с емкостью ковша 0.65 м3. На участках плановых углов поворота трассы, выполненных по кривым принудительного гнутья, ширина траншеи принята удвоенной от нормативной ширины.</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Газопровод в местах входа и выхода из земли должен быть заключен в футляр. Концы футляра в местах входа и выхода газопровода из земли следует заделывать эластичным материалом на всю длину футляра.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Трассы технологических трубопроводов проложены в соответствии с технологической принципиальной схемой, исходя из условий технологической и экономической целесообразности, удобства эксплуатации и обслуживания.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На территории участка реализации КПГ принято подземное, а также надземное расположение трубопроводов на опорах высотой не менее 2,2м от земли. Трубопроводы газа высокого давления (от блока компрессорной установки до газозаправочных колонок) в местах пересечения с проезжей частью принята прокладка на высоте 5 м до низа строительных конструкций.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Материальное исполнение внутриплощадочных газопроводов – труба Ø57х4 по ГОСТ 8732-78 из стали 20. Трубы по ГОСТ 8732-78 должны поставляться из катаных заготовок в соответствии с техническими требованиями ГОСТ 8731-74 с гидравлическим испытанием каждой трубы. Материальное исполнение сбросных и продувочных газопроводов </w:t>
      </w:r>
      <w:proofErr w:type="gramStart"/>
      <w:r w:rsidRPr="00B650E6">
        <w:rPr>
          <w:rFonts w:ascii="Arial" w:hAnsi="Arial" w:cs="Arial"/>
          <w:sz w:val="18"/>
          <w:szCs w:val="18"/>
        </w:rPr>
        <w:t>от</w:t>
      </w:r>
      <w:proofErr w:type="gramEnd"/>
      <w:r w:rsidRPr="00B650E6">
        <w:rPr>
          <w:rFonts w:ascii="Arial" w:hAnsi="Arial" w:cs="Arial"/>
          <w:sz w:val="18"/>
          <w:szCs w:val="18"/>
        </w:rPr>
        <w:t xml:space="preserve"> </w:t>
      </w:r>
      <w:proofErr w:type="gramStart"/>
      <w:r w:rsidRPr="00B650E6">
        <w:rPr>
          <w:rFonts w:ascii="Arial" w:hAnsi="Arial" w:cs="Arial"/>
          <w:sz w:val="18"/>
          <w:szCs w:val="18"/>
        </w:rPr>
        <w:t>блок</w:t>
      </w:r>
      <w:proofErr w:type="gramEnd"/>
      <w:r w:rsidRPr="00B650E6">
        <w:rPr>
          <w:rFonts w:ascii="Arial" w:hAnsi="Arial" w:cs="Arial"/>
          <w:sz w:val="18"/>
          <w:szCs w:val="18"/>
        </w:rPr>
        <w:t xml:space="preserve"> входных кранов (БВК) и емкость дренажная (ДЕ), в которых давление создаётся периодически при открытии продувочных кранов или срабатывании предохранительных клапанов, предусматривается из стальных бесшовных труб по ГОСТ 8732-78.</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Способ соединения труб и фасонных деталей – сварные соединения по СП 42-102-2004. Сварные швы – по ГОСТ 16037-80.</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Контроль качества сварных соединений для трубопроводов с рабочим давлением до 0,6 МПа в соответствии с СП 62.13330.2011 для трубопроводов II категории в объеме 5% радиографическим методом, но не менее одного стыка.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Для защиты от коррозии надземные трубопроводы давлением до 0,6 МПа, а также арматуру окрашивают АРМОКОТ®F100 ТУ 2312-009-23354769-2008 в два слоя по грунтовке АРМОКОТ®01 ТУ 2312-009-23354769-2008. Способ соединения труб и фасонных деталей – сварное соединение по СП 42-102-2004. Трубопроводы монтируются на опорах хомутовых по ОСТ 36-146-88.</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Рабочее давление трубопроводов компримированного природного газа и сбросных трубопроводов от блока компрессорной установки (КУ-1) и газозаправочных колонок (ГЗК-1,2) и сбросных трубопроводов составляет 25 МПа. Согласно классификации по ГОСТ 32569-2013, данные трубопроводы относятся к группе</w:t>
      </w:r>
      <w:proofErr w:type="gramStart"/>
      <w:r w:rsidRPr="00B650E6">
        <w:rPr>
          <w:rFonts w:ascii="Arial" w:hAnsi="Arial" w:cs="Arial"/>
          <w:sz w:val="18"/>
          <w:szCs w:val="18"/>
        </w:rPr>
        <w:t xml:space="preserve"> Б</w:t>
      </w:r>
      <w:proofErr w:type="gramEnd"/>
      <w:r w:rsidRPr="00B650E6">
        <w:rPr>
          <w:rFonts w:ascii="Arial" w:hAnsi="Arial" w:cs="Arial"/>
          <w:sz w:val="18"/>
          <w:szCs w:val="18"/>
        </w:rPr>
        <w:t>а категории I.</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Опознавательную окраску технологических трубопроводов выполнить в соответствии с ГОСТ 14202-69 (2010) полисилоксановым лакокрасочным материалом АРМОКОТ F100.</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Площади земель, отводимые для временного </w:t>
      </w:r>
      <w:r w:rsidRPr="00B650E6">
        <w:rPr>
          <w:rFonts w:ascii="Arial" w:hAnsi="Arial" w:cs="Arial"/>
          <w:sz w:val="18"/>
          <w:szCs w:val="18"/>
        </w:rPr>
        <w:lastRenderedPageBreak/>
        <w:t>пользования (на период строительства) определяются в соответствии с СН 459-74 «Нормы отвода земель для нефтяных и газовых скважин».</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Согласно СН 459-74 «Нормы отвода земель для нефтяных и газовых скважин», ширина </w:t>
      </w:r>
      <w:proofErr w:type="gramStart"/>
      <w:r w:rsidRPr="00B650E6">
        <w:rPr>
          <w:rFonts w:ascii="Arial" w:hAnsi="Arial" w:cs="Arial"/>
          <w:sz w:val="18"/>
          <w:szCs w:val="18"/>
        </w:rPr>
        <w:t>полосы земли, предоставляемой на период строительства внеплощадочного газопровода составляет</w:t>
      </w:r>
      <w:proofErr w:type="gramEnd"/>
      <w:r w:rsidRPr="00B650E6">
        <w:rPr>
          <w:rFonts w:ascii="Arial" w:hAnsi="Arial" w:cs="Arial"/>
          <w:sz w:val="18"/>
          <w:szCs w:val="18"/>
        </w:rPr>
        <w:t xml:space="preserve"> 20 м.</w:t>
      </w:r>
    </w:p>
    <w:p w:rsidR="00B650E6" w:rsidRPr="00B650E6" w:rsidRDefault="00B650E6" w:rsidP="00B650E6">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Общая площадь временного отвода в краткосрочное пользование (на период строительства составляет 19248 кв.м.</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границах элемента планировочной структуры, выделяемого проектом планировки территории, проектной документацией также предусматривается занятие уже существующего земельного участка с кадастровым номером 26:13:100205:123, для размещения подводящего газопровода на его территории в целях транспортировки газа до газозаправочных колонок, от блока входных кранов до компрессорной установки.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границах земельного участка с кадастровым номером 26:13:100205:123 полоса отвода не выделяется.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Сведения </w:t>
      </w:r>
      <w:proofErr w:type="gramStart"/>
      <w:r w:rsidRPr="00B650E6">
        <w:rPr>
          <w:rFonts w:ascii="Arial" w:hAnsi="Arial" w:cs="Arial"/>
          <w:sz w:val="18"/>
          <w:szCs w:val="18"/>
        </w:rPr>
        <w:t>о расположении временной полосы отвода под объект строительства на землях по категории земель представлены в таблице</w:t>
      </w:r>
      <w:proofErr w:type="gramEnd"/>
      <w:r w:rsidRPr="00B650E6">
        <w:rPr>
          <w:rFonts w:ascii="Arial" w:hAnsi="Arial" w:cs="Arial"/>
          <w:sz w:val="18"/>
          <w:szCs w:val="18"/>
        </w:rPr>
        <w:t xml:space="preserve"> № 3.</w:t>
      </w:r>
    </w:p>
    <w:p w:rsidR="00B650E6" w:rsidRPr="00B650E6" w:rsidRDefault="00B650E6" w:rsidP="00B650E6">
      <w:pPr>
        <w:widowControl w:val="0"/>
        <w:autoSpaceDE w:val="0"/>
        <w:autoSpaceDN w:val="0"/>
        <w:adjustRightInd w:val="0"/>
        <w:rPr>
          <w:rFonts w:ascii="Arial" w:hAnsi="Arial" w:cs="Arial"/>
          <w:sz w:val="18"/>
          <w:szCs w:val="18"/>
        </w:rPr>
      </w:pPr>
    </w:p>
    <w:p w:rsidR="00D80519" w:rsidRPr="00B650E6" w:rsidRDefault="00B650E6" w:rsidP="00B650E6">
      <w:pPr>
        <w:widowControl w:val="0"/>
        <w:autoSpaceDE w:val="0"/>
        <w:autoSpaceDN w:val="0"/>
        <w:adjustRightInd w:val="0"/>
        <w:jc w:val="right"/>
        <w:rPr>
          <w:rFonts w:ascii="Arial" w:hAnsi="Arial" w:cs="Arial"/>
          <w:sz w:val="18"/>
          <w:szCs w:val="18"/>
        </w:rPr>
      </w:pPr>
      <w:r w:rsidRPr="00B650E6">
        <w:rPr>
          <w:rFonts w:ascii="Arial" w:hAnsi="Arial" w:cs="Arial"/>
          <w:sz w:val="18"/>
          <w:szCs w:val="18"/>
        </w:rPr>
        <w:t>Таблица № 3</w:t>
      </w:r>
    </w:p>
    <w:tbl>
      <w:tblPr>
        <w:tblW w:w="8648" w:type="dxa"/>
        <w:tblInd w:w="108" w:type="dxa"/>
        <w:tblLayout w:type="fixed"/>
        <w:tblCellMar>
          <w:left w:w="0" w:type="dxa"/>
          <w:right w:w="0" w:type="dxa"/>
        </w:tblCellMar>
        <w:tblLook w:val="04A0" w:firstRow="1" w:lastRow="0" w:firstColumn="1" w:lastColumn="0" w:noHBand="0" w:noVBand="1"/>
      </w:tblPr>
      <w:tblGrid>
        <w:gridCol w:w="1134"/>
        <w:gridCol w:w="709"/>
        <w:gridCol w:w="851"/>
        <w:gridCol w:w="709"/>
        <w:gridCol w:w="708"/>
        <w:gridCol w:w="850"/>
        <w:gridCol w:w="1135"/>
        <w:gridCol w:w="1276"/>
        <w:gridCol w:w="1276"/>
      </w:tblGrid>
      <w:tr w:rsidR="00B650E6" w:rsidRPr="00B650E6" w:rsidTr="00B650E6">
        <w:trPr>
          <w:gridAfter w:val="3"/>
          <w:wAfter w:w="3687" w:type="dxa"/>
          <w:trHeight w:val="292"/>
          <w:tblHeader/>
        </w:trPr>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Наименование объекта</w:t>
            </w:r>
          </w:p>
        </w:tc>
        <w:tc>
          <w:tcPr>
            <w:tcW w:w="3827"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Распределение отчуждаемых земель, кв. м.</w:t>
            </w:r>
          </w:p>
        </w:tc>
      </w:tr>
      <w:tr w:rsidR="00B650E6" w:rsidRPr="00B650E6" w:rsidTr="00B650E6">
        <w:trPr>
          <w:gridAfter w:val="3"/>
          <w:wAfter w:w="3687" w:type="dxa"/>
          <w:trHeight w:val="1256"/>
          <w:tblHeader/>
        </w:trPr>
        <w:tc>
          <w:tcPr>
            <w:tcW w:w="1134" w:type="dxa"/>
            <w:vMerge/>
            <w:tcBorders>
              <w:top w:val="single" w:sz="8" w:space="0" w:color="000000"/>
              <w:left w:val="single" w:sz="8" w:space="0" w:color="000000"/>
              <w:bottom w:val="single" w:sz="8" w:space="0" w:color="000000"/>
              <w:right w:val="single" w:sz="8" w:space="0" w:color="000000"/>
            </w:tcBorders>
            <w:hideMark/>
          </w:tcPr>
          <w:p w:rsidR="00B650E6" w:rsidRPr="00B650E6" w:rsidRDefault="00B650E6" w:rsidP="00B650E6">
            <w:pPr>
              <w:ind w:left="-141" w:firstLine="33"/>
              <w:jc w:val="center"/>
              <w:rPr>
                <w:rFonts w:ascii="Arial" w:hAnsi="Arial" w:cs="Arial"/>
                <w:color w:val="auto"/>
                <w:sz w:val="16"/>
                <w:szCs w:val="16"/>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B650E6" w:rsidRPr="00B650E6" w:rsidRDefault="00B650E6" w:rsidP="00B650E6">
            <w:pPr>
              <w:ind w:left="-141" w:firstLine="33"/>
              <w:rPr>
                <w:rFonts w:ascii="Arial" w:hAnsi="Arial" w:cs="Arial"/>
                <w:color w:val="auto"/>
                <w:sz w:val="16"/>
                <w:szCs w:val="16"/>
              </w:rPr>
            </w:pPr>
            <w:r w:rsidRPr="00B650E6">
              <w:rPr>
                <w:rFonts w:ascii="Arial" w:hAnsi="Arial" w:cs="Arial"/>
                <w:color w:val="auto"/>
                <w:sz w:val="16"/>
                <w:szCs w:val="16"/>
              </w:rPr>
              <w:t>Общая площадь,</w:t>
            </w:r>
          </w:p>
          <w:p w:rsidR="00B650E6" w:rsidRPr="00B650E6" w:rsidRDefault="00B650E6" w:rsidP="00B650E6">
            <w:pPr>
              <w:ind w:left="-141" w:firstLine="33"/>
              <w:rPr>
                <w:rFonts w:ascii="Arial" w:hAnsi="Arial" w:cs="Arial"/>
                <w:color w:val="auto"/>
                <w:sz w:val="16"/>
                <w:szCs w:val="16"/>
              </w:rPr>
            </w:pPr>
            <w:r w:rsidRPr="00B650E6">
              <w:rPr>
                <w:rFonts w:ascii="Arial" w:hAnsi="Arial" w:cs="Arial"/>
                <w:color w:val="auto"/>
                <w:sz w:val="16"/>
                <w:szCs w:val="16"/>
              </w:rPr>
              <w:t>кв. м.</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Земли населенных пунктов</w:t>
            </w:r>
          </w:p>
        </w:tc>
        <w:tc>
          <w:tcPr>
            <w:tcW w:w="709" w:type="dxa"/>
            <w:tcBorders>
              <w:top w:val="nil"/>
              <w:left w:val="nil"/>
              <w:bottom w:val="single" w:sz="8" w:space="0" w:color="000000"/>
              <w:right w:val="single" w:sz="8" w:space="0" w:color="000000"/>
            </w:tcBorders>
          </w:tcPr>
          <w:p w:rsidR="00B650E6" w:rsidRDefault="00B650E6" w:rsidP="00B650E6">
            <w:pPr>
              <w:ind w:left="-141" w:firstLine="33"/>
              <w:jc w:val="center"/>
              <w:rPr>
                <w:rFonts w:ascii="Arial" w:hAnsi="Arial" w:cs="Arial"/>
                <w:color w:val="auto"/>
                <w:sz w:val="16"/>
                <w:szCs w:val="16"/>
              </w:rPr>
            </w:pPr>
            <w:proofErr w:type="gramStart"/>
            <w:r>
              <w:rPr>
                <w:rFonts w:ascii="Arial" w:hAnsi="Arial" w:cs="Arial"/>
                <w:color w:val="auto"/>
                <w:sz w:val="16"/>
                <w:szCs w:val="16"/>
              </w:rPr>
              <w:t>З</w:t>
            </w:r>
            <w:proofErr w:type="gramEnd"/>
          </w:p>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емли с/х</w:t>
            </w:r>
          </w:p>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назначения,</w:t>
            </w:r>
          </w:p>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кв. м.</w:t>
            </w:r>
          </w:p>
        </w:tc>
        <w:tc>
          <w:tcPr>
            <w:tcW w:w="708" w:type="dxa"/>
            <w:tcBorders>
              <w:top w:val="nil"/>
              <w:left w:val="nil"/>
              <w:bottom w:val="single" w:sz="8" w:space="0" w:color="000000"/>
              <w:right w:val="single" w:sz="8" w:space="0" w:color="000000"/>
            </w:tcBorders>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Земли промышленности,</w:t>
            </w:r>
          </w:p>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кв. м.</w:t>
            </w:r>
          </w:p>
        </w:tc>
        <w:tc>
          <w:tcPr>
            <w:tcW w:w="850" w:type="dxa"/>
            <w:tcBorders>
              <w:top w:val="nil"/>
              <w:left w:val="nil"/>
              <w:bottom w:val="single" w:sz="8" w:space="0" w:color="000000"/>
              <w:right w:val="single" w:sz="8" w:space="0" w:color="000000"/>
            </w:tcBorders>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Категория земель не установлена, кв. м.</w:t>
            </w:r>
          </w:p>
        </w:tc>
      </w:tr>
      <w:tr w:rsidR="00B650E6" w:rsidRPr="00B650E6" w:rsidTr="00B650E6">
        <w:trPr>
          <w:gridAfter w:val="3"/>
          <w:wAfter w:w="3687" w:type="dxa"/>
          <w:trHeight w:val="297"/>
        </w:trPr>
        <w:tc>
          <w:tcPr>
            <w:tcW w:w="1134" w:type="dxa"/>
            <w:tcBorders>
              <w:top w:val="single" w:sz="8" w:space="0" w:color="000000"/>
              <w:left w:val="single" w:sz="8" w:space="0" w:color="000000"/>
              <w:bottom w:val="single" w:sz="8" w:space="0" w:color="000000"/>
              <w:right w:val="single" w:sz="8" w:space="0" w:color="000000"/>
            </w:tcBorders>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1</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B650E6" w:rsidRPr="00B650E6" w:rsidRDefault="00B650E6" w:rsidP="00B650E6">
            <w:pPr>
              <w:ind w:left="-141" w:firstLine="33"/>
              <w:rPr>
                <w:rFonts w:ascii="Arial" w:hAnsi="Arial" w:cs="Arial"/>
                <w:color w:val="auto"/>
                <w:sz w:val="16"/>
                <w:szCs w:val="16"/>
              </w:rPr>
            </w:pPr>
            <w:r w:rsidRPr="00B650E6">
              <w:rPr>
                <w:rFonts w:ascii="Arial" w:hAnsi="Arial" w:cs="Arial"/>
                <w:color w:val="auto"/>
                <w:sz w:val="16"/>
                <w:szCs w:val="16"/>
              </w:rPr>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3</w:t>
            </w:r>
          </w:p>
        </w:tc>
        <w:tc>
          <w:tcPr>
            <w:tcW w:w="709" w:type="dxa"/>
            <w:tcBorders>
              <w:top w:val="nil"/>
              <w:left w:val="nil"/>
              <w:bottom w:val="single" w:sz="8" w:space="0" w:color="000000"/>
              <w:right w:val="single" w:sz="8" w:space="0" w:color="000000"/>
            </w:tcBorders>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4</w:t>
            </w:r>
          </w:p>
        </w:tc>
        <w:tc>
          <w:tcPr>
            <w:tcW w:w="708" w:type="dxa"/>
            <w:tcBorders>
              <w:top w:val="nil"/>
              <w:left w:val="nil"/>
              <w:bottom w:val="single" w:sz="8" w:space="0" w:color="000000"/>
              <w:right w:val="single" w:sz="8" w:space="0" w:color="000000"/>
            </w:tcBorders>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5</w:t>
            </w:r>
          </w:p>
        </w:tc>
        <w:tc>
          <w:tcPr>
            <w:tcW w:w="850" w:type="dxa"/>
            <w:tcBorders>
              <w:top w:val="nil"/>
              <w:left w:val="nil"/>
              <w:bottom w:val="single" w:sz="8" w:space="0" w:color="000000"/>
              <w:right w:val="single" w:sz="8" w:space="0" w:color="000000"/>
            </w:tcBorders>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6</w:t>
            </w:r>
          </w:p>
        </w:tc>
      </w:tr>
      <w:tr w:rsidR="00B650E6" w:rsidRPr="00B650E6" w:rsidTr="00B650E6">
        <w:trPr>
          <w:trHeight w:val="195"/>
        </w:trPr>
        <w:tc>
          <w:tcPr>
            <w:tcW w:w="4961"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650E6" w:rsidRPr="00B650E6" w:rsidRDefault="00B650E6" w:rsidP="00B650E6">
            <w:pPr>
              <w:ind w:left="-141" w:firstLine="33"/>
              <w:jc w:val="center"/>
              <w:rPr>
                <w:rFonts w:ascii="Arial" w:hAnsi="Arial" w:cs="Arial"/>
                <w:color w:val="auto"/>
                <w:sz w:val="16"/>
                <w:szCs w:val="16"/>
                <w:shd w:val="clear" w:color="auto" w:fill="FFFFFF"/>
              </w:rPr>
            </w:pPr>
            <w:r w:rsidRPr="00B650E6">
              <w:rPr>
                <w:rFonts w:ascii="Arial" w:hAnsi="Arial" w:cs="Arial"/>
                <w:color w:val="auto"/>
                <w:sz w:val="16"/>
                <w:szCs w:val="16"/>
              </w:rPr>
              <w:t>Отвод земель в краткосрочное пользование</w:t>
            </w:r>
          </w:p>
        </w:tc>
        <w:tc>
          <w:tcPr>
            <w:tcW w:w="1135" w:type="dxa"/>
            <w:vAlign w:val="center"/>
          </w:tcPr>
          <w:p w:rsidR="00B650E6" w:rsidRPr="00B650E6" w:rsidRDefault="00B650E6" w:rsidP="00B650E6">
            <w:pPr>
              <w:ind w:left="-141" w:firstLine="33"/>
              <w:jc w:val="center"/>
              <w:rPr>
                <w:rFonts w:ascii="Arial" w:hAnsi="Arial" w:cs="Arial"/>
                <w:color w:val="auto"/>
                <w:sz w:val="16"/>
                <w:szCs w:val="16"/>
              </w:rPr>
            </w:pPr>
          </w:p>
        </w:tc>
        <w:tc>
          <w:tcPr>
            <w:tcW w:w="1276" w:type="dxa"/>
            <w:vAlign w:val="center"/>
          </w:tcPr>
          <w:p w:rsidR="00B650E6" w:rsidRPr="00B650E6" w:rsidRDefault="00B650E6" w:rsidP="00B650E6">
            <w:pPr>
              <w:ind w:left="-141" w:firstLine="33"/>
              <w:jc w:val="center"/>
              <w:rPr>
                <w:rFonts w:ascii="Arial" w:hAnsi="Arial" w:cs="Arial"/>
                <w:color w:val="auto"/>
                <w:sz w:val="16"/>
                <w:szCs w:val="16"/>
              </w:rPr>
            </w:pPr>
          </w:p>
        </w:tc>
        <w:tc>
          <w:tcPr>
            <w:tcW w:w="1276" w:type="dxa"/>
            <w:vAlign w:val="center"/>
          </w:tcPr>
          <w:p w:rsidR="00B650E6" w:rsidRPr="00B650E6" w:rsidRDefault="00B650E6" w:rsidP="00B650E6">
            <w:pPr>
              <w:ind w:left="-141" w:firstLine="33"/>
              <w:jc w:val="center"/>
              <w:rPr>
                <w:rFonts w:ascii="Arial" w:hAnsi="Arial" w:cs="Arial"/>
                <w:color w:val="auto"/>
                <w:sz w:val="16"/>
                <w:szCs w:val="16"/>
              </w:rPr>
            </w:pPr>
          </w:p>
        </w:tc>
      </w:tr>
      <w:tr w:rsidR="00B650E6" w:rsidRPr="00B650E6" w:rsidTr="00B650E6">
        <w:trPr>
          <w:trHeight w:val="195"/>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650E6" w:rsidRPr="00B650E6" w:rsidRDefault="00B650E6" w:rsidP="00B650E6">
            <w:pPr>
              <w:ind w:left="-141" w:firstLine="33"/>
              <w:contextualSpacing/>
              <w:rPr>
                <w:rFonts w:ascii="Arial" w:eastAsia="Calibri" w:hAnsi="Arial" w:cs="Arial"/>
                <w:color w:val="auto"/>
                <w:sz w:val="16"/>
                <w:szCs w:val="16"/>
              </w:rPr>
            </w:pPr>
            <w:r w:rsidRPr="00B650E6">
              <w:rPr>
                <w:rFonts w:ascii="Arial" w:eastAsia="Calibri" w:hAnsi="Arial" w:cs="Arial"/>
                <w:color w:val="auto"/>
                <w:sz w:val="16"/>
                <w:szCs w:val="16"/>
              </w:rPr>
              <w:t>Внеплощадочный газопровод</w:t>
            </w: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19126</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6341</w:t>
            </w:r>
          </w:p>
        </w:tc>
        <w:tc>
          <w:tcPr>
            <w:tcW w:w="709" w:type="dxa"/>
            <w:tcBorders>
              <w:top w:val="single" w:sz="8" w:space="0" w:color="000000"/>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c>
          <w:tcPr>
            <w:tcW w:w="708" w:type="dxa"/>
            <w:tcBorders>
              <w:top w:val="single" w:sz="8" w:space="0" w:color="000000"/>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323</w:t>
            </w:r>
          </w:p>
        </w:tc>
        <w:tc>
          <w:tcPr>
            <w:tcW w:w="850" w:type="dxa"/>
            <w:tcBorders>
              <w:top w:val="single" w:sz="8" w:space="0" w:color="000000"/>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12462</w:t>
            </w:r>
          </w:p>
        </w:tc>
        <w:tc>
          <w:tcPr>
            <w:tcW w:w="1135" w:type="dxa"/>
            <w:vAlign w:val="center"/>
          </w:tcPr>
          <w:p w:rsidR="00B650E6" w:rsidRPr="00B650E6" w:rsidRDefault="00B650E6" w:rsidP="00B650E6">
            <w:pPr>
              <w:ind w:left="-141" w:firstLine="33"/>
              <w:jc w:val="center"/>
              <w:rPr>
                <w:rFonts w:ascii="Arial" w:hAnsi="Arial" w:cs="Arial"/>
                <w:color w:val="auto"/>
                <w:sz w:val="16"/>
                <w:szCs w:val="16"/>
              </w:rPr>
            </w:pPr>
          </w:p>
        </w:tc>
        <w:tc>
          <w:tcPr>
            <w:tcW w:w="1276" w:type="dxa"/>
            <w:vAlign w:val="center"/>
          </w:tcPr>
          <w:p w:rsidR="00B650E6" w:rsidRPr="00B650E6" w:rsidRDefault="00B650E6" w:rsidP="00B650E6">
            <w:pPr>
              <w:ind w:left="-141" w:firstLine="33"/>
              <w:jc w:val="center"/>
              <w:rPr>
                <w:rFonts w:ascii="Arial" w:hAnsi="Arial" w:cs="Arial"/>
                <w:color w:val="auto"/>
                <w:sz w:val="16"/>
                <w:szCs w:val="16"/>
              </w:rPr>
            </w:pPr>
          </w:p>
        </w:tc>
        <w:tc>
          <w:tcPr>
            <w:tcW w:w="1276" w:type="dxa"/>
            <w:vAlign w:val="center"/>
          </w:tcPr>
          <w:p w:rsidR="00B650E6" w:rsidRPr="00B650E6" w:rsidRDefault="00B650E6" w:rsidP="00B650E6">
            <w:pPr>
              <w:ind w:left="-141" w:firstLine="33"/>
              <w:jc w:val="center"/>
              <w:rPr>
                <w:rFonts w:ascii="Arial" w:hAnsi="Arial" w:cs="Arial"/>
                <w:color w:val="auto"/>
                <w:sz w:val="16"/>
                <w:szCs w:val="16"/>
              </w:rPr>
            </w:pPr>
          </w:p>
        </w:tc>
      </w:tr>
      <w:tr w:rsidR="00B650E6" w:rsidRPr="00B650E6" w:rsidTr="00B650E6">
        <w:trPr>
          <w:trHeight w:val="195"/>
        </w:trPr>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650E6" w:rsidRPr="00B650E6" w:rsidRDefault="00B650E6" w:rsidP="00B650E6">
            <w:pPr>
              <w:ind w:left="-141" w:firstLine="33"/>
              <w:contextualSpacing/>
              <w:rPr>
                <w:rFonts w:ascii="Arial" w:eastAsia="Calibri" w:hAnsi="Arial" w:cs="Arial"/>
                <w:color w:val="auto"/>
                <w:sz w:val="16"/>
                <w:szCs w:val="16"/>
              </w:rPr>
            </w:pPr>
            <w:r w:rsidRPr="00B650E6">
              <w:rPr>
                <w:rFonts w:ascii="Arial" w:eastAsia="Calibri" w:hAnsi="Arial" w:cs="Arial"/>
                <w:color w:val="auto"/>
                <w:sz w:val="16"/>
                <w:szCs w:val="16"/>
              </w:rPr>
              <w:t>Всего:</w:t>
            </w: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19126</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c>
          <w:tcPr>
            <w:tcW w:w="709" w:type="dxa"/>
            <w:tcBorders>
              <w:top w:val="single" w:sz="8" w:space="0" w:color="000000"/>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c>
          <w:tcPr>
            <w:tcW w:w="708" w:type="dxa"/>
            <w:tcBorders>
              <w:top w:val="single" w:sz="8" w:space="0" w:color="000000"/>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c>
          <w:tcPr>
            <w:tcW w:w="850" w:type="dxa"/>
            <w:tcBorders>
              <w:top w:val="single" w:sz="8" w:space="0" w:color="000000"/>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c>
          <w:tcPr>
            <w:tcW w:w="1135" w:type="dxa"/>
            <w:vAlign w:val="center"/>
          </w:tcPr>
          <w:p w:rsidR="00B650E6" w:rsidRPr="00B650E6" w:rsidRDefault="00B650E6" w:rsidP="00B650E6">
            <w:pPr>
              <w:ind w:left="-141" w:firstLine="33"/>
              <w:jc w:val="center"/>
              <w:rPr>
                <w:rFonts w:ascii="Arial" w:hAnsi="Arial" w:cs="Arial"/>
                <w:color w:val="auto"/>
                <w:sz w:val="16"/>
                <w:szCs w:val="16"/>
              </w:rPr>
            </w:pPr>
          </w:p>
        </w:tc>
        <w:tc>
          <w:tcPr>
            <w:tcW w:w="1276" w:type="dxa"/>
            <w:vAlign w:val="center"/>
          </w:tcPr>
          <w:p w:rsidR="00B650E6" w:rsidRPr="00B650E6" w:rsidRDefault="00B650E6" w:rsidP="00B650E6">
            <w:pPr>
              <w:ind w:left="-141" w:firstLine="33"/>
              <w:jc w:val="center"/>
              <w:rPr>
                <w:rFonts w:ascii="Arial" w:hAnsi="Arial" w:cs="Arial"/>
                <w:color w:val="auto"/>
                <w:sz w:val="16"/>
                <w:szCs w:val="16"/>
              </w:rPr>
            </w:pPr>
          </w:p>
        </w:tc>
        <w:tc>
          <w:tcPr>
            <w:tcW w:w="1276" w:type="dxa"/>
            <w:vAlign w:val="center"/>
          </w:tcPr>
          <w:p w:rsidR="00B650E6" w:rsidRPr="00B650E6" w:rsidRDefault="00B650E6" w:rsidP="00B650E6">
            <w:pPr>
              <w:ind w:left="-141" w:firstLine="33"/>
              <w:jc w:val="center"/>
              <w:rPr>
                <w:rFonts w:ascii="Arial" w:hAnsi="Arial" w:cs="Arial"/>
                <w:color w:val="auto"/>
                <w:sz w:val="16"/>
                <w:szCs w:val="16"/>
              </w:rPr>
            </w:pPr>
          </w:p>
        </w:tc>
      </w:tr>
      <w:tr w:rsidR="00B650E6" w:rsidRPr="00B650E6" w:rsidTr="00B650E6">
        <w:trPr>
          <w:gridAfter w:val="3"/>
          <w:wAfter w:w="3687" w:type="dxa"/>
          <w:trHeight w:val="331"/>
        </w:trPr>
        <w:tc>
          <w:tcPr>
            <w:tcW w:w="4961" w:type="dxa"/>
            <w:gridSpan w:val="6"/>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shd w:val="clear" w:color="auto" w:fill="FFFFFF"/>
              </w:rPr>
              <w:t>Существующий отвод земель в постоянное пользование</w:t>
            </w:r>
          </w:p>
        </w:tc>
      </w:tr>
      <w:tr w:rsidR="00B650E6" w:rsidRPr="00B650E6" w:rsidTr="00B650E6">
        <w:trPr>
          <w:gridAfter w:val="3"/>
          <w:wAfter w:w="3687" w:type="dxa"/>
          <w:trHeight w:val="264"/>
        </w:trPr>
        <w:tc>
          <w:tcPr>
            <w:tcW w:w="113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650E6" w:rsidRPr="00B650E6" w:rsidRDefault="00B650E6" w:rsidP="00B650E6">
            <w:pPr>
              <w:ind w:left="-141" w:firstLine="33"/>
              <w:contextualSpacing/>
              <w:jc w:val="both"/>
              <w:rPr>
                <w:rFonts w:ascii="Arial" w:eastAsia="Calibri" w:hAnsi="Arial" w:cs="Arial"/>
                <w:color w:val="auto"/>
                <w:sz w:val="16"/>
                <w:szCs w:val="16"/>
              </w:rPr>
            </w:pPr>
            <w:r w:rsidRPr="00B650E6">
              <w:rPr>
                <w:rFonts w:ascii="Arial" w:eastAsia="Calibri" w:hAnsi="Arial" w:cs="Arial"/>
                <w:color w:val="auto"/>
                <w:sz w:val="16"/>
                <w:szCs w:val="16"/>
              </w:rPr>
              <w:t xml:space="preserve">«Блок КПГ </w:t>
            </w:r>
            <w:proofErr w:type="gramStart"/>
            <w:r w:rsidRPr="00B650E6">
              <w:rPr>
                <w:rFonts w:ascii="Arial" w:eastAsia="Calibri" w:hAnsi="Arial" w:cs="Arial"/>
                <w:color w:val="auto"/>
                <w:sz w:val="16"/>
                <w:szCs w:val="16"/>
              </w:rPr>
              <w:t>под</w:t>
            </w:r>
            <w:proofErr w:type="gramEnd"/>
            <w:r w:rsidRPr="00B650E6">
              <w:rPr>
                <w:rFonts w:ascii="Arial" w:eastAsia="Calibri" w:hAnsi="Arial" w:cs="Arial"/>
                <w:color w:val="auto"/>
                <w:sz w:val="16"/>
                <w:szCs w:val="16"/>
              </w:rPr>
              <w:t xml:space="preserve"> ТС на ГМТ Светлоградского ЛПУМГ в </w:t>
            </w:r>
          </w:p>
          <w:p w:rsidR="00B650E6" w:rsidRPr="00B650E6" w:rsidRDefault="00B650E6" w:rsidP="00B650E6">
            <w:pPr>
              <w:ind w:left="-141" w:firstLine="33"/>
              <w:contextualSpacing/>
              <w:jc w:val="both"/>
              <w:rPr>
                <w:rFonts w:ascii="Arial" w:eastAsia="Calibri" w:hAnsi="Arial" w:cs="Arial"/>
                <w:color w:val="auto"/>
                <w:sz w:val="16"/>
                <w:szCs w:val="16"/>
              </w:rPr>
            </w:pPr>
            <w:r w:rsidRPr="00B650E6">
              <w:rPr>
                <w:rFonts w:ascii="Arial" w:eastAsia="Calibri" w:hAnsi="Arial" w:cs="Arial"/>
                <w:color w:val="auto"/>
                <w:sz w:val="16"/>
                <w:szCs w:val="16"/>
              </w:rPr>
              <w:t>г. Благодарном»</w:t>
            </w:r>
          </w:p>
        </w:tc>
        <w:tc>
          <w:tcPr>
            <w:tcW w:w="7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10855</w:t>
            </w:r>
          </w:p>
        </w:tc>
        <w:tc>
          <w:tcPr>
            <w:tcW w:w="85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10855</w:t>
            </w:r>
          </w:p>
        </w:tc>
        <w:tc>
          <w:tcPr>
            <w:tcW w:w="709" w:type="dxa"/>
            <w:tcBorders>
              <w:top w:val="nil"/>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c>
          <w:tcPr>
            <w:tcW w:w="708" w:type="dxa"/>
            <w:tcBorders>
              <w:top w:val="nil"/>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c>
          <w:tcPr>
            <w:tcW w:w="850" w:type="dxa"/>
            <w:tcBorders>
              <w:top w:val="nil"/>
              <w:left w:val="nil"/>
              <w:bottom w:val="single" w:sz="8" w:space="0" w:color="000000"/>
              <w:right w:val="single" w:sz="8" w:space="0" w:color="000000"/>
            </w:tcBorders>
            <w:vAlign w:val="center"/>
          </w:tcPr>
          <w:p w:rsidR="00B650E6" w:rsidRPr="00B650E6" w:rsidRDefault="00B650E6" w:rsidP="00B650E6">
            <w:pPr>
              <w:ind w:left="-141" w:firstLine="33"/>
              <w:jc w:val="center"/>
              <w:rPr>
                <w:rFonts w:ascii="Arial" w:hAnsi="Arial" w:cs="Arial"/>
                <w:color w:val="auto"/>
                <w:sz w:val="16"/>
                <w:szCs w:val="16"/>
              </w:rPr>
            </w:pPr>
            <w:r w:rsidRPr="00B650E6">
              <w:rPr>
                <w:rFonts w:ascii="Arial" w:hAnsi="Arial" w:cs="Arial"/>
                <w:color w:val="auto"/>
                <w:sz w:val="16"/>
                <w:szCs w:val="16"/>
              </w:rPr>
              <w:t>-</w:t>
            </w:r>
          </w:p>
        </w:tc>
      </w:tr>
    </w:tbl>
    <w:p w:rsidR="00D80519" w:rsidRDefault="00D80519" w:rsidP="00EA6DB1">
      <w:pPr>
        <w:widowControl w:val="0"/>
        <w:autoSpaceDE w:val="0"/>
        <w:autoSpaceDN w:val="0"/>
        <w:adjustRightInd w:val="0"/>
        <w:rPr>
          <w:rFonts w:ascii="Arial" w:hAnsi="Arial" w:cs="Arial"/>
          <w:sz w:val="16"/>
          <w:szCs w:val="16"/>
        </w:rPr>
      </w:pPr>
    </w:p>
    <w:p w:rsidR="00B650E6" w:rsidRPr="00B650E6" w:rsidRDefault="00B650E6" w:rsidP="00B650E6">
      <w:pPr>
        <w:widowControl w:val="0"/>
        <w:autoSpaceDE w:val="0"/>
        <w:autoSpaceDN w:val="0"/>
        <w:adjustRightInd w:val="0"/>
        <w:rPr>
          <w:rFonts w:ascii="Arial" w:hAnsi="Arial" w:cs="Arial"/>
          <w:sz w:val="18"/>
          <w:szCs w:val="18"/>
        </w:rPr>
      </w:pPr>
    </w:p>
    <w:p w:rsidR="00B650E6" w:rsidRPr="00B650E6" w:rsidRDefault="00B650E6" w:rsidP="00B650E6">
      <w:pPr>
        <w:widowControl w:val="0"/>
        <w:autoSpaceDE w:val="0"/>
        <w:autoSpaceDN w:val="0"/>
        <w:adjustRightInd w:val="0"/>
        <w:jc w:val="center"/>
        <w:rPr>
          <w:rFonts w:ascii="Arial" w:hAnsi="Arial" w:cs="Arial"/>
          <w:sz w:val="18"/>
          <w:szCs w:val="18"/>
        </w:rPr>
      </w:pPr>
      <w:r w:rsidRPr="00B650E6">
        <w:rPr>
          <w:rFonts w:ascii="Arial" w:hAnsi="Arial" w:cs="Arial"/>
          <w:sz w:val="18"/>
          <w:szCs w:val="18"/>
        </w:rPr>
        <w:t>4.</w:t>
      </w:r>
      <w:r w:rsidRPr="00B650E6">
        <w:rPr>
          <w:rFonts w:ascii="Arial" w:hAnsi="Arial" w:cs="Arial"/>
          <w:sz w:val="18"/>
          <w:szCs w:val="18"/>
        </w:rPr>
        <w:tab/>
        <w:t>ПОЛОЖЕНИЕ О РАЗМЕЩЕНИИ ОБЪЕКТА СТРОИТЕЛЬСТВА (ПЕРЕЧЕНЬ СУБЪЕКТОВ РОССИЙСКОЙ ФЕДЕРАЦИИ, ПЕРЕЧЕНЬ МУНИЦИПАЛЬНЫХ РАЙОНОВ).</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административно-территориальном отношении объе</w:t>
      </w:r>
      <w:proofErr w:type="gramStart"/>
      <w:r w:rsidRPr="00B650E6">
        <w:rPr>
          <w:rFonts w:ascii="Arial" w:hAnsi="Arial" w:cs="Arial"/>
          <w:sz w:val="18"/>
          <w:szCs w:val="18"/>
        </w:rPr>
        <w:t>кт стр</w:t>
      </w:r>
      <w:proofErr w:type="gramEnd"/>
      <w:r w:rsidRPr="00B650E6">
        <w:rPr>
          <w:rFonts w:ascii="Arial" w:hAnsi="Arial" w:cs="Arial"/>
          <w:sz w:val="18"/>
          <w:szCs w:val="18"/>
        </w:rPr>
        <w:t>оительства (газопровод) расположен в северо-восточной части города Благодарный, Благодарненского района, Ставропольского края.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Объе</w:t>
      </w:r>
      <w:proofErr w:type="gramStart"/>
      <w:r w:rsidRPr="00B650E6">
        <w:rPr>
          <w:rFonts w:ascii="Arial" w:hAnsi="Arial" w:cs="Arial"/>
          <w:sz w:val="18"/>
          <w:szCs w:val="18"/>
        </w:rPr>
        <w:t>кт стр</w:t>
      </w:r>
      <w:proofErr w:type="gramEnd"/>
      <w:r w:rsidRPr="00B650E6">
        <w:rPr>
          <w:rFonts w:ascii="Arial" w:hAnsi="Arial" w:cs="Arial"/>
          <w:sz w:val="18"/>
          <w:szCs w:val="18"/>
        </w:rPr>
        <w:t>оительства расположен в промышленной зоне города. С южной стороны территория свободна от застройки.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Расстояние до ближайших жилых зданий от трассы объекта строительства (газопровода) составляет 73,0 м в южном направлении.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Протяженность трассы объекта строительства за пределами ГРС и КПГ составляет 956,31 м. </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Площадка, входящая в состав объекта строительства, </w:t>
      </w:r>
      <w:r w:rsidRPr="00B650E6">
        <w:rPr>
          <w:rFonts w:ascii="Arial" w:hAnsi="Arial" w:cs="Arial"/>
          <w:sz w:val="18"/>
          <w:szCs w:val="18"/>
        </w:rPr>
        <w:lastRenderedPageBreak/>
        <w:t>предусмотренная для размещения планируемого блока компримированного природного газа (далее - блок КПГ) под ГМТ Светлоградского ЛПУМГ, расположена на территории существующей базы ЛЭС, по улице Вокзальная, 47 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Строительство объекта строительства также предусмотрено в границах существующего землеотвода, земельного участка с кадастровым номером 26:13:100205:123, вид разрешенного использования которого – для размещения промышленных объектов (под объекты инженерного оборудования газоснабжения), расположенного по адресу: Ставропольский край, район Благодарненский, город Благодарный, улица Вокзальная, 47 а (РВУ-2 СУ-9).</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Объект капитального строительства – проектируемый блок КПГ относится к IV классу опасности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Присоединение проектируемого газопровода – объекта строительства к выходному газопроводу ГРС города Благодарный планируется осуществить </w:t>
      </w:r>
      <w:proofErr w:type="gramStart"/>
      <w:r w:rsidRPr="00B650E6">
        <w:rPr>
          <w:rFonts w:ascii="Arial" w:hAnsi="Arial" w:cs="Arial"/>
          <w:sz w:val="18"/>
          <w:szCs w:val="18"/>
        </w:rPr>
        <w:t>согласно</w:t>
      </w:r>
      <w:proofErr w:type="gramEnd"/>
      <w:r w:rsidRPr="00B650E6">
        <w:rPr>
          <w:rFonts w:ascii="Arial" w:hAnsi="Arial" w:cs="Arial"/>
          <w:sz w:val="18"/>
          <w:szCs w:val="18"/>
        </w:rPr>
        <w:t xml:space="preserve"> технических условий ООО «Газпром трансгаз Ставрополь» </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от 28 июня 2018 года № 03Р-23П-5820.</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Строительство объекта строительства планируется осуществить в кадастровых кварталах 26:13:100404, 26:13:100205, 26:13:060506, 26:13:100407, а также на территории земельного участка с кадастровым номером 26:13:100205:123.</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отношении земельного участка с кадастровым номером 26:13:100205:123 заключен договор аренды № 9 «земельного участка из земель населенных пунктов» от 18 января 2012 года до 17 января 2061 года.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Адрес объекта строительства: Российская Федерация, Ставропольский край, город Благодарный. </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Земли, на которых предусмотрено проведение строительства </w:t>
      </w:r>
      <w:proofErr w:type="gramStart"/>
      <w:r w:rsidRPr="00B650E6">
        <w:rPr>
          <w:rFonts w:ascii="Arial" w:hAnsi="Arial" w:cs="Arial"/>
          <w:sz w:val="18"/>
          <w:szCs w:val="18"/>
        </w:rPr>
        <w:t>объекта</w:t>
      </w:r>
      <w:proofErr w:type="gramEnd"/>
      <w:r w:rsidRPr="00B650E6">
        <w:rPr>
          <w:rFonts w:ascii="Arial" w:hAnsi="Arial" w:cs="Arial"/>
          <w:sz w:val="18"/>
          <w:szCs w:val="18"/>
        </w:rPr>
        <w:t xml:space="preserve"> строительства, относятся к землям населенных пунктов, находящихся в государственной и (или) муниципальной собственности, а также на землях, находящихся в собственности у физических и (или) юридических лиц (приложение 2 «Правовой статус земельных участков, расположенных в полосе отвода объекта строительства» под размещение линейного объекта «Внеплощадочный газопровод в составе стройки: «Блок КПГ </w:t>
      </w:r>
      <w:proofErr w:type="gramStart"/>
      <w:r w:rsidRPr="00B650E6">
        <w:rPr>
          <w:rFonts w:ascii="Arial" w:hAnsi="Arial" w:cs="Arial"/>
          <w:sz w:val="18"/>
          <w:szCs w:val="18"/>
        </w:rPr>
        <w:t>под</w:t>
      </w:r>
      <w:proofErr w:type="gramEnd"/>
      <w:r w:rsidRPr="00B650E6">
        <w:rPr>
          <w:rFonts w:ascii="Arial" w:hAnsi="Arial" w:cs="Arial"/>
          <w:sz w:val="18"/>
          <w:szCs w:val="18"/>
        </w:rPr>
        <w:t xml:space="preserve"> ТС на ГМТ Светлоградского ЛПУМГ в г. Благодарный».</w:t>
      </w:r>
    </w:p>
    <w:p w:rsidR="00D80519"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Экспликация образуемых земельных участков, частей земельных участков для размещения объекта строительства представлена в приложении 1 к документации по планировке территории под размещение линейного объекта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«Внеплощадочный газопровод в составе стройки: «Блок КПГ </w:t>
      </w:r>
      <w:proofErr w:type="gramStart"/>
      <w:r w:rsidRPr="00B650E6">
        <w:rPr>
          <w:rFonts w:ascii="Arial" w:hAnsi="Arial" w:cs="Arial"/>
          <w:sz w:val="18"/>
          <w:szCs w:val="18"/>
        </w:rPr>
        <w:t>под</w:t>
      </w:r>
      <w:proofErr w:type="gramEnd"/>
      <w:r w:rsidRPr="00B650E6">
        <w:rPr>
          <w:rFonts w:ascii="Arial" w:hAnsi="Arial" w:cs="Arial"/>
          <w:sz w:val="18"/>
          <w:szCs w:val="18"/>
        </w:rPr>
        <w:t xml:space="preserve"> ТС на ГМТ Светлоградского ЛПУМГ в г. Благодарный».</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center"/>
        <w:rPr>
          <w:rFonts w:ascii="Arial" w:hAnsi="Arial" w:cs="Arial"/>
          <w:sz w:val="18"/>
          <w:szCs w:val="18"/>
        </w:rPr>
      </w:pPr>
      <w:r>
        <w:rPr>
          <w:rFonts w:ascii="Arial" w:hAnsi="Arial" w:cs="Arial"/>
          <w:sz w:val="18"/>
          <w:szCs w:val="18"/>
        </w:rPr>
        <w:t>5.</w:t>
      </w:r>
      <w:r w:rsidRPr="00B650E6">
        <w:rPr>
          <w:rFonts w:ascii="Arial" w:hAnsi="Arial" w:cs="Arial"/>
          <w:sz w:val="18"/>
          <w:szCs w:val="18"/>
        </w:rPr>
        <w:t xml:space="preserve">ПЕРЕЧЕНЬ </w:t>
      </w:r>
      <w:proofErr w:type="gramStart"/>
      <w:r w:rsidRPr="00B650E6">
        <w:rPr>
          <w:rFonts w:ascii="Arial" w:hAnsi="Arial" w:cs="Arial"/>
          <w:sz w:val="18"/>
          <w:szCs w:val="18"/>
        </w:rPr>
        <w:t>КООРДИНАТ ХАРАКТЕРНЫХ ТОЧЕК ГРАНИЦ ЗОН ПЛАНИРУЕМОГО РАЗМЕЩЕНИЯ ЛИНЕЙНЫХ ОБЪЕКТОВ</w:t>
      </w:r>
      <w:proofErr w:type="gramEnd"/>
      <w:r w:rsidRPr="00B650E6">
        <w:rPr>
          <w:rFonts w:ascii="Arial" w:hAnsi="Arial" w:cs="Arial"/>
          <w:sz w:val="18"/>
          <w:szCs w:val="18"/>
        </w:rPr>
        <w:t>.</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Координаты поворотных точек границы полосы отвода объекта строительства, формируемой на землях государственной собственности, которая не разграничена, а также образуемых частей земельных участков с кадастровыми номерами: 26:13:100404:18, 26:13:100404:576, 26:13:100404:1, 26:13:100404:488, формируемых для проектируемой полосы временного отвода объекта строительства приведены в ведомости координат поворотных точек границы полосы отвода объекта строительства</w:t>
      </w:r>
      <w:proofErr w:type="gramEnd"/>
      <w:r w:rsidRPr="00B650E6">
        <w:rPr>
          <w:rFonts w:ascii="Arial" w:hAnsi="Arial" w:cs="Arial"/>
          <w:sz w:val="18"/>
          <w:szCs w:val="18"/>
        </w:rPr>
        <w:t xml:space="preserve">, формируемой на землях государственной собственности, которая не </w:t>
      </w:r>
      <w:r w:rsidRPr="00B650E6">
        <w:rPr>
          <w:rFonts w:ascii="Arial" w:hAnsi="Arial" w:cs="Arial"/>
          <w:sz w:val="18"/>
          <w:szCs w:val="18"/>
        </w:rPr>
        <w:lastRenderedPageBreak/>
        <w:t xml:space="preserve">разграничена, а также земельных участков, в отношении которых предполагается образование частей земельных участков приложения №3 к документации по планировке территории (проекту планировки территории) под размещение линейного объекта «Внеплощадочный газопровод в составе стройки: </w:t>
      </w:r>
      <w:proofErr w:type="gramStart"/>
      <w:r w:rsidRPr="00B650E6">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настоящем проекте планировке территории красные линии устанавливаются в соответствии с Градостроительным кодексом Российской Федерации, а также нормами действующего законодательства.</w:t>
      </w:r>
    </w:p>
    <w:p w:rsidR="00B650E6" w:rsidRPr="00B650E6" w:rsidRDefault="00B650E6" w:rsidP="00B650E6">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Красные линии устанавливаются на основании п.3 ст. 42 «Проект планировки территории» Градостроительного кодекса Российской Федерации, в соответствии с Приказом Минстроя России от 25.04.2017 № 742/</w:t>
      </w:r>
      <w:proofErr w:type="gramStart"/>
      <w:r w:rsidRPr="00B650E6">
        <w:rPr>
          <w:rFonts w:ascii="Arial" w:hAnsi="Arial" w:cs="Arial"/>
          <w:sz w:val="18"/>
          <w:szCs w:val="18"/>
        </w:rPr>
        <w:t>пр</w:t>
      </w:r>
      <w:proofErr w:type="gramEnd"/>
      <w:r w:rsidRPr="00B650E6">
        <w:rPr>
          <w:rFonts w:ascii="Arial" w:hAnsi="Arial" w:cs="Arial"/>
          <w:sz w:val="18"/>
          <w:szCs w:val="18"/>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(Зарегистрировано в Минюсте России 26.05.2017 № 46858), а именно: красные линии, обозначающие границы территорий, предназначенных для строительства, реконструкции линейных объектов, устанавливаются по границам зон планируемого размещения линейных объектов.</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Планировка красных линий проводится с учетом обеспечения свободного проезда пожарных машин, инженерных сетей внутри площадок и других объектов.</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Линии отступа от красных линий в целях определения мест допустимого размещения зданий, строений, сооружений не устанавливаются, т.к. действие градостроительного регламента не распространяется на земельные участки, предназначенные для размещения линейных объектов, а также предоставленные для добычи полезных ископаемых (п.3-4 ч.4 ст.36 Градостроительного кодекса РФ от 29.12.2004 № 190-ФЗ).</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Для установления красных линий </w:t>
      </w:r>
      <w:proofErr w:type="gramStart"/>
      <w:r w:rsidRPr="00B650E6">
        <w:rPr>
          <w:rFonts w:ascii="Arial" w:hAnsi="Arial" w:cs="Arial"/>
          <w:sz w:val="18"/>
          <w:szCs w:val="18"/>
        </w:rPr>
        <w:t>разграничивающий</w:t>
      </w:r>
      <w:proofErr w:type="gramEnd"/>
      <w:r w:rsidRPr="00B650E6">
        <w:rPr>
          <w:rFonts w:ascii="Arial" w:hAnsi="Arial" w:cs="Arial"/>
          <w:sz w:val="18"/>
          <w:szCs w:val="18"/>
        </w:rPr>
        <w:t xml:space="preserve"> площадную застройку и места общего пользования (улично-дорожную сеть) используется СП 42.13330.2016 и правила землепользования и застройки города Благодарный.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соответствии с письмом администрации Благодарненского городского округа Ставропольского края от 20.09.2019 года № 6888 в границах элемента планировочной структуры, выделяемого проектом планировки территории, подготовленного в отношении объекта строительства, установленные в соответствии с нормами действующего законодательства, красные линии отсутствуют.</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Схема организации улично-дорожной сети и движения транспорта не разрабатывается в данном проекте планировки территории, в связи с тем, что выполняется в случае подготовки проекта планировки территории, </w:t>
      </w:r>
      <w:r w:rsidRPr="00B650E6">
        <w:rPr>
          <w:rFonts w:ascii="Arial" w:hAnsi="Arial" w:cs="Arial"/>
          <w:sz w:val="18"/>
          <w:szCs w:val="18"/>
        </w:rPr>
        <w:lastRenderedPageBreak/>
        <w:t>предусматривающего размещение автомобильных дорог и (или) железнодорожного транспорта, тогда как объектом строительства является газопровод высокого давления.</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center"/>
        <w:rPr>
          <w:rFonts w:ascii="Arial" w:hAnsi="Arial" w:cs="Arial"/>
          <w:sz w:val="18"/>
          <w:szCs w:val="18"/>
        </w:rPr>
      </w:pPr>
      <w:r>
        <w:rPr>
          <w:rFonts w:ascii="Arial" w:hAnsi="Arial" w:cs="Arial"/>
          <w:sz w:val="18"/>
          <w:szCs w:val="18"/>
        </w:rPr>
        <w:t>6.</w:t>
      </w:r>
      <w:r w:rsidRPr="00B650E6">
        <w:rPr>
          <w:rFonts w:ascii="Arial" w:hAnsi="Arial" w:cs="Arial"/>
          <w:sz w:val="18"/>
          <w:szCs w:val="18"/>
        </w:rPr>
        <w:t xml:space="preserve">ПЕРЕЧЕНЬ </w:t>
      </w:r>
      <w:proofErr w:type="gramStart"/>
      <w:r w:rsidRPr="00B650E6">
        <w:rPr>
          <w:rFonts w:ascii="Arial" w:hAnsi="Arial" w:cs="Arial"/>
          <w:sz w:val="18"/>
          <w:szCs w:val="18"/>
        </w:rPr>
        <w:t>КООРДИНАТ ХАРАКТЕРНЫХ ТОЧЕК ГРАНИЦ ЗОН ПЛАНИРУЕМОГО РАЗМЕЩЕНИЯ ЛИНЕЙНЫХ</w:t>
      </w:r>
      <w:proofErr w:type="gramEnd"/>
      <w:r w:rsidRPr="00B650E6">
        <w:rPr>
          <w:rFonts w:ascii="Arial" w:hAnsi="Arial" w:cs="Arial"/>
          <w:sz w:val="18"/>
          <w:szCs w:val="18"/>
        </w:rPr>
        <w:t xml:space="preserve"> ОБЪЕКТОВ, ПОДЛЕЖАЩИХ ПЕРЕНОСУ (ПЕРЕУСТРОЙСТВУ) ИЗ ЗОН ПЛАНИРУЕМОГО РАЗМЕЩЕНИЯ ЛИНЕЙНЫХ ОБЪЕКТОВ.</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Линейные объекты, подлежащие переносу (переустройству) из зон планируемого размещения объекта строительства, отсутствуют. </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связи с отсутствием потребности в переносе (переустройстве) пересекаемых объектом строительства линейных объектов, границы зон планируемого размещения объектов, подлежащих переносу (переустройству), не устанавливаются.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границах элемента планировочной структуры, выделяемого проектом планировки территории, предусмотрено проведение работ по демонтажу строений и сооружений в связи с проведением работ по реконструкции объекта строительства.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Демонтажу подлежат сооружения, представленные в таблице № 4.</w:t>
      </w:r>
    </w:p>
    <w:p w:rsidR="00B650E6" w:rsidRPr="00B650E6" w:rsidRDefault="00B650E6" w:rsidP="00B650E6">
      <w:pPr>
        <w:widowControl w:val="0"/>
        <w:autoSpaceDE w:val="0"/>
        <w:autoSpaceDN w:val="0"/>
        <w:adjustRightInd w:val="0"/>
        <w:jc w:val="both"/>
        <w:rPr>
          <w:rFonts w:ascii="Arial" w:hAnsi="Arial" w:cs="Arial"/>
          <w:sz w:val="18"/>
          <w:szCs w:val="18"/>
        </w:rPr>
      </w:pPr>
    </w:p>
    <w:p w:rsidR="00D80519" w:rsidRPr="00B650E6" w:rsidRDefault="00B650E6" w:rsidP="00B650E6">
      <w:pPr>
        <w:widowControl w:val="0"/>
        <w:autoSpaceDE w:val="0"/>
        <w:autoSpaceDN w:val="0"/>
        <w:adjustRightInd w:val="0"/>
        <w:jc w:val="right"/>
        <w:rPr>
          <w:rFonts w:ascii="Arial" w:hAnsi="Arial" w:cs="Arial"/>
          <w:sz w:val="18"/>
          <w:szCs w:val="18"/>
        </w:rPr>
      </w:pPr>
      <w:r w:rsidRPr="00B650E6">
        <w:rPr>
          <w:rFonts w:ascii="Arial" w:hAnsi="Arial" w:cs="Arial"/>
          <w:sz w:val="18"/>
          <w:szCs w:val="18"/>
        </w:rPr>
        <w:t>Таблица №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1847"/>
        <w:gridCol w:w="1282"/>
        <w:gridCol w:w="1154"/>
      </w:tblGrid>
      <w:tr w:rsidR="00B650E6" w:rsidRPr="00B650E6" w:rsidTr="00B650E6">
        <w:tc>
          <w:tcPr>
            <w:tcW w:w="503"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 xml:space="preserve">№ </w:t>
            </w:r>
            <w:proofErr w:type="gramStart"/>
            <w:r w:rsidRPr="00B650E6">
              <w:rPr>
                <w:rFonts w:ascii="Arial" w:eastAsia="Calibri" w:hAnsi="Arial" w:cs="Arial"/>
                <w:color w:val="auto"/>
                <w:sz w:val="16"/>
                <w:szCs w:val="16"/>
                <w:lang w:eastAsia="x-none"/>
              </w:rPr>
              <w:t>п</w:t>
            </w:r>
            <w:proofErr w:type="gramEnd"/>
            <w:r w:rsidRPr="00B650E6">
              <w:rPr>
                <w:rFonts w:ascii="Arial" w:eastAsia="Calibri" w:hAnsi="Arial" w:cs="Arial"/>
                <w:color w:val="auto"/>
                <w:sz w:val="16"/>
                <w:szCs w:val="16"/>
                <w:lang w:eastAsia="x-none"/>
              </w:rPr>
              <w:t>/п</w:t>
            </w:r>
          </w:p>
        </w:tc>
        <w:tc>
          <w:tcPr>
            <w:tcW w:w="1847"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Наименование работ</w:t>
            </w:r>
          </w:p>
        </w:tc>
        <w:tc>
          <w:tcPr>
            <w:tcW w:w="1282"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Ед. измерения</w:t>
            </w:r>
          </w:p>
        </w:tc>
        <w:tc>
          <w:tcPr>
            <w:tcW w:w="1154"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Количество</w:t>
            </w:r>
          </w:p>
        </w:tc>
      </w:tr>
      <w:tr w:rsidR="00B650E6" w:rsidRPr="00B650E6" w:rsidTr="00B650E6">
        <w:tc>
          <w:tcPr>
            <w:tcW w:w="503"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1</w:t>
            </w:r>
          </w:p>
        </w:tc>
        <w:tc>
          <w:tcPr>
            <w:tcW w:w="1847" w:type="dxa"/>
            <w:shd w:val="clear" w:color="auto" w:fill="auto"/>
          </w:tcPr>
          <w:p w:rsidR="00B650E6" w:rsidRPr="00B650E6" w:rsidRDefault="00B650E6" w:rsidP="00B650E6">
            <w:pP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Здание жестяного цеха инв. №25-9050</w:t>
            </w:r>
          </w:p>
        </w:tc>
        <w:tc>
          <w:tcPr>
            <w:tcW w:w="1282"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м</w:t>
            </w:r>
            <w:proofErr w:type="gramStart"/>
            <w:r w:rsidRPr="00B650E6">
              <w:rPr>
                <w:rFonts w:ascii="Arial" w:eastAsia="Calibri" w:hAnsi="Arial" w:cs="Arial"/>
                <w:color w:val="auto"/>
                <w:sz w:val="16"/>
                <w:szCs w:val="16"/>
                <w:vertAlign w:val="superscript"/>
                <w:lang w:eastAsia="x-none"/>
              </w:rPr>
              <w:t>2</w:t>
            </w:r>
            <w:proofErr w:type="gramEnd"/>
          </w:p>
        </w:tc>
        <w:tc>
          <w:tcPr>
            <w:tcW w:w="1154"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61,5</w:t>
            </w:r>
          </w:p>
        </w:tc>
      </w:tr>
      <w:tr w:rsidR="00B650E6" w:rsidRPr="00B650E6" w:rsidTr="00B650E6">
        <w:trPr>
          <w:trHeight w:val="272"/>
        </w:trPr>
        <w:tc>
          <w:tcPr>
            <w:tcW w:w="503"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2</w:t>
            </w:r>
          </w:p>
        </w:tc>
        <w:tc>
          <w:tcPr>
            <w:tcW w:w="1847" w:type="dxa"/>
            <w:shd w:val="clear" w:color="auto" w:fill="auto"/>
          </w:tcPr>
          <w:p w:rsidR="00B650E6" w:rsidRPr="00B650E6" w:rsidRDefault="00B650E6" w:rsidP="00B650E6">
            <w:pP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Здание склада №1 инв. №25-9127</w:t>
            </w:r>
          </w:p>
        </w:tc>
        <w:tc>
          <w:tcPr>
            <w:tcW w:w="1282"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м</w:t>
            </w:r>
            <w:proofErr w:type="gramStart"/>
            <w:r w:rsidRPr="00B650E6">
              <w:rPr>
                <w:rFonts w:ascii="Arial" w:eastAsia="Calibri" w:hAnsi="Arial" w:cs="Arial"/>
                <w:color w:val="auto"/>
                <w:sz w:val="16"/>
                <w:szCs w:val="16"/>
                <w:vertAlign w:val="superscript"/>
                <w:lang w:eastAsia="x-none"/>
              </w:rPr>
              <w:t>2</w:t>
            </w:r>
            <w:proofErr w:type="gramEnd"/>
          </w:p>
        </w:tc>
        <w:tc>
          <w:tcPr>
            <w:tcW w:w="1154"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131,9</w:t>
            </w:r>
          </w:p>
        </w:tc>
      </w:tr>
      <w:tr w:rsidR="00B650E6" w:rsidRPr="00B650E6" w:rsidTr="00B650E6">
        <w:tc>
          <w:tcPr>
            <w:tcW w:w="503"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3</w:t>
            </w:r>
          </w:p>
        </w:tc>
        <w:tc>
          <w:tcPr>
            <w:tcW w:w="1847" w:type="dxa"/>
            <w:shd w:val="clear" w:color="auto" w:fill="auto"/>
          </w:tcPr>
          <w:p w:rsidR="00B650E6" w:rsidRPr="00B650E6" w:rsidRDefault="00B650E6" w:rsidP="00B650E6">
            <w:pP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Навес инв. №25-9057</w:t>
            </w:r>
          </w:p>
        </w:tc>
        <w:tc>
          <w:tcPr>
            <w:tcW w:w="1282"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м</w:t>
            </w:r>
            <w:proofErr w:type="gramStart"/>
            <w:r w:rsidRPr="00B650E6">
              <w:rPr>
                <w:rFonts w:ascii="Arial" w:eastAsia="Calibri" w:hAnsi="Arial" w:cs="Arial"/>
                <w:color w:val="auto"/>
                <w:sz w:val="16"/>
                <w:szCs w:val="16"/>
                <w:vertAlign w:val="superscript"/>
                <w:lang w:eastAsia="x-none"/>
              </w:rPr>
              <w:t>2</w:t>
            </w:r>
            <w:proofErr w:type="gramEnd"/>
          </w:p>
        </w:tc>
        <w:tc>
          <w:tcPr>
            <w:tcW w:w="1154"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116,1</w:t>
            </w:r>
          </w:p>
        </w:tc>
      </w:tr>
      <w:tr w:rsidR="00B650E6" w:rsidRPr="00B650E6" w:rsidTr="00B650E6">
        <w:tc>
          <w:tcPr>
            <w:tcW w:w="503"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4</w:t>
            </w:r>
          </w:p>
        </w:tc>
        <w:tc>
          <w:tcPr>
            <w:tcW w:w="1847" w:type="dxa"/>
            <w:shd w:val="clear" w:color="auto" w:fill="auto"/>
          </w:tcPr>
          <w:p w:rsidR="00B650E6" w:rsidRPr="00B650E6" w:rsidRDefault="00B650E6" w:rsidP="00B650E6">
            <w:pPr>
              <w:jc w:val="both"/>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 xml:space="preserve">Наружное освещение – 2 </w:t>
            </w:r>
            <w:proofErr w:type="gramStart"/>
            <w:r w:rsidRPr="00B650E6">
              <w:rPr>
                <w:rFonts w:ascii="Arial" w:eastAsia="Calibri" w:hAnsi="Arial" w:cs="Arial"/>
                <w:color w:val="auto"/>
                <w:sz w:val="16"/>
                <w:szCs w:val="16"/>
                <w:lang w:eastAsia="x-none"/>
              </w:rPr>
              <w:t>металлических</w:t>
            </w:r>
            <w:proofErr w:type="gramEnd"/>
            <w:r w:rsidRPr="00B650E6">
              <w:rPr>
                <w:rFonts w:ascii="Arial" w:eastAsia="Calibri" w:hAnsi="Arial" w:cs="Arial"/>
                <w:color w:val="auto"/>
                <w:sz w:val="16"/>
                <w:szCs w:val="16"/>
                <w:lang w:eastAsia="x-none"/>
              </w:rPr>
              <w:t xml:space="preserve"> столба,</w:t>
            </w:r>
          </w:p>
          <w:p w:rsidR="00B650E6" w:rsidRPr="00B650E6" w:rsidRDefault="00B650E6" w:rsidP="00B650E6">
            <w:pP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кабель АВВГ 4х16</w:t>
            </w:r>
          </w:p>
        </w:tc>
        <w:tc>
          <w:tcPr>
            <w:tcW w:w="1282"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м</w:t>
            </w:r>
            <w:proofErr w:type="gramStart"/>
            <w:r w:rsidRPr="00B650E6">
              <w:rPr>
                <w:rFonts w:ascii="Arial" w:eastAsia="Calibri" w:hAnsi="Arial" w:cs="Arial"/>
                <w:color w:val="auto"/>
                <w:sz w:val="16"/>
                <w:szCs w:val="16"/>
                <w:vertAlign w:val="superscript"/>
                <w:lang w:eastAsia="x-none"/>
              </w:rPr>
              <w:t>2</w:t>
            </w:r>
            <w:proofErr w:type="gramEnd"/>
          </w:p>
        </w:tc>
        <w:tc>
          <w:tcPr>
            <w:tcW w:w="1154" w:type="dxa"/>
            <w:shd w:val="clear" w:color="auto" w:fill="auto"/>
          </w:tcPr>
          <w:p w:rsidR="00B650E6" w:rsidRPr="00B650E6" w:rsidRDefault="00B650E6" w:rsidP="00B650E6">
            <w:pPr>
              <w:jc w:val="center"/>
              <w:outlineLvl w:val="2"/>
              <w:rPr>
                <w:rFonts w:ascii="Arial" w:eastAsia="Calibri" w:hAnsi="Arial" w:cs="Arial"/>
                <w:color w:val="auto"/>
                <w:sz w:val="16"/>
                <w:szCs w:val="16"/>
                <w:lang w:eastAsia="x-none"/>
              </w:rPr>
            </w:pPr>
            <w:r w:rsidRPr="00B650E6">
              <w:rPr>
                <w:rFonts w:ascii="Arial" w:eastAsia="Calibri" w:hAnsi="Arial" w:cs="Arial"/>
                <w:color w:val="auto"/>
                <w:sz w:val="16"/>
                <w:szCs w:val="16"/>
                <w:lang w:eastAsia="x-none"/>
              </w:rPr>
              <w:t>48</w:t>
            </w:r>
          </w:p>
        </w:tc>
      </w:tr>
    </w:tbl>
    <w:p w:rsidR="00D80519" w:rsidRPr="00B650E6" w:rsidRDefault="00D80519"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Работы по демонтажу осуществляются подрядной строительной организацией при наличии проекта производства работ (ППР) или технологической карты, а также плана расположения демонтируемых объектов с указанием существующих воздушных сетей, а также подземных коммуникаций.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Перед началом работ по демонтажу выполняются следующие мероприятия: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обследуются демонтируемые объекты капитального строительства и определяются на местности условия производства работ и места подъезда;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уточняется трасса и высота демонтируемых зданий и сооружений;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определяются места расположения подземных и наземных сооружений, пересекаемых трассами демонтируемых сооружений;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выполняется отключение демонтируемых участков от основных магистралей;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подготавливаются временные площадки под складирование и погрузку демонтированных элементов.</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Для исключения вероятности повреждения действующих надземных и подземных инженерных сетей, организация, проводящая работы по демонтажу, имеет право приступить к ним только после получения акта приёмки демонтируемых участков и необходимой документации от заказчика.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Соблюдение правил безопасности в строительстве и норм проектирования позволит проводить работы по демонтажу без повреждения инженерной </w:t>
      </w:r>
      <w:r w:rsidRPr="00B650E6">
        <w:rPr>
          <w:rFonts w:ascii="Arial" w:hAnsi="Arial" w:cs="Arial"/>
          <w:sz w:val="18"/>
          <w:szCs w:val="18"/>
        </w:rPr>
        <w:lastRenderedPageBreak/>
        <w:t>инфраструктуры, в том числе действующих инженерных подземных сетей.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Производить вывоз строительных отходов необходимо на полигон ТБО ООО «Эко-Сити», расположенный в селе Верхнерусское, в 160 км от объекта строительства.</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DA66C4">
      <w:pPr>
        <w:widowControl w:val="0"/>
        <w:autoSpaceDE w:val="0"/>
        <w:autoSpaceDN w:val="0"/>
        <w:adjustRightInd w:val="0"/>
        <w:jc w:val="center"/>
        <w:rPr>
          <w:rFonts w:ascii="Arial" w:hAnsi="Arial" w:cs="Arial"/>
          <w:sz w:val="18"/>
          <w:szCs w:val="18"/>
        </w:rPr>
      </w:pPr>
      <w:r>
        <w:rPr>
          <w:rFonts w:ascii="Arial" w:hAnsi="Arial" w:cs="Arial"/>
          <w:sz w:val="18"/>
          <w:szCs w:val="18"/>
        </w:rPr>
        <w:t>7.</w:t>
      </w:r>
      <w:r w:rsidR="00B650E6" w:rsidRPr="00B650E6">
        <w:rPr>
          <w:rFonts w:ascii="Arial" w:hAnsi="Arial" w:cs="Arial"/>
          <w:sz w:val="18"/>
          <w:szCs w:val="1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КАЖДОЙ ЗОН ИХ ПЛАНИРУЕМОГО РАЗМЕЩЕНИЯ.</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В границах элемента планировочной структуры не предусматривается размещение вновь строящихся или реконструируемых объектов капитального строительства, входящих в состав линейного объекта «Внеплощадочный газопровод в составе стройки: </w:t>
      </w:r>
      <w:proofErr w:type="gramStart"/>
      <w:r w:rsidRPr="00B650E6">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в связи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каждой зон их планируемого размещения, не устанавливаются.</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DA66C4">
      <w:pPr>
        <w:widowControl w:val="0"/>
        <w:autoSpaceDE w:val="0"/>
        <w:autoSpaceDN w:val="0"/>
        <w:adjustRightInd w:val="0"/>
        <w:jc w:val="center"/>
        <w:rPr>
          <w:rFonts w:ascii="Arial" w:hAnsi="Arial" w:cs="Arial"/>
          <w:sz w:val="18"/>
          <w:szCs w:val="18"/>
        </w:rPr>
      </w:pPr>
      <w:r>
        <w:rPr>
          <w:rFonts w:ascii="Arial" w:hAnsi="Arial" w:cs="Arial"/>
          <w:sz w:val="18"/>
          <w:szCs w:val="18"/>
        </w:rPr>
        <w:t>8.</w:t>
      </w:r>
      <w:r w:rsidR="00B650E6" w:rsidRPr="00B650E6">
        <w:rPr>
          <w:rFonts w:ascii="Arial" w:hAnsi="Arial" w:cs="Arial"/>
          <w:sz w:val="18"/>
          <w:szCs w:val="18"/>
        </w:rPr>
        <w:t>МЕРОПРИЯТИЯ ПО ЗАЩИТЕ СОХРАНЯЕМЫХ ОБЪЕКТОВ КАПИТАЛЬНОГО СТРОИТЕЛЬСТВА (ЗДАНИЕ, СТРОЕНИЕ, СООРУЖЕНИЕ, ОБЪЕКТЫ, СТРОИТЕЛЬСТВО КОТОРЫХ НЕ ЗАВЕРШЕНО), А ТАКЖЕ ОБЪЕКТОВ КАПИТАЛЬНОГО СТРОИТЕЛЬСТВА, ПЛАНИРУЕМЫХ К СТРОИТЕЛЬСТВУ ОТ ВОЗМОЖНОГО НЕГАТИВНОГО ВОЗДЕЙСТВИЯ В СВЯЗИ С РАЗМЕЩЕНИЕМ ЛИНЕЙНЫХ ОБЪЕКТОВ.</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Мероприятия по защите сохраняемых объектов капитального строительства в связи с размещением линейного объекта «Внеплощадочный газопровод в составе стройки: </w:t>
      </w:r>
      <w:proofErr w:type="gramStart"/>
      <w:r w:rsidRPr="00B650E6">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планируются в соответствии с установленными на основании правил действующего законодательства ограничениями (обременениями) в охранной зоне таких объектов, в целях предупреждения их повреждения или нарушения условий их нормальной эксплуатации.</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DA66C4">
      <w:pPr>
        <w:widowControl w:val="0"/>
        <w:autoSpaceDE w:val="0"/>
        <w:autoSpaceDN w:val="0"/>
        <w:adjustRightInd w:val="0"/>
        <w:jc w:val="center"/>
        <w:rPr>
          <w:rFonts w:ascii="Arial" w:hAnsi="Arial" w:cs="Arial"/>
          <w:sz w:val="18"/>
          <w:szCs w:val="18"/>
        </w:rPr>
      </w:pPr>
      <w:r>
        <w:rPr>
          <w:rFonts w:ascii="Arial" w:hAnsi="Arial" w:cs="Arial"/>
          <w:sz w:val="18"/>
          <w:szCs w:val="18"/>
        </w:rPr>
        <w:t>9.</w:t>
      </w:r>
      <w:r w:rsidR="00B650E6" w:rsidRPr="00B650E6">
        <w:rPr>
          <w:rFonts w:ascii="Arial" w:hAnsi="Arial" w:cs="Arial"/>
          <w:sz w:val="18"/>
          <w:szCs w:val="1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К объектам культурного наследия (памятникам истории и культуры) народов Российской Федерации (далее - объекты культурного наследия) в целях настоящего Федерального закона от 25.06.2002 N 73-ФЗ </w:t>
      </w:r>
    </w:p>
    <w:p w:rsidR="00B650E6" w:rsidRPr="00B650E6" w:rsidRDefault="00B650E6" w:rsidP="00B650E6">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 xml:space="preserve">(ред. От 09.03.2016)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 - прикладного искусства, объектами науки и техники и </w:t>
      </w:r>
      <w:r w:rsidRPr="00B650E6">
        <w:rPr>
          <w:rFonts w:ascii="Arial" w:hAnsi="Arial" w:cs="Arial"/>
          <w:sz w:val="18"/>
          <w:szCs w:val="18"/>
        </w:rPr>
        <w:lastRenderedPageBreak/>
        <w:t>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w:t>
      </w:r>
      <w:proofErr w:type="gramEnd"/>
      <w:r w:rsidRPr="00B650E6">
        <w:rPr>
          <w:rFonts w:ascii="Arial" w:hAnsi="Arial" w:cs="Arial"/>
          <w:sz w:val="18"/>
          <w:szCs w:val="18"/>
        </w:rPr>
        <w:t>,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Объектами археологического наследия </w:t>
      </w:r>
      <w:proofErr w:type="gramStart"/>
      <w:r w:rsidRPr="00B650E6">
        <w:rPr>
          <w:rFonts w:ascii="Arial" w:hAnsi="Arial" w:cs="Arial"/>
          <w:sz w:val="18"/>
          <w:szCs w:val="18"/>
        </w:rPr>
        <w:t>являются</w:t>
      </w:r>
      <w:proofErr w:type="gramEnd"/>
      <w:r w:rsidRPr="00B650E6">
        <w:rPr>
          <w:rFonts w:ascii="Arial" w:hAnsi="Arial" w:cs="Arial"/>
          <w:sz w:val="18"/>
          <w:szCs w:val="1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Объекты культурного наследия подразделяются на следующие категории историко - культурного значения: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объекты культурного наследия федерального значения - объекты, обладающие историко - 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объекты культурного наследия регионального значения и объекты культурного наследия местного (муниципального) значения.</w:t>
      </w:r>
    </w:p>
    <w:p w:rsidR="00B650E6" w:rsidRPr="00B650E6" w:rsidRDefault="00B650E6" w:rsidP="00B650E6">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При установлении, возникновении, выявлении новых памятников культурного наследия в границах проектируемой территории, в рамках данного проекта планировки, такие объекты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w:t>
      </w:r>
      <w:proofErr w:type="gramEnd"/>
      <w:r w:rsidRPr="00B650E6">
        <w:rPr>
          <w:rFonts w:ascii="Arial" w:hAnsi="Arial" w:cs="Arial"/>
          <w:sz w:val="18"/>
          <w:szCs w:val="18"/>
        </w:rPr>
        <w:t xml:space="preserve"> объектам культурного наследия, а также в целях их защиты от неблагоприятного воздействия окружающей среды и от иных негативных воздействий.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 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В соответствии с техническим отчетом по объекту: </w:t>
      </w:r>
      <w:proofErr w:type="gramStart"/>
      <w:r w:rsidRPr="00B650E6">
        <w:rPr>
          <w:rFonts w:ascii="Arial" w:hAnsi="Arial" w:cs="Arial"/>
          <w:sz w:val="18"/>
          <w:szCs w:val="18"/>
        </w:rPr>
        <w:t xml:space="preserve">«Блок КПГ под ТС на ГМТ Светлоградского ЛПУМГ в г. Благодарный», подготовленным ООО «Наследие» № 90-Р/18/1 от 2019 года и Актом государственной историко-культурной экспертизы от 04.02.2019 установлено, что по результатам исследований, проведенных в ходе экспертизы, в связи с отсутствием объектов, обладающих признаками объектов </w:t>
      </w:r>
      <w:r w:rsidRPr="00B650E6">
        <w:rPr>
          <w:rFonts w:ascii="Arial" w:hAnsi="Arial" w:cs="Arial"/>
          <w:sz w:val="18"/>
          <w:szCs w:val="18"/>
        </w:rPr>
        <w:lastRenderedPageBreak/>
        <w:t>культурного наследия, выявленных объектов культурного наследия, объектов культурного наследия, включенных в единый государственный реестр объектов культурного</w:t>
      </w:r>
      <w:proofErr w:type="gramEnd"/>
      <w:r w:rsidRPr="00B650E6">
        <w:rPr>
          <w:rFonts w:ascii="Arial" w:hAnsi="Arial" w:cs="Arial"/>
          <w:sz w:val="18"/>
          <w:szCs w:val="18"/>
        </w:rPr>
        <w:t xml:space="preserve"> </w:t>
      </w:r>
      <w:proofErr w:type="gramStart"/>
      <w:r w:rsidRPr="00B650E6">
        <w:rPr>
          <w:rFonts w:ascii="Arial" w:hAnsi="Arial" w:cs="Arial"/>
          <w:sz w:val="18"/>
          <w:szCs w:val="18"/>
        </w:rPr>
        <w:t>наследия (памятников истории и культуры) народов Российской Федерации, в границах участка проектируемого объекта «Блок КПГ под ТС на ГМТ Светлоградского ЛПУМГ в г Благодарный», проведение земляных, строительных и иных работ на земельном участке, подлежащем воздействию земляных, строительных и иных работ, возможно.</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Таким образом, в границах, выделяемого проектом планировки территории, элемента планировочной структуры объекта строительства по архивным данным и Реестра объекты ку</w:t>
      </w:r>
      <w:r w:rsidR="00DA66C4">
        <w:rPr>
          <w:rFonts w:ascii="Arial" w:hAnsi="Arial" w:cs="Arial"/>
          <w:sz w:val="18"/>
          <w:szCs w:val="18"/>
        </w:rPr>
        <w:t>льтурного наследия отсутствуют.</w:t>
      </w:r>
    </w:p>
    <w:p w:rsidR="008E27D1" w:rsidRDefault="008E27D1" w:rsidP="00DA66C4">
      <w:pPr>
        <w:widowControl w:val="0"/>
        <w:autoSpaceDE w:val="0"/>
        <w:autoSpaceDN w:val="0"/>
        <w:adjustRightInd w:val="0"/>
        <w:jc w:val="center"/>
        <w:rPr>
          <w:rFonts w:ascii="Arial" w:hAnsi="Arial" w:cs="Arial"/>
          <w:sz w:val="18"/>
          <w:szCs w:val="18"/>
        </w:rPr>
      </w:pPr>
    </w:p>
    <w:p w:rsidR="00B650E6" w:rsidRPr="00B650E6" w:rsidRDefault="00DA66C4" w:rsidP="00DA66C4">
      <w:pPr>
        <w:widowControl w:val="0"/>
        <w:autoSpaceDE w:val="0"/>
        <w:autoSpaceDN w:val="0"/>
        <w:adjustRightInd w:val="0"/>
        <w:jc w:val="center"/>
        <w:rPr>
          <w:rFonts w:ascii="Arial" w:hAnsi="Arial" w:cs="Arial"/>
          <w:sz w:val="18"/>
          <w:szCs w:val="18"/>
        </w:rPr>
      </w:pPr>
      <w:r>
        <w:rPr>
          <w:rFonts w:ascii="Arial" w:hAnsi="Arial" w:cs="Arial"/>
          <w:sz w:val="18"/>
          <w:szCs w:val="18"/>
        </w:rPr>
        <w:t>10.</w:t>
      </w:r>
      <w:r w:rsidR="00B650E6" w:rsidRPr="00B650E6">
        <w:rPr>
          <w:rFonts w:ascii="Arial" w:hAnsi="Arial" w:cs="Arial"/>
          <w:sz w:val="18"/>
          <w:szCs w:val="18"/>
        </w:rPr>
        <w:t>ИНФОРМАЦИЯ О НЕОБХОДИМОСТИ ОСУЩЕСТВЛЕНИЯ МЕРОПРИЯТИЙ ПО ОХРАНЕ ОКРУЖАЮЩЕЙ СРЕДЫ.</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Природоохранные мероприятия направлены на предупреждение негативных воздействий на окружающую среду и здоровье населения. </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Последствия строительства и последующей эксплуатации объекта строительства будут носить ограниченный и локальный характер и не приведут к необратимым изменениям в природной среде.</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Уровень воздействия на окружающую среду проектируемой деятельности можно оценить, как допустимый.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соответствии с проектными решениями, руководствуясь существующими нормативными требованиями и природоохранным законодательством, необходимо предусмотреть необходимые технологические решения, и комплекс организационных мер, которые позволят свести до минимума негативное воздействие на природную среду, рационально использовать природные ресурсы региона.</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B650E6">
      <w:pPr>
        <w:widowControl w:val="0"/>
        <w:autoSpaceDE w:val="0"/>
        <w:autoSpaceDN w:val="0"/>
        <w:adjustRightInd w:val="0"/>
        <w:jc w:val="both"/>
        <w:rPr>
          <w:rFonts w:ascii="Arial" w:hAnsi="Arial" w:cs="Arial"/>
          <w:sz w:val="18"/>
          <w:szCs w:val="18"/>
        </w:rPr>
      </w:pPr>
      <w:r>
        <w:rPr>
          <w:rFonts w:ascii="Arial" w:hAnsi="Arial" w:cs="Arial"/>
          <w:sz w:val="18"/>
          <w:szCs w:val="18"/>
        </w:rPr>
        <w:t>10.1</w:t>
      </w:r>
      <w:r w:rsidR="00B650E6" w:rsidRPr="00B650E6">
        <w:rPr>
          <w:rFonts w:ascii="Arial" w:hAnsi="Arial" w:cs="Arial"/>
          <w:sz w:val="18"/>
          <w:szCs w:val="18"/>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На период строительства и эксплуатации приняты следующие мероприятия по охране окружающей среды:</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 </w:t>
      </w:r>
      <w:proofErr w:type="gramStart"/>
      <w:r w:rsidRPr="00B650E6">
        <w:rPr>
          <w:rFonts w:ascii="Arial" w:hAnsi="Arial" w:cs="Arial"/>
          <w:sz w:val="18"/>
          <w:szCs w:val="18"/>
        </w:rPr>
        <w:t>строгое</w:t>
      </w:r>
      <w:proofErr w:type="gramEnd"/>
      <w:r w:rsidRPr="00B650E6">
        <w:rPr>
          <w:rFonts w:ascii="Arial" w:hAnsi="Arial" w:cs="Arial"/>
          <w:sz w:val="18"/>
          <w:szCs w:val="18"/>
        </w:rPr>
        <w:t xml:space="preserve"> соблюдения границ отвода земель;</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предотвращения сбросов загрязняющих веществ на территорию объекта и прилегающие земли;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при производстве строительных работ необходимо складировать (временно накапливать) строительные отходы в специально отведенных местах, а затем утилизировать на специальных предприятиях согласно заключенным договорам на утилизацию (захоронение) отходов.</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Поскольку производство проектируемых работ будет осуществляться на территории существующей производственной площадки Светлоградского ЛПУМГ города Благодарный, то после окончания строительства объекта предусматривается только проведение работ по технической рекультивации. Технический этап состоит из следующих видов работ:</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очистка территории и вывоз строительного мусора;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грубая и чистая планировка поверхности с засыпкой ям и траншей.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После завершения строительных работ производится благоустройство и озеленение территории. Для обслуживания сооружений и обеспечения удобства </w:t>
      </w:r>
      <w:r w:rsidRPr="00B650E6">
        <w:rPr>
          <w:rFonts w:ascii="Arial" w:hAnsi="Arial" w:cs="Arial"/>
          <w:sz w:val="18"/>
          <w:szCs w:val="18"/>
        </w:rPr>
        <w:lastRenderedPageBreak/>
        <w:t>передвижения людей на площадке предусмотрено устройство пешеходной дорожки из бетонных плит. Озеленение площадки выполняется путём создания газонов лугового типа, засеянных многолетними травами (овсяница луговая, хвощ зимующий, сабельник, крестовик татарский).</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B650E6">
      <w:pPr>
        <w:widowControl w:val="0"/>
        <w:autoSpaceDE w:val="0"/>
        <w:autoSpaceDN w:val="0"/>
        <w:adjustRightInd w:val="0"/>
        <w:jc w:val="both"/>
        <w:rPr>
          <w:rFonts w:ascii="Arial" w:hAnsi="Arial" w:cs="Arial"/>
          <w:sz w:val="18"/>
          <w:szCs w:val="18"/>
        </w:rPr>
      </w:pPr>
      <w:r>
        <w:rPr>
          <w:rFonts w:ascii="Arial" w:hAnsi="Arial" w:cs="Arial"/>
          <w:sz w:val="18"/>
          <w:szCs w:val="18"/>
        </w:rPr>
        <w:t>10.2</w:t>
      </w:r>
      <w:r w:rsidR="00B650E6" w:rsidRPr="00B650E6">
        <w:rPr>
          <w:rFonts w:ascii="Arial" w:hAnsi="Arial" w:cs="Arial"/>
          <w:sz w:val="18"/>
          <w:szCs w:val="18"/>
        </w:rPr>
        <w:t>Мероприятия по охране атмосферного воздуха.</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С целью уменьшения загрязнения атмосферного воздуха вредными веществами, выбрасываемыми двигателями внутреннего сгорания строительной и автотранспортной техники рекомендуется проведение следующих мероприятий: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осуществление запуска и прогрева двигателей транспортных средств по утверждённому графику с обязательной диагностикой выхлопа загрязняющих веществ;</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запрет на оставление техники, не задействованной в технологии строительства с работающими двигателями в ночное время;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движение транспорта по запланированной схеме, недопущение неконтролируемых поездок.</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период эксплуатации проектной документацией предусмотрены следующие мероприятия по охране атмосферного воздуха: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соблюдение технологических регламентов и правил технической эксплуатации.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Правильная эксплуатация, своевременный ремонт автотранспорта и оборудования для его обслуживания являются гарантами поддержания выбросов вредных веществ в атмосферный воздух на низком уровне.</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B650E6">
      <w:pPr>
        <w:widowControl w:val="0"/>
        <w:autoSpaceDE w:val="0"/>
        <w:autoSpaceDN w:val="0"/>
        <w:adjustRightInd w:val="0"/>
        <w:jc w:val="both"/>
        <w:rPr>
          <w:rFonts w:ascii="Arial" w:hAnsi="Arial" w:cs="Arial"/>
          <w:sz w:val="18"/>
          <w:szCs w:val="18"/>
        </w:rPr>
      </w:pPr>
      <w:r>
        <w:rPr>
          <w:rFonts w:ascii="Arial" w:hAnsi="Arial" w:cs="Arial"/>
          <w:sz w:val="18"/>
          <w:szCs w:val="18"/>
        </w:rPr>
        <w:t>10.3</w:t>
      </w:r>
      <w:r w:rsidR="00B650E6" w:rsidRPr="00B650E6">
        <w:rPr>
          <w:rFonts w:ascii="Arial" w:hAnsi="Arial" w:cs="Arial"/>
          <w:sz w:val="18"/>
          <w:szCs w:val="18"/>
        </w:rPr>
        <w:t xml:space="preserve">Мероприятия по </w:t>
      </w:r>
      <w:proofErr w:type="gramStart"/>
      <w:r w:rsidR="00B650E6" w:rsidRPr="00B650E6">
        <w:rPr>
          <w:rFonts w:ascii="Arial" w:hAnsi="Arial" w:cs="Arial"/>
          <w:sz w:val="18"/>
          <w:szCs w:val="18"/>
        </w:rPr>
        <w:t>по</w:t>
      </w:r>
      <w:proofErr w:type="gramEnd"/>
      <w:r w:rsidR="00B650E6" w:rsidRPr="00B650E6">
        <w:rPr>
          <w:rFonts w:ascii="Arial" w:hAnsi="Arial" w:cs="Arial"/>
          <w:sz w:val="18"/>
          <w:szCs w:val="18"/>
        </w:rPr>
        <w:t xml:space="preserve"> охране недр – для объектов производственного назначения.</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Для предупреждения и ликвидации последствий негативного воздействия на недра при производстве проектируемых работ предусматривается комплекс технических и природоохранных мероприятий: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осуществление строительства должно вестись в строгом соответствии с принятыми строительными решениями при соблюдении природоохранных норм;</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сброс сточных вод в поверхностные водные объекты и подземные горизонты исключен;</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организация сбора строительного мусора и отходов в контейнеры с последующим вывозом;</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техника, задействованная при производстве строительных работ должна быть в исправном состоянии.</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B650E6">
      <w:pPr>
        <w:widowControl w:val="0"/>
        <w:autoSpaceDE w:val="0"/>
        <w:autoSpaceDN w:val="0"/>
        <w:adjustRightInd w:val="0"/>
        <w:jc w:val="both"/>
        <w:rPr>
          <w:rFonts w:ascii="Arial" w:hAnsi="Arial" w:cs="Arial"/>
          <w:sz w:val="18"/>
          <w:szCs w:val="18"/>
        </w:rPr>
      </w:pPr>
      <w:r>
        <w:rPr>
          <w:rFonts w:ascii="Arial" w:hAnsi="Arial" w:cs="Arial"/>
          <w:sz w:val="18"/>
          <w:szCs w:val="18"/>
        </w:rPr>
        <w:t>10.4</w:t>
      </w:r>
      <w:r w:rsidR="00B650E6" w:rsidRPr="00B650E6">
        <w:rPr>
          <w:rFonts w:ascii="Arial" w:hAnsi="Arial" w:cs="Arial"/>
          <w:sz w:val="18"/>
          <w:szCs w:val="18"/>
        </w:rPr>
        <w:t>Мероприятия по охране поверхностных и подземных вод.</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Для предупреждения и ликвидации последствий негативного воздействия на поверхностные воды при производстве проектируемых работ предусматривается комплекс технических и природоохранных мероприятий: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осуществление строительства должно вестись в строгом соответствии с принятыми строительными решениями при соблюдении природоохранных норм;</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сброс сточных вод в поверхностные водные объекты и подземные горизонты исключен;</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 организация сбора строительного мусора и отходов в </w:t>
      </w:r>
      <w:r w:rsidRPr="00B650E6">
        <w:rPr>
          <w:rFonts w:ascii="Arial" w:hAnsi="Arial" w:cs="Arial"/>
          <w:sz w:val="18"/>
          <w:szCs w:val="18"/>
        </w:rPr>
        <w:lastRenderedPageBreak/>
        <w:t>контейнеры с последующим вывозом;</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заправка и слив горюче-смазочных материалов в специально отведенных и оборудованных для этих целей местах;</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техника, задействованная при производстве строительных работ должна быть в исправном состоянии.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Объе</w:t>
      </w:r>
      <w:proofErr w:type="gramStart"/>
      <w:r w:rsidRPr="00B650E6">
        <w:rPr>
          <w:rFonts w:ascii="Arial" w:hAnsi="Arial" w:cs="Arial"/>
          <w:sz w:val="18"/>
          <w:szCs w:val="18"/>
        </w:rPr>
        <w:t>кт стр</w:t>
      </w:r>
      <w:proofErr w:type="gramEnd"/>
      <w:r w:rsidRPr="00B650E6">
        <w:rPr>
          <w:rFonts w:ascii="Arial" w:hAnsi="Arial" w:cs="Arial"/>
          <w:sz w:val="18"/>
          <w:szCs w:val="18"/>
        </w:rPr>
        <w:t>оительства не пересекает водных объектов, соответственно мероприятия по сохранению водных биологических ресурсов (в том числе предотвращение попадания рыб и других водных биологических ресурсов в водозаборные сооружения) и среды их обитания, в том числе условий их размножения, нагула, путей миграции не разрабатываются.</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DA66C4" w:rsidP="00B650E6">
      <w:pPr>
        <w:widowControl w:val="0"/>
        <w:autoSpaceDE w:val="0"/>
        <w:autoSpaceDN w:val="0"/>
        <w:adjustRightInd w:val="0"/>
        <w:jc w:val="both"/>
        <w:rPr>
          <w:rFonts w:ascii="Arial" w:hAnsi="Arial" w:cs="Arial"/>
          <w:sz w:val="18"/>
          <w:szCs w:val="18"/>
        </w:rPr>
      </w:pPr>
      <w:r>
        <w:rPr>
          <w:rFonts w:ascii="Arial" w:hAnsi="Arial" w:cs="Arial"/>
          <w:sz w:val="18"/>
          <w:szCs w:val="18"/>
        </w:rPr>
        <w:t>10.5</w:t>
      </w:r>
      <w:r w:rsidR="00B650E6" w:rsidRPr="00B650E6">
        <w:rPr>
          <w:rFonts w:ascii="Arial" w:hAnsi="Arial" w:cs="Arial"/>
          <w:sz w:val="18"/>
          <w:szCs w:val="18"/>
        </w:rPr>
        <w:t>Мероприятия по охране растительного и животного мира.</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Для снижения негативного воздействия на состояние растительного покрова на рассматриваемой территории рекомендуется проведение следующих мероприятий: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предотвращение захламления территории отходами производства и потребления (сбор всех видов отходов в специальные контейнеры или специально отведённые места с последующим вывозом в установленные места);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предотвращение загрязнения почвенно-растительного покрова прилегающей территории горюче-смазочными материалами;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соблюдение пожарной безопасности в процессе производства работ.</w:t>
      </w:r>
    </w:p>
    <w:p w:rsidR="00B650E6" w:rsidRPr="00B650E6" w:rsidRDefault="00B650E6" w:rsidP="00DA66C4">
      <w:pPr>
        <w:widowControl w:val="0"/>
        <w:autoSpaceDE w:val="0"/>
        <w:autoSpaceDN w:val="0"/>
        <w:adjustRightInd w:val="0"/>
        <w:jc w:val="center"/>
        <w:rPr>
          <w:rFonts w:ascii="Arial" w:hAnsi="Arial" w:cs="Arial"/>
          <w:sz w:val="18"/>
          <w:szCs w:val="18"/>
        </w:rPr>
      </w:pPr>
    </w:p>
    <w:p w:rsidR="00B650E6" w:rsidRPr="00B650E6" w:rsidRDefault="00DA66C4" w:rsidP="00DA66C4">
      <w:pPr>
        <w:widowControl w:val="0"/>
        <w:autoSpaceDE w:val="0"/>
        <w:autoSpaceDN w:val="0"/>
        <w:adjustRightInd w:val="0"/>
        <w:jc w:val="center"/>
        <w:rPr>
          <w:rFonts w:ascii="Arial" w:hAnsi="Arial" w:cs="Arial"/>
          <w:sz w:val="18"/>
          <w:szCs w:val="18"/>
        </w:rPr>
      </w:pPr>
      <w:r>
        <w:rPr>
          <w:rFonts w:ascii="Arial" w:hAnsi="Arial" w:cs="Arial"/>
          <w:sz w:val="18"/>
          <w:szCs w:val="18"/>
        </w:rPr>
        <w:t>11.</w:t>
      </w:r>
      <w:r w:rsidR="00B650E6" w:rsidRPr="00B650E6">
        <w:rPr>
          <w:rFonts w:ascii="Arial" w:hAnsi="Arial" w:cs="Arial"/>
          <w:sz w:val="18"/>
          <w:szCs w:val="18"/>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11.1. Мероприятий по защите территории от чрезвычайных ситуаций природного и техногенного характера.</w:t>
      </w: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Инженерно-технические мероприятия гражданской обороны (ИТМ ГО) в Российской Федерации разрабатываются и проводятся с учетом категорий объектов по ГО.</w:t>
      </w:r>
    </w:p>
    <w:p w:rsidR="00B650E6" w:rsidRPr="00B650E6" w:rsidRDefault="00B650E6" w:rsidP="00B650E6">
      <w:pPr>
        <w:widowControl w:val="0"/>
        <w:autoSpaceDE w:val="0"/>
        <w:autoSpaceDN w:val="0"/>
        <w:adjustRightInd w:val="0"/>
        <w:jc w:val="both"/>
        <w:rPr>
          <w:rFonts w:ascii="Arial" w:hAnsi="Arial" w:cs="Arial"/>
          <w:sz w:val="18"/>
          <w:szCs w:val="18"/>
        </w:rPr>
      </w:pPr>
      <w:proofErr w:type="gramStart"/>
      <w:r w:rsidRPr="00B650E6">
        <w:rPr>
          <w:rFonts w:ascii="Arial" w:hAnsi="Arial" w:cs="Arial"/>
          <w:sz w:val="18"/>
          <w:szCs w:val="18"/>
        </w:rPr>
        <w:t>Одним из важнейших направлений в решении задач гражданской обороны (далее – ГО) и предупреждения чрезвычайных ситуаций ((далее – ЧС) является разработка мероприятий по ГО и мероприятий по предупреждению ЧС на проектной стадии реконструкции.</w:t>
      </w:r>
      <w:proofErr w:type="gramEnd"/>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соответствии с приложениями 1 и 2 к Федеральному закону от 21 июля 1997 г. № 116-ФЗ "О промышленной безопасности опасных производственных объектов" объе</w:t>
      </w:r>
      <w:proofErr w:type="gramStart"/>
      <w:r w:rsidRPr="00B650E6">
        <w:rPr>
          <w:rFonts w:ascii="Arial" w:hAnsi="Arial" w:cs="Arial"/>
          <w:sz w:val="18"/>
          <w:szCs w:val="18"/>
        </w:rPr>
        <w:t>кт стр</w:t>
      </w:r>
      <w:proofErr w:type="gramEnd"/>
      <w:r w:rsidRPr="00B650E6">
        <w:rPr>
          <w:rFonts w:ascii="Arial" w:hAnsi="Arial" w:cs="Arial"/>
          <w:sz w:val="18"/>
          <w:szCs w:val="18"/>
        </w:rPr>
        <w:t>оительства относится к категории опасных по следующим признакам:</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получаются, используются, транспортируются опасные вещества (природный газ);</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используются оборудование, трубопроводы, работающие под давлением более 0,07 МПа.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 соответствии с приложением 2 пункт 4 Федерального закона № 116-ФЗ «О промышленной безопасности опасных производственных объектов» в редакции от 02.07.2013 г. объе</w:t>
      </w:r>
      <w:proofErr w:type="gramStart"/>
      <w:r w:rsidRPr="00B650E6">
        <w:rPr>
          <w:rFonts w:ascii="Arial" w:hAnsi="Arial" w:cs="Arial"/>
          <w:sz w:val="18"/>
          <w:szCs w:val="18"/>
        </w:rPr>
        <w:t>кт стр</w:t>
      </w:r>
      <w:proofErr w:type="gramEnd"/>
      <w:r w:rsidRPr="00B650E6">
        <w:rPr>
          <w:rFonts w:ascii="Arial" w:hAnsi="Arial" w:cs="Arial"/>
          <w:sz w:val="18"/>
          <w:szCs w:val="18"/>
        </w:rPr>
        <w:t>оительства соответствует IV классу опасности.</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Для обеспечения надежности и безопасности объекта строительства (газопровода) эксплуатирующей </w:t>
      </w:r>
      <w:r w:rsidRPr="00B650E6">
        <w:rPr>
          <w:rFonts w:ascii="Arial" w:hAnsi="Arial" w:cs="Arial"/>
          <w:sz w:val="18"/>
          <w:szCs w:val="18"/>
        </w:rPr>
        <w:lastRenderedPageBreak/>
        <w:t>организацией должны выполняются следующие мероприятия: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регулярный контроль состояния трассы газопровода, охранной зоны, переходов через естественные и искусственные препятствия;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периодический контроль внутреннего состояния трубы газопровода путем пропуска диагностического снаряда;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проведение постоянной информационной работы с предприятиями и организациями, расположенными в зоне прохождения газопровода, а также среди населения с использованием всех видов средств массовой информации и личных контактов.</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Планировочное решение генерального плана площадки строительства АГНКС принято в соответствии с технологической схемой производства, с учетом санитарно-гигиенических, противопожарных требований и размещения инженерных коммуникаций, а также с учетом действующих норм и требований по охране окружающей среды.</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Планирование объекта капитального строительства (блока КПГ) ведется на застроенной, хорошо спланированной, благоустроенной площадке РЭБ. На площадке имеются существующие подземные коммуникации, асфальтобетонные проезды, ограждение площадки. В связи с этим, вертикальная планировка выполнена с максимальным сохранением существующего рельефа. В местах покрытия проектные отметки даны для верха покрытия. В местах существующего покрытия указана планировка с отметками, преимущественно равными плюс 0.07. Это означает подъем верха нарушенного при строительстве существующего покрытия, после реконструкции. Вертикальная планировка участка проектируемого блока КПГ с топливораздаточными колонками, выполнена в полной увязке с отметками существующей площадки, с минимальными объемами земляных работ, с нормативно-допустимыми уклонами. Плодородный слой почвы на участке проектирования, согласно данным инженерных изысканий отсутствует. Существующая поверхность рельефа участка имеет выраженный уклон в северо-восточном направлении.</w:t>
      </w:r>
      <w:r w:rsidRPr="00B650E6">
        <w:rPr>
          <w:rFonts w:ascii="Arial" w:hAnsi="Arial" w:cs="Arial"/>
          <w:sz w:val="18"/>
          <w:szCs w:val="18"/>
        </w:rPr>
        <w:cr/>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Абсолютные отметки изменяются в пределах 121,00 – 126,07 м, перепад высот составляет 5.07 м.</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Во время стихийных бедствий предусматривается проведение работ по повышению устойчивости функционирования объекта сторительства в соответствии с «Планом действий по предупреждению и ликвидации чрезвычайных ситуаций в мирное время», основными из которых являются:</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мероприятия по защите персонала, в т. ч. путем проведения эвакуации с территории объекта персонала, не занятого в проведении аварийно-спасательных и других неотложных работ, а также путем оснащения персонала, остающегося на объекте, средствами индивидуальной защиты;</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технологические мероприятия, обеспечивающие повышение устойчивости работы объекта путем изменения технологического процесса (прекращение ведения работ по приему и отпуску нефтепродуктов), способствующего уменьшению вероятности образования вторичных поражающих факторов чрезвычайных ситуаций;</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мероприятия по предотвращению постороннего вмешательства в деятельность объекта;</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 xml:space="preserve">− мероприятия по обеспечению готовности формирований для ликвидации возможных чрезвычайных ситуаций на объекте, а также </w:t>
      </w:r>
      <w:r w:rsidRPr="00B650E6">
        <w:rPr>
          <w:rFonts w:ascii="Arial" w:hAnsi="Arial" w:cs="Arial"/>
          <w:sz w:val="18"/>
          <w:szCs w:val="18"/>
        </w:rPr>
        <w:lastRenderedPageBreak/>
        <w:t>последствий, ими обусловленные.</w:t>
      </w:r>
    </w:p>
    <w:p w:rsidR="00B650E6" w:rsidRPr="00B650E6" w:rsidRDefault="00B650E6" w:rsidP="00B650E6">
      <w:pPr>
        <w:widowControl w:val="0"/>
        <w:autoSpaceDE w:val="0"/>
        <w:autoSpaceDN w:val="0"/>
        <w:adjustRightInd w:val="0"/>
        <w:jc w:val="both"/>
        <w:rPr>
          <w:rFonts w:ascii="Arial" w:hAnsi="Arial" w:cs="Arial"/>
          <w:sz w:val="18"/>
          <w:szCs w:val="18"/>
        </w:rPr>
      </w:pPr>
      <w:r w:rsidRPr="00B650E6">
        <w:rPr>
          <w:rFonts w:ascii="Arial" w:hAnsi="Arial" w:cs="Arial"/>
          <w:sz w:val="18"/>
          <w:szCs w:val="18"/>
        </w:rPr>
        <w:t>Возможные ЧС природного характера и необходимые мероприятия по инженерной защите представлены в таблице №5.</w:t>
      </w:r>
    </w:p>
    <w:p w:rsidR="00D80519" w:rsidRPr="00B650E6" w:rsidRDefault="00B650E6" w:rsidP="00B650E6">
      <w:pPr>
        <w:widowControl w:val="0"/>
        <w:autoSpaceDE w:val="0"/>
        <w:autoSpaceDN w:val="0"/>
        <w:adjustRightInd w:val="0"/>
        <w:jc w:val="right"/>
        <w:rPr>
          <w:rFonts w:ascii="Arial" w:hAnsi="Arial" w:cs="Arial"/>
          <w:sz w:val="18"/>
          <w:szCs w:val="18"/>
        </w:rPr>
      </w:pPr>
      <w:r w:rsidRPr="00B650E6">
        <w:rPr>
          <w:rFonts w:ascii="Arial" w:hAnsi="Arial" w:cs="Arial"/>
          <w:sz w:val="18"/>
          <w:szCs w:val="18"/>
        </w:rPr>
        <w:t>Таблица №5</w:t>
      </w:r>
    </w:p>
    <w:tbl>
      <w:tblPr>
        <w:tblW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50"/>
        <w:gridCol w:w="1276"/>
        <w:gridCol w:w="1276"/>
        <w:gridCol w:w="1134"/>
      </w:tblGrid>
      <w:tr w:rsidR="00DA66C4" w:rsidRPr="00DA66C4" w:rsidTr="00DA66C4">
        <w:trPr>
          <w:tblHeader/>
        </w:trPr>
        <w:tc>
          <w:tcPr>
            <w:tcW w:w="534" w:type="dxa"/>
            <w:shd w:val="clear" w:color="auto" w:fill="auto"/>
          </w:tcPr>
          <w:p w:rsidR="00DA66C4" w:rsidRPr="00DA66C4" w:rsidRDefault="00DA66C4" w:rsidP="00DA66C4">
            <w:pPr>
              <w:autoSpaceDE w:val="0"/>
              <w:autoSpaceDN w:val="0"/>
              <w:adjustRightInd w:val="0"/>
              <w:jc w:val="center"/>
              <w:rPr>
                <w:rFonts w:ascii="Arial" w:eastAsia="ArialMT" w:hAnsi="Arial" w:cs="Arial"/>
                <w:color w:val="auto"/>
                <w:sz w:val="16"/>
                <w:szCs w:val="16"/>
              </w:rPr>
            </w:pPr>
            <w:r w:rsidRPr="00DA66C4">
              <w:rPr>
                <w:rFonts w:ascii="Arial" w:eastAsia="ArialMT" w:hAnsi="Arial" w:cs="Arial"/>
                <w:color w:val="auto"/>
                <w:sz w:val="16"/>
                <w:szCs w:val="16"/>
              </w:rPr>
              <w:t xml:space="preserve">№ </w:t>
            </w:r>
            <w:proofErr w:type="gramStart"/>
            <w:r w:rsidRPr="00DA66C4">
              <w:rPr>
                <w:rFonts w:ascii="Arial" w:eastAsia="ArialMT" w:hAnsi="Arial" w:cs="Arial"/>
                <w:color w:val="auto"/>
                <w:sz w:val="16"/>
                <w:szCs w:val="16"/>
              </w:rPr>
              <w:t>п</w:t>
            </w:r>
            <w:proofErr w:type="gramEnd"/>
            <w:r w:rsidRPr="00DA66C4">
              <w:rPr>
                <w:rFonts w:ascii="Arial" w:eastAsia="ArialMT" w:hAnsi="Arial" w:cs="Arial"/>
                <w:color w:val="auto"/>
                <w:sz w:val="16"/>
                <w:szCs w:val="16"/>
              </w:rPr>
              <w:t>/п</w:t>
            </w:r>
          </w:p>
        </w:tc>
        <w:tc>
          <w:tcPr>
            <w:tcW w:w="850" w:type="dxa"/>
            <w:shd w:val="clear" w:color="auto" w:fill="auto"/>
          </w:tcPr>
          <w:p w:rsidR="00DA66C4" w:rsidRPr="00DA66C4" w:rsidRDefault="00DA66C4" w:rsidP="00DA66C4">
            <w:pPr>
              <w:autoSpaceDE w:val="0"/>
              <w:autoSpaceDN w:val="0"/>
              <w:adjustRightInd w:val="0"/>
              <w:jc w:val="center"/>
              <w:rPr>
                <w:rFonts w:ascii="Arial" w:eastAsia="ArialMT" w:hAnsi="Arial" w:cs="Arial"/>
                <w:color w:val="auto"/>
                <w:sz w:val="16"/>
                <w:szCs w:val="16"/>
              </w:rPr>
            </w:pPr>
            <w:r w:rsidRPr="00DA66C4">
              <w:rPr>
                <w:rFonts w:ascii="Arial" w:eastAsia="ArialMT" w:hAnsi="Arial" w:cs="Arial"/>
                <w:color w:val="auto"/>
                <w:sz w:val="16"/>
                <w:szCs w:val="16"/>
              </w:rPr>
              <w:t xml:space="preserve">Источник </w:t>
            </w:r>
            <w:proofErr w:type="gramStart"/>
            <w:r w:rsidRPr="00DA66C4">
              <w:rPr>
                <w:rFonts w:ascii="Arial" w:eastAsia="ArialMT" w:hAnsi="Arial" w:cs="Arial"/>
                <w:color w:val="auto"/>
                <w:sz w:val="16"/>
                <w:szCs w:val="16"/>
              </w:rPr>
              <w:t>природного</w:t>
            </w:r>
            <w:proofErr w:type="gramEnd"/>
            <w:r w:rsidRPr="00DA66C4">
              <w:rPr>
                <w:rFonts w:ascii="Arial" w:eastAsia="ArialMT" w:hAnsi="Arial" w:cs="Arial"/>
                <w:color w:val="auto"/>
                <w:sz w:val="16"/>
                <w:szCs w:val="16"/>
              </w:rPr>
              <w:t xml:space="preserve"> ЧС</w:t>
            </w:r>
          </w:p>
        </w:tc>
        <w:tc>
          <w:tcPr>
            <w:tcW w:w="1276"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Наименование</w:t>
            </w:r>
          </w:p>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поражающего</w:t>
            </w:r>
          </w:p>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фактора </w:t>
            </w:r>
            <w:proofErr w:type="gramStart"/>
            <w:r w:rsidRPr="00DA66C4">
              <w:rPr>
                <w:rFonts w:ascii="Arial" w:eastAsia="Calibri" w:hAnsi="Arial" w:cs="Arial"/>
                <w:color w:val="auto"/>
                <w:sz w:val="16"/>
                <w:szCs w:val="16"/>
                <w:shd w:val="clear" w:color="auto" w:fill="FFFFFF"/>
                <w:lang w:eastAsia="en-US"/>
              </w:rPr>
              <w:t>при</w:t>
            </w:r>
            <w:proofErr w:type="gramEnd"/>
            <w:r w:rsidRPr="00DA66C4">
              <w:rPr>
                <w:rFonts w:ascii="Arial" w:eastAsia="Calibri" w:hAnsi="Arial" w:cs="Arial"/>
                <w:color w:val="auto"/>
                <w:sz w:val="16"/>
                <w:szCs w:val="16"/>
                <w:shd w:val="clear" w:color="auto" w:fill="FFFFFF"/>
                <w:lang w:eastAsia="en-US"/>
              </w:rPr>
              <w:t>-</w:t>
            </w:r>
          </w:p>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proofErr w:type="gramStart"/>
            <w:r w:rsidRPr="00DA66C4">
              <w:rPr>
                <w:rFonts w:ascii="Arial" w:eastAsia="Calibri" w:hAnsi="Arial" w:cs="Arial"/>
                <w:color w:val="auto"/>
                <w:sz w:val="16"/>
                <w:szCs w:val="16"/>
                <w:shd w:val="clear" w:color="auto" w:fill="FFFFFF"/>
                <w:lang w:eastAsia="en-US"/>
              </w:rPr>
              <w:t>родного</w:t>
            </w:r>
            <w:proofErr w:type="gramEnd"/>
            <w:r w:rsidRPr="00DA66C4">
              <w:rPr>
                <w:rFonts w:ascii="Arial" w:eastAsia="Calibri" w:hAnsi="Arial" w:cs="Arial"/>
                <w:color w:val="auto"/>
                <w:sz w:val="16"/>
                <w:szCs w:val="16"/>
                <w:shd w:val="clear" w:color="auto" w:fill="FFFFFF"/>
                <w:lang w:eastAsia="en-US"/>
              </w:rPr>
              <w:t xml:space="preserve"> ЧС</w:t>
            </w:r>
          </w:p>
        </w:tc>
        <w:tc>
          <w:tcPr>
            <w:tcW w:w="1276"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Характер действия,</w:t>
            </w:r>
          </w:p>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проявления поражающего фактора</w:t>
            </w:r>
          </w:p>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источника природ-</w:t>
            </w:r>
          </w:p>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ного ЧС</w:t>
            </w:r>
          </w:p>
        </w:tc>
        <w:tc>
          <w:tcPr>
            <w:tcW w:w="11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Мероприятия, </w:t>
            </w:r>
            <w:proofErr w:type="gramStart"/>
            <w:r w:rsidRPr="00DA66C4">
              <w:rPr>
                <w:rFonts w:ascii="Arial" w:eastAsia="Calibri" w:hAnsi="Arial" w:cs="Arial"/>
                <w:color w:val="auto"/>
                <w:sz w:val="16"/>
                <w:szCs w:val="16"/>
                <w:shd w:val="clear" w:color="auto" w:fill="FFFFFF"/>
                <w:lang w:eastAsia="en-US"/>
              </w:rPr>
              <w:t>предусмотрен</w:t>
            </w:r>
            <w:proofErr w:type="gramEnd"/>
            <w:r w:rsidRPr="00DA66C4">
              <w:rPr>
                <w:rFonts w:ascii="Arial" w:eastAsia="Calibri" w:hAnsi="Arial" w:cs="Arial"/>
                <w:color w:val="auto"/>
                <w:sz w:val="16"/>
                <w:szCs w:val="16"/>
                <w:shd w:val="clear" w:color="auto" w:fill="FFFFFF"/>
                <w:lang w:eastAsia="en-US"/>
              </w:rPr>
              <w:t>-</w:t>
            </w:r>
          </w:p>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ные в проектной документации</w:t>
            </w:r>
          </w:p>
        </w:tc>
      </w:tr>
      <w:tr w:rsidR="00DA66C4" w:rsidRPr="00DA66C4" w:rsidTr="00DA66C4">
        <w:trPr>
          <w:tblHeader/>
        </w:trPr>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1</w:t>
            </w:r>
          </w:p>
        </w:tc>
        <w:tc>
          <w:tcPr>
            <w:tcW w:w="850"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2</w:t>
            </w:r>
          </w:p>
        </w:tc>
        <w:tc>
          <w:tcPr>
            <w:tcW w:w="1276"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3</w:t>
            </w:r>
          </w:p>
        </w:tc>
        <w:tc>
          <w:tcPr>
            <w:tcW w:w="1276"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4</w:t>
            </w:r>
          </w:p>
        </w:tc>
        <w:tc>
          <w:tcPr>
            <w:tcW w:w="11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5</w:t>
            </w:r>
          </w:p>
        </w:tc>
      </w:tr>
      <w:tr w:rsidR="00DA66C4" w:rsidRPr="00DA66C4" w:rsidTr="00DA66C4">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1</w:t>
            </w:r>
          </w:p>
        </w:tc>
        <w:tc>
          <w:tcPr>
            <w:tcW w:w="850"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Подтопление</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территории</w:t>
            </w:r>
          </w:p>
        </w:tc>
        <w:tc>
          <w:tcPr>
            <w:tcW w:w="1276"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ArialMT" w:hAnsi="Arial" w:cs="Arial"/>
                <w:bCs/>
                <w:color w:val="auto"/>
                <w:sz w:val="16"/>
                <w:szCs w:val="16"/>
              </w:rPr>
              <w:t>Коррозионный</w:t>
            </w:r>
          </w:p>
        </w:tc>
        <w:tc>
          <w:tcPr>
            <w:tcW w:w="1276"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Разрушение</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фундаментов,</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коррозийное воздействие </w:t>
            </w:r>
            <w:proofErr w:type="gramStart"/>
            <w:r w:rsidRPr="00DA66C4">
              <w:rPr>
                <w:rFonts w:ascii="Arial" w:eastAsia="Calibri" w:hAnsi="Arial" w:cs="Arial"/>
                <w:color w:val="auto"/>
                <w:sz w:val="16"/>
                <w:szCs w:val="16"/>
                <w:shd w:val="clear" w:color="auto" w:fill="FFFFFF"/>
                <w:lang w:eastAsia="en-US"/>
              </w:rPr>
              <w:t>на</w:t>
            </w:r>
            <w:proofErr w:type="gramEnd"/>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строительные</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элементы</w:t>
            </w:r>
          </w:p>
        </w:tc>
        <w:tc>
          <w:tcPr>
            <w:tcW w:w="1134"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Необходимо </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предусмотреть гидроизоляцию. Предусмотреть отвод воды с территории</w:t>
            </w:r>
          </w:p>
        </w:tc>
      </w:tr>
      <w:tr w:rsidR="00DA66C4" w:rsidRPr="00DA66C4" w:rsidTr="00DA66C4">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2</w:t>
            </w:r>
          </w:p>
        </w:tc>
        <w:tc>
          <w:tcPr>
            <w:tcW w:w="850"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Сильный ветер</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Аэродинамический</w:t>
            </w:r>
          </w:p>
        </w:tc>
        <w:tc>
          <w:tcPr>
            <w:tcW w:w="1276"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Ветровой поток</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Ветровая нагрузка</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Аэродинамиче-</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ское давление</w:t>
            </w:r>
          </w:p>
        </w:tc>
        <w:tc>
          <w:tcPr>
            <w:tcW w:w="1134"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Необходимо учесть ветровые нагрузки</w:t>
            </w:r>
          </w:p>
        </w:tc>
      </w:tr>
      <w:tr w:rsidR="00DA66C4" w:rsidRPr="00DA66C4" w:rsidTr="00DA66C4">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3</w:t>
            </w:r>
          </w:p>
        </w:tc>
        <w:tc>
          <w:tcPr>
            <w:tcW w:w="850"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Сильные осадки,</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продолжительный дождь</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Гидродинамический</w:t>
            </w:r>
          </w:p>
        </w:tc>
        <w:tc>
          <w:tcPr>
            <w:tcW w:w="1276"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Поток воды, затопление территории</w:t>
            </w:r>
          </w:p>
        </w:tc>
        <w:tc>
          <w:tcPr>
            <w:tcW w:w="1134"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Основное оборудование размещено в закрытых помещениях.</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Предусмотрена гидроизоляция конструкций и защита </w:t>
            </w:r>
            <w:proofErr w:type="gramStart"/>
            <w:r w:rsidRPr="00DA66C4">
              <w:rPr>
                <w:rFonts w:ascii="Arial" w:eastAsia="Calibri" w:hAnsi="Arial" w:cs="Arial"/>
                <w:color w:val="auto"/>
                <w:sz w:val="16"/>
                <w:szCs w:val="16"/>
                <w:shd w:val="clear" w:color="auto" w:fill="FFFFFF"/>
                <w:lang w:eastAsia="en-US"/>
              </w:rPr>
              <w:t>от</w:t>
            </w:r>
            <w:proofErr w:type="gramEnd"/>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коррозии трубопроводов.</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Предусмотрена система водостоков. Вертикальная планировка предусматривает систему отвода воды с территории</w:t>
            </w:r>
          </w:p>
        </w:tc>
      </w:tr>
      <w:tr w:rsidR="00DA66C4" w:rsidRPr="00DA66C4" w:rsidTr="00DA66C4">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4</w:t>
            </w:r>
          </w:p>
        </w:tc>
        <w:tc>
          <w:tcPr>
            <w:tcW w:w="850"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Сильный снегопад</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Гидродинамический</w:t>
            </w:r>
          </w:p>
        </w:tc>
        <w:tc>
          <w:tcPr>
            <w:tcW w:w="1276"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Снеговая нагрузка</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Снежные заносы</w:t>
            </w:r>
          </w:p>
        </w:tc>
        <w:tc>
          <w:tcPr>
            <w:tcW w:w="1134"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Необходимо выполнить проектную</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документация выполнена </w:t>
            </w:r>
            <w:proofErr w:type="gramStart"/>
            <w:r w:rsidRPr="00DA66C4">
              <w:rPr>
                <w:rFonts w:ascii="Arial" w:eastAsia="Calibri" w:hAnsi="Arial" w:cs="Arial"/>
                <w:color w:val="auto"/>
                <w:sz w:val="16"/>
                <w:szCs w:val="16"/>
                <w:shd w:val="clear" w:color="auto" w:fill="FFFFFF"/>
                <w:lang w:eastAsia="en-US"/>
              </w:rPr>
              <w:t>с</w:t>
            </w:r>
            <w:proofErr w:type="gramEnd"/>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учетом нагрузки</w:t>
            </w:r>
          </w:p>
        </w:tc>
      </w:tr>
      <w:tr w:rsidR="00DA66C4" w:rsidRPr="00DA66C4" w:rsidTr="00DA66C4">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5</w:t>
            </w:r>
          </w:p>
        </w:tc>
        <w:tc>
          <w:tcPr>
            <w:tcW w:w="850"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Сильная метель</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Гидродинамический</w:t>
            </w:r>
          </w:p>
        </w:tc>
        <w:tc>
          <w:tcPr>
            <w:tcW w:w="1276"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Снеговая нагрузка</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Ветровая нагрузка</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Снежные заносы</w:t>
            </w:r>
          </w:p>
        </w:tc>
        <w:tc>
          <w:tcPr>
            <w:tcW w:w="1134"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Необходимо выполнить проектную</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документация </w:t>
            </w:r>
            <w:r w:rsidRPr="00DA66C4">
              <w:rPr>
                <w:rFonts w:ascii="Arial" w:eastAsia="Calibri" w:hAnsi="Arial" w:cs="Arial"/>
                <w:color w:val="auto"/>
                <w:sz w:val="16"/>
                <w:szCs w:val="16"/>
                <w:shd w:val="clear" w:color="auto" w:fill="FFFFFF"/>
                <w:lang w:eastAsia="en-US"/>
              </w:rPr>
              <w:lastRenderedPageBreak/>
              <w:t xml:space="preserve">выполнена </w:t>
            </w:r>
            <w:proofErr w:type="gramStart"/>
            <w:r w:rsidRPr="00DA66C4">
              <w:rPr>
                <w:rFonts w:ascii="Arial" w:eastAsia="Calibri" w:hAnsi="Arial" w:cs="Arial"/>
                <w:color w:val="auto"/>
                <w:sz w:val="16"/>
                <w:szCs w:val="16"/>
                <w:shd w:val="clear" w:color="auto" w:fill="FFFFFF"/>
                <w:lang w:eastAsia="en-US"/>
              </w:rPr>
              <w:t>с</w:t>
            </w:r>
            <w:proofErr w:type="gramEnd"/>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учетом нагрузки</w:t>
            </w:r>
          </w:p>
        </w:tc>
      </w:tr>
      <w:tr w:rsidR="00DA66C4" w:rsidRPr="00DA66C4" w:rsidTr="00DA66C4">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lastRenderedPageBreak/>
              <w:t>6</w:t>
            </w:r>
          </w:p>
        </w:tc>
        <w:tc>
          <w:tcPr>
            <w:tcW w:w="850"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Гололед, </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наледеобразо</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вание</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Гравитацион</w:t>
            </w:r>
          </w:p>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ный</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Гололедная</w:t>
            </w:r>
          </w:p>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нагрузка</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ArialMT" w:hAnsi="Arial" w:cs="Arial"/>
                <w:bCs/>
                <w:color w:val="auto"/>
                <w:sz w:val="16"/>
                <w:szCs w:val="16"/>
              </w:rPr>
              <w:t>Вибрация</w:t>
            </w:r>
          </w:p>
        </w:tc>
        <w:tc>
          <w:tcPr>
            <w:tcW w:w="1134"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Необходимо выполнить проектную</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 xml:space="preserve">документация выполнена </w:t>
            </w:r>
            <w:proofErr w:type="gramStart"/>
            <w:r w:rsidRPr="00DA66C4">
              <w:rPr>
                <w:rFonts w:ascii="Arial" w:eastAsia="Calibri" w:hAnsi="Arial" w:cs="Arial"/>
                <w:color w:val="auto"/>
                <w:sz w:val="16"/>
                <w:szCs w:val="16"/>
                <w:shd w:val="clear" w:color="auto" w:fill="FFFFFF"/>
                <w:lang w:eastAsia="en-US"/>
              </w:rPr>
              <w:t>с</w:t>
            </w:r>
            <w:proofErr w:type="gramEnd"/>
          </w:p>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hAnsi="Arial" w:cs="Arial"/>
                <w:color w:val="auto"/>
                <w:sz w:val="16"/>
                <w:szCs w:val="16"/>
                <w:shd w:val="clear" w:color="auto" w:fill="FFFFFF"/>
              </w:rPr>
              <w:t>учетом нагрузки</w:t>
            </w:r>
          </w:p>
        </w:tc>
      </w:tr>
      <w:tr w:rsidR="00DA66C4" w:rsidRPr="00DA66C4" w:rsidTr="00DA66C4">
        <w:tc>
          <w:tcPr>
            <w:tcW w:w="534" w:type="dxa"/>
            <w:shd w:val="clear" w:color="auto" w:fill="auto"/>
          </w:tcPr>
          <w:p w:rsidR="00DA66C4" w:rsidRPr="00DA66C4" w:rsidRDefault="00DA66C4" w:rsidP="00DA66C4">
            <w:pPr>
              <w:widowControl w:val="0"/>
              <w:autoSpaceDE w:val="0"/>
              <w:autoSpaceDN w:val="0"/>
              <w:adjustRightInd w:val="0"/>
              <w:jc w:val="center"/>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7</w:t>
            </w:r>
          </w:p>
        </w:tc>
        <w:tc>
          <w:tcPr>
            <w:tcW w:w="850" w:type="dxa"/>
            <w:shd w:val="clear" w:color="auto" w:fill="auto"/>
          </w:tcPr>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Calibri" w:hAnsi="Arial" w:cs="Arial"/>
                <w:color w:val="auto"/>
                <w:sz w:val="16"/>
                <w:szCs w:val="16"/>
                <w:shd w:val="clear" w:color="auto" w:fill="FFFFFF"/>
                <w:lang w:eastAsia="en-US"/>
              </w:rPr>
              <w:t>Сильные морозы</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Теплофизический</w:t>
            </w:r>
          </w:p>
        </w:tc>
        <w:tc>
          <w:tcPr>
            <w:tcW w:w="1276"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Снижение прочности материалов, ограничение</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ArialMT" w:hAnsi="Arial" w:cs="Arial"/>
                <w:bCs/>
                <w:color w:val="auto"/>
                <w:sz w:val="16"/>
                <w:szCs w:val="16"/>
              </w:rPr>
              <w:t>работ</w:t>
            </w:r>
          </w:p>
        </w:tc>
        <w:tc>
          <w:tcPr>
            <w:tcW w:w="1134" w:type="dxa"/>
            <w:shd w:val="clear" w:color="auto" w:fill="auto"/>
          </w:tcPr>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Оборудование, изделия и материалы подобраны с учетом</w:t>
            </w:r>
          </w:p>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расчетной температуры.</w:t>
            </w:r>
          </w:p>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Предусмотрена система отопления.</w:t>
            </w:r>
          </w:p>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 xml:space="preserve">Трубопроводы выполнены </w:t>
            </w:r>
            <w:proofErr w:type="gramStart"/>
            <w:r w:rsidRPr="00DA66C4">
              <w:rPr>
                <w:rFonts w:ascii="Arial" w:eastAsia="ArialMT" w:hAnsi="Arial" w:cs="Arial"/>
                <w:color w:val="auto"/>
                <w:sz w:val="16"/>
                <w:szCs w:val="16"/>
              </w:rPr>
              <w:t>с</w:t>
            </w:r>
            <w:proofErr w:type="gramEnd"/>
          </w:p>
          <w:p w:rsidR="00DA66C4" w:rsidRPr="00DA66C4" w:rsidRDefault="00DA66C4" w:rsidP="00DA66C4">
            <w:pPr>
              <w:autoSpaceDE w:val="0"/>
              <w:autoSpaceDN w:val="0"/>
              <w:adjustRightInd w:val="0"/>
              <w:rPr>
                <w:rFonts w:ascii="Arial" w:eastAsia="ArialMT" w:hAnsi="Arial" w:cs="Arial"/>
                <w:color w:val="auto"/>
                <w:sz w:val="16"/>
                <w:szCs w:val="16"/>
              </w:rPr>
            </w:pPr>
            <w:r w:rsidRPr="00DA66C4">
              <w:rPr>
                <w:rFonts w:ascii="Arial" w:eastAsia="ArialMT" w:hAnsi="Arial" w:cs="Arial"/>
                <w:color w:val="auto"/>
                <w:sz w:val="16"/>
                <w:szCs w:val="16"/>
              </w:rPr>
              <w:t xml:space="preserve">учётом </w:t>
            </w:r>
            <w:proofErr w:type="gramStart"/>
            <w:r w:rsidRPr="00DA66C4">
              <w:rPr>
                <w:rFonts w:ascii="Arial" w:eastAsia="ArialMT" w:hAnsi="Arial" w:cs="Arial"/>
                <w:color w:val="auto"/>
                <w:sz w:val="16"/>
                <w:szCs w:val="16"/>
              </w:rPr>
              <w:t>возможных</w:t>
            </w:r>
            <w:proofErr w:type="gramEnd"/>
            <w:r w:rsidRPr="00DA66C4">
              <w:rPr>
                <w:rFonts w:ascii="Arial" w:eastAsia="ArialMT" w:hAnsi="Arial" w:cs="Arial"/>
                <w:color w:val="auto"/>
                <w:sz w:val="16"/>
                <w:szCs w:val="16"/>
              </w:rPr>
              <w:t xml:space="preserve"> темпера-</w:t>
            </w:r>
          </w:p>
          <w:p w:rsidR="00DA66C4" w:rsidRPr="00DA66C4" w:rsidRDefault="00DA66C4" w:rsidP="00DA66C4">
            <w:pPr>
              <w:widowControl w:val="0"/>
              <w:autoSpaceDE w:val="0"/>
              <w:autoSpaceDN w:val="0"/>
              <w:adjustRightInd w:val="0"/>
              <w:jc w:val="both"/>
              <w:rPr>
                <w:rFonts w:ascii="Arial" w:eastAsia="Calibri" w:hAnsi="Arial" w:cs="Arial"/>
                <w:color w:val="auto"/>
                <w:sz w:val="16"/>
                <w:szCs w:val="16"/>
                <w:shd w:val="clear" w:color="auto" w:fill="FFFFFF"/>
                <w:lang w:eastAsia="en-US"/>
              </w:rPr>
            </w:pPr>
            <w:r w:rsidRPr="00DA66C4">
              <w:rPr>
                <w:rFonts w:ascii="Arial" w:eastAsia="ArialMT" w:hAnsi="Arial" w:cs="Arial"/>
                <w:bCs/>
                <w:color w:val="auto"/>
                <w:sz w:val="16"/>
                <w:szCs w:val="16"/>
              </w:rPr>
              <w:t>турных деформаций</w:t>
            </w:r>
          </w:p>
        </w:tc>
      </w:tr>
    </w:tbl>
    <w:p w:rsidR="00D80519" w:rsidRPr="00B650E6" w:rsidRDefault="00D80519" w:rsidP="00B650E6">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11.2. Мероприятия по обеспечению пожарной безопасности.</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Мероприятия по обеспечению пожарной безопасности включают в себя систему обеспечения пожарной безопасности - совокупность сил и средств, а также меры правового, организационного, экономического, социального и научно-технического характера, направленные на борьбу с пожарами.</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РФ.</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Необходимо предусмотреть мероприятия, позволяющие обеспечить требуемую надежность и взрывопожаробезопасность объектастроительства:</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выполнить генеральный план объекта с соблюдением противопожарных разрывов между сооружениями в соответствии с Федеральным законом РФ № 123-ФЗ от 22.07.2008г., СП 4.13130.2013, СП 18.13330.2011;</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выбрать технологическое оборудование в соответствии с заданными технологическими параметрами, что уменьшает вероятность образования взрывоопасных смесей;</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xml:space="preserve">− применить блочное и блочно-комплектное </w:t>
      </w:r>
      <w:r w:rsidRPr="00DA66C4">
        <w:rPr>
          <w:rFonts w:ascii="Arial" w:hAnsi="Arial" w:cs="Arial"/>
          <w:sz w:val="18"/>
          <w:szCs w:val="18"/>
        </w:rPr>
        <w:lastRenderedPageBreak/>
        <w:t xml:space="preserve">оборудование заводского изготовления, как более надёжного в эксплуатации с размещением оборудования, </w:t>
      </w:r>
      <w:proofErr w:type="gramStart"/>
      <w:r w:rsidRPr="00DA66C4">
        <w:rPr>
          <w:rFonts w:ascii="Arial" w:hAnsi="Arial" w:cs="Arial"/>
          <w:sz w:val="18"/>
          <w:szCs w:val="18"/>
        </w:rPr>
        <w:t>учитывающем</w:t>
      </w:r>
      <w:proofErr w:type="gramEnd"/>
      <w:r w:rsidRPr="00DA66C4">
        <w:rPr>
          <w:rFonts w:ascii="Arial" w:hAnsi="Arial" w:cs="Arial"/>
          <w:sz w:val="18"/>
          <w:szCs w:val="18"/>
        </w:rPr>
        <w:t xml:space="preserve"> безопасную эксплуатацию, монтаж и ремонт;</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технологические схемы и комплектация основного оборудования гарантируют непрерывность производственного процесса за счет оснащения технологического оборудования системами автоматического регулирования, блокировки и сигнализации;</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предусмотреть молниезащиту и заземление трубопроводов и технологического оборудования;</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узлы, детали, приспособления и элементы оборудования, которые могут служить источником опасности для работников, а также поверхности оградительных и защитных устройств окрашены в защитные цвета;</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разместить проектируемые объекты и сооружения на безопасном расстоянии от смежных предприятий и при аварии, взрыве или пожаре не могут для них представлять серьёзной опасности.</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Pr>
          <w:rFonts w:ascii="Arial" w:hAnsi="Arial" w:cs="Arial"/>
          <w:sz w:val="18"/>
          <w:szCs w:val="18"/>
        </w:rPr>
        <w:t>11.3</w:t>
      </w:r>
      <w:r w:rsidRPr="00DA66C4">
        <w:rPr>
          <w:rFonts w:ascii="Arial" w:hAnsi="Arial" w:cs="Arial"/>
          <w:sz w:val="18"/>
          <w:szCs w:val="18"/>
        </w:rPr>
        <w:t>Особые условия использования территории.</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На рассматриваемом участке отсутствуют территории, не подлежащие градостроительному освоению:</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рекреационно - оздоровительные территории;</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питомники;</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особо охраняемые природные территории краевого и местного значения;</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территории, подверженные затоплению паводками редкой обеспеченности;</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территории месторождений;</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кладбища;</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скотомогильники;</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биотермические ямы – на основании писем, предоставленных уполномоченными органами государственной власти и (или) муниципальными организациями.</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Согласно письму Управления ветеринарии Ставропольского края, в границах объекта строительства не зарегистрированы скотомогильники, биотермические ямы и сибиреязвенные захоронения отсутствуют.</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Объе</w:t>
      </w:r>
      <w:proofErr w:type="gramStart"/>
      <w:r w:rsidRPr="00DA66C4">
        <w:rPr>
          <w:rFonts w:ascii="Arial" w:hAnsi="Arial" w:cs="Arial"/>
          <w:sz w:val="18"/>
          <w:szCs w:val="18"/>
        </w:rPr>
        <w:t>кт стр</w:t>
      </w:r>
      <w:proofErr w:type="gramEnd"/>
      <w:r w:rsidRPr="00DA66C4">
        <w:rPr>
          <w:rFonts w:ascii="Arial" w:hAnsi="Arial" w:cs="Arial"/>
          <w:sz w:val="18"/>
          <w:szCs w:val="18"/>
        </w:rPr>
        <w:t>оительства расположен за границами водоохранных зон поверхностных водотоков. Согласно письму администрации Благодарненского городского округа Ставропольского края № НКП-18/02-953 от 03.05.2017 г. на земельном участке производства работ отсутствуют источники водоснабжения (зоны санитарной охраны).</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xml:space="preserve">Согласно письму Администрации города </w:t>
      </w:r>
      <w:proofErr w:type="gramStart"/>
      <w:r w:rsidRPr="00DA66C4">
        <w:rPr>
          <w:rFonts w:ascii="Arial" w:hAnsi="Arial" w:cs="Arial"/>
          <w:sz w:val="18"/>
          <w:szCs w:val="18"/>
        </w:rPr>
        <w:t>Благодарный</w:t>
      </w:r>
      <w:proofErr w:type="gramEnd"/>
      <w:r w:rsidRPr="00DA66C4">
        <w:rPr>
          <w:rFonts w:ascii="Arial" w:hAnsi="Arial" w:cs="Arial"/>
          <w:sz w:val="18"/>
          <w:szCs w:val="18"/>
        </w:rPr>
        <w:t xml:space="preserve"> № 3327 от 13.11.2017 г. в районе расположения объекта строительства отсутствуют особо охраняемые природные территории местного значения.</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Согласно письму Министерства природных ресурсов и охраны окружающей среды Ставропольского края № 02-/3-8916 от 08.12.2017 г. в районе размещения проектируемого объекта особо охраняемых природных территорий краевого и местного значения отсутствуют.</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Согласно письму Минприроды России № 12-53/8962 проектируемый объект не находится в границах ООПТ федерального уровня.</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11.3.1 Установление зон с особыми условиями использования территории в отношении проектируемого объекта строительства.</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xml:space="preserve">Для обеспечения нормальных условий эксплуатации и </w:t>
      </w:r>
      <w:r w:rsidRPr="00DA66C4">
        <w:rPr>
          <w:rFonts w:ascii="Arial" w:hAnsi="Arial" w:cs="Arial"/>
          <w:sz w:val="18"/>
          <w:szCs w:val="18"/>
        </w:rPr>
        <w:lastRenderedPageBreak/>
        <w:t>исключения возможности повреждения трубопроводов вокруг них устанавливаются охранные зоны согласно п.7 подп. а Постановления Правительства Российской Федерации № 878.</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Для газораспределительных сетей устанавливаются следующие охранные зоны:</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xml:space="preserve">Согласно п. 28 Постановления Правительства </w:t>
      </w:r>
      <w:proofErr w:type="gramStart"/>
      <w:r w:rsidRPr="00DA66C4">
        <w:rPr>
          <w:rFonts w:ascii="Arial" w:hAnsi="Arial" w:cs="Arial"/>
          <w:sz w:val="18"/>
          <w:szCs w:val="18"/>
        </w:rPr>
        <w:t>Р</w:t>
      </w:r>
      <w:proofErr w:type="gramEnd"/>
      <w:r w:rsidRPr="00DA66C4">
        <w:rPr>
          <w:rFonts w:ascii="Arial" w:hAnsi="Arial" w:cs="Arial"/>
          <w:sz w:val="18"/>
          <w:szCs w:val="18"/>
        </w:rPr>
        <w:t xml:space="preserve"> Ф № 878 для обеспечения доступа в охранную зону газораспределительной сети эксплуатационная организация при необходимости заключает в установленном порядке с собственниками, владельцами или пользователями смежных земельных участков договоры временного пользования земельными участками или договоры установления сервитута.</w:t>
      </w: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xml:space="preserve">Для надземного газопровода и подземного газопровода </w:t>
      </w:r>
      <w:proofErr w:type="gramStart"/>
      <w:r w:rsidRPr="00DA66C4">
        <w:rPr>
          <w:rFonts w:ascii="Arial" w:hAnsi="Arial" w:cs="Arial"/>
          <w:sz w:val="18"/>
          <w:szCs w:val="18"/>
        </w:rPr>
        <w:t>проходящим</w:t>
      </w:r>
      <w:proofErr w:type="gramEnd"/>
      <w:r w:rsidRPr="00DA66C4">
        <w:rPr>
          <w:rFonts w:ascii="Arial" w:hAnsi="Arial" w:cs="Arial"/>
          <w:sz w:val="18"/>
          <w:szCs w:val="18"/>
        </w:rPr>
        <w:t xml:space="preserve"> на производственных площадках, охранная зона не определяется.</w:t>
      </w:r>
    </w:p>
    <w:p w:rsidR="003C0786" w:rsidRDefault="00DA66C4" w:rsidP="00DA66C4">
      <w:pPr>
        <w:widowControl w:val="0"/>
        <w:autoSpaceDE w:val="0"/>
        <w:autoSpaceDN w:val="0"/>
        <w:adjustRightInd w:val="0"/>
        <w:jc w:val="both"/>
        <w:rPr>
          <w:rFonts w:ascii="Arial" w:hAnsi="Arial" w:cs="Arial"/>
          <w:sz w:val="18"/>
          <w:szCs w:val="18"/>
        </w:rPr>
      </w:pPr>
      <w:proofErr w:type="gramStart"/>
      <w:r w:rsidRPr="00DA66C4">
        <w:rPr>
          <w:rFonts w:ascii="Arial" w:hAnsi="Arial" w:cs="Arial"/>
          <w:sz w:val="18"/>
          <w:szCs w:val="18"/>
        </w:rPr>
        <w:t xml:space="preserve">В соответствии с санитарной классификацией действующей редакции СанПиН 2.2.1/2.1.1.1200-03 "Санитарно-защитные зоны и санитарная классификация предприятий, сооружений и иных объектов", проектируемый блок компримированного природного газа (блок КПГ) относится к IV классу опасности, установленный размер санитарно-защитной </w:t>
      </w:r>
      <w:r w:rsidRPr="00DA66C4">
        <w:rPr>
          <w:rFonts w:ascii="Arial" w:hAnsi="Arial" w:cs="Arial"/>
          <w:sz w:val="18"/>
          <w:szCs w:val="18"/>
        </w:rPr>
        <w:lastRenderedPageBreak/>
        <w:t xml:space="preserve">зоны, составляет 100 м. Рассматриваемый блок КПГ значительно удален от жилой застройки, до соседних промышленных объектов, расстояния не превышают </w:t>
      </w:r>
      <w:proofErr w:type="gramEnd"/>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нормативно допустимых, указанных в СП156.13130.2014, табл. 5.</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 xml:space="preserve">Исполнители: </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Начальник отдела кадастровых работ - Прынь Ирина Евгеньевна</w:t>
      </w:r>
    </w:p>
    <w:p w:rsidR="00DA66C4" w:rsidRPr="00DA66C4" w:rsidRDefault="00DA66C4" w:rsidP="00DA66C4">
      <w:pPr>
        <w:widowControl w:val="0"/>
        <w:autoSpaceDE w:val="0"/>
        <w:autoSpaceDN w:val="0"/>
        <w:adjustRightInd w:val="0"/>
        <w:jc w:val="both"/>
        <w:rPr>
          <w:rFonts w:ascii="Arial" w:hAnsi="Arial" w:cs="Arial"/>
          <w:sz w:val="18"/>
          <w:szCs w:val="18"/>
        </w:rPr>
      </w:pPr>
    </w:p>
    <w:p w:rsidR="00DA66C4" w:rsidRPr="00DA66C4" w:rsidRDefault="00DA66C4" w:rsidP="00DA66C4">
      <w:pPr>
        <w:widowControl w:val="0"/>
        <w:autoSpaceDE w:val="0"/>
        <w:autoSpaceDN w:val="0"/>
        <w:adjustRightInd w:val="0"/>
        <w:jc w:val="both"/>
        <w:rPr>
          <w:rFonts w:ascii="Arial" w:hAnsi="Arial" w:cs="Arial"/>
          <w:sz w:val="18"/>
          <w:szCs w:val="18"/>
        </w:rPr>
      </w:pPr>
    </w:p>
    <w:p w:rsidR="00D80519" w:rsidRPr="00B650E6" w:rsidRDefault="00DA66C4" w:rsidP="00DA66C4">
      <w:pPr>
        <w:widowControl w:val="0"/>
        <w:autoSpaceDE w:val="0"/>
        <w:autoSpaceDN w:val="0"/>
        <w:adjustRightInd w:val="0"/>
        <w:jc w:val="both"/>
        <w:rPr>
          <w:rFonts w:ascii="Arial" w:hAnsi="Arial" w:cs="Arial"/>
          <w:sz w:val="18"/>
          <w:szCs w:val="18"/>
        </w:rPr>
      </w:pPr>
      <w:r w:rsidRPr="00DA66C4">
        <w:rPr>
          <w:rFonts w:ascii="Arial" w:hAnsi="Arial" w:cs="Arial"/>
          <w:sz w:val="18"/>
          <w:szCs w:val="18"/>
        </w:rPr>
        <w:t>Инженер по землеустройству отдела кадастровых работ – Колесникова Евгения Васильевна</w:t>
      </w:r>
    </w:p>
    <w:p w:rsidR="00D80519" w:rsidRPr="00B650E6" w:rsidRDefault="00D80519" w:rsidP="00B650E6">
      <w:pPr>
        <w:widowControl w:val="0"/>
        <w:autoSpaceDE w:val="0"/>
        <w:autoSpaceDN w:val="0"/>
        <w:adjustRightInd w:val="0"/>
        <w:jc w:val="both"/>
        <w:rPr>
          <w:rFonts w:ascii="Arial" w:hAnsi="Arial" w:cs="Arial"/>
          <w:sz w:val="18"/>
          <w:szCs w:val="18"/>
        </w:rPr>
      </w:pPr>
    </w:p>
    <w:p w:rsidR="00D80519" w:rsidRPr="00B650E6" w:rsidRDefault="00D80519" w:rsidP="00B650E6">
      <w:pPr>
        <w:widowControl w:val="0"/>
        <w:autoSpaceDE w:val="0"/>
        <w:autoSpaceDN w:val="0"/>
        <w:adjustRightInd w:val="0"/>
        <w:jc w:val="both"/>
        <w:rPr>
          <w:rFonts w:ascii="Arial" w:hAnsi="Arial" w:cs="Arial"/>
          <w:sz w:val="18"/>
          <w:szCs w:val="18"/>
        </w:rPr>
      </w:pPr>
    </w:p>
    <w:p w:rsidR="00B650E6" w:rsidRPr="00B650E6" w:rsidRDefault="00B650E6" w:rsidP="00B650E6">
      <w:pPr>
        <w:widowControl w:val="0"/>
        <w:autoSpaceDE w:val="0"/>
        <w:autoSpaceDN w:val="0"/>
        <w:adjustRightInd w:val="0"/>
        <w:jc w:val="both"/>
        <w:rPr>
          <w:rFonts w:ascii="Arial" w:hAnsi="Arial" w:cs="Arial"/>
          <w:sz w:val="18"/>
          <w:szCs w:val="18"/>
        </w:rPr>
      </w:pPr>
    </w:p>
    <w:p w:rsidR="00B650E6" w:rsidRPr="00B650E6" w:rsidRDefault="003C0786" w:rsidP="00B650E6">
      <w:pPr>
        <w:widowControl w:val="0"/>
        <w:autoSpaceDE w:val="0"/>
        <w:autoSpaceDN w:val="0"/>
        <w:adjustRightInd w:val="0"/>
        <w:jc w:val="both"/>
        <w:rPr>
          <w:rFonts w:ascii="Arial" w:hAnsi="Arial" w:cs="Arial"/>
          <w:sz w:val="18"/>
          <w:szCs w:val="18"/>
        </w:rPr>
      </w:pPr>
      <w:r w:rsidRPr="003C0786">
        <w:rPr>
          <w:rFonts w:ascii="Arial" w:hAnsi="Arial" w:cs="Arial"/>
          <w:sz w:val="18"/>
          <w:szCs w:val="18"/>
        </w:rPr>
        <w:t xml:space="preserve">Приложение № 1 к документации по планировке территории (проекту планировке территории) для размещения линейного объекта: «Внеплощадочный газопровод в составе стройки: </w:t>
      </w:r>
      <w:proofErr w:type="gramStart"/>
      <w:r w:rsidRPr="003C0786">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3C0786">
        <w:rPr>
          <w:rFonts w:ascii="Arial" w:hAnsi="Arial" w:cs="Arial"/>
          <w:sz w:val="18"/>
          <w:szCs w:val="18"/>
        </w:rPr>
        <w:t xml:space="preserve"> Проект планировки территории. Основная часть. ТОМ 2.</w:t>
      </w:r>
    </w:p>
    <w:p w:rsidR="003C0786" w:rsidRDefault="003C0786" w:rsidP="00EA6DB1">
      <w:pPr>
        <w:widowControl w:val="0"/>
        <w:autoSpaceDE w:val="0"/>
        <w:autoSpaceDN w:val="0"/>
        <w:adjustRightInd w:val="0"/>
        <w:rPr>
          <w:rFonts w:ascii="Arial" w:hAnsi="Arial" w:cs="Arial"/>
          <w:sz w:val="18"/>
          <w:szCs w:val="18"/>
        </w:rPr>
      </w:pPr>
    </w:p>
    <w:p w:rsidR="003C0786" w:rsidRDefault="003C0786" w:rsidP="00D80519">
      <w:pPr>
        <w:widowControl w:val="0"/>
        <w:autoSpaceDE w:val="0"/>
        <w:autoSpaceDN w:val="0"/>
        <w:adjustRightInd w:val="0"/>
        <w:rPr>
          <w:rFonts w:ascii="Arial" w:hAnsi="Arial" w:cs="Arial"/>
          <w:sz w:val="16"/>
          <w:szCs w:val="16"/>
        </w:rPr>
      </w:pPr>
    </w:p>
    <w:p w:rsidR="003C0786" w:rsidRDefault="003C0786" w:rsidP="00D80519">
      <w:pPr>
        <w:widowControl w:val="0"/>
        <w:autoSpaceDE w:val="0"/>
        <w:autoSpaceDN w:val="0"/>
        <w:adjustRightInd w:val="0"/>
        <w:rPr>
          <w:rFonts w:ascii="Arial" w:hAnsi="Arial" w:cs="Arial"/>
          <w:sz w:val="16"/>
          <w:szCs w:val="16"/>
        </w:rPr>
      </w:pPr>
    </w:p>
    <w:p w:rsidR="003C0786" w:rsidRDefault="003C0786" w:rsidP="00D80519">
      <w:pPr>
        <w:widowControl w:val="0"/>
        <w:autoSpaceDE w:val="0"/>
        <w:autoSpaceDN w:val="0"/>
        <w:adjustRightInd w:val="0"/>
        <w:rPr>
          <w:rFonts w:ascii="Arial" w:hAnsi="Arial" w:cs="Arial"/>
          <w:sz w:val="16"/>
          <w:szCs w:val="16"/>
        </w:rPr>
        <w:sectPr w:rsidR="003C0786" w:rsidSect="00EA6DB1">
          <w:type w:val="continuous"/>
          <w:pgSz w:w="11905" w:h="16838"/>
          <w:pgMar w:top="1134" w:right="565" w:bottom="1134" w:left="993" w:header="720" w:footer="720" w:gutter="0"/>
          <w:cols w:num="2" w:space="851"/>
          <w:noEndnote/>
          <w:titlePg/>
          <w:docGrid w:linePitch="381"/>
        </w:sectPr>
      </w:pPr>
    </w:p>
    <w:p w:rsidR="003C0786" w:rsidRDefault="003C0786" w:rsidP="00D80519">
      <w:pPr>
        <w:widowControl w:val="0"/>
        <w:autoSpaceDE w:val="0"/>
        <w:autoSpaceDN w:val="0"/>
        <w:adjustRightInd w:val="0"/>
        <w:rPr>
          <w:rFonts w:ascii="Arial" w:hAnsi="Arial" w:cs="Arial"/>
          <w:sz w:val="16"/>
          <w:szCs w:val="16"/>
        </w:rPr>
      </w:pPr>
    </w:p>
    <w:p w:rsidR="003C0786" w:rsidRDefault="003C0786" w:rsidP="00D80519">
      <w:pPr>
        <w:widowControl w:val="0"/>
        <w:autoSpaceDE w:val="0"/>
        <w:autoSpaceDN w:val="0"/>
        <w:adjustRightInd w:val="0"/>
        <w:rPr>
          <w:rFonts w:ascii="Arial" w:hAnsi="Arial" w:cs="Arial"/>
          <w:sz w:val="16"/>
          <w:szCs w:val="16"/>
        </w:rPr>
      </w:pPr>
    </w:p>
    <w:p w:rsidR="003C0786" w:rsidRPr="003C0786" w:rsidRDefault="003C0786" w:rsidP="00D80519">
      <w:pPr>
        <w:widowControl w:val="0"/>
        <w:autoSpaceDE w:val="0"/>
        <w:autoSpaceDN w:val="0"/>
        <w:adjustRightInd w:val="0"/>
        <w:rPr>
          <w:rFonts w:ascii="Arial" w:hAnsi="Arial" w:cs="Arial"/>
          <w:sz w:val="18"/>
          <w:szCs w:val="18"/>
        </w:rPr>
      </w:pPr>
      <w:r w:rsidRPr="003C0786">
        <w:rPr>
          <w:rFonts w:ascii="Arial" w:hAnsi="Arial" w:cs="Arial"/>
          <w:sz w:val="18"/>
          <w:szCs w:val="18"/>
        </w:rPr>
        <w:t>Экспликация образуемых земельных участков, образуемых частей земельных участков для размещения объекта строительства</w:t>
      </w:r>
    </w:p>
    <w:p w:rsidR="003C0786" w:rsidRDefault="003C0786" w:rsidP="00D80519">
      <w:pPr>
        <w:widowControl w:val="0"/>
        <w:autoSpaceDE w:val="0"/>
        <w:autoSpaceDN w:val="0"/>
        <w:adjustRightInd w:val="0"/>
        <w:rPr>
          <w:rFonts w:ascii="Arial" w:hAnsi="Arial" w:cs="Arial"/>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60"/>
        <w:gridCol w:w="992"/>
        <w:gridCol w:w="992"/>
        <w:gridCol w:w="992"/>
        <w:gridCol w:w="2126"/>
        <w:gridCol w:w="1276"/>
        <w:gridCol w:w="1417"/>
      </w:tblGrid>
      <w:tr w:rsidR="003C0786" w:rsidRPr="003C0786" w:rsidTr="003C0786">
        <w:trPr>
          <w:trHeight w:val="510"/>
          <w:tblHeader/>
        </w:trPr>
        <w:tc>
          <w:tcPr>
            <w:tcW w:w="851" w:type="dxa"/>
            <w:vMerge w:val="restart"/>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 xml:space="preserve">№ </w:t>
            </w:r>
            <w:proofErr w:type="gramStart"/>
            <w:r w:rsidRPr="003C0786">
              <w:rPr>
                <w:rFonts w:ascii="Arial" w:hAnsi="Arial" w:cs="Arial"/>
                <w:color w:val="auto"/>
                <w:sz w:val="18"/>
                <w:szCs w:val="18"/>
              </w:rPr>
              <w:t>п</w:t>
            </w:r>
            <w:proofErr w:type="gramEnd"/>
            <w:r w:rsidRPr="003C0786">
              <w:rPr>
                <w:rFonts w:ascii="Arial" w:hAnsi="Arial" w:cs="Arial"/>
                <w:color w:val="auto"/>
                <w:sz w:val="18"/>
                <w:szCs w:val="18"/>
              </w:rPr>
              <w:t>/п (Условное обозначение на чертеже земельного участка)</w:t>
            </w:r>
          </w:p>
        </w:tc>
        <w:tc>
          <w:tcPr>
            <w:tcW w:w="1560" w:type="dxa"/>
            <w:vMerge w:val="restart"/>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Кадастровый</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номер земельного участка</w:t>
            </w:r>
          </w:p>
        </w:tc>
        <w:tc>
          <w:tcPr>
            <w:tcW w:w="992" w:type="dxa"/>
            <w:vMerge w:val="restart"/>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Адрес</w:t>
            </w:r>
          </w:p>
        </w:tc>
        <w:tc>
          <w:tcPr>
            <w:tcW w:w="992" w:type="dxa"/>
            <w:vMerge w:val="restart"/>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Категория земель</w:t>
            </w:r>
          </w:p>
        </w:tc>
        <w:tc>
          <w:tcPr>
            <w:tcW w:w="3118" w:type="dxa"/>
            <w:gridSpan w:val="2"/>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Разрешенное использование</w:t>
            </w:r>
          </w:p>
        </w:tc>
        <w:tc>
          <w:tcPr>
            <w:tcW w:w="1276" w:type="dxa"/>
            <w:vMerge w:val="restart"/>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Площадь земельного участка, попадающего в полосу отвода объекта строительства, кв.м.</w:t>
            </w:r>
          </w:p>
        </w:tc>
        <w:tc>
          <w:tcPr>
            <w:tcW w:w="1417" w:type="dxa"/>
            <w:vMerge w:val="restart"/>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Площадь образуемого земельного участка, части земельного участка, попадающего в полосу отвода объекта строительства, кв</w:t>
            </w:r>
            <w:proofErr w:type="gramStart"/>
            <w:r w:rsidRPr="003C0786">
              <w:rPr>
                <w:rFonts w:ascii="Arial" w:hAnsi="Arial" w:cs="Arial"/>
                <w:color w:val="auto"/>
                <w:sz w:val="18"/>
                <w:szCs w:val="18"/>
              </w:rPr>
              <w:t>.м</w:t>
            </w:r>
            <w:proofErr w:type="gramEnd"/>
          </w:p>
        </w:tc>
      </w:tr>
      <w:tr w:rsidR="003C0786" w:rsidRPr="003C0786" w:rsidTr="003C0786">
        <w:trPr>
          <w:trHeight w:val="1989"/>
          <w:tblHeader/>
        </w:trPr>
        <w:tc>
          <w:tcPr>
            <w:tcW w:w="851" w:type="dxa"/>
            <w:vMerge/>
            <w:shd w:val="clear" w:color="auto" w:fill="auto"/>
            <w:hideMark/>
          </w:tcPr>
          <w:p w:rsidR="003C0786" w:rsidRPr="003C0786" w:rsidRDefault="003C0786" w:rsidP="003C0786">
            <w:pPr>
              <w:jc w:val="center"/>
              <w:rPr>
                <w:rFonts w:ascii="Arial" w:hAnsi="Arial" w:cs="Arial"/>
                <w:color w:val="auto"/>
                <w:sz w:val="18"/>
                <w:szCs w:val="18"/>
              </w:rPr>
            </w:pPr>
          </w:p>
        </w:tc>
        <w:tc>
          <w:tcPr>
            <w:tcW w:w="1560" w:type="dxa"/>
            <w:vMerge/>
            <w:shd w:val="clear" w:color="auto" w:fill="auto"/>
            <w:hideMark/>
          </w:tcPr>
          <w:p w:rsidR="003C0786" w:rsidRPr="003C0786" w:rsidRDefault="003C0786" w:rsidP="003C0786">
            <w:pPr>
              <w:jc w:val="center"/>
              <w:rPr>
                <w:rFonts w:ascii="Arial" w:hAnsi="Arial" w:cs="Arial"/>
                <w:color w:val="auto"/>
                <w:sz w:val="18"/>
                <w:szCs w:val="18"/>
              </w:rPr>
            </w:pPr>
          </w:p>
        </w:tc>
        <w:tc>
          <w:tcPr>
            <w:tcW w:w="992" w:type="dxa"/>
            <w:vMerge/>
          </w:tcPr>
          <w:p w:rsidR="003C0786" w:rsidRPr="003C0786" w:rsidRDefault="003C0786" w:rsidP="003C0786">
            <w:pPr>
              <w:jc w:val="both"/>
              <w:rPr>
                <w:rFonts w:ascii="Arial" w:hAnsi="Arial" w:cs="Arial"/>
                <w:color w:val="auto"/>
                <w:sz w:val="18"/>
                <w:szCs w:val="18"/>
              </w:rPr>
            </w:pPr>
          </w:p>
        </w:tc>
        <w:tc>
          <w:tcPr>
            <w:tcW w:w="992" w:type="dxa"/>
            <w:vMerge/>
            <w:shd w:val="clear" w:color="auto" w:fill="auto"/>
            <w:hideMark/>
          </w:tcPr>
          <w:p w:rsidR="003C0786" w:rsidRPr="003C0786" w:rsidRDefault="003C0786" w:rsidP="003C0786">
            <w:pPr>
              <w:jc w:val="center"/>
              <w:rPr>
                <w:rFonts w:ascii="Arial" w:hAnsi="Arial" w:cs="Arial"/>
                <w:color w:val="auto"/>
                <w:sz w:val="18"/>
                <w:szCs w:val="18"/>
              </w:rPr>
            </w:pP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Фактическое</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Устанавливаемое</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(код (числовое обозначение) вида разрешенного использования земельного участка);</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Характеристика части земельного участка.</w:t>
            </w:r>
          </w:p>
        </w:tc>
        <w:tc>
          <w:tcPr>
            <w:tcW w:w="1276" w:type="dxa"/>
            <w:vMerge/>
            <w:shd w:val="clear" w:color="auto" w:fill="auto"/>
            <w:hideMark/>
          </w:tcPr>
          <w:p w:rsidR="003C0786" w:rsidRPr="003C0786" w:rsidRDefault="003C0786" w:rsidP="003C0786">
            <w:pPr>
              <w:jc w:val="center"/>
              <w:rPr>
                <w:rFonts w:ascii="Arial" w:hAnsi="Arial" w:cs="Arial"/>
                <w:color w:val="auto"/>
                <w:sz w:val="18"/>
                <w:szCs w:val="18"/>
              </w:rPr>
            </w:pPr>
          </w:p>
        </w:tc>
        <w:tc>
          <w:tcPr>
            <w:tcW w:w="1417" w:type="dxa"/>
            <w:vMerge/>
          </w:tcPr>
          <w:p w:rsidR="003C0786" w:rsidRPr="003C0786" w:rsidRDefault="003C0786" w:rsidP="003C0786">
            <w:pPr>
              <w:jc w:val="center"/>
              <w:rPr>
                <w:rFonts w:ascii="Arial" w:hAnsi="Arial" w:cs="Arial"/>
                <w:color w:val="auto"/>
                <w:sz w:val="18"/>
                <w:szCs w:val="18"/>
              </w:rPr>
            </w:pPr>
          </w:p>
        </w:tc>
      </w:tr>
      <w:tr w:rsidR="003C0786" w:rsidRPr="003C0786" w:rsidTr="003C0786">
        <w:trPr>
          <w:trHeight w:val="233"/>
          <w:tblHeader/>
        </w:trPr>
        <w:tc>
          <w:tcPr>
            <w:tcW w:w="851"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1</w:t>
            </w:r>
          </w:p>
        </w:tc>
        <w:tc>
          <w:tcPr>
            <w:tcW w:w="1560"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2</w:t>
            </w: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3</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4</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5</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6</w:t>
            </w:r>
          </w:p>
        </w:tc>
        <w:tc>
          <w:tcPr>
            <w:tcW w:w="1276"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7</w:t>
            </w: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8</w:t>
            </w:r>
          </w:p>
        </w:tc>
      </w:tr>
      <w:tr w:rsidR="003C0786" w:rsidRPr="003C0786" w:rsidTr="003C0786">
        <w:trPr>
          <w:trHeight w:val="567"/>
        </w:trPr>
        <w:tc>
          <w:tcPr>
            <w:tcW w:w="851"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1.</w:t>
            </w:r>
          </w:p>
        </w:tc>
        <w:tc>
          <w:tcPr>
            <w:tcW w:w="1560"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lang w:val="x-none" w:eastAsia="x-none"/>
              </w:rPr>
              <w:t>26:13:000000:ЗУ</w:t>
            </w:r>
            <w:r w:rsidRPr="003C0786">
              <w:rPr>
                <w:rFonts w:ascii="Arial" w:hAnsi="Arial" w:cs="Arial"/>
                <w:color w:val="auto"/>
                <w:sz w:val="18"/>
                <w:szCs w:val="18"/>
                <w:lang w:val="x-none" w:eastAsia="en-US"/>
              </w:rPr>
              <w:t>1</w:t>
            </w:r>
            <w:r w:rsidRPr="003C0786">
              <w:rPr>
                <w:rFonts w:ascii="Arial" w:hAnsi="Arial" w:cs="Arial"/>
                <w:color w:val="auto"/>
                <w:sz w:val="18"/>
                <w:szCs w:val="18"/>
                <w:lang w:eastAsia="en-US"/>
              </w:rPr>
              <w:br/>
            </w:r>
            <w:r w:rsidRPr="003C0786">
              <w:rPr>
                <w:rFonts w:ascii="Arial" w:hAnsi="Arial" w:cs="Arial"/>
                <w:color w:val="auto"/>
                <w:sz w:val="18"/>
                <w:szCs w:val="18"/>
                <w:lang w:val="x-none" w:eastAsia="en-US"/>
              </w:rPr>
              <w:t>((1)…(</w:t>
            </w:r>
            <w:r w:rsidRPr="003C0786">
              <w:rPr>
                <w:rFonts w:ascii="Arial" w:hAnsi="Arial" w:cs="Arial"/>
                <w:color w:val="auto"/>
                <w:sz w:val="18"/>
                <w:szCs w:val="18"/>
                <w:lang w:eastAsia="en-US"/>
              </w:rPr>
              <w:t>6</w:t>
            </w:r>
            <w:r w:rsidRPr="003C0786">
              <w:rPr>
                <w:rFonts w:ascii="Arial" w:hAnsi="Arial" w:cs="Arial"/>
                <w:color w:val="auto"/>
                <w:sz w:val="18"/>
                <w:szCs w:val="18"/>
                <w:lang w:val="x-none" w:eastAsia="en-US"/>
              </w:rPr>
              <w:t>))</w:t>
            </w: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Российская Федерация, Ставропольский край, Благодарненский район,</w:t>
            </w:r>
            <w:r w:rsidRPr="003C0786">
              <w:rPr>
                <w:rFonts w:ascii="Arial" w:hAnsi="Arial" w:cs="Arial"/>
                <w:color w:val="auto"/>
                <w:sz w:val="18"/>
                <w:szCs w:val="18"/>
              </w:rPr>
              <w:br/>
              <w:t xml:space="preserve"> г. Благодарный </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lang w:val="x-none"/>
              </w:rPr>
              <w:t>Земли населенных пунктов</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Коммунальное обслуживание (3.1)</w:t>
            </w:r>
          </w:p>
          <w:p w:rsidR="003C0786" w:rsidRPr="003C0786" w:rsidRDefault="003C0786" w:rsidP="003C0786">
            <w:pPr>
              <w:jc w:val="center"/>
              <w:rPr>
                <w:rFonts w:ascii="Arial" w:hAnsi="Arial" w:cs="Arial"/>
                <w:color w:val="auto"/>
                <w:sz w:val="18"/>
                <w:szCs w:val="18"/>
              </w:rPr>
            </w:pPr>
            <w:proofErr w:type="gramStart"/>
            <w:r w:rsidRPr="003C0786">
              <w:rPr>
                <w:rFonts w:ascii="Arial" w:hAnsi="Arial" w:cs="Arial"/>
                <w:color w:val="auto"/>
                <w:sz w:val="18"/>
                <w:szCs w:val="18"/>
              </w:rPr>
              <w:t xml:space="preserve">«Блок КПГ под ТС на ГМТ Светлоградского ЛПУМГ в </w:t>
            </w:r>
            <w:r w:rsidRPr="003C0786">
              <w:rPr>
                <w:rFonts w:ascii="Arial" w:hAnsi="Arial" w:cs="Arial"/>
                <w:color w:val="auto"/>
                <w:sz w:val="18"/>
                <w:szCs w:val="18"/>
              </w:rPr>
              <w:br/>
              <w:t>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w:t>
            </w: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12 178</w:t>
            </w:r>
          </w:p>
        </w:tc>
      </w:tr>
      <w:tr w:rsidR="003C0786" w:rsidRPr="003C0786" w:rsidTr="003C0786">
        <w:trPr>
          <w:trHeight w:val="567"/>
        </w:trPr>
        <w:tc>
          <w:tcPr>
            <w:tcW w:w="851"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2.</w:t>
            </w:r>
          </w:p>
        </w:tc>
        <w:tc>
          <w:tcPr>
            <w:tcW w:w="1560"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lang w:val="x-none" w:eastAsia="x-none"/>
              </w:rPr>
              <w:t>26:13:100205:ЗУ</w:t>
            </w:r>
            <w:r w:rsidRPr="003C0786">
              <w:rPr>
                <w:rFonts w:ascii="Arial" w:hAnsi="Arial" w:cs="Arial"/>
                <w:color w:val="auto"/>
                <w:sz w:val="18"/>
                <w:szCs w:val="18"/>
                <w:lang w:eastAsia="en-US"/>
              </w:rPr>
              <w:t>2</w:t>
            </w:r>
            <w:r w:rsidRPr="003C0786">
              <w:rPr>
                <w:rFonts w:ascii="Arial" w:hAnsi="Arial" w:cs="Arial"/>
                <w:color w:val="auto"/>
                <w:sz w:val="18"/>
                <w:szCs w:val="18"/>
                <w:lang w:eastAsia="en-US"/>
              </w:rPr>
              <w:br/>
            </w: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Российская Федерация, Ставропольский край, Благода</w:t>
            </w:r>
            <w:r w:rsidRPr="003C0786">
              <w:rPr>
                <w:rFonts w:ascii="Arial" w:hAnsi="Arial" w:cs="Arial"/>
                <w:color w:val="auto"/>
                <w:sz w:val="18"/>
                <w:szCs w:val="18"/>
              </w:rPr>
              <w:lastRenderedPageBreak/>
              <w:t>рненский район,</w:t>
            </w:r>
            <w:r w:rsidRPr="003C0786">
              <w:rPr>
                <w:rFonts w:ascii="Arial" w:hAnsi="Arial" w:cs="Arial"/>
                <w:color w:val="auto"/>
                <w:sz w:val="18"/>
                <w:szCs w:val="18"/>
              </w:rPr>
              <w:br/>
              <w:t xml:space="preserve"> г. Благодарный </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lang w:val="x-none"/>
              </w:rPr>
              <w:lastRenderedPageBreak/>
              <w:t>Земли населенных пунктов</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Коммунальное обслуживание (3.1)</w:t>
            </w:r>
          </w:p>
          <w:p w:rsidR="003C0786" w:rsidRPr="003C0786" w:rsidRDefault="003C0786" w:rsidP="003C0786">
            <w:pPr>
              <w:jc w:val="center"/>
              <w:rPr>
                <w:rFonts w:ascii="Arial" w:hAnsi="Arial" w:cs="Arial"/>
                <w:color w:val="auto"/>
                <w:sz w:val="18"/>
                <w:szCs w:val="18"/>
              </w:rPr>
            </w:pPr>
            <w:proofErr w:type="gramStart"/>
            <w:r w:rsidRPr="003C0786">
              <w:rPr>
                <w:rFonts w:ascii="Arial" w:hAnsi="Arial" w:cs="Arial"/>
                <w:color w:val="auto"/>
                <w:sz w:val="18"/>
                <w:szCs w:val="18"/>
              </w:rPr>
              <w:t xml:space="preserve">«Блок КПГ под ТС на ГМТ Светлоградского ЛПУМГ в </w:t>
            </w:r>
            <w:r w:rsidRPr="003C0786">
              <w:rPr>
                <w:rFonts w:ascii="Arial" w:hAnsi="Arial" w:cs="Arial"/>
                <w:color w:val="auto"/>
                <w:sz w:val="18"/>
                <w:szCs w:val="18"/>
              </w:rPr>
              <w:br/>
              <w:t xml:space="preserve">г. Благодарный» на территории города Благодарный </w:t>
            </w:r>
            <w:r w:rsidRPr="003C0786">
              <w:rPr>
                <w:rFonts w:ascii="Arial" w:hAnsi="Arial" w:cs="Arial"/>
                <w:color w:val="auto"/>
                <w:sz w:val="18"/>
                <w:szCs w:val="18"/>
              </w:rPr>
              <w:lastRenderedPageBreak/>
              <w:t>Благодарненского городского округа Ставропольского края</w:t>
            </w:r>
            <w:proofErr w:type="gramEnd"/>
          </w:p>
        </w:tc>
        <w:tc>
          <w:tcPr>
            <w:tcW w:w="1276"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lastRenderedPageBreak/>
              <w:t>-</w:t>
            </w: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284</w:t>
            </w:r>
          </w:p>
        </w:tc>
      </w:tr>
      <w:tr w:rsidR="003C0786" w:rsidRPr="003C0786" w:rsidTr="003C0786">
        <w:trPr>
          <w:trHeight w:val="705"/>
        </w:trPr>
        <w:tc>
          <w:tcPr>
            <w:tcW w:w="851"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lastRenderedPageBreak/>
              <w:t>3.</w:t>
            </w:r>
          </w:p>
        </w:tc>
        <w:tc>
          <w:tcPr>
            <w:tcW w:w="1560" w:type="dxa"/>
            <w:shd w:val="clear" w:color="auto" w:fill="auto"/>
          </w:tcPr>
          <w:p w:rsidR="003C0786" w:rsidRPr="003C0786" w:rsidRDefault="003C0786" w:rsidP="003C0786">
            <w:pPr>
              <w:jc w:val="center"/>
              <w:rPr>
                <w:rFonts w:ascii="Arial" w:hAnsi="Arial" w:cs="Arial"/>
                <w:color w:val="auto"/>
                <w:sz w:val="18"/>
                <w:szCs w:val="18"/>
                <w:lang w:val="x-none" w:eastAsia="x-none"/>
              </w:rPr>
            </w:pPr>
            <w:r w:rsidRPr="003C0786">
              <w:rPr>
                <w:rFonts w:ascii="Arial" w:hAnsi="Arial" w:cs="Arial"/>
                <w:color w:val="auto"/>
                <w:sz w:val="18"/>
                <w:szCs w:val="18"/>
                <w:lang w:val="x-none" w:eastAsia="x-none"/>
              </w:rPr>
              <w:t>26:13:100404:18/чзу1</w:t>
            </w:r>
          </w:p>
          <w:p w:rsidR="003C0786" w:rsidRPr="003C0786" w:rsidRDefault="003C0786" w:rsidP="003C0786">
            <w:pPr>
              <w:jc w:val="center"/>
              <w:rPr>
                <w:rFonts w:ascii="Arial" w:hAnsi="Arial" w:cs="Arial"/>
                <w:color w:val="auto"/>
                <w:sz w:val="18"/>
                <w:szCs w:val="18"/>
              </w:rPr>
            </w:pP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Местоположение установлено относительно ориентира, расположенного в границах участка. Почтовый адрес ориентира: край Ставропольский, р-н Благодарненский,</w:t>
            </w:r>
          </w:p>
          <w:p w:rsidR="003C0786" w:rsidRPr="003C0786" w:rsidRDefault="003C0786" w:rsidP="003C0786">
            <w:pPr>
              <w:jc w:val="center"/>
              <w:rPr>
                <w:rFonts w:ascii="Arial" w:hAnsi="Arial" w:cs="Arial"/>
                <w:color w:val="FF0000"/>
                <w:sz w:val="18"/>
                <w:szCs w:val="18"/>
              </w:rPr>
            </w:pPr>
            <w:r w:rsidRPr="003C0786">
              <w:rPr>
                <w:rFonts w:ascii="Arial" w:hAnsi="Arial" w:cs="Arial"/>
                <w:color w:val="auto"/>
                <w:sz w:val="18"/>
                <w:szCs w:val="18"/>
              </w:rPr>
              <w:t xml:space="preserve"> г. Благодарный,,</w:t>
            </w:r>
            <w:r w:rsidRPr="003C0786">
              <w:rPr>
                <w:rFonts w:ascii="Arial" w:hAnsi="Arial" w:cs="Arial"/>
                <w:color w:val="auto"/>
                <w:sz w:val="18"/>
                <w:szCs w:val="18"/>
              </w:rPr>
              <w:br/>
              <w:t xml:space="preserve"> ул. </w:t>
            </w:r>
            <w:proofErr w:type="gramStart"/>
            <w:r w:rsidRPr="003C0786">
              <w:rPr>
                <w:rFonts w:ascii="Arial" w:hAnsi="Arial" w:cs="Arial"/>
                <w:color w:val="auto"/>
                <w:sz w:val="18"/>
                <w:szCs w:val="18"/>
              </w:rPr>
              <w:t>Вокзальная</w:t>
            </w:r>
            <w:proofErr w:type="gramEnd"/>
            <w:r w:rsidRPr="003C0786">
              <w:rPr>
                <w:rFonts w:ascii="Arial" w:hAnsi="Arial" w:cs="Arial"/>
                <w:color w:val="auto"/>
                <w:sz w:val="18"/>
                <w:szCs w:val="18"/>
              </w:rPr>
              <w:t>, дом 51</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Земли населенных пунктов</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Для производственных целей</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 xml:space="preserve">Характеристика части земельного участка: </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Коммунальное обслуживание (3.1)</w:t>
            </w:r>
          </w:p>
          <w:p w:rsidR="003C0786" w:rsidRPr="003C0786" w:rsidRDefault="003C0786" w:rsidP="003C0786">
            <w:pPr>
              <w:jc w:val="center"/>
              <w:rPr>
                <w:rFonts w:ascii="Arial" w:hAnsi="Arial" w:cs="Arial"/>
                <w:color w:val="auto"/>
                <w:sz w:val="18"/>
                <w:szCs w:val="18"/>
              </w:rPr>
            </w:pPr>
            <w:proofErr w:type="gramStart"/>
            <w:r w:rsidRPr="003C0786">
              <w:rPr>
                <w:rFonts w:ascii="Arial" w:hAnsi="Arial" w:cs="Arial"/>
                <w:color w:val="auto"/>
                <w:sz w:val="18"/>
                <w:szCs w:val="18"/>
              </w:rPr>
              <w:t xml:space="preserve">«Блок КПГ под ТС на ГМТ Светлоградского ЛПУМГ в </w:t>
            </w:r>
            <w:r w:rsidRPr="003C0786">
              <w:rPr>
                <w:rFonts w:ascii="Arial" w:hAnsi="Arial" w:cs="Arial"/>
                <w:color w:val="auto"/>
                <w:sz w:val="18"/>
                <w:szCs w:val="18"/>
              </w:rPr>
              <w:br/>
              <w:t>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14 131</w:t>
            </w: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2 806</w:t>
            </w:r>
          </w:p>
        </w:tc>
      </w:tr>
      <w:tr w:rsidR="003C0786" w:rsidRPr="003C0786" w:rsidTr="003C0786">
        <w:trPr>
          <w:trHeight w:val="1602"/>
        </w:trPr>
        <w:tc>
          <w:tcPr>
            <w:tcW w:w="851"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4.</w:t>
            </w:r>
          </w:p>
        </w:tc>
        <w:tc>
          <w:tcPr>
            <w:tcW w:w="1560" w:type="dxa"/>
            <w:shd w:val="clear" w:color="auto" w:fill="auto"/>
          </w:tcPr>
          <w:p w:rsidR="003C0786" w:rsidRPr="003C0786" w:rsidRDefault="003C0786" w:rsidP="003C0786">
            <w:pPr>
              <w:jc w:val="center"/>
              <w:rPr>
                <w:rFonts w:ascii="Arial" w:hAnsi="Arial" w:cs="Arial"/>
                <w:color w:val="auto"/>
                <w:sz w:val="18"/>
                <w:szCs w:val="18"/>
                <w:lang w:val="x-none" w:eastAsia="x-none"/>
              </w:rPr>
            </w:pPr>
            <w:r w:rsidRPr="003C0786">
              <w:rPr>
                <w:rFonts w:ascii="Arial" w:hAnsi="Arial" w:cs="Arial"/>
                <w:color w:val="auto"/>
                <w:sz w:val="18"/>
                <w:szCs w:val="18"/>
                <w:lang w:val="x-none" w:eastAsia="x-none"/>
              </w:rPr>
              <w:t>26:13:100404:576/чзу1</w:t>
            </w:r>
          </w:p>
          <w:p w:rsidR="003C0786" w:rsidRPr="003C0786" w:rsidRDefault="003C0786" w:rsidP="003C0786">
            <w:pPr>
              <w:jc w:val="center"/>
              <w:rPr>
                <w:rFonts w:ascii="Arial" w:hAnsi="Arial" w:cs="Arial"/>
                <w:color w:val="auto"/>
                <w:sz w:val="18"/>
                <w:szCs w:val="18"/>
              </w:rPr>
            </w:pP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Российская Федерация, Ставропольский край, Благодарненский район, город Благодарный, улица Вокзальная</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Земли населенных пунктов</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объекты придорожного сервиса (код 4.9)</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 xml:space="preserve">Характеристика части земельного участка: </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Коммунальное обслуживание (3.1)</w:t>
            </w:r>
          </w:p>
          <w:p w:rsidR="003C0786" w:rsidRPr="003C0786" w:rsidRDefault="003C0786" w:rsidP="003C0786">
            <w:pPr>
              <w:jc w:val="center"/>
              <w:rPr>
                <w:rFonts w:ascii="Arial" w:hAnsi="Arial" w:cs="Arial"/>
                <w:color w:val="auto"/>
                <w:sz w:val="18"/>
                <w:szCs w:val="18"/>
              </w:rPr>
            </w:pPr>
            <w:proofErr w:type="gramStart"/>
            <w:r w:rsidRPr="003C0786">
              <w:rPr>
                <w:rFonts w:ascii="Arial" w:hAnsi="Arial" w:cs="Arial"/>
                <w:color w:val="auto"/>
                <w:sz w:val="18"/>
                <w:szCs w:val="18"/>
              </w:rPr>
              <w:t xml:space="preserve">«Блок КПГ под ТС на ГМТ Светлоградского ЛПУМГ в </w:t>
            </w:r>
            <w:r w:rsidRPr="003C0786">
              <w:rPr>
                <w:rFonts w:ascii="Arial" w:hAnsi="Arial" w:cs="Arial"/>
                <w:color w:val="auto"/>
                <w:sz w:val="18"/>
                <w:szCs w:val="18"/>
              </w:rPr>
              <w:br/>
              <w:t>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1 000</w:t>
            </w: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598</w:t>
            </w:r>
          </w:p>
        </w:tc>
      </w:tr>
      <w:tr w:rsidR="003C0786" w:rsidRPr="003C0786" w:rsidTr="003C0786">
        <w:trPr>
          <w:trHeight w:val="1257"/>
        </w:trPr>
        <w:tc>
          <w:tcPr>
            <w:tcW w:w="851"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lastRenderedPageBreak/>
              <w:t>5.</w:t>
            </w:r>
          </w:p>
        </w:tc>
        <w:tc>
          <w:tcPr>
            <w:tcW w:w="1560" w:type="dxa"/>
            <w:shd w:val="clear" w:color="auto" w:fill="auto"/>
          </w:tcPr>
          <w:p w:rsidR="003C0786" w:rsidRPr="003C0786" w:rsidRDefault="003C0786" w:rsidP="003C0786">
            <w:pPr>
              <w:jc w:val="center"/>
              <w:rPr>
                <w:rFonts w:ascii="Arial" w:hAnsi="Arial" w:cs="Arial"/>
                <w:color w:val="auto"/>
                <w:sz w:val="18"/>
                <w:szCs w:val="18"/>
                <w:lang w:val="x-none" w:eastAsia="x-none"/>
              </w:rPr>
            </w:pPr>
            <w:r w:rsidRPr="003C0786">
              <w:rPr>
                <w:rFonts w:ascii="Arial" w:hAnsi="Arial" w:cs="Arial"/>
                <w:color w:val="auto"/>
                <w:sz w:val="18"/>
                <w:szCs w:val="18"/>
                <w:lang w:val="x-none" w:eastAsia="x-none"/>
              </w:rPr>
              <w:t>26:13:100404:1/чзу1</w:t>
            </w:r>
          </w:p>
          <w:p w:rsidR="003C0786" w:rsidRPr="003C0786" w:rsidRDefault="003C0786" w:rsidP="003C0786">
            <w:pPr>
              <w:jc w:val="center"/>
              <w:rPr>
                <w:rFonts w:ascii="Arial" w:hAnsi="Arial" w:cs="Arial"/>
                <w:color w:val="auto"/>
                <w:sz w:val="18"/>
                <w:szCs w:val="18"/>
              </w:rPr>
            </w:pPr>
            <w:r w:rsidRPr="003C0786">
              <w:rPr>
                <w:rFonts w:ascii="Arial" w:hAnsi="Arial" w:cs="Arial"/>
                <w:color w:val="333333"/>
                <w:sz w:val="18"/>
                <w:szCs w:val="18"/>
                <w:lang w:val="x-none" w:eastAsia="x-none"/>
              </w:rPr>
              <w:br/>
            </w: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край Ставропольский,</w:t>
            </w:r>
            <w:r w:rsidRPr="003C0786">
              <w:rPr>
                <w:rFonts w:ascii="Arial" w:hAnsi="Arial" w:cs="Arial"/>
                <w:color w:val="auto"/>
                <w:sz w:val="18"/>
                <w:szCs w:val="18"/>
              </w:rPr>
              <w:br/>
              <w:t xml:space="preserve"> р-н Благодарненский, </w:t>
            </w:r>
            <w:r w:rsidRPr="003C0786">
              <w:rPr>
                <w:rFonts w:ascii="Arial" w:hAnsi="Arial" w:cs="Arial"/>
                <w:color w:val="auto"/>
                <w:sz w:val="18"/>
                <w:szCs w:val="18"/>
              </w:rPr>
              <w:br/>
              <w:t xml:space="preserve">г. Благодарный, </w:t>
            </w:r>
            <w:r w:rsidRPr="003C0786">
              <w:rPr>
                <w:rFonts w:ascii="Arial" w:hAnsi="Arial" w:cs="Arial"/>
                <w:color w:val="auto"/>
                <w:sz w:val="18"/>
                <w:szCs w:val="18"/>
              </w:rPr>
              <w:br/>
              <w:t xml:space="preserve">ул. </w:t>
            </w:r>
            <w:proofErr w:type="gramStart"/>
            <w:r w:rsidRPr="003C0786">
              <w:rPr>
                <w:rFonts w:ascii="Arial" w:hAnsi="Arial" w:cs="Arial"/>
                <w:color w:val="auto"/>
                <w:sz w:val="18"/>
                <w:szCs w:val="18"/>
              </w:rPr>
              <w:t>Шоссейная</w:t>
            </w:r>
            <w:proofErr w:type="gramEnd"/>
            <w:r w:rsidRPr="003C0786">
              <w:rPr>
                <w:rFonts w:ascii="Arial" w:hAnsi="Arial" w:cs="Arial"/>
                <w:color w:val="auto"/>
                <w:sz w:val="18"/>
                <w:szCs w:val="18"/>
              </w:rPr>
              <w:t>, 2</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Земли населенных пунктов</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Под иными объектами специального назначения</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(Полигон)</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 xml:space="preserve">Характеристика части земельного участка: </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Коммунальное обслуживание (3.1)</w:t>
            </w:r>
          </w:p>
          <w:p w:rsidR="003C0786" w:rsidRPr="003C0786" w:rsidRDefault="003C0786" w:rsidP="003C0786">
            <w:pPr>
              <w:jc w:val="center"/>
              <w:rPr>
                <w:rFonts w:ascii="Arial" w:hAnsi="Arial" w:cs="Arial"/>
                <w:color w:val="auto"/>
                <w:sz w:val="18"/>
                <w:szCs w:val="18"/>
              </w:rPr>
            </w:pPr>
            <w:proofErr w:type="gramStart"/>
            <w:r w:rsidRPr="003C0786">
              <w:rPr>
                <w:rFonts w:ascii="Arial" w:hAnsi="Arial" w:cs="Arial"/>
                <w:color w:val="auto"/>
                <w:sz w:val="18"/>
                <w:szCs w:val="18"/>
              </w:rPr>
              <w:t xml:space="preserve">«Блок КПГ под ТС на ГМТ Светлоградского ЛПУМГ в </w:t>
            </w:r>
            <w:r w:rsidRPr="003C0786">
              <w:rPr>
                <w:rFonts w:ascii="Arial" w:hAnsi="Arial" w:cs="Arial"/>
                <w:color w:val="auto"/>
                <w:sz w:val="18"/>
                <w:szCs w:val="18"/>
              </w:rPr>
              <w:br/>
              <w:t>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67 194</w:t>
            </w: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2 937</w:t>
            </w:r>
          </w:p>
        </w:tc>
      </w:tr>
      <w:tr w:rsidR="003C0786" w:rsidRPr="003C0786" w:rsidTr="003C0786">
        <w:trPr>
          <w:trHeight w:val="1984"/>
        </w:trPr>
        <w:tc>
          <w:tcPr>
            <w:tcW w:w="851"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6.</w:t>
            </w:r>
          </w:p>
        </w:tc>
        <w:tc>
          <w:tcPr>
            <w:tcW w:w="1560" w:type="dxa"/>
            <w:shd w:val="clear" w:color="auto" w:fill="auto"/>
          </w:tcPr>
          <w:p w:rsidR="003C0786" w:rsidRPr="003C0786" w:rsidRDefault="003C0786" w:rsidP="003C0786">
            <w:pPr>
              <w:jc w:val="center"/>
              <w:rPr>
                <w:rFonts w:ascii="Arial" w:hAnsi="Arial" w:cs="Arial"/>
                <w:color w:val="auto"/>
                <w:sz w:val="18"/>
                <w:szCs w:val="18"/>
                <w:lang w:eastAsia="x-none"/>
              </w:rPr>
            </w:pPr>
            <w:r w:rsidRPr="003C0786">
              <w:rPr>
                <w:rFonts w:ascii="Arial" w:hAnsi="Arial" w:cs="Arial"/>
                <w:color w:val="auto"/>
                <w:sz w:val="18"/>
                <w:szCs w:val="18"/>
                <w:lang w:val="x-none" w:eastAsia="x-none"/>
              </w:rPr>
              <w:t>26:13:000000:123/чзу1</w:t>
            </w:r>
          </w:p>
          <w:p w:rsidR="003C0786" w:rsidRPr="003C0786" w:rsidRDefault="003C0786" w:rsidP="003C0786">
            <w:pPr>
              <w:jc w:val="center"/>
              <w:rPr>
                <w:rFonts w:ascii="Arial" w:hAnsi="Arial" w:cs="Arial"/>
                <w:color w:val="auto"/>
                <w:sz w:val="18"/>
                <w:szCs w:val="18"/>
                <w:lang w:eastAsia="x-none"/>
              </w:rPr>
            </w:pPr>
            <w:r w:rsidRPr="003C0786">
              <w:rPr>
                <w:rFonts w:ascii="Arial" w:hAnsi="Arial" w:cs="Arial"/>
                <w:color w:val="auto"/>
                <w:sz w:val="18"/>
                <w:szCs w:val="18"/>
                <w:lang w:eastAsia="x-none"/>
              </w:rPr>
              <w:t>(обособленный участок 26:13:100404:488)</w:t>
            </w:r>
          </w:p>
          <w:p w:rsidR="003C0786" w:rsidRPr="003C0786" w:rsidRDefault="003C0786" w:rsidP="003C0786">
            <w:pPr>
              <w:jc w:val="center"/>
              <w:rPr>
                <w:rFonts w:ascii="Arial" w:hAnsi="Arial" w:cs="Arial"/>
                <w:color w:val="auto"/>
                <w:sz w:val="18"/>
                <w:szCs w:val="18"/>
              </w:rPr>
            </w:pP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 xml:space="preserve">Ставропольский край, </w:t>
            </w:r>
            <w:r w:rsidRPr="003C0786">
              <w:rPr>
                <w:rFonts w:ascii="Arial" w:hAnsi="Arial" w:cs="Arial"/>
                <w:color w:val="auto"/>
                <w:sz w:val="18"/>
                <w:szCs w:val="18"/>
              </w:rPr>
              <w:br/>
              <w:t xml:space="preserve">р-н Благодарненский, </w:t>
            </w:r>
            <w:r w:rsidRPr="003C0786">
              <w:rPr>
                <w:rFonts w:ascii="Arial" w:hAnsi="Arial" w:cs="Arial"/>
                <w:color w:val="auto"/>
                <w:sz w:val="18"/>
                <w:szCs w:val="18"/>
              </w:rPr>
              <w:br/>
              <w:t>а/д "Александровское-Благодарный-Летняя Ставка"</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Земли промышленности*</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Под объекты транспорта Автомобильного</w:t>
            </w:r>
          </w:p>
        </w:tc>
        <w:tc>
          <w:tcPr>
            <w:tcW w:w="2126"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 xml:space="preserve">Характеристика части земельного участка: </w:t>
            </w:r>
          </w:p>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Коммунальное обслуживание (3.1)</w:t>
            </w:r>
          </w:p>
          <w:p w:rsidR="003C0786" w:rsidRPr="003C0786" w:rsidRDefault="003C0786" w:rsidP="003C0786">
            <w:pPr>
              <w:jc w:val="center"/>
              <w:rPr>
                <w:rFonts w:ascii="Arial" w:hAnsi="Arial" w:cs="Arial"/>
                <w:color w:val="auto"/>
                <w:sz w:val="18"/>
                <w:szCs w:val="18"/>
              </w:rPr>
            </w:pPr>
            <w:proofErr w:type="gramStart"/>
            <w:r w:rsidRPr="003C0786">
              <w:rPr>
                <w:rFonts w:ascii="Arial" w:hAnsi="Arial" w:cs="Arial"/>
                <w:color w:val="auto"/>
                <w:sz w:val="18"/>
                <w:szCs w:val="18"/>
              </w:rPr>
              <w:t xml:space="preserve">«Блок КПГ под ТС на ГМТ Светлоградского ЛПУМГ в </w:t>
            </w:r>
            <w:r w:rsidRPr="003C0786">
              <w:rPr>
                <w:rFonts w:ascii="Arial" w:hAnsi="Arial" w:cs="Arial"/>
                <w:color w:val="auto"/>
                <w:sz w:val="18"/>
                <w:szCs w:val="18"/>
              </w:rPr>
              <w:br/>
              <w:t>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39 753</w:t>
            </w: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323</w:t>
            </w:r>
          </w:p>
        </w:tc>
      </w:tr>
      <w:tr w:rsidR="003C0786" w:rsidRPr="003C0786" w:rsidTr="003C0786">
        <w:trPr>
          <w:trHeight w:val="426"/>
        </w:trPr>
        <w:tc>
          <w:tcPr>
            <w:tcW w:w="851" w:type="dxa"/>
            <w:shd w:val="clear" w:color="auto" w:fill="auto"/>
          </w:tcPr>
          <w:p w:rsidR="003C0786" w:rsidRPr="003C0786" w:rsidRDefault="003C0786" w:rsidP="003C0786">
            <w:pPr>
              <w:jc w:val="center"/>
              <w:rPr>
                <w:rFonts w:ascii="Arial" w:hAnsi="Arial" w:cs="Arial"/>
                <w:color w:val="auto"/>
                <w:sz w:val="18"/>
                <w:szCs w:val="18"/>
              </w:rPr>
            </w:pPr>
          </w:p>
        </w:tc>
        <w:tc>
          <w:tcPr>
            <w:tcW w:w="1560" w:type="dxa"/>
            <w:shd w:val="clear" w:color="auto" w:fill="auto"/>
          </w:tcPr>
          <w:p w:rsidR="003C0786" w:rsidRPr="003C0786" w:rsidRDefault="003C0786" w:rsidP="003C0786">
            <w:pPr>
              <w:jc w:val="center"/>
              <w:rPr>
                <w:rFonts w:ascii="Arial" w:hAnsi="Arial" w:cs="Arial"/>
                <w:b/>
                <w:color w:val="auto"/>
                <w:sz w:val="18"/>
                <w:szCs w:val="18"/>
              </w:rPr>
            </w:pPr>
            <w:r w:rsidRPr="003C0786">
              <w:rPr>
                <w:rFonts w:ascii="Arial" w:hAnsi="Arial" w:cs="Arial"/>
                <w:b/>
                <w:color w:val="auto"/>
                <w:sz w:val="18"/>
                <w:szCs w:val="18"/>
              </w:rPr>
              <w:t>Итого:</w:t>
            </w:r>
          </w:p>
        </w:tc>
        <w:tc>
          <w:tcPr>
            <w:tcW w:w="992"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w:t>
            </w:r>
          </w:p>
        </w:tc>
        <w:tc>
          <w:tcPr>
            <w:tcW w:w="992" w:type="dxa"/>
            <w:shd w:val="clear" w:color="auto" w:fill="auto"/>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w:t>
            </w:r>
          </w:p>
        </w:tc>
        <w:tc>
          <w:tcPr>
            <w:tcW w:w="2126" w:type="dxa"/>
          </w:tcPr>
          <w:p w:rsidR="003C0786" w:rsidRPr="003C0786" w:rsidRDefault="003C0786" w:rsidP="003C0786">
            <w:pPr>
              <w:jc w:val="center"/>
              <w:rPr>
                <w:rFonts w:ascii="Arial" w:hAnsi="Arial" w:cs="Arial"/>
                <w:color w:val="auto"/>
                <w:sz w:val="18"/>
                <w:szCs w:val="18"/>
                <w:lang w:eastAsia="x-none"/>
              </w:rPr>
            </w:pPr>
            <w:r w:rsidRPr="003C0786">
              <w:rPr>
                <w:rFonts w:ascii="Arial" w:hAnsi="Arial" w:cs="Arial"/>
                <w:color w:val="auto"/>
                <w:sz w:val="18"/>
                <w:szCs w:val="18"/>
                <w:lang w:eastAsia="x-none"/>
              </w:rPr>
              <w:t>-</w:t>
            </w:r>
          </w:p>
        </w:tc>
        <w:tc>
          <w:tcPr>
            <w:tcW w:w="1276" w:type="dxa"/>
            <w:shd w:val="clear" w:color="auto" w:fill="auto"/>
          </w:tcPr>
          <w:p w:rsidR="003C0786" w:rsidRPr="003C0786" w:rsidRDefault="003C0786" w:rsidP="003C0786">
            <w:pPr>
              <w:jc w:val="center"/>
              <w:rPr>
                <w:rFonts w:ascii="Arial" w:hAnsi="Arial" w:cs="Arial"/>
                <w:color w:val="auto"/>
                <w:sz w:val="18"/>
                <w:szCs w:val="18"/>
              </w:rPr>
            </w:pPr>
          </w:p>
        </w:tc>
        <w:tc>
          <w:tcPr>
            <w:tcW w:w="1417" w:type="dxa"/>
          </w:tcPr>
          <w:p w:rsidR="003C0786" w:rsidRPr="003C0786" w:rsidRDefault="003C0786" w:rsidP="003C0786">
            <w:pPr>
              <w:jc w:val="center"/>
              <w:rPr>
                <w:rFonts w:ascii="Arial" w:hAnsi="Arial" w:cs="Arial"/>
                <w:color w:val="auto"/>
                <w:sz w:val="18"/>
                <w:szCs w:val="18"/>
              </w:rPr>
            </w:pPr>
            <w:r w:rsidRPr="003C0786">
              <w:rPr>
                <w:rFonts w:ascii="Arial" w:hAnsi="Arial" w:cs="Arial"/>
                <w:color w:val="auto"/>
                <w:sz w:val="18"/>
                <w:szCs w:val="18"/>
              </w:rPr>
              <w:t>19 126</w:t>
            </w:r>
          </w:p>
        </w:tc>
      </w:tr>
    </w:tbl>
    <w:p w:rsidR="003C0786" w:rsidRDefault="003C0786" w:rsidP="00D80519">
      <w:pPr>
        <w:widowControl w:val="0"/>
        <w:autoSpaceDE w:val="0"/>
        <w:autoSpaceDN w:val="0"/>
        <w:adjustRightInd w:val="0"/>
        <w:rPr>
          <w:rFonts w:ascii="Arial" w:hAnsi="Arial" w:cs="Arial"/>
          <w:sz w:val="16"/>
          <w:szCs w:val="16"/>
        </w:rPr>
      </w:pPr>
    </w:p>
    <w:p w:rsidR="003C0786" w:rsidRPr="00480614" w:rsidRDefault="00480614" w:rsidP="00D80519">
      <w:pPr>
        <w:widowControl w:val="0"/>
        <w:autoSpaceDE w:val="0"/>
        <w:autoSpaceDN w:val="0"/>
        <w:adjustRightInd w:val="0"/>
        <w:rPr>
          <w:rFonts w:ascii="Arial" w:hAnsi="Arial" w:cs="Arial"/>
          <w:sz w:val="18"/>
          <w:szCs w:val="18"/>
        </w:rPr>
      </w:pPr>
      <w:proofErr w:type="gramStart"/>
      <w:r w:rsidRPr="00480614">
        <w:rPr>
          <w:rFonts w:ascii="Arial" w:hAnsi="Arial" w:cs="Arial"/>
          <w:sz w:val="18"/>
          <w:szCs w:val="18"/>
        </w:rPr>
        <w:t>Земли промышленности*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3C0786" w:rsidRDefault="003C0786" w:rsidP="00D80519">
      <w:pPr>
        <w:widowControl w:val="0"/>
        <w:autoSpaceDE w:val="0"/>
        <w:autoSpaceDN w:val="0"/>
        <w:adjustRightInd w:val="0"/>
        <w:rPr>
          <w:rFonts w:ascii="Arial" w:hAnsi="Arial" w:cs="Arial"/>
          <w:sz w:val="16"/>
          <w:szCs w:val="16"/>
        </w:rPr>
      </w:pPr>
    </w:p>
    <w:p w:rsidR="00480614" w:rsidRDefault="00480614" w:rsidP="00D80519">
      <w:pPr>
        <w:widowControl w:val="0"/>
        <w:autoSpaceDE w:val="0"/>
        <w:autoSpaceDN w:val="0"/>
        <w:adjustRightInd w:val="0"/>
        <w:rPr>
          <w:rFonts w:ascii="Arial" w:hAnsi="Arial" w:cs="Arial"/>
          <w:sz w:val="16"/>
          <w:szCs w:val="16"/>
        </w:rPr>
      </w:pPr>
    </w:p>
    <w:p w:rsidR="00480614" w:rsidRDefault="00480614" w:rsidP="00D80519">
      <w:pPr>
        <w:widowControl w:val="0"/>
        <w:autoSpaceDE w:val="0"/>
        <w:autoSpaceDN w:val="0"/>
        <w:adjustRightInd w:val="0"/>
        <w:rPr>
          <w:rFonts w:ascii="Arial" w:hAnsi="Arial" w:cs="Arial"/>
          <w:sz w:val="16"/>
          <w:szCs w:val="16"/>
        </w:rPr>
      </w:pPr>
    </w:p>
    <w:p w:rsidR="003C0786" w:rsidRDefault="00480614" w:rsidP="00D80519">
      <w:pPr>
        <w:widowControl w:val="0"/>
        <w:autoSpaceDE w:val="0"/>
        <w:autoSpaceDN w:val="0"/>
        <w:adjustRightInd w:val="0"/>
        <w:rPr>
          <w:rFonts w:ascii="Arial" w:hAnsi="Arial" w:cs="Arial"/>
          <w:sz w:val="16"/>
          <w:szCs w:val="16"/>
        </w:rPr>
      </w:pPr>
      <w:r w:rsidRPr="00480614">
        <w:rPr>
          <w:rFonts w:ascii="Arial" w:hAnsi="Arial" w:cs="Arial"/>
          <w:sz w:val="18"/>
          <w:szCs w:val="18"/>
        </w:rPr>
        <w:t xml:space="preserve">Приложение № 2 к документации по планировке территории (проекту планировке территории) для размещения линейного объекта: «Внеплощадочный газопровод в составе стройки: </w:t>
      </w:r>
      <w:proofErr w:type="gramStart"/>
      <w:r w:rsidRPr="00480614">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480614">
        <w:rPr>
          <w:rFonts w:ascii="Arial" w:hAnsi="Arial" w:cs="Arial"/>
          <w:sz w:val="18"/>
          <w:szCs w:val="18"/>
        </w:rPr>
        <w:t xml:space="preserve"> Проект планировки территории. Основная часть. ТОМ</w:t>
      </w:r>
      <w:r w:rsidRPr="00480614">
        <w:rPr>
          <w:rFonts w:ascii="Arial" w:hAnsi="Arial" w:cs="Arial"/>
          <w:sz w:val="16"/>
          <w:szCs w:val="16"/>
        </w:rPr>
        <w:t xml:space="preserve"> 2.</w:t>
      </w:r>
    </w:p>
    <w:p w:rsidR="00480614" w:rsidRDefault="00480614" w:rsidP="00D80519">
      <w:pPr>
        <w:widowControl w:val="0"/>
        <w:autoSpaceDE w:val="0"/>
        <w:autoSpaceDN w:val="0"/>
        <w:adjustRightInd w:val="0"/>
        <w:rPr>
          <w:rFonts w:ascii="Arial" w:hAnsi="Arial" w:cs="Arial"/>
          <w:sz w:val="16"/>
          <w:szCs w:val="16"/>
        </w:rPr>
      </w:pPr>
    </w:p>
    <w:p w:rsidR="00480614" w:rsidRPr="00480614" w:rsidRDefault="00480614" w:rsidP="00D80519">
      <w:pPr>
        <w:widowControl w:val="0"/>
        <w:autoSpaceDE w:val="0"/>
        <w:autoSpaceDN w:val="0"/>
        <w:adjustRightInd w:val="0"/>
        <w:rPr>
          <w:rFonts w:ascii="Arial" w:hAnsi="Arial" w:cs="Arial"/>
          <w:sz w:val="18"/>
          <w:szCs w:val="18"/>
        </w:rPr>
      </w:pPr>
      <w:r w:rsidRPr="00480614">
        <w:rPr>
          <w:rFonts w:ascii="Arial" w:hAnsi="Arial" w:cs="Arial"/>
          <w:sz w:val="18"/>
          <w:szCs w:val="18"/>
        </w:rPr>
        <w:t>Правовой статус земельных участков, расположенных в полосе отвода объекта строительства</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843"/>
        <w:gridCol w:w="2410"/>
        <w:gridCol w:w="2693"/>
        <w:gridCol w:w="1134"/>
        <w:gridCol w:w="1559"/>
      </w:tblGrid>
      <w:tr w:rsidR="00480614" w:rsidRPr="00480614" w:rsidTr="00480614">
        <w:trPr>
          <w:trHeight w:val="530"/>
          <w:tblHeader/>
        </w:trPr>
        <w:tc>
          <w:tcPr>
            <w:tcW w:w="425" w:type="dxa"/>
            <w:vMerge w:val="restart"/>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 xml:space="preserve">№ </w:t>
            </w:r>
            <w:proofErr w:type="gramStart"/>
            <w:r w:rsidRPr="00480614">
              <w:rPr>
                <w:rFonts w:ascii="Arial" w:hAnsi="Arial" w:cs="Arial"/>
                <w:color w:val="auto"/>
                <w:sz w:val="18"/>
                <w:szCs w:val="18"/>
              </w:rPr>
              <w:t>п</w:t>
            </w:r>
            <w:proofErr w:type="gramEnd"/>
            <w:r w:rsidRPr="00480614">
              <w:rPr>
                <w:rFonts w:ascii="Arial" w:hAnsi="Arial" w:cs="Arial"/>
                <w:color w:val="auto"/>
                <w:sz w:val="18"/>
                <w:szCs w:val="18"/>
              </w:rPr>
              <w:t>/п</w:t>
            </w:r>
          </w:p>
        </w:tc>
        <w:tc>
          <w:tcPr>
            <w:tcW w:w="1843" w:type="dxa"/>
            <w:vMerge w:val="restart"/>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Кадастровый номер земельных участков</w:t>
            </w:r>
          </w:p>
        </w:tc>
        <w:tc>
          <w:tcPr>
            <w:tcW w:w="2410" w:type="dxa"/>
            <w:vMerge w:val="restart"/>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Адрес земельного участка</w:t>
            </w:r>
          </w:p>
        </w:tc>
        <w:tc>
          <w:tcPr>
            <w:tcW w:w="2693" w:type="dxa"/>
            <w:vMerge w:val="restart"/>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Правообладатель земельного участка</w:t>
            </w:r>
          </w:p>
        </w:tc>
        <w:tc>
          <w:tcPr>
            <w:tcW w:w="1134" w:type="dxa"/>
            <w:vMerge w:val="restart"/>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Площадь земельного участка, попадающего в полосу отвода объекта строительства, кв.м.</w:t>
            </w:r>
          </w:p>
        </w:tc>
        <w:tc>
          <w:tcPr>
            <w:tcW w:w="1559" w:type="dxa"/>
            <w:vMerge w:val="restart"/>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Площадь образуемого земельного участка, части земельного участка, попадающего в полосу отвода объекта строительства, кв</w:t>
            </w:r>
            <w:proofErr w:type="gramStart"/>
            <w:r w:rsidRPr="00480614">
              <w:rPr>
                <w:rFonts w:ascii="Arial" w:hAnsi="Arial" w:cs="Arial"/>
                <w:color w:val="auto"/>
                <w:sz w:val="18"/>
                <w:szCs w:val="18"/>
              </w:rPr>
              <w:t>.м</w:t>
            </w:r>
            <w:proofErr w:type="gramEnd"/>
          </w:p>
        </w:tc>
      </w:tr>
      <w:tr w:rsidR="00480614" w:rsidRPr="00480614" w:rsidTr="00480614">
        <w:trPr>
          <w:trHeight w:val="605"/>
          <w:tblHeader/>
        </w:trPr>
        <w:tc>
          <w:tcPr>
            <w:tcW w:w="425" w:type="dxa"/>
            <w:vMerge/>
            <w:shd w:val="clear" w:color="auto" w:fill="auto"/>
            <w:vAlign w:val="center"/>
          </w:tcPr>
          <w:p w:rsidR="00480614" w:rsidRPr="00480614" w:rsidRDefault="00480614" w:rsidP="00480614">
            <w:pPr>
              <w:jc w:val="center"/>
              <w:rPr>
                <w:rFonts w:ascii="Arial" w:hAnsi="Arial" w:cs="Arial"/>
                <w:color w:val="auto"/>
                <w:sz w:val="18"/>
                <w:szCs w:val="18"/>
              </w:rPr>
            </w:pPr>
          </w:p>
        </w:tc>
        <w:tc>
          <w:tcPr>
            <w:tcW w:w="1843" w:type="dxa"/>
            <w:vMerge/>
            <w:shd w:val="clear" w:color="auto" w:fill="auto"/>
            <w:vAlign w:val="center"/>
          </w:tcPr>
          <w:p w:rsidR="00480614" w:rsidRPr="00480614" w:rsidRDefault="00480614" w:rsidP="00480614">
            <w:pPr>
              <w:jc w:val="center"/>
              <w:rPr>
                <w:rFonts w:ascii="Arial" w:hAnsi="Arial" w:cs="Arial"/>
                <w:color w:val="auto"/>
                <w:sz w:val="18"/>
                <w:szCs w:val="18"/>
              </w:rPr>
            </w:pPr>
          </w:p>
        </w:tc>
        <w:tc>
          <w:tcPr>
            <w:tcW w:w="2410" w:type="dxa"/>
            <w:vMerge/>
            <w:shd w:val="clear" w:color="auto" w:fill="auto"/>
            <w:vAlign w:val="center"/>
          </w:tcPr>
          <w:p w:rsidR="00480614" w:rsidRPr="00480614" w:rsidRDefault="00480614" w:rsidP="00480614">
            <w:pPr>
              <w:jc w:val="center"/>
              <w:rPr>
                <w:rFonts w:ascii="Arial" w:hAnsi="Arial" w:cs="Arial"/>
                <w:color w:val="auto"/>
                <w:sz w:val="18"/>
                <w:szCs w:val="18"/>
              </w:rPr>
            </w:pPr>
          </w:p>
        </w:tc>
        <w:tc>
          <w:tcPr>
            <w:tcW w:w="2693" w:type="dxa"/>
            <w:vMerge/>
            <w:shd w:val="clear" w:color="auto" w:fill="auto"/>
            <w:vAlign w:val="center"/>
          </w:tcPr>
          <w:p w:rsidR="00480614" w:rsidRPr="00480614" w:rsidRDefault="00480614" w:rsidP="00480614">
            <w:pPr>
              <w:jc w:val="center"/>
              <w:rPr>
                <w:rFonts w:ascii="Arial" w:hAnsi="Arial" w:cs="Arial"/>
                <w:color w:val="auto"/>
                <w:sz w:val="18"/>
                <w:szCs w:val="18"/>
              </w:rPr>
            </w:pPr>
          </w:p>
        </w:tc>
        <w:tc>
          <w:tcPr>
            <w:tcW w:w="1134" w:type="dxa"/>
            <w:vMerge/>
            <w:shd w:val="clear" w:color="auto" w:fill="auto"/>
            <w:vAlign w:val="center"/>
          </w:tcPr>
          <w:p w:rsidR="00480614" w:rsidRPr="00480614" w:rsidRDefault="00480614" w:rsidP="00480614">
            <w:pPr>
              <w:jc w:val="center"/>
              <w:rPr>
                <w:rFonts w:ascii="Arial" w:hAnsi="Arial" w:cs="Arial"/>
                <w:color w:val="auto"/>
                <w:sz w:val="18"/>
                <w:szCs w:val="18"/>
              </w:rPr>
            </w:pPr>
          </w:p>
        </w:tc>
        <w:tc>
          <w:tcPr>
            <w:tcW w:w="1559" w:type="dxa"/>
            <w:vMerge/>
            <w:shd w:val="clear" w:color="auto" w:fill="auto"/>
            <w:vAlign w:val="center"/>
          </w:tcPr>
          <w:p w:rsidR="00480614" w:rsidRPr="00480614" w:rsidRDefault="00480614" w:rsidP="00480614">
            <w:pPr>
              <w:jc w:val="center"/>
              <w:rPr>
                <w:rFonts w:ascii="Arial" w:hAnsi="Arial" w:cs="Arial"/>
                <w:color w:val="auto"/>
                <w:sz w:val="18"/>
                <w:szCs w:val="18"/>
              </w:rPr>
            </w:pPr>
          </w:p>
        </w:tc>
      </w:tr>
      <w:tr w:rsidR="00480614" w:rsidRPr="00480614" w:rsidTr="00480614">
        <w:trPr>
          <w:tblHeader/>
        </w:trPr>
        <w:tc>
          <w:tcPr>
            <w:tcW w:w="425"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1</w:t>
            </w:r>
          </w:p>
        </w:tc>
        <w:tc>
          <w:tcPr>
            <w:tcW w:w="184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2</w:t>
            </w:r>
          </w:p>
        </w:tc>
        <w:tc>
          <w:tcPr>
            <w:tcW w:w="2410"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3</w:t>
            </w:r>
          </w:p>
        </w:tc>
        <w:tc>
          <w:tcPr>
            <w:tcW w:w="269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4</w:t>
            </w:r>
          </w:p>
        </w:tc>
        <w:tc>
          <w:tcPr>
            <w:tcW w:w="1134"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5</w:t>
            </w:r>
          </w:p>
        </w:tc>
        <w:tc>
          <w:tcPr>
            <w:tcW w:w="1559"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6</w:t>
            </w:r>
          </w:p>
        </w:tc>
      </w:tr>
      <w:tr w:rsidR="00480614" w:rsidRPr="00480614" w:rsidTr="00480614">
        <w:tc>
          <w:tcPr>
            <w:tcW w:w="425"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lastRenderedPageBreak/>
              <w:t>1.</w:t>
            </w:r>
          </w:p>
        </w:tc>
        <w:tc>
          <w:tcPr>
            <w:tcW w:w="184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lang w:val="x-none" w:eastAsia="x-none"/>
              </w:rPr>
              <w:t>26:13:100404:18</w:t>
            </w:r>
          </w:p>
        </w:tc>
        <w:tc>
          <w:tcPr>
            <w:tcW w:w="2410"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Местоположение установлено относительно ориентира, расположенного в границах участка. Почтовый адрес ориентира: край Ставропольский, р-н Благодарненский,</w:t>
            </w:r>
          </w:p>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 xml:space="preserve"> г. Благодарный,,</w:t>
            </w:r>
            <w:r w:rsidRPr="00480614">
              <w:rPr>
                <w:rFonts w:ascii="Arial" w:hAnsi="Arial" w:cs="Arial"/>
                <w:color w:val="auto"/>
                <w:sz w:val="18"/>
                <w:szCs w:val="18"/>
              </w:rPr>
              <w:br/>
              <w:t xml:space="preserve"> ул. </w:t>
            </w:r>
            <w:proofErr w:type="gramStart"/>
            <w:r w:rsidRPr="00480614">
              <w:rPr>
                <w:rFonts w:ascii="Arial" w:hAnsi="Arial" w:cs="Arial"/>
                <w:color w:val="auto"/>
                <w:sz w:val="18"/>
                <w:szCs w:val="18"/>
              </w:rPr>
              <w:t>Вокзальная</w:t>
            </w:r>
            <w:proofErr w:type="gramEnd"/>
            <w:r w:rsidRPr="00480614">
              <w:rPr>
                <w:rFonts w:ascii="Arial" w:hAnsi="Arial" w:cs="Arial"/>
                <w:color w:val="auto"/>
                <w:sz w:val="18"/>
                <w:szCs w:val="18"/>
              </w:rPr>
              <w:t>, дом 51</w:t>
            </w:r>
          </w:p>
        </w:tc>
        <w:tc>
          <w:tcPr>
            <w:tcW w:w="269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Захаров Андрей Викторович</w:t>
            </w:r>
          </w:p>
          <w:p w:rsidR="00480614" w:rsidRPr="00480614" w:rsidRDefault="00480614" w:rsidP="00480614">
            <w:pPr>
              <w:jc w:val="center"/>
              <w:rPr>
                <w:rFonts w:ascii="Arial" w:hAnsi="Arial" w:cs="Arial"/>
                <w:color w:val="auto"/>
                <w:sz w:val="18"/>
                <w:szCs w:val="18"/>
              </w:rPr>
            </w:pPr>
            <w:r w:rsidRPr="00480614">
              <w:rPr>
                <w:rFonts w:ascii="Arial" w:hAnsi="Arial" w:cs="Arial"/>
                <w:sz w:val="18"/>
                <w:szCs w:val="18"/>
              </w:rPr>
              <w:t>Собственность, № 26:13:100404:18-26/017/2017-5 от 03.11.2017</w:t>
            </w:r>
          </w:p>
        </w:tc>
        <w:tc>
          <w:tcPr>
            <w:tcW w:w="1134"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14 131</w:t>
            </w:r>
          </w:p>
        </w:tc>
        <w:tc>
          <w:tcPr>
            <w:tcW w:w="1559"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2 806</w:t>
            </w:r>
          </w:p>
        </w:tc>
      </w:tr>
      <w:tr w:rsidR="00480614" w:rsidRPr="00480614" w:rsidTr="00480614">
        <w:trPr>
          <w:trHeight w:val="2505"/>
        </w:trPr>
        <w:tc>
          <w:tcPr>
            <w:tcW w:w="425"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2.</w:t>
            </w:r>
          </w:p>
        </w:tc>
        <w:tc>
          <w:tcPr>
            <w:tcW w:w="184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lang w:val="x-none" w:eastAsia="x-none"/>
              </w:rPr>
              <w:t>26:13:100404:576</w:t>
            </w:r>
          </w:p>
        </w:tc>
        <w:tc>
          <w:tcPr>
            <w:tcW w:w="2410"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Российская Федерация, Ставропольский край, Благодарненский район, город Благодарный, улица Вокзальная</w:t>
            </w:r>
          </w:p>
        </w:tc>
        <w:tc>
          <w:tcPr>
            <w:tcW w:w="269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Сведения о правообладателе отсутствуют</w:t>
            </w:r>
          </w:p>
        </w:tc>
        <w:tc>
          <w:tcPr>
            <w:tcW w:w="1134"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1 000</w:t>
            </w:r>
          </w:p>
        </w:tc>
        <w:tc>
          <w:tcPr>
            <w:tcW w:w="1559"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598</w:t>
            </w:r>
          </w:p>
        </w:tc>
      </w:tr>
      <w:tr w:rsidR="00480614" w:rsidRPr="00480614" w:rsidTr="00480614">
        <w:tc>
          <w:tcPr>
            <w:tcW w:w="425"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3.</w:t>
            </w:r>
          </w:p>
        </w:tc>
        <w:tc>
          <w:tcPr>
            <w:tcW w:w="1843" w:type="dxa"/>
            <w:shd w:val="clear" w:color="auto" w:fill="auto"/>
          </w:tcPr>
          <w:p w:rsidR="00480614" w:rsidRPr="00480614" w:rsidRDefault="00480614" w:rsidP="00480614">
            <w:pPr>
              <w:ind w:left="34"/>
              <w:jc w:val="center"/>
              <w:rPr>
                <w:rFonts w:ascii="Arial" w:hAnsi="Arial" w:cs="Arial"/>
                <w:color w:val="auto"/>
                <w:sz w:val="18"/>
                <w:szCs w:val="18"/>
              </w:rPr>
            </w:pPr>
            <w:r w:rsidRPr="00480614">
              <w:rPr>
                <w:rFonts w:ascii="Arial" w:hAnsi="Arial" w:cs="Arial"/>
                <w:color w:val="auto"/>
                <w:sz w:val="18"/>
                <w:szCs w:val="18"/>
                <w:lang w:val="x-none" w:eastAsia="x-none"/>
              </w:rPr>
              <w:t>26:13:100404:1</w:t>
            </w:r>
          </w:p>
        </w:tc>
        <w:tc>
          <w:tcPr>
            <w:tcW w:w="2410"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край Ставропольский,</w:t>
            </w:r>
          </w:p>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 xml:space="preserve"> р-н Благодарненский, </w:t>
            </w:r>
          </w:p>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 xml:space="preserve">г. Благодарный, </w:t>
            </w:r>
          </w:p>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ул. Шоссейная, 2</w:t>
            </w:r>
          </w:p>
        </w:tc>
        <w:tc>
          <w:tcPr>
            <w:tcW w:w="2693" w:type="dxa"/>
            <w:shd w:val="clear" w:color="auto" w:fill="auto"/>
          </w:tcPr>
          <w:p w:rsidR="00480614" w:rsidRPr="00480614" w:rsidRDefault="00480614" w:rsidP="00480614">
            <w:pPr>
              <w:jc w:val="center"/>
              <w:rPr>
                <w:rFonts w:ascii="Arial" w:hAnsi="Arial" w:cs="Arial"/>
                <w:sz w:val="18"/>
                <w:szCs w:val="18"/>
              </w:rPr>
            </w:pPr>
            <w:r w:rsidRPr="00480614">
              <w:rPr>
                <w:rFonts w:ascii="Arial" w:hAnsi="Arial" w:cs="Arial"/>
                <w:sz w:val="18"/>
                <w:szCs w:val="18"/>
              </w:rPr>
              <w:t xml:space="preserve">Ставропольский край, </w:t>
            </w:r>
          </w:p>
          <w:p w:rsidR="00480614" w:rsidRPr="00480614" w:rsidRDefault="00480614" w:rsidP="00480614">
            <w:pPr>
              <w:jc w:val="center"/>
              <w:rPr>
                <w:rFonts w:ascii="Arial" w:hAnsi="Arial" w:cs="Arial"/>
                <w:sz w:val="18"/>
                <w:szCs w:val="18"/>
              </w:rPr>
            </w:pPr>
            <w:r w:rsidRPr="00480614">
              <w:rPr>
                <w:rFonts w:ascii="Arial" w:hAnsi="Arial" w:cs="Arial"/>
                <w:sz w:val="18"/>
                <w:szCs w:val="18"/>
              </w:rPr>
              <w:t>Собственность, № 26-26/001-26/001/302/2015-3907/1 от 02.09.2015</w:t>
            </w:r>
          </w:p>
          <w:p w:rsidR="00480614" w:rsidRPr="00480614" w:rsidRDefault="00480614" w:rsidP="00480614">
            <w:pPr>
              <w:jc w:val="center"/>
              <w:rPr>
                <w:rFonts w:ascii="Arial" w:hAnsi="Arial" w:cs="Arial"/>
                <w:color w:val="auto"/>
                <w:sz w:val="18"/>
                <w:szCs w:val="18"/>
              </w:rPr>
            </w:pPr>
            <w:r w:rsidRPr="00480614">
              <w:rPr>
                <w:rFonts w:ascii="Arial" w:hAnsi="Arial" w:cs="Arial"/>
                <w:sz w:val="18"/>
                <w:szCs w:val="18"/>
              </w:rPr>
              <w:t>Государственное бюджетное профессиональное образовательное учреждение "Благодарненский агротехнический техникум", ИНН: 2605005760</w:t>
            </w:r>
          </w:p>
        </w:tc>
        <w:tc>
          <w:tcPr>
            <w:tcW w:w="1134"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67 194</w:t>
            </w:r>
          </w:p>
        </w:tc>
        <w:tc>
          <w:tcPr>
            <w:tcW w:w="1559"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2 937</w:t>
            </w:r>
          </w:p>
        </w:tc>
      </w:tr>
      <w:tr w:rsidR="00480614" w:rsidRPr="00480614" w:rsidTr="00480614">
        <w:trPr>
          <w:trHeight w:val="1377"/>
        </w:trPr>
        <w:tc>
          <w:tcPr>
            <w:tcW w:w="425"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4.</w:t>
            </w:r>
          </w:p>
        </w:tc>
        <w:tc>
          <w:tcPr>
            <w:tcW w:w="184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26:13:000000:123</w:t>
            </w:r>
          </w:p>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(обособленный участок 26:13:100404:488)</w:t>
            </w:r>
          </w:p>
        </w:tc>
        <w:tc>
          <w:tcPr>
            <w:tcW w:w="2410"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 xml:space="preserve">Ставропольский край, </w:t>
            </w:r>
            <w:r w:rsidRPr="00480614">
              <w:rPr>
                <w:rFonts w:ascii="Arial" w:hAnsi="Arial" w:cs="Arial"/>
                <w:color w:val="auto"/>
                <w:sz w:val="18"/>
                <w:szCs w:val="18"/>
              </w:rPr>
              <w:br/>
              <w:t xml:space="preserve">р-н Благодарненский, </w:t>
            </w:r>
            <w:r w:rsidRPr="00480614">
              <w:rPr>
                <w:rFonts w:ascii="Arial" w:hAnsi="Arial" w:cs="Arial"/>
                <w:color w:val="auto"/>
                <w:sz w:val="18"/>
                <w:szCs w:val="18"/>
              </w:rPr>
              <w:br/>
              <w:t>а/д "Александровское-Благодарный-Летняя Ставка"</w:t>
            </w:r>
          </w:p>
        </w:tc>
        <w:tc>
          <w:tcPr>
            <w:tcW w:w="2693"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Сведения о правообладателе отсутствуют</w:t>
            </w:r>
          </w:p>
        </w:tc>
        <w:tc>
          <w:tcPr>
            <w:tcW w:w="1134"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1 081 669</w:t>
            </w:r>
          </w:p>
        </w:tc>
        <w:tc>
          <w:tcPr>
            <w:tcW w:w="1559" w:type="dxa"/>
            <w:shd w:val="clear" w:color="auto" w:fill="auto"/>
          </w:tcPr>
          <w:p w:rsidR="00480614" w:rsidRPr="00480614" w:rsidRDefault="00480614" w:rsidP="00480614">
            <w:pPr>
              <w:jc w:val="center"/>
              <w:rPr>
                <w:rFonts w:ascii="Arial" w:hAnsi="Arial" w:cs="Arial"/>
                <w:color w:val="auto"/>
                <w:sz w:val="18"/>
                <w:szCs w:val="18"/>
              </w:rPr>
            </w:pPr>
            <w:r w:rsidRPr="00480614">
              <w:rPr>
                <w:rFonts w:ascii="Arial" w:hAnsi="Arial" w:cs="Arial"/>
                <w:color w:val="auto"/>
                <w:sz w:val="18"/>
                <w:szCs w:val="18"/>
              </w:rPr>
              <w:t>323</w:t>
            </w:r>
          </w:p>
        </w:tc>
      </w:tr>
    </w:tbl>
    <w:p w:rsidR="00480614" w:rsidRDefault="00480614" w:rsidP="00D80519">
      <w:pPr>
        <w:widowControl w:val="0"/>
        <w:autoSpaceDE w:val="0"/>
        <w:autoSpaceDN w:val="0"/>
        <w:adjustRightInd w:val="0"/>
        <w:rPr>
          <w:rFonts w:ascii="Arial" w:hAnsi="Arial" w:cs="Arial"/>
          <w:sz w:val="18"/>
          <w:szCs w:val="18"/>
        </w:rPr>
      </w:pPr>
    </w:p>
    <w:p w:rsidR="003C0786" w:rsidRDefault="003C0786" w:rsidP="00D80519">
      <w:pPr>
        <w:widowControl w:val="0"/>
        <w:autoSpaceDE w:val="0"/>
        <w:autoSpaceDN w:val="0"/>
        <w:adjustRightInd w:val="0"/>
        <w:rPr>
          <w:rFonts w:ascii="Arial" w:hAnsi="Arial" w:cs="Arial"/>
          <w:sz w:val="16"/>
          <w:szCs w:val="16"/>
        </w:rPr>
      </w:pPr>
    </w:p>
    <w:p w:rsidR="003C0786" w:rsidRDefault="003C0786" w:rsidP="00D80519">
      <w:pPr>
        <w:widowControl w:val="0"/>
        <w:autoSpaceDE w:val="0"/>
        <w:autoSpaceDN w:val="0"/>
        <w:adjustRightInd w:val="0"/>
        <w:rPr>
          <w:rFonts w:ascii="Arial" w:hAnsi="Arial" w:cs="Arial"/>
          <w:sz w:val="16"/>
          <w:szCs w:val="16"/>
        </w:rPr>
        <w:sectPr w:rsidR="003C0786" w:rsidSect="003C0786">
          <w:type w:val="continuous"/>
          <w:pgSz w:w="11905" w:h="16838"/>
          <w:pgMar w:top="1134" w:right="565" w:bottom="1134" w:left="993" w:header="720" w:footer="720" w:gutter="0"/>
          <w:cols w:space="851"/>
          <w:noEndnote/>
          <w:titlePg/>
          <w:docGrid w:linePitch="381"/>
        </w:sectPr>
      </w:pPr>
    </w:p>
    <w:p w:rsidR="003C0786" w:rsidRDefault="003C0786" w:rsidP="00D80519">
      <w:pPr>
        <w:widowControl w:val="0"/>
        <w:autoSpaceDE w:val="0"/>
        <w:autoSpaceDN w:val="0"/>
        <w:adjustRightInd w:val="0"/>
        <w:rPr>
          <w:rFonts w:ascii="Arial" w:hAnsi="Arial" w:cs="Arial"/>
          <w:sz w:val="16"/>
          <w:szCs w:val="16"/>
        </w:rPr>
      </w:pPr>
    </w:p>
    <w:p w:rsidR="003C0786" w:rsidRDefault="003C0786" w:rsidP="00D80519">
      <w:pPr>
        <w:widowControl w:val="0"/>
        <w:autoSpaceDE w:val="0"/>
        <w:autoSpaceDN w:val="0"/>
        <w:adjustRightInd w:val="0"/>
        <w:rPr>
          <w:rFonts w:ascii="Arial" w:hAnsi="Arial" w:cs="Arial"/>
          <w:sz w:val="16"/>
          <w:szCs w:val="16"/>
        </w:rPr>
      </w:pPr>
    </w:p>
    <w:p w:rsidR="003C0786" w:rsidRDefault="00FE2D8F" w:rsidP="00D80519">
      <w:pPr>
        <w:widowControl w:val="0"/>
        <w:autoSpaceDE w:val="0"/>
        <w:autoSpaceDN w:val="0"/>
        <w:adjustRightInd w:val="0"/>
        <w:rPr>
          <w:rFonts w:ascii="Arial" w:hAnsi="Arial" w:cs="Arial"/>
          <w:sz w:val="16"/>
          <w:szCs w:val="16"/>
        </w:rPr>
      </w:pPr>
      <w:r w:rsidRPr="00FE2D8F">
        <w:rPr>
          <w:rFonts w:ascii="Arial" w:hAnsi="Arial" w:cs="Arial"/>
          <w:noProof/>
          <w:color w:val="auto"/>
          <w:sz w:val="32"/>
          <w:szCs w:val="32"/>
        </w:rPr>
        <w:drawing>
          <wp:inline distT="0" distB="0" distL="0" distR="0" wp14:anchorId="0E17E464" wp14:editId="45A19124">
            <wp:extent cx="2773936" cy="437990"/>
            <wp:effectExtent l="0" t="0" r="0" b="0"/>
            <wp:docPr id="18" name="Рисунок 18" descr="Шапка Кадастровы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апка Кадастровый цент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6550" cy="438403"/>
                    </a:xfrm>
                    <a:prstGeom prst="rect">
                      <a:avLst/>
                    </a:prstGeom>
                    <a:noFill/>
                    <a:ln>
                      <a:noFill/>
                    </a:ln>
                  </pic:spPr>
                </pic:pic>
              </a:graphicData>
            </a:graphic>
          </wp:inline>
        </w:drawing>
      </w:r>
    </w:p>
    <w:p w:rsidR="003C0786" w:rsidRDefault="003C0786" w:rsidP="00D80519">
      <w:pPr>
        <w:widowControl w:val="0"/>
        <w:autoSpaceDE w:val="0"/>
        <w:autoSpaceDN w:val="0"/>
        <w:adjustRightInd w:val="0"/>
        <w:rPr>
          <w:rFonts w:ascii="Arial" w:hAnsi="Arial" w:cs="Arial"/>
          <w:sz w:val="16"/>
          <w:szCs w:val="16"/>
        </w:rPr>
      </w:pPr>
    </w:p>
    <w:p w:rsidR="003C0786" w:rsidRPr="00FE2D8F" w:rsidRDefault="003C0786" w:rsidP="00D80519">
      <w:pPr>
        <w:widowControl w:val="0"/>
        <w:autoSpaceDE w:val="0"/>
        <w:autoSpaceDN w:val="0"/>
        <w:adjustRightInd w:val="0"/>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Документация по планировке территории</w:t>
      </w: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 xml:space="preserve">(проект планировки территории) под размещение линейного объекта «Внеплощадочный газопровод в составе стройки: </w:t>
      </w:r>
      <w:proofErr w:type="gramStart"/>
      <w:r w:rsidRPr="00FE2D8F">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FE2D8F" w:rsidRPr="00FE2D8F" w:rsidRDefault="00FE2D8F" w:rsidP="00FE2D8F">
      <w:pPr>
        <w:widowControl w:val="0"/>
        <w:autoSpaceDE w:val="0"/>
        <w:autoSpaceDN w:val="0"/>
        <w:adjustRightInd w:val="0"/>
        <w:rPr>
          <w:rFonts w:ascii="Arial" w:hAnsi="Arial" w:cs="Arial"/>
          <w:sz w:val="18"/>
          <w:szCs w:val="18"/>
        </w:rPr>
      </w:pPr>
    </w:p>
    <w:p w:rsidR="00FE2D8F" w:rsidRPr="00FE2D8F" w:rsidRDefault="00FE2D8F" w:rsidP="00FE2D8F">
      <w:pPr>
        <w:widowControl w:val="0"/>
        <w:autoSpaceDE w:val="0"/>
        <w:autoSpaceDN w:val="0"/>
        <w:adjustRightInd w:val="0"/>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ПРОЕКТ ПЛАНИРОВКИ ТЕРРИТОРИИ</w:t>
      </w: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Материалы по обоснованию (Графическая часть).</w:t>
      </w: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Том 3.</w:t>
      </w: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p>
    <w:p w:rsidR="003C0786"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г. Ставрополь, 2019</w:t>
      </w: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r w:rsidRPr="00FE2D8F">
        <w:rPr>
          <w:rFonts w:ascii="Arial" w:hAnsi="Arial" w:cs="Arial"/>
          <w:noProof/>
          <w:sz w:val="18"/>
          <w:szCs w:val="18"/>
        </w:rPr>
        <w:lastRenderedPageBreak/>
        <w:drawing>
          <wp:inline distT="0" distB="0" distL="0" distR="0" wp14:anchorId="12493712" wp14:editId="1DD276D2">
            <wp:extent cx="3311818" cy="7299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6210" cy="730951"/>
                    </a:xfrm>
                    <a:prstGeom prst="rect">
                      <a:avLst/>
                    </a:prstGeom>
                    <a:noFill/>
                  </pic:spPr>
                </pic:pic>
              </a:graphicData>
            </a:graphic>
          </wp:inline>
        </w:drawing>
      </w:r>
    </w:p>
    <w:p w:rsidR="00FE2D8F" w:rsidRDefault="00FE2D8F" w:rsidP="00FE2D8F">
      <w:pPr>
        <w:widowControl w:val="0"/>
        <w:autoSpaceDE w:val="0"/>
        <w:autoSpaceDN w:val="0"/>
        <w:adjustRightInd w:val="0"/>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Заказчик:</w:t>
      </w: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ООО «Газпром трансгаз Ставрополь»</w:t>
      </w: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Документация по планировке территории</w:t>
      </w: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 xml:space="preserve">(проект планировки территории) под размещение линейного объекта «Внеплощадочный газопровод в составе стройки: </w:t>
      </w:r>
      <w:proofErr w:type="gramStart"/>
      <w:r w:rsidRPr="00FE2D8F">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ПРОЕКТ ПЛАНИРОВКИ ТЕРРИТОРИИ</w:t>
      </w: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Материалы по обоснованию (Графическая часть).</w:t>
      </w: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Том 3.</w:t>
      </w: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Генеральный директор</w:t>
      </w:r>
    </w:p>
    <w:p w:rsidR="00FE2D8F" w:rsidRPr="00FE2D8F" w:rsidRDefault="00FE2D8F" w:rsidP="00FE2D8F">
      <w:pPr>
        <w:widowControl w:val="0"/>
        <w:autoSpaceDE w:val="0"/>
        <w:autoSpaceDN w:val="0"/>
        <w:adjustRightInd w:val="0"/>
        <w:rPr>
          <w:rFonts w:ascii="Arial" w:hAnsi="Arial" w:cs="Arial"/>
          <w:sz w:val="18"/>
          <w:szCs w:val="18"/>
        </w:rPr>
      </w:pPr>
      <w:r w:rsidRPr="00FE2D8F">
        <w:rPr>
          <w:rFonts w:ascii="Arial" w:hAnsi="Arial" w:cs="Arial"/>
          <w:sz w:val="18"/>
          <w:szCs w:val="18"/>
        </w:rPr>
        <w:t>ООО «Кадастровый центр»                          Валуев Д.А.</w:t>
      </w: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г. Ставрополь, 2019</w:t>
      </w:r>
    </w:p>
    <w:p w:rsidR="00FE2D8F" w:rsidRDefault="00FE2D8F" w:rsidP="00FE2D8F">
      <w:pPr>
        <w:widowControl w:val="0"/>
        <w:autoSpaceDE w:val="0"/>
        <w:autoSpaceDN w:val="0"/>
        <w:adjustRightInd w:val="0"/>
        <w:jc w:val="center"/>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СОСТАВ ПРОЕКТА</w:t>
      </w:r>
    </w:p>
    <w:p w:rsidR="00FE2D8F" w:rsidRPr="00FE2D8F" w:rsidRDefault="00FE2D8F" w:rsidP="00FE2D8F">
      <w:pPr>
        <w:widowControl w:val="0"/>
        <w:autoSpaceDE w:val="0"/>
        <w:autoSpaceDN w:val="0"/>
        <w:adjustRightInd w:val="0"/>
        <w:jc w:val="center"/>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Графическая часть проекта планировки территории (основная часть)</w:t>
      </w:r>
    </w:p>
    <w:p w:rsid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ТОМ 1</w:t>
      </w:r>
    </w:p>
    <w:p w:rsidR="00980A85" w:rsidRDefault="00980A85" w:rsidP="00FE2D8F">
      <w:pPr>
        <w:widowControl w:val="0"/>
        <w:autoSpaceDE w:val="0"/>
        <w:autoSpaceDN w:val="0"/>
        <w:adjustRightInd w:val="0"/>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3048"/>
        <w:gridCol w:w="987"/>
      </w:tblGrid>
      <w:tr w:rsidR="00FE2D8F" w:rsidRPr="00FE2D8F" w:rsidTr="00FE2D8F">
        <w:tc>
          <w:tcPr>
            <w:tcW w:w="530"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t>№</w:t>
            </w:r>
          </w:p>
          <w:p w:rsidR="00FE2D8F" w:rsidRPr="00FE2D8F" w:rsidRDefault="00FE2D8F" w:rsidP="00FE2D8F">
            <w:pPr>
              <w:ind w:firstLine="34"/>
              <w:rPr>
                <w:rFonts w:ascii="Arial" w:hAnsi="Arial" w:cs="Arial"/>
                <w:color w:val="auto"/>
                <w:sz w:val="18"/>
                <w:szCs w:val="18"/>
              </w:rPr>
            </w:pPr>
            <w:proofErr w:type="gramStart"/>
            <w:r w:rsidRPr="00FE2D8F">
              <w:rPr>
                <w:rFonts w:ascii="Arial" w:hAnsi="Arial" w:cs="Arial"/>
                <w:color w:val="auto"/>
                <w:sz w:val="18"/>
                <w:szCs w:val="18"/>
              </w:rPr>
              <w:t>п</w:t>
            </w:r>
            <w:proofErr w:type="gramEnd"/>
            <w:r w:rsidRPr="00FE2D8F">
              <w:rPr>
                <w:rFonts w:ascii="Arial" w:hAnsi="Arial" w:cs="Arial"/>
                <w:color w:val="auto"/>
                <w:sz w:val="18"/>
                <w:szCs w:val="18"/>
              </w:rPr>
              <w:t>/п</w:t>
            </w:r>
          </w:p>
        </w:tc>
        <w:tc>
          <w:tcPr>
            <w:tcW w:w="3048"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Наименование</w:t>
            </w:r>
          </w:p>
        </w:tc>
        <w:tc>
          <w:tcPr>
            <w:tcW w:w="987"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Масштаб</w:t>
            </w:r>
          </w:p>
        </w:tc>
      </w:tr>
      <w:tr w:rsidR="00FE2D8F" w:rsidRPr="00FE2D8F" w:rsidTr="00FE2D8F">
        <w:tc>
          <w:tcPr>
            <w:tcW w:w="530"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1.</w:t>
            </w:r>
          </w:p>
        </w:tc>
        <w:tc>
          <w:tcPr>
            <w:tcW w:w="3048" w:type="dxa"/>
            <w:shd w:val="clear" w:color="auto" w:fill="auto"/>
          </w:tcPr>
          <w:p w:rsidR="00FE2D8F" w:rsidRPr="00FE2D8F" w:rsidRDefault="00FE2D8F" w:rsidP="00FE2D8F">
            <w:pPr>
              <w:keepNext/>
              <w:outlineLvl w:val="0"/>
              <w:rPr>
                <w:rFonts w:ascii="Arial" w:hAnsi="Arial" w:cs="Arial"/>
                <w:color w:val="auto"/>
                <w:sz w:val="18"/>
                <w:szCs w:val="18"/>
              </w:rPr>
            </w:pPr>
            <w:r w:rsidRPr="00FE2D8F">
              <w:rPr>
                <w:rFonts w:ascii="Arial" w:hAnsi="Arial" w:cs="Arial"/>
                <w:color w:val="auto"/>
                <w:sz w:val="18"/>
                <w:szCs w:val="18"/>
              </w:rPr>
              <w:t>Чертеж красных линий</w:t>
            </w:r>
          </w:p>
        </w:tc>
        <w:tc>
          <w:tcPr>
            <w:tcW w:w="987" w:type="dxa"/>
            <w:shd w:val="clear" w:color="auto" w:fill="auto"/>
          </w:tcPr>
          <w:p w:rsidR="00FE2D8F" w:rsidRPr="00FE2D8F" w:rsidRDefault="00FE2D8F" w:rsidP="00FE2D8F">
            <w:pPr>
              <w:keepNext/>
              <w:jc w:val="both"/>
              <w:outlineLvl w:val="0"/>
              <w:rPr>
                <w:rFonts w:ascii="Arial" w:hAnsi="Arial" w:cs="Arial"/>
                <w:color w:val="auto"/>
                <w:sz w:val="18"/>
                <w:szCs w:val="18"/>
              </w:rPr>
            </w:pPr>
            <w:r w:rsidRPr="00FE2D8F">
              <w:rPr>
                <w:rFonts w:ascii="Arial" w:hAnsi="Arial" w:cs="Arial"/>
                <w:color w:val="auto"/>
                <w:sz w:val="18"/>
                <w:szCs w:val="18"/>
              </w:rPr>
              <w:t>1:500</w:t>
            </w:r>
          </w:p>
        </w:tc>
      </w:tr>
      <w:tr w:rsidR="00FE2D8F" w:rsidRPr="00FE2D8F" w:rsidTr="00FE2D8F">
        <w:tc>
          <w:tcPr>
            <w:tcW w:w="530"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2.</w:t>
            </w:r>
          </w:p>
        </w:tc>
        <w:tc>
          <w:tcPr>
            <w:tcW w:w="3048" w:type="dxa"/>
            <w:shd w:val="clear" w:color="auto" w:fill="auto"/>
          </w:tcPr>
          <w:p w:rsidR="00FE2D8F" w:rsidRPr="00FE2D8F" w:rsidRDefault="00FE2D8F" w:rsidP="00FE2D8F">
            <w:pPr>
              <w:keepNext/>
              <w:ind w:right="-102"/>
              <w:jc w:val="both"/>
              <w:outlineLvl w:val="0"/>
              <w:rPr>
                <w:rFonts w:ascii="Arial" w:hAnsi="Arial" w:cs="Arial"/>
                <w:color w:val="auto"/>
                <w:sz w:val="18"/>
                <w:szCs w:val="18"/>
              </w:rPr>
            </w:pPr>
            <w:r w:rsidRPr="00FE2D8F">
              <w:rPr>
                <w:rFonts w:ascii="Arial" w:hAnsi="Arial" w:cs="Arial"/>
                <w:color w:val="auto"/>
                <w:sz w:val="18"/>
                <w:szCs w:val="18"/>
              </w:rPr>
              <w:t>Чертеж границ зон планируемого размещения линейных объектов,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987" w:type="dxa"/>
            <w:shd w:val="clear" w:color="auto" w:fill="auto"/>
          </w:tcPr>
          <w:p w:rsidR="00FE2D8F" w:rsidRPr="00FE2D8F" w:rsidRDefault="00FE2D8F" w:rsidP="00FE2D8F">
            <w:pPr>
              <w:keepNext/>
              <w:jc w:val="both"/>
              <w:outlineLvl w:val="0"/>
              <w:rPr>
                <w:rFonts w:ascii="Arial" w:hAnsi="Arial" w:cs="Arial"/>
                <w:color w:val="auto"/>
                <w:sz w:val="18"/>
                <w:szCs w:val="18"/>
              </w:rPr>
            </w:pPr>
            <w:r w:rsidRPr="00FE2D8F">
              <w:rPr>
                <w:rFonts w:ascii="Arial" w:hAnsi="Arial" w:cs="Arial"/>
                <w:color w:val="auto"/>
                <w:sz w:val="18"/>
                <w:szCs w:val="18"/>
              </w:rPr>
              <w:t>1:500</w:t>
            </w:r>
          </w:p>
        </w:tc>
      </w:tr>
    </w:tbl>
    <w:p w:rsidR="00FE2D8F" w:rsidRDefault="00FE2D8F" w:rsidP="00FE2D8F">
      <w:pPr>
        <w:widowControl w:val="0"/>
        <w:autoSpaceDE w:val="0"/>
        <w:autoSpaceDN w:val="0"/>
        <w:adjustRightInd w:val="0"/>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 xml:space="preserve">Основная часть проекта </w:t>
      </w:r>
    </w:p>
    <w:p w:rsid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ТОМ 2</w:t>
      </w:r>
    </w:p>
    <w:p w:rsidR="00980A85" w:rsidRDefault="00980A85" w:rsidP="00FE2D8F">
      <w:pPr>
        <w:widowControl w:val="0"/>
        <w:autoSpaceDE w:val="0"/>
        <w:autoSpaceDN w:val="0"/>
        <w:adjustRightInd w:val="0"/>
        <w:jc w:val="center"/>
        <w:rPr>
          <w:rFonts w:ascii="Arial" w:hAnsi="Arial" w:cs="Arial"/>
          <w:sz w:val="18"/>
          <w:szCs w:val="18"/>
        </w:rPr>
      </w:pPr>
    </w:p>
    <w:p w:rsidR="00980A85" w:rsidRDefault="00980A85" w:rsidP="00FE2D8F">
      <w:pPr>
        <w:widowControl w:val="0"/>
        <w:autoSpaceDE w:val="0"/>
        <w:autoSpaceDN w:val="0"/>
        <w:adjustRightInd w:val="0"/>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3040"/>
        <w:gridCol w:w="987"/>
      </w:tblGrid>
      <w:tr w:rsidR="00FE2D8F" w:rsidRPr="00FE2D8F" w:rsidTr="00FE2D8F">
        <w:tc>
          <w:tcPr>
            <w:tcW w:w="532"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t>№</w:t>
            </w:r>
          </w:p>
          <w:p w:rsidR="00FE2D8F" w:rsidRPr="00FE2D8F" w:rsidRDefault="00FE2D8F" w:rsidP="00FE2D8F">
            <w:pPr>
              <w:ind w:firstLine="34"/>
              <w:rPr>
                <w:rFonts w:ascii="Arial" w:hAnsi="Arial" w:cs="Arial"/>
                <w:color w:val="auto"/>
                <w:sz w:val="18"/>
                <w:szCs w:val="18"/>
              </w:rPr>
            </w:pPr>
            <w:proofErr w:type="gramStart"/>
            <w:r w:rsidRPr="00FE2D8F">
              <w:rPr>
                <w:rFonts w:ascii="Arial" w:hAnsi="Arial" w:cs="Arial"/>
                <w:color w:val="auto"/>
                <w:sz w:val="18"/>
                <w:szCs w:val="18"/>
              </w:rPr>
              <w:t>п</w:t>
            </w:r>
            <w:proofErr w:type="gramEnd"/>
            <w:r w:rsidRPr="00FE2D8F">
              <w:rPr>
                <w:rFonts w:ascii="Arial" w:hAnsi="Arial" w:cs="Arial"/>
                <w:color w:val="auto"/>
                <w:sz w:val="18"/>
                <w:szCs w:val="18"/>
              </w:rPr>
              <w:t>/п</w:t>
            </w:r>
          </w:p>
        </w:tc>
        <w:tc>
          <w:tcPr>
            <w:tcW w:w="3040"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Наименование</w:t>
            </w:r>
          </w:p>
        </w:tc>
        <w:tc>
          <w:tcPr>
            <w:tcW w:w="987"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Масштаб</w:t>
            </w:r>
          </w:p>
        </w:tc>
      </w:tr>
      <w:tr w:rsidR="00FE2D8F" w:rsidRPr="00FE2D8F" w:rsidTr="00FE2D8F">
        <w:tc>
          <w:tcPr>
            <w:tcW w:w="532" w:type="dxa"/>
            <w:shd w:val="clear" w:color="auto" w:fill="auto"/>
          </w:tcPr>
          <w:p w:rsidR="00FE2D8F" w:rsidRPr="00FE2D8F" w:rsidRDefault="00FE2D8F" w:rsidP="00FE2D8F">
            <w:pPr>
              <w:ind w:firstLine="142"/>
              <w:jc w:val="both"/>
              <w:rPr>
                <w:rFonts w:ascii="Arial" w:hAnsi="Arial" w:cs="Arial"/>
                <w:color w:val="auto"/>
                <w:sz w:val="18"/>
                <w:szCs w:val="18"/>
                <w:lang w:val="x-none" w:eastAsia="x-none"/>
              </w:rPr>
            </w:pPr>
            <w:r w:rsidRPr="00FE2D8F">
              <w:rPr>
                <w:rFonts w:ascii="Arial" w:hAnsi="Arial" w:cs="Arial"/>
                <w:color w:val="auto"/>
                <w:sz w:val="18"/>
                <w:szCs w:val="18"/>
                <w:lang w:eastAsia="x-none"/>
              </w:rPr>
              <w:t>1</w:t>
            </w:r>
            <w:r w:rsidRPr="00FE2D8F">
              <w:rPr>
                <w:rFonts w:ascii="Arial" w:hAnsi="Arial" w:cs="Arial"/>
                <w:color w:val="auto"/>
                <w:sz w:val="18"/>
                <w:szCs w:val="18"/>
                <w:lang w:val="x-none" w:eastAsia="x-none"/>
              </w:rPr>
              <w:t>.</w:t>
            </w:r>
          </w:p>
        </w:tc>
        <w:tc>
          <w:tcPr>
            <w:tcW w:w="3040" w:type="dxa"/>
            <w:shd w:val="clear" w:color="auto" w:fill="auto"/>
          </w:tcPr>
          <w:p w:rsidR="00FE2D8F" w:rsidRPr="00FE2D8F" w:rsidRDefault="00FE2D8F" w:rsidP="00FE2D8F">
            <w:pPr>
              <w:jc w:val="both"/>
              <w:rPr>
                <w:rFonts w:ascii="Arial" w:hAnsi="Arial" w:cs="Arial"/>
                <w:color w:val="auto"/>
                <w:sz w:val="18"/>
                <w:szCs w:val="18"/>
                <w:lang w:eastAsia="x-none"/>
              </w:rPr>
            </w:pPr>
            <w:r w:rsidRPr="00FE2D8F">
              <w:rPr>
                <w:rFonts w:ascii="Arial" w:hAnsi="Arial" w:cs="Arial"/>
                <w:color w:val="auto"/>
                <w:sz w:val="18"/>
                <w:szCs w:val="18"/>
                <w:lang w:val="x-none" w:eastAsia="x-none"/>
              </w:rPr>
              <w:t>Положени</w:t>
            </w:r>
            <w:r w:rsidRPr="00FE2D8F">
              <w:rPr>
                <w:rFonts w:ascii="Arial" w:hAnsi="Arial" w:cs="Arial"/>
                <w:color w:val="auto"/>
                <w:sz w:val="18"/>
                <w:szCs w:val="18"/>
                <w:lang w:eastAsia="x-none"/>
              </w:rPr>
              <w:t xml:space="preserve">е </w:t>
            </w:r>
            <w:r w:rsidRPr="00FE2D8F">
              <w:rPr>
                <w:rFonts w:ascii="Arial" w:hAnsi="Arial" w:cs="Arial"/>
                <w:color w:val="auto"/>
                <w:sz w:val="18"/>
                <w:szCs w:val="18"/>
                <w:lang w:val="x-none" w:eastAsia="x-none"/>
              </w:rPr>
              <w:t>о размещении объект</w:t>
            </w:r>
            <w:r w:rsidRPr="00FE2D8F">
              <w:rPr>
                <w:rFonts w:ascii="Arial" w:hAnsi="Arial" w:cs="Arial"/>
                <w:color w:val="auto"/>
                <w:sz w:val="18"/>
                <w:szCs w:val="18"/>
                <w:lang w:eastAsia="x-none"/>
              </w:rPr>
              <w:t>а строительства</w:t>
            </w:r>
          </w:p>
        </w:tc>
        <w:tc>
          <w:tcPr>
            <w:tcW w:w="987"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p>
        </w:tc>
      </w:tr>
    </w:tbl>
    <w:p w:rsidR="00FE2D8F" w:rsidRDefault="00FE2D8F"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Материалы по обоснованию.</w:t>
      </w:r>
    </w:p>
    <w:p w:rsidR="00FE2D8F" w:rsidRP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 xml:space="preserve">Графическая часть проекта планировки территории </w:t>
      </w:r>
    </w:p>
    <w:p w:rsidR="00FE2D8F" w:rsidRDefault="00FE2D8F" w:rsidP="00FE2D8F">
      <w:pPr>
        <w:widowControl w:val="0"/>
        <w:autoSpaceDE w:val="0"/>
        <w:autoSpaceDN w:val="0"/>
        <w:adjustRightInd w:val="0"/>
        <w:jc w:val="center"/>
        <w:rPr>
          <w:rFonts w:ascii="Arial" w:hAnsi="Arial" w:cs="Arial"/>
          <w:sz w:val="18"/>
          <w:szCs w:val="18"/>
        </w:rPr>
      </w:pPr>
      <w:r w:rsidRPr="00FE2D8F">
        <w:rPr>
          <w:rFonts w:ascii="Arial" w:hAnsi="Arial" w:cs="Arial"/>
          <w:sz w:val="18"/>
          <w:szCs w:val="18"/>
        </w:rPr>
        <w:t>ТОМ 3</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2872"/>
        <w:gridCol w:w="1177"/>
      </w:tblGrid>
      <w:tr w:rsidR="00FE2D8F" w:rsidRPr="00FE2D8F" w:rsidTr="00126263">
        <w:trPr>
          <w:tblHeader/>
        </w:trPr>
        <w:tc>
          <w:tcPr>
            <w:tcW w:w="530"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lastRenderedPageBreak/>
              <w:t>№</w:t>
            </w:r>
          </w:p>
          <w:p w:rsidR="00FE2D8F" w:rsidRPr="00FE2D8F" w:rsidRDefault="00FE2D8F" w:rsidP="00FE2D8F">
            <w:pPr>
              <w:ind w:firstLine="34"/>
              <w:rPr>
                <w:rFonts w:ascii="Arial" w:hAnsi="Arial" w:cs="Arial"/>
                <w:color w:val="auto"/>
                <w:sz w:val="18"/>
                <w:szCs w:val="18"/>
              </w:rPr>
            </w:pPr>
            <w:proofErr w:type="gramStart"/>
            <w:r w:rsidRPr="00FE2D8F">
              <w:rPr>
                <w:rFonts w:ascii="Arial" w:hAnsi="Arial" w:cs="Arial"/>
                <w:color w:val="auto"/>
                <w:sz w:val="18"/>
                <w:szCs w:val="18"/>
              </w:rPr>
              <w:t>п</w:t>
            </w:r>
            <w:proofErr w:type="gramEnd"/>
            <w:r w:rsidRPr="00FE2D8F">
              <w:rPr>
                <w:rFonts w:ascii="Arial" w:hAnsi="Arial" w:cs="Arial"/>
                <w:color w:val="auto"/>
                <w:sz w:val="18"/>
                <w:szCs w:val="18"/>
              </w:rPr>
              <w:t>/п</w:t>
            </w:r>
          </w:p>
        </w:tc>
        <w:tc>
          <w:tcPr>
            <w:tcW w:w="2872"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Наименование</w:t>
            </w:r>
          </w:p>
        </w:tc>
        <w:tc>
          <w:tcPr>
            <w:tcW w:w="1177"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Масштаб</w:t>
            </w:r>
          </w:p>
        </w:tc>
      </w:tr>
      <w:tr w:rsidR="00FE2D8F" w:rsidRPr="00FE2D8F" w:rsidTr="00126263">
        <w:trPr>
          <w:trHeight w:val="392"/>
        </w:trPr>
        <w:tc>
          <w:tcPr>
            <w:tcW w:w="530"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t>1.</w:t>
            </w:r>
          </w:p>
        </w:tc>
        <w:tc>
          <w:tcPr>
            <w:tcW w:w="2872"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Схема расположения элементов планировочной структуры</w:t>
            </w:r>
          </w:p>
        </w:tc>
        <w:tc>
          <w:tcPr>
            <w:tcW w:w="1177" w:type="dxa"/>
            <w:shd w:val="clear" w:color="auto" w:fill="auto"/>
          </w:tcPr>
          <w:p w:rsidR="00FE2D8F" w:rsidRPr="00FE2D8F" w:rsidRDefault="00FE2D8F" w:rsidP="00FE2D8F">
            <w:pPr>
              <w:keepNext/>
              <w:ind w:firstLine="142"/>
              <w:outlineLvl w:val="0"/>
              <w:rPr>
                <w:rFonts w:ascii="Arial" w:hAnsi="Arial" w:cs="Arial"/>
                <w:color w:val="auto"/>
                <w:sz w:val="18"/>
                <w:szCs w:val="18"/>
              </w:rPr>
            </w:pPr>
            <w:r w:rsidRPr="00FE2D8F">
              <w:rPr>
                <w:rFonts w:ascii="Arial" w:hAnsi="Arial" w:cs="Arial"/>
                <w:color w:val="auto"/>
                <w:sz w:val="18"/>
                <w:szCs w:val="18"/>
              </w:rPr>
              <w:t>-</w:t>
            </w:r>
          </w:p>
        </w:tc>
      </w:tr>
      <w:tr w:rsidR="00FE2D8F" w:rsidRPr="00FE2D8F" w:rsidTr="00126263">
        <w:tc>
          <w:tcPr>
            <w:tcW w:w="530"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t>2.</w:t>
            </w:r>
          </w:p>
        </w:tc>
        <w:tc>
          <w:tcPr>
            <w:tcW w:w="2872"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Схема использования территории в период подготовки проекта планировки территории</w:t>
            </w:r>
          </w:p>
        </w:tc>
        <w:tc>
          <w:tcPr>
            <w:tcW w:w="1177"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1:500</w:t>
            </w:r>
          </w:p>
        </w:tc>
      </w:tr>
      <w:tr w:rsidR="00FE2D8F" w:rsidRPr="00FE2D8F" w:rsidTr="00126263">
        <w:tc>
          <w:tcPr>
            <w:tcW w:w="530"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t>3.</w:t>
            </w:r>
          </w:p>
        </w:tc>
        <w:tc>
          <w:tcPr>
            <w:tcW w:w="2872"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 xml:space="preserve">Схема вертикальной планировки, инженерной подготовки и инженерной защиты территории, схема конструктивных и </w:t>
            </w:r>
            <w:proofErr w:type="gramStart"/>
            <w:r w:rsidRPr="00FE2D8F">
              <w:rPr>
                <w:rFonts w:ascii="Arial" w:hAnsi="Arial" w:cs="Arial"/>
                <w:color w:val="auto"/>
                <w:sz w:val="18"/>
                <w:szCs w:val="18"/>
              </w:rPr>
              <w:t>планировочный</w:t>
            </w:r>
            <w:proofErr w:type="gramEnd"/>
            <w:r w:rsidRPr="00FE2D8F">
              <w:rPr>
                <w:rFonts w:ascii="Arial" w:hAnsi="Arial" w:cs="Arial"/>
                <w:color w:val="auto"/>
                <w:sz w:val="18"/>
                <w:szCs w:val="18"/>
              </w:rPr>
              <w:t xml:space="preserve"> решений</w:t>
            </w:r>
          </w:p>
        </w:tc>
        <w:tc>
          <w:tcPr>
            <w:tcW w:w="1177" w:type="dxa"/>
            <w:shd w:val="clear" w:color="auto" w:fill="auto"/>
          </w:tcPr>
          <w:p w:rsidR="00FE2D8F" w:rsidRPr="00FE2D8F" w:rsidRDefault="00FE2D8F" w:rsidP="00FE2D8F">
            <w:pPr>
              <w:keepNext/>
              <w:ind w:left="175"/>
              <w:jc w:val="both"/>
              <w:outlineLvl w:val="0"/>
              <w:rPr>
                <w:rFonts w:ascii="Arial" w:hAnsi="Arial" w:cs="Arial"/>
                <w:color w:val="auto"/>
                <w:sz w:val="18"/>
                <w:szCs w:val="18"/>
              </w:rPr>
            </w:pPr>
            <w:r w:rsidRPr="00FE2D8F">
              <w:rPr>
                <w:rFonts w:ascii="Arial" w:hAnsi="Arial" w:cs="Arial"/>
                <w:color w:val="auto"/>
                <w:sz w:val="18"/>
                <w:szCs w:val="18"/>
              </w:rPr>
              <w:t>1:500</w:t>
            </w:r>
          </w:p>
        </w:tc>
      </w:tr>
      <w:tr w:rsidR="00FE2D8F" w:rsidRPr="00FE2D8F" w:rsidTr="00126263">
        <w:tc>
          <w:tcPr>
            <w:tcW w:w="530"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t>4.</w:t>
            </w:r>
          </w:p>
        </w:tc>
        <w:tc>
          <w:tcPr>
            <w:tcW w:w="2872"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Схема границ территории объектов культурного наследия и границ зон с особыми условиями использования территории</w:t>
            </w:r>
          </w:p>
        </w:tc>
        <w:tc>
          <w:tcPr>
            <w:tcW w:w="1177" w:type="dxa"/>
            <w:shd w:val="clear" w:color="auto" w:fill="auto"/>
          </w:tcPr>
          <w:p w:rsidR="00FE2D8F" w:rsidRPr="00FE2D8F" w:rsidRDefault="00FE2D8F" w:rsidP="00FE2D8F">
            <w:pPr>
              <w:keepNext/>
              <w:ind w:left="175"/>
              <w:jc w:val="both"/>
              <w:outlineLvl w:val="0"/>
              <w:rPr>
                <w:rFonts w:ascii="Arial" w:hAnsi="Arial" w:cs="Arial"/>
                <w:color w:val="auto"/>
                <w:sz w:val="18"/>
                <w:szCs w:val="18"/>
              </w:rPr>
            </w:pPr>
            <w:r w:rsidRPr="00FE2D8F">
              <w:rPr>
                <w:rFonts w:ascii="Arial" w:hAnsi="Arial" w:cs="Arial"/>
                <w:color w:val="auto"/>
                <w:sz w:val="18"/>
                <w:szCs w:val="18"/>
              </w:rPr>
              <w:t>1:500</w:t>
            </w:r>
          </w:p>
        </w:tc>
      </w:tr>
      <w:tr w:rsidR="00FE2D8F" w:rsidRPr="00FE2D8F" w:rsidTr="00126263">
        <w:tc>
          <w:tcPr>
            <w:tcW w:w="530" w:type="dxa"/>
            <w:shd w:val="clear" w:color="auto" w:fill="auto"/>
          </w:tcPr>
          <w:p w:rsidR="00FE2D8F" w:rsidRPr="00FE2D8F" w:rsidRDefault="00FE2D8F" w:rsidP="00FE2D8F">
            <w:pPr>
              <w:keepNext/>
              <w:ind w:firstLine="34"/>
              <w:outlineLvl w:val="0"/>
              <w:rPr>
                <w:rFonts w:ascii="Arial" w:hAnsi="Arial" w:cs="Arial"/>
                <w:color w:val="auto"/>
                <w:sz w:val="18"/>
                <w:szCs w:val="18"/>
              </w:rPr>
            </w:pPr>
            <w:r w:rsidRPr="00FE2D8F">
              <w:rPr>
                <w:rFonts w:ascii="Arial" w:hAnsi="Arial" w:cs="Arial"/>
                <w:color w:val="auto"/>
                <w:sz w:val="18"/>
                <w:szCs w:val="18"/>
              </w:rPr>
              <w:t>5.</w:t>
            </w:r>
          </w:p>
        </w:tc>
        <w:tc>
          <w:tcPr>
            <w:tcW w:w="2872" w:type="dxa"/>
            <w:shd w:val="clear" w:color="auto" w:fill="auto"/>
          </w:tcPr>
          <w:p w:rsidR="00FE2D8F" w:rsidRPr="00FE2D8F" w:rsidRDefault="00FE2D8F" w:rsidP="00FE2D8F">
            <w:pPr>
              <w:keepNext/>
              <w:ind w:firstLine="142"/>
              <w:jc w:val="both"/>
              <w:outlineLvl w:val="0"/>
              <w:rPr>
                <w:rFonts w:ascii="Arial" w:hAnsi="Arial" w:cs="Arial"/>
                <w:color w:val="auto"/>
                <w:sz w:val="18"/>
                <w:szCs w:val="18"/>
              </w:rPr>
            </w:pPr>
            <w:r w:rsidRPr="00FE2D8F">
              <w:rPr>
                <w:rFonts w:ascii="Arial" w:hAnsi="Arial" w:cs="Arial"/>
                <w:color w:val="auto"/>
                <w:sz w:val="18"/>
                <w:szCs w:val="18"/>
              </w:rPr>
              <w:t>Схема границ территорий, подверженных риску возникновения чрезвычайных ситуация природного и техногенного характера</w:t>
            </w:r>
          </w:p>
        </w:tc>
        <w:tc>
          <w:tcPr>
            <w:tcW w:w="1177" w:type="dxa"/>
            <w:shd w:val="clear" w:color="auto" w:fill="auto"/>
          </w:tcPr>
          <w:p w:rsidR="00FE2D8F" w:rsidRPr="00FE2D8F" w:rsidRDefault="00FE2D8F" w:rsidP="00FE2D8F">
            <w:pPr>
              <w:keepNext/>
              <w:ind w:left="175"/>
              <w:jc w:val="both"/>
              <w:outlineLvl w:val="0"/>
              <w:rPr>
                <w:rFonts w:ascii="Arial" w:hAnsi="Arial" w:cs="Arial"/>
                <w:color w:val="auto"/>
                <w:sz w:val="18"/>
                <w:szCs w:val="18"/>
              </w:rPr>
            </w:pPr>
            <w:r w:rsidRPr="00FE2D8F">
              <w:rPr>
                <w:rFonts w:ascii="Arial" w:hAnsi="Arial" w:cs="Arial"/>
                <w:color w:val="auto"/>
                <w:sz w:val="18"/>
                <w:szCs w:val="18"/>
              </w:rPr>
              <w:t>1:500</w:t>
            </w:r>
          </w:p>
        </w:tc>
      </w:tr>
    </w:tbl>
    <w:p w:rsidR="00FE2D8F" w:rsidRDefault="00FE2D8F" w:rsidP="00FE2D8F">
      <w:pPr>
        <w:widowControl w:val="0"/>
        <w:autoSpaceDE w:val="0"/>
        <w:autoSpaceDN w:val="0"/>
        <w:adjustRightInd w:val="0"/>
        <w:rPr>
          <w:rFonts w:ascii="Arial" w:hAnsi="Arial" w:cs="Arial"/>
          <w:sz w:val="18"/>
          <w:szCs w:val="18"/>
        </w:rPr>
      </w:pPr>
    </w:p>
    <w:p w:rsidR="00126263" w:rsidRPr="00126263"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Материалы по обоснованию проекта</w:t>
      </w:r>
    </w:p>
    <w:p w:rsidR="00FE2D8F"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ТОМ 4</w:t>
      </w:r>
    </w:p>
    <w:p w:rsidR="00980A85" w:rsidRDefault="00980A85" w:rsidP="00126263">
      <w:pPr>
        <w:widowControl w:val="0"/>
        <w:autoSpaceDE w:val="0"/>
        <w:autoSpaceDN w:val="0"/>
        <w:adjustRightInd w:val="0"/>
        <w:jc w:val="center"/>
        <w:rPr>
          <w:rFonts w:ascii="Arial" w:hAnsi="Arial" w:cs="Arial"/>
          <w:sz w:val="18"/>
          <w:szCs w:val="18"/>
        </w:rPr>
      </w:pPr>
    </w:p>
    <w:p w:rsidR="00980A85" w:rsidRDefault="00980A85" w:rsidP="00126263">
      <w:pPr>
        <w:widowControl w:val="0"/>
        <w:autoSpaceDE w:val="0"/>
        <w:autoSpaceDN w:val="0"/>
        <w:adjustRightInd w:val="0"/>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3004"/>
        <w:gridCol w:w="1001"/>
      </w:tblGrid>
      <w:tr w:rsidR="00126263" w:rsidRPr="00126263" w:rsidTr="00126263">
        <w:tc>
          <w:tcPr>
            <w:tcW w:w="531" w:type="dxa"/>
            <w:shd w:val="clear" w:color="auto" w:fill="auto"/>
          </w:tcPr>
          <w:p w:rsidR="00126263" w:rsidRPr="00126263" w:rsidRDefault="00126263" w:rsidP="00126263">
            <w:pPr>
              <w:keepNext/>
              <w:ind w:firstLine="34"/>
              <w:outlineLvl w:val="0"/>
              <w:rPr>
                <w:rFonts w:ascii="Arial" w:hAnsi="Arial" w:cs="Arial"/>
                <w:color w:val="auto"/>
                <w:sz w:val="18"/>
                <w:szCs w:val="18"/>
              </w:rPr>
            </w:pPr>
            <w:r w:rsidRPr="00126263">
              <w:rPr>
                <w:rFonts w:ascii="Arial" w:hAnsi="Arial" w:cs="Arial"/>
                <w:color w:val="auto"/>
                <w:sz w:val="18"/>
                <w:szCs w:val="18"/>
              </w:rPr>
              <w:t>№</w:t>
            </w:r>
          </w:p>
          <w:p w:rsidR="00126263" w:rsidRPr="00126263" w:rsidRDefault="00126263" w:rsidP="00126263">
            <w:pPr>
              <w:ind w:firstLine="34"/>
              <w:rPr>
                <w:rFonts w:ascii="Arial" w:hAnsi="Arial" w:cs="Arial"/>
                <w:color w:val="auto"/>
                <w:sz w:val="18"/>
                <w:szCs w:val="18"/>
              </w:rPr>
            </w:pPr>
            <w:proofErr w:type="gramStart"/>
            <w:r w:rsidRPr="00126263">
              <w:rPr>
                <w:rFonts w:ascii="Arial" w:hAnsi="Arial" w:cs="Arial"/>
                <w:color w:val="auto"/>
                <w:sz w:val="18"/>
                <w:szCs w:val="18"/>
              </w:rPr>
              <w:t>п</w:t>
            </w:r>
            <w:proofErr w:type="gramEnd"/>
            <w:r w:rsidRPr="00126263">
              <w:rPr>
                <w:rFonts w:ascii="Arial" w:hAnsi="Arial" w:cs="Arial"/>
                <w:color w:val="auto"/>
                <w:sz w:val="18"/>
                <w:szCs w:val="18"/>
              </w:rPr>
              <w:t>/п</w:t>
            </w:r>
          </w:p>
        </w:tc>
        <w:tc>
          <w:tcPr>
            <w:tcW w:w="3004" w:type="dxa"/>
            <w:shd w:val="clear" w:color="auto" w:fill="auto"/>
          </w:tcPr>
          <w:p w:rsidR="00126263" w:rsidRPr="00126263" w:rsidRDefault="00126263" w:rsidP="00126263">
            <w:pPr>
              <w:keepNext/>
              <w:ind w:firstLine="142"/>
              <w:jc w:val="both"/>
              <w:outlineLvl w:val="0"/>
              <w:rPr>
                <w:rFonts w:ascii="Arial" w:hAnsi="Arial" w:cs="Arial"/>
                <w:color w:val="auto"/>
                <w:sz w:val="18"/>
                <w:szCs w:val="18"/>
              </w:rPr>
            </w:pPr>
            <w:r w:rsidRPr="00126263">
              <w:rPr>
                <w:rFonts w:ascii="Arial" w:hAnsi="Arial" w:cs="Arial"/>
                <w:color w:val="auto"/>
                <w:sz w:val="18"/>
                <w:szCs w:val="18"/>
              </w:rPr>
              <w:t>Наименование</w:t>
            </w:r>
          </w:p>
        </w:tc>
        <w:tc>
          <w:tcPr>
            <w:tcW w:w="1001" w:type="dxa"/>
            <w:shd w:val="clear" w:color="auto" w:fill="auto"/>
          </w:tcPr>
          <w:p w:rsidR="00126263" w:rsidRPr="00126263" w:rsidRDefault="00126263" w:rsidP="00126263">
            <w:pPr>
              <w:keepNext/>
              <w:ind w:firstLine="142"/>
              <w:jc w:val="both"/>
              <w:outlineLvl w:val="0"/>
              <w:rPr>
                <w:rFonts w:ascii="Arial" w:hAnsi="Arial" w:cs="Arial"/>
                <w:color w:val="auto"/>
                <w:sz w:val="18"/>
                <w:szCs w:val="18"/>
              </w:rPr>
            </w:pPr>
            <w:r w:rsidRPr="00126263">
              <w:rPr>
                <w:rFonts w:ascii="Arial" w:hAnsi="Arial" w:cs="Arial"/>
                <w:color w:val="auto"/>
                <w:sz w:val="18"/>
                <w:szCs w:val="18"/>
              </w:rPr>
              <w:t>Масштаб</w:t>
            </w:r>
          </w:p>
        </w:tc>
      </w:tr>
      <w:tr w:rsidR="00126263" w:rsidRPr="00126263" w:rsidTr="00126263">
        <w:tc>
          <w:tcPr>
            <w:tcW w:w="531" w:type="dxa"/>
            <w:shd w:val="clear" w:color="auto" w:fill="auto"/>
          </w:tcPr>
          <w:p w:rsidR="00126263" w:rsidRPr="00126263" w:rsidRDefault="00126263" w:rsidP="00126263">
            <w:pPr>
              <w:ind w:firstLine="142"/>
              <w:jc w:val="both"/>
              <w:rPr>
                <w:rFonts w:ascii="Arial" w:hAnsi="Arial" w:cs="Arial"/>
                <w:color w:val="auto"/>
                <w:sz w:val="18"/>
                <w:szCs w:val="18"/>
                <w:lang w:val="x-none" w:eastAsia="x-none"/>
              </w:rPr>
            </w:pPr>
            <w:r w:rsidRPr="00126263">
              <w:rPr>
                <w:rFonts w:ascii="Arial" w:hAnsi="Arial" w:cs="Arial"/>
                <w:color w:val="auto"/>
                <w:sz w:val="18"/>
                <w:szCs w:val="18"/>
                <w:lang w:eastAsia="x-none"/>
              </w:rPr>
              <w:t>1</w:t>
            </w:r>
            <w:r w:rsidRPr="00126263">
              <w:rPr>
                <w:rFonts w:ascii="Arial" w:hAnsi="Arial" w:cs="Arial"/>
                <w:color w:val="auto"/>
                <w:sz w:val="18"/>
                <w:szCs w:val="18"/>
                <w:lang w:val="x-none" w:eastAsia="x-none"/>
              </w:rPr>
              <w:t>.</w:t>
            </w:r>
          </w:p>
        </w:tc>
        <w:tc>
          <w:tcPr>
            <w:tcW w:w="3004" w:type="dxa"/>
            <w:shd w:val="clear" w:color="auto" w:fill="auto"/>
          </w:tcPr>
          <w:p w:rsidR="00126263" w:rsidRPr="00126263" w:rsidRDefault="00126263" w:rsidP="00126263">
            <w:pPr>
              <w:jc w:val="both"/>
              <w:rPr>
                <w:rFonts w:ascii="Arial" w:hAnsi="Arial" w:cs="Arial"/>
                <w:color w:val="auto"/>
                <w:sz w:val="18"/>
                <w:szCs w:val="18"/>
                <w:lang w:val="x-none" w:eastAsia="x-none"/>
              </w:rPr>
            </w:pPr>
            <w:r w:rsidRPr="00126263">
              <w:rPr>
                <w:rFonts w:ascii="Arial" w:hAnsi="Arial" w:cs="Arial"/>
                <w:color w:val="auto"/>
                <w:sz w:val="18"/>
                <w:szCs w:val="18"/>
                <w:lang w:eastAsia="x-none"/>
              </w:rPr>
              <w:t>Пояснительная записка</w:t>
            </w:r>
            <w:r w:rsidRPr="00126263">
              <w:rPr>
                <w:rFonts w:ascii="Arial" w:hAnsi="Arial" w:cs="Arial"/>
                <w:color w:val="auto"/>
                <w:sz w:val="18"/>
                <w:szCs w:val="18"/>
                <w:lang w:val="x-none" w:eastAsia="x-none"/>
              </w:rPr>
              <w:t xml:space="preserve"> </w:t>
            </w:r>
          </w:p>
        </w:tc>
        <w:tc>
          <w:tcPr>
            <w:tcW w:w="1001" w:type="dxa"/>
            <w:shd w:val="clear" w:color="auto" w:fill="auto"/>
          </w:tcPr>
          <w:p w:rsidR="00126263" w:rsidRPr="00126263" w:rsidRDefault="00126263" w:rsidP="00126263">
            <w:pPr>
              <w:keepNext/>
              <w:ind w:firstLine="142"/>
              <w:jc w:val="both"/>
              <w:outlineLvl w:val="0"/>
              <w:rPr>
                <w:rFonts w:ascii="Arial" w:hAnsi="Arial" w:cs="Arial"/>
                <w:color w:val="auto"/>
                <w:sz w:val="18"/>
                <w:szCs w:val="18"/>
              </w:rPr>
            </w:pPr>
          </w:p>
        </w:tc>
      </w:tr>
    </w:tbl>
    <w:p w:rsidR="00FE2D8F" w:rsidRDefault="00FE2D8F" w:rsidP="00FE2D8F">
      <w:pPr>
        <w:widowControl w:val="0"/>
        <w:autoSpaceDE w:val="0"/>
        <w:autoSpaceDN w:val="0"/>
        <w:adjustRightInd w:val="0"/>
        <w:rPr>
          <w:rFonts w:ascii="Arial" w:hAnsi="Arial" w:cs="Arial"/>
          <w:sz w:val="18"/>
          <w:szCs w:val="18"/>
        </w:rPr>
      </w:pPr>
    </w:p>
    <w:p w:rsidR="00FE2D8F" w:rsidRDefault="00FE2D8F" w:rsidP="00126263">
      <w:pPr>
        <w:widowControl w:val="0"/>
        <w:autoSpaceDE w:val="0"/>
        <w:autoSpaceDN w:val="0"/>
        <w:adjustRightInd w:val="0"/>
        <w:jc w:val="center"/>
        <w:rPr>
          <w:rFonts w:ascii="Arial" w:hAnsi="Arial" w:cs="Arial"/>
          <w:sz w:val="18"/>
          <w:szCs w:val="18"/>
        </w:rPr>
      </w:pPr>
    </w:p>
    <w:p w:rsidR="00126263" w:rsidRPr="00126263"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ПРИЛОЖЕНИЕ № 1</w:t>
      </w:r>
    </w:p>
    <w:p w:rsidR="00126263" w:rsidRPr="00126263"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к разделу проекта планировки территории «Материалы по обоснованию.</w:t>
      </w:r>
    </w:p>
    <w:p w:rsidR="00FE2D8F"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ТОМ 4» представлено в электронном формате на CD – диске</w:t>
      </w:r>
    </w:p>
    <w:p w:rsidR="00980A85" w:rsidRDefault="00980A85" w:rsidP="00126263">
      <w:pPr>
        <w:widowControl w:val="0"/>
        <w:autoSpaceDE w:val="0"/>
        <w:autoSpaceDN w:val="0"/>
        <w:adjustRightInd w:val="0"/>
        <w:jc w:val="center"/>
        <w:rPr>
          <w:rFonts w:ascii="Arial" w:hAnsi="Arial" w:cs="Arial"/>
          <w:sz w:val="18"/>
          <w:szCs w:val="18"/>
        </w:rPr>
      </w:pPr>
    </w:p>
    <w:p w:rsidR="00980A85" w:rsidRDefault="00980A85" w:rsidP="00126263">
      <w:pPr>
        <w:widowControl w:val="0"/>
        <w:autoSpaceDE w:val="0"/>
        <w:autoSpaceDN w:val="0"/>
        <w:adjustRightInd w:val="0"/>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004"/>
      </w:tblGrid>
      <w:tr w:rsidR="00126263" w:rsidRPr="00126263" w:rsidTr="00126263">
        <w:tc>
          <w:tcPr>
            <w:tcW w:w="533" w:type="dxa"/>
            <w:shd w:val="clear" w:color="auto" w:fill="auto"/>
          </w:tcPr>
          <w:p w:rsidR="00126263" w:rsidRPr="00126263" w:rsidRDefault="00126263" w:rsidP="00126263">
            <w:pPr>
              <w:keepNext/>
              <w:ind w:firstLine="34"/>
              <w:jc w:val="center"/>
              <w:outlineLvl w:val="0"/>
              <w:rPr>
                <w:rFonts w:ascii="Arial" w:hAnsi="Arial" w:cs="Arial"/>
                <w:color w:val="auto"/>
                <w:sz w:val="18"/>
                <w:szCs w:val="18"/>
              </w:rPr>
            </w:pPr>
            <w:r w:rsidRPr="00126263">
              <w:rPr>
                <w:rFonts w:ascii="Arial" w:hAnsi="Arial" w:cs="Arial"/>
                <w:color w:val="auto"/>
                <w:sz w:val="18"/>
                <w:szCs w:val="18"/>
              </w:rPr>
              <w:t>№</w:t>
            </w:r>
          </w:p>
          <w:p w:rsidR="00126263" w:rsidRPr="00126263" w:rsidRDefault="00126263" w:rsidP="00126263">
            <w:pPr>
              <w:ind w:firstLine="34"/>
              <w:jc w:val="center"/>
              <w:rPr>
                <w:rFonts w:ascii="Arial" w:hAnsi="Arial" w:cs="Arial"/>
                <w:color w:val="auto"/>
                <w:sz w:val="18"/>
                <w:szCs w:val="18"/>
              </w:rPr>
            </w:pPr>
            <w:proofErr w:type="gramStart"/>
            <w:r w:rsidRPr="00126263">
              <w:rPr>
                <w:rFonts w:ascii="Arial" w:hAnsi="Arial" w:cs="Arial"/>
                <w:color w:val="auto"/>
                <w:sz w:val="18"/>
                <w:szCs w:val="18"/>
              </w:rPr>
              <w:t>п</w:t>
            </w:r>
            <w:proofErr w:type="gramEnd"/>
            <w:r w:rsidRPr="00126263">
              <w:rPr>
                <w:rFonts w:ascii="Arial" w:hAnsi="Arial" w:cs="Arial"/>
                <w:color w:val="auto"/>
                <w:sz w:val="18"/>
                <w:szCs w:val="18"/>
              </w:rPr>
              <w:t>/п</w:t>
            </w:r>
          </w:p>
        </w:tc>
        <w:tc>
          <w:tcPr>
            <w:tcW w:w="2999" w:type="dxa"/>
            <w:shd w:val="clear" w:color="auto" w:fill="auto"/>
          </w:tcPr>
          <w:p w:rsidR="00126263" w:rsidRPr="00126263" w:rsidRDefault="00126263" w:rsidP="00126263">
            <w:pPr>
              <w:keepNext/>
              <w:ind w:firstLine="142"/>
              <w:jc w:val="center"/>
              <w:outlineLvl w:val="0"/>
              <w:rPr>
                <w:rFonts w:ascii="Arial" w:hAnsi="Arial" w:cs="Arial"/>
                <w:color w:val="auto"/>
                <w:sz w:val="18"/>
                <w:szCs w:val="18"/>
              </w:rPr>
            </w:pPr>
            <w:r w:rsidRPr="00126263">
              <w:rPr>
                <w:rFonts w:ascii="Arial" w:hAnsi="Arial" w:cs="Arial"/>
                <w:color w:val="auto"/>
                <w:sz w:val="18"/>
                <w:szCs w:val="18"/>
              </w:rPr>
              <w:t>Наименование</w:t>
            </w:r>
          </w:p>
        </w:tc>
        <w:tc>
          <w:tcPr>
            <w:tcW w:w="1004" w:type="dxa"/>
            <w:shd w:val="clear" w:color="auto" w:fill="auto"/>
          </w:tcPr>
          <w:p w:rsidR="00126263" w:rsidRPr="00126263" w:rsidRDefault="00126263" w:rsidP="00126263">
            <w:pPr>
              <w:keepNext/>
              <w:ind w:firstLine="142"/>
              <w:jc w:val="center"/>
              <w:outlineLvl w:val="0"/>
              <w:rPr>
                <w:rFonts w:ascii="Arial" w:hAnsi="Arial" w:cs="Arial"/>
                <w:color w:val="auto"/>
                <w:sz w:val="18"/>
                <w:szCs w:val="18"/>
              </w:rPr>
            </w:pPr>
            <w:r w:rsidRPr="00126263">
              <w:rPr>
                <w:rFonts w:ascii="Arial" w:hAnsi="Arial" w:cs="Arial"/>
                <w:color w:val="auto"/>
                <w:sz w:val="18"/>
                <w:szCs w:val="18"/>
              </w:rPr>
              <w:t>Масштаб</w:t>
            </w:r>
          </w:p>
        </w:tc>
      </w:tr>
      <w:tr w:rsidR="00126263" w:rsidRPr="00126263" w:rsidTr="00126263">
        <w:tc>
          <w:tcPr>
            <w:tcW w:w="533" w:type="dxa"/>
            <w:shd w:val="clear" w:color="auto" w:fill="auto"/>
          </w:tcPr>
          <w:p w:rsidR="00126263" w:rsidRPr="00126263" w:rsidRDefault="00126263" w:rsidP="00126263">
            <w:pPr>
              <w:ind w:firstLine="142"/>
              <w:jc w:val="both"/>
              <w:rPr>
                <w:rFonts w:ascii="Arial" w:hAnsi="Arial" w:cs="Arial"/>
                <w:color w:val="auto"/>
                <w:sz w:val="18"/>
                <w:szCs w:val="18"/>
                <w:lang w:val="x-none" w:eastAsia="x-none"/>
              </w:rPr>
            </w:pPr>
            <w:r w:rsidRPr="00126263">
              <w:rPr>
                <w:rFonts w:ascii="Arial" w:hAnsi="Arial" w:cs="Arial"/>
                <w:color w:val="auto"/>
                <w:sz w:val="18"/>
                <w:szCs w:val="18"/>
                <w:lang w:eastAsia="x-none"/>
              </w:rPr>
              <w:t>1</w:t>
            </w:r>
            <w:r w:rsidRPr="00126263">
              <w:rPr>
                <w:rFonts w:ascii="Arial" w:hAnsi="Arial" w:cs="Arial"/>
                <w:color w:val="auto"/>
                <w:sz w:val="18"/>
                <w:szCs w:val="18"/>
                <w:lang w:val="x-none" w:eastAsia="x-none"/>
              </w:rPr>
              <w:t>.</w:t>
            </w:r>
          </w:p>
        </w:tc>
        <w:tc>
          <w:tcPr>
            <w:tcW w:w="2999" w:type="dxa"/>
            <w:shd w:val="clear" w:color="auto" w:fill="auto"/>
          </w:tcPr>
          <w:p w:rsidR="00126263" w:rsidRPr="00126263" w:rsidRDefault="00126263" w:rsidP="00126263">
            <w:pPr>
              <w:jc w:val="both"/>
              <w:rPr>
                <w:rFonts w:ascii="Arial" w:hAnsi="Arial" w:cs="Arial"/>
                <w:color w:val="auto"/>
                <w:sz w:val="18"/>
                <w:szCs w:val="18"/>
                <w:lang w:eastAsia="x-none"/>
              </w:rPr>
            </w:pPr>
            <w:r w:rsidRPr="00126263">
              <w:rPr>
                <w:rFonts w:ascii="Arial" w:hAnsi="Arial" w:cs="Arial"/>
                <w:color w:val="auto"/>
                <w:sz w:val="18"/>
                <w:szCs w:val="18"/>
                <w:lang w:eastAsia="x-none"/>
              </w:rPr>
              <w:t>Технический отчет об инженерно-геодезических изысканиях Д011711050-1-ИЭД, 2018 г.</w:t>
            </w:r>
          </w:p>
        </w:tc>
        <w:tc>
          <w:tcPr>
            <w:tcW w:w="1004" w:type="dxa"/>
            <w:shd w:val="clear" w:color="auto" w:fill="auto"/>
          </w:tcPr>
          <w:p w:rsidR="00126263" w:rsidRPr="00126263" w:rsidRDefault="00126263" w:rsidP="00126263">
            <w:pPr>
              <w:keepNext/>
              <w:ind w:firstLine="142"/>
              <w:jc w:val="both"/>
              <w:outlineLvl w:val="0"/>
              <w:rPr>
                <w:rFonts w:ascii="Arial" w:hAnsi="Arial" w:cs="Arial"/>
                <w:color w:val="auto"/>
                <w:sz w:val="18"/>
                <w:szCs w:val="18"/>
              </w:rPr>
            </w:pPr>
          </w:p>
        </w:tc>
      </w:tr>
    </w:tbl>
    <w:p w:rsidR="00FE2D8F" w:rsidRDefault="00FE2D8F"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126263" w:rsidRPr="00126263" w:rsidRDefault="00126263" w:rsidP="00126263">
      <w:pPr>
        <w:keepNext/>
        <w:ind w:firstLine="142"/>
        <w:jc w:val="center"/>
        <w:outlineLvl w:val="0"/>
        <w:rPr>
          <w:rFonts w:ascii="Arial" w:hAnsi="Arial" w:cs="Arial"/>
          <w:color w:val="auto"/>
          <w:sz w:val="18"/>
          <w:szCs w:val="18"/>
          <w:lang w:eastAsia="x-none"/>
        </w:rPr>
      </w:pPr>
      <w:r w:rsidRPr="00126263">
        <w:rPr>
          <w:rFonts w:ascii="Arial" w:hAnsi="Arial" w:cs="Arial"/>
          <w:color w:val="auto"/>
          <w:sz w:val="18"/>
          <w:szCs w:val="18"/>
          <w:lang w:eastAsia="x-none"/>
        </w:rPr>
        <w:t xml:space="preserve">ПРИЛОЖЕНИЕ № 2 </w:t>
      </w:r>
    </w:p>
    <w:p w:rsidR="00126263" w:rsidRPr="00126263" w:rsidRDefault="00126263" w:rsidP="00126263">
      <w:pPr>
        <w:keepNext/>
        <w:ind w:firstLine="142"/>
        <w:jc w:val="center"/>
        <w:outlineLvl w:val="0"/>
        <w:rPr>
          <w:rFonts w:ascii="Arial" w:hAnsi="Arial" w:cs="Arial"/>
          <w:color w:val="auto"/>
          <w:sz w:val="18"/>
          <w:szCs w:val="18"/>
          <w:lang w:eastAsia="x-none"/>
        </w:rPr>
      </w:pPr>
      <w:r w:rsidRPr="00126263">
        <w:rPr>
          <w:rFonts w:ascii="Arial" w:hAnsi="Arial" w:cs="Arial"/>
          <w:color w:val="auto"/>
          <w:sz w:val="18"/>
          <w:szCs w:val="18"/>
          <w:lang w:eastAsia="x-none"/>
        </w:rPr>
        <w:t>к разделу проекта планировки территории «</w:t>
      </w:r>
      <w:r w:rsidRPr="00126263">
        <w:rPr>
          <w:rFonts w:ascii="Arial" w:hAnsi="Arial" w:cs="Arial"/>
          <w:color w:val="auto"/>
          <w:sz w:val="18"/>
          <w:szCs w:val="18"/>
          <w:lang w:val="x-none" w:eastAsia="x-none"/>
        </w:rPr>
        <w:t>Материалы по обоснованию</w:t>
      </w:r>
      <w:r w:rsidRPr="00126263">
        <w:rPr>
          <w:rFonts w:ascii="Arial" w:hAnsi="Arial" w:cs="Arial"/>
          <w:color w:val="auto"/>
          <w:sz w:val="18"/>
          <w:szCs w:val="18"/>
          <w:lang w:eastAsia="x-none"/>
        </w:rPr>
        <w:t xml:space="preserve">. </w:t>
      </w:r>
    </w:p>
    <w:p w:rsidR="00126263" w:rsidRDefault="00126263" w:rsidP="00126263">
      <w:pPr>
        <w:keepNext/>
        <w:ind w:firstLine="142"/>
        <w:jc w:val="center"/>
        <w:outlineLvl w:val="0"/>
        <w:rPr>
          <w:rFonts w:ascii="Arial" w:hAnsi="Arial" w:cs="Arial"/>
          <w:color w:val="auto"/>
          <w:sz w:val="18"/>
          <w:szCs w:val="18"/>
          <w:lang w:eastAsia="x-none"/>
        </w:rPr>
      </w:pPr>
      <w:r w:rsidRPr="00126263">
        <w:rPr>
          <w:rFonts w:ascii="Arial" w:hAnsi="Arial" w:cs="Arial"/>
          <w:color w:val="auto"/>
          <w:sz w:val="18"/>
          <w:szCs w:val="18"/>
          <w:lang w:eastAsia="x-none"/>
        </w:rPr>
        <w:t xml:space="preserve">ТОМ 4» представлено в электронном формате на </w:t>
      </w:r>
      <w:r w:rsidRPr="00126263">
        <w:rPr>
          <w:rFonts w:ascii="Arial" w:hAnsi="Arial" w:cs="Arial"/>
          <w:color w:val="auto"/>
          <w:sz w:val="18"/>
          <w:szCs w:val="18"/>
          <w:lang w:val="en-US" w:eastAsia="x-none"/>
        </w:rPr>
        <w:t>CD</w:t>
      </w:r>
      <w:r w:rsidRPr="00126263">
        <w:rPr>
          <w:rFonts w:ascii="Arial" w:hAnsi="Arial" w:cs="Arial"/>
          <w:color w:val="auto"/>
          <w:sz w:val="18"/>
          <w:szCs w:val="18"/>
          <w:lang w:eastAsia="x-none"/>
        </w:rPr>
        <w:t xml:space="preserve"> – диске</w:t>
      </w:r>
    </w:p>
    <w:p w:rsidR="00980A85" w:rsidRPr="00126263" w:rsidRDefault="00980A85" w:rsidP="00126263">
      <w:pPr>
        <w:keepNext/>
        <w:ind w:firstLine="142"/>
        <w:jc w:val="center"/>
        <w:outlineLvl w:val="0"/>
        <w:rPr>
          <w:color w:val="auto"/>
          <w:sz w:val="28"/>
          <w:lang w:eastAsia="x-none"/>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004"/>
      </w:tblGrid>
      <w:tr w:rsidR="00126263" w:rsidRPr="00126263" w:rsidTr="00126263">
        <w:tc>
          <w:tcPr>
            <w:tcW w:w="533" w:type="dxa"/>
            <w:shd w:val="clear" w:color="auto" w:fill="auto"/>
          </w:tcPr>
          <w:p w:rsidR="00126263" w:rsidRPr="00126263" w:rsidRDefault="00126263" w:rsidP="00126263">
            <w:pPr>
              <w:keepNext/>
              <w:ind w:firstLine="34"/>
              <w:jc w:val="center"/>
              <w:outlineLvl w:val="0"/>
              <w:rPr>
                <w:rFonts w:ascii="Arial" w:hAnsi="Arial" w:cs="Arial"/>
                <w:color w:val="auto"/>
                <w:sz w:val="18"/>
                <w:szCs w:val="18"/>
              </w:rPr>
            </w:pPr>
            <w:r w:rsidRPr="00126263">
              <w:rPr>
                <w:rFonts w:ascii="Arial" w:hAnsi="Arial" w:cs="Arial"/>
                <w:color w:val="auto"/>
                <w:sz w:val="18"/>
                <w:szCs w:val="18"/>
              </w:rPr>
              <w:t>№</w:t>
            </w:r>
          </w:p>
          <w:p w:rsidR="00126263" w:rsidRPr="00126263" w:rsidRDefault="00126263" w:rsidP="00126263">
            <w:pPr>
              <w:ind w:firstLine="34"/>
              <w:jc w:val="center"/>
              <w:rPr>
                <w:rFonts w:ascii="Arial" w:hAnsi="Arial" w:cs="Arial"/>
                <w:color w:val="auto"/>
                <w:sz w:val="18"/>
                <w:szCs w:val="18"/>
              </w:rPr>
            </w:pPr>
            <w:proofErr w:type="gramStart"/>
            <w:r w:rsidRPr="00126263">
              <w:rPr>
                <w:rFonts w:ascii="Arial" w:hAnsi="Arial" w:cs="Arial"/>
                <w:color w:val="auto"/>
                <w:sz w:val="18"/>
                <w:szCs w:val="18"/>
              </w:rPr>
              <w:t>п</w:t>
            </w:r>
            <w:proofErr w:type="gramEnd"/>
            <w:r w:rsidRPr="00126263">
              <w:rPr>
                <w:rFonts w:ascii="Arial" w:hAnsi="Arial" w:cs="Arial"/>
                <w:color w:val="auto"/>
                <w:sz w:val="18"/>
                <w:szCs w:val="18"/>
              </w:rPr>
              <w:t>/п</w:t>
            </w:r>
          </w:p>
        </w:tc>
        <w:tc>
          <w:tcPr>
            <w:tcW w:w="2999" w:type="dxa"/>
            <w:shd w:val="clear" w:color="auto" w:fill="auto"/>
          </w:tcPr>
          <w:p w:rsidR="00126263" w:rsidRPr="00126263" w:rsidRDefault="00126263" w:rsidP="00126263">
            <w:pPr>
              <w:keepNext/>
              <w:ind w:firstLine="142"/>
              <w:jc w:val="center"/>
              <w:outlineLvl w:val="0"/>
              <w:rPr>
                <w:rFonts w:ascii="Arial" w:hAnsi="Arial" w:cs="Arial"/>
                <w:color w:val="auto"/>
                <w:sz w:val="18"/>
                <w:szCs w:val="18"/>
              </w:rPr>
            </w:pPr>
            <w:r w:rsidRPr="00126263">
              <w:rPr>
                <w:rFonts w:ascii="Arial" w:hAnsi="Arial" w:cs="Arial"/>
                <w:color w:val="auto"/>
                <w:sz w:val="18"/>
                <w:szCs w:val="18"/>
              </w:rPr>
              <w:t>Наименование</w:t>
            </w:r>
          </w:p>
        </w:tc>
        <w:tc>
          <w:tcPr>
            <w:tcW w:w="1004" w:type="dxa"/>
            <w:shd w:val="clear" w:color="auto" w:fill="auto"/>
          </w:tcPr>
          <w:p w:rsidR="00126263" w:rsidRPr="00126263" w:rsidRDefault="00126263" w:rsidP="00126263">
            <w:pPr>
              <w:keepNext/>
              <w:ind w:firstLine="142"/>
              <w:jc w:val="center"/>
              <w:outlineLvl w:val="0"/>
              <w:rPr>
                <w:rFonts w:ascii="Arial" w:hAnsi="Arial" w:cs="Arial"/>
                <w:color w:val="auto"/>
                <w:sz w:val="18"/>
                <w:szCs w:val="18"/>
              </w:rPr>
            </w:pPr>
            <w:r w:rsidRPr="00126263">
              <w:rPr>
                <w:rFonts w:ascii="Arial" w:hAnsi="Arial" w:cs="Arial"/>
                <w:color w:val="auto"/>
                <w:sz w:val="18"/>
                <w:szCs w:val="18"/>
              </w:rPr>
              <w:t>Масштаб</w:t>
            </w:r>
          </w:p>
        </w:tc>
      </w:tr>
      <w:tr w:rsidR="00126263" w:rsidRPr="00126263" w:rsidTr="00126263">
        <w:tc>
          <w:tcPr>
            <w:tcW w:w="533" w:type="dxa"/>
            <w:shd w:val="clear" w:color="auto" w:fill="auto"/>
          </w:tcPr>
          <w:p w:rsidR="00126263" w:rsidRPr="00126263" w:rsidRDefault="00126263" w:rsidP="00126263">
            <w:pPr>
              <w:ind w:firstLine="142"/>
              <w:jc w:val="both"/>
              <w:rPr>
                <w:rFonts w:ascii="Arial" w:hAnsi="Arial" w:cs="Arial"/>
                <w:color w:val="auto"/>
                <w:sz w:val="18"/>
                <w:szCs w:val="18"/>
                <w:lang w:val="x-none" w:eastAsia="x-none"/>
              </w:rPr>
            </w:pPr>
            <w:r w:rsidRPr="00126263">
              <w:rPr>
                <w:rFonts w:ascii="Arial" w:hAnsi="Arial" w:cs="Arial"/>
                <w:color w:val="auto"/>
                <w:sz w:val="18"/>
                <w:szCs w:val="18"/>
                <w:lang w:eastAsia="x-none"/>
              </w:rPr>
              <w:t>1</w:t>
            </w:r>
            <w:r w:rsidRPr="00126263">
              <w:rPr>
                <w:rFonts w:ascii="Arial" w:hAnsi="Arial" w:cs="Arial"/>
                <w:color w:val="auto"/>
                <w:sz w:val="18"/>
                <w:szCs w:val="18"/>
                <w:lang w:val="x-none" w:eastAsia="x-none"/>
              </w:rPr>
              <w:t>.</w:t>
            </w:r>
          </w:p>
        </w:tc>
        <w:tc>
          <w:tcPr>
            <w:tcW w:w="2999" w:type="dxa"/>
            <w:shd w:val="clear" w:color="auto" w:fill="auto"/>
          </w:tcPr>
          <w:p w:rsidR="00126263" w:rsidRPr="00126263" w:rsidRDefault="00126263" w:rsidP="00126263">
            <w:pPr>
              <w:jc w:val="both"/>
              <w:rPr>
                <w:rFonts w:ascii="Arial" w:hAnsi="Arial" w:cs="Arial"/>
                <w:color w:val="auto"/>
                <w:sz w:val="18"/>
                <w:szCs w:val="18"/>
                <w:lang w:eastAsia="x-none"/>
              </w:rPr>
            </w:pPr>
            <w:r w:rsidRPr="00126263">
              <w:rPr>
                <w:rFonts w:ascii="Arial" w:hAnsi="Arial" w:cs="Arial"/>
                <w:color w:val="auto"/>
                <w:sz w:val="18"/>
                <w:szCs w:val="18"/>
                <w:lang w:eastAsia="x-none"/>
              </w:rPr>
              <w:t>Технический отчет об инженерно-геодезических изысканиях Д011711050-1-ИГИ, 2018 г.</w:t>
            </w:r>
          </w:p>
        </w:tc>
        <w:tc>
          <w:tcPr>
            <w:tcW w:w="1004" w:type="dxa"/>
            <w:shd w:val="clear" w:color="auto" w:fill="auto"/>
          </w:tcPr>
          <w:p w:rsidR="00126263" w:rsidRPr="00126263" w:rsidRDefault="00126263" w:rsidP="00126263">
            <w:pPr>
              <w:keepNext/>
              <w:ind w:firstLine="142"/>
              <w:jc w:val="both"/>
              <w:outlineLvl w:val="0"/>
              <w:rPr>
                <w:rFonts w:ascii="Arial" w:hAnsi="Arial" w:cs="Arial"/>
                <w:color w:val="auto"/>
                <w:sz w:val="18"/>
                <w:szCs w:val="18"/>
              </w:rPr>
            </w:pPr>
          </w:p>
        </w:tc>
      </w:tr>
    </w:tbl>
    <w:p w:rsidR="00FE2D8F" w:rsidRDefault="00FE2D8F" w:rsidP="00FE2D8F">
      <w:pPr>
        <w:widowControl w:val="0"/>
        <w:autoSpaceDE w:val="0"/>
        <w:autoSpaceDN w:val="0"/>
        <w:adjustRightInd w:val="0"/>
        <w:rPr>
          <w:rFonts w:ascii="Arial" w:hAnsi="Arial" w:cs="Arial"/>
          <w:sz w:val="18"/>
          <w:szCs w:val="18"/>
        </w:rPr>
      </w:pPr>
    </w:p>
    <w:p w:rsidR="00126263" w:rsidRPr="00126263"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 xml:space="preserve">ПРИЛОЖЕНИЕ № 3 </w:t>
      </w:r>
    </w:p>
    <w:p w:rsidR="00126263" w:rsidRPr="00126263"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 xml:space="preserve">к разделу проекта планировки территории «Материалы по обоснованию. </w:t>
      </w:r>
    </w:p>
    <w:p w:rsidR="00FE2D8F"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ТОМ 4» представлено в электронном формате на CD – диске</w:t>
      </w:r>
    </w:p>
    <w:p w:rsidR="00980A85" w:rsidRDefault="00980A85" w:rsidP="00126263">
      <w:pPr>
        <w:widowControl w:val="0"/>
        <w:autoSpaceDE w:val="0"/>
        <w:autoSpaceDN w:val="0"/>
        <w:adjustRightInd w:val="0"/>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126263" w:rsidRPr="00126263" w:rsidTr="00126263">
        <w:tc>
          <w:tcPr>
            <w:tcW w:w="533" w:type="dxa"/>
            <w:shd w:val="clear" w:color="auto" w:fill="auto"/>
          </w:tcPr>
          <w:p w:rsidR="00126263" w:rsidRPr="00126263" w:rsidRDefault="00126263" w:rsidP="00126263">
            <w:pPr>
              <w:keepNext/>
              <w:ind w:firstLine="34"/>
              <w:jc w:val="center"/>
              <w:outlineLvl w:val="0"/>
              <w:rPr>
                <w:rFonts w:ascii="Arial" w:hAnsi="Arial" w:cs="Arial"/>
                <w:color w:val="auto"/>
                <w:sz w:val="18"/>
                <w:szCs w:val="18"/>
              </w:rPr>
            </w:pPr>
            <w:r w:rsidRPr="00126263">
              <w:rPr>
                <w:rFonts w:ascii="Arial" w:hAnsi="Arial" w:cs="Arial"/>
                <w:color w:val="auto"/>
                <w:sz w:val="18"/>
                <w:szCs w:val="18"/>
              </w:rPr>
              <w:t>№</w:t>
            </w:r>
          </w:p>
          <w:p w:rsidR="00126263" w:rsidRPr="00126263" w:rsidRDefault="00126263" w:rsidP="00126263">
            <w:pPr>
              <w:ind w:firstLine="34"/>
              <w:jc w:val="center"/>
              <w:rPr>
                <w:rFonts w:ascii="Arial" w:hAnsi="Arial" w:cs="Arial"/>
                <w:color w:val="auto"/>
                <w:sz w:val="18"/>
                <w:szCs w:val="18"/>
              </w:rPr>
            </w:pPr>
            <w:proofErr w:type="gramStart"/>
            <w:r w:rsidRPr="00126263">
              <w:rPr>
                <w:rFonts w:ascii="Arial" w:hAnsi="Arial" w:cs="Arial"/>
                <w:color w:val="auto"/>
                <w:sz w:val="18"/>
                <w:szCs w:val="18"/>
              </w:rPr>
              <w:t>п</w:t>
            </w:r>
            <w:proofErr w:type="gramEnd"/>
            <w:r w:rsidRPr="00126263">
              <w:rPr>
                <w:rFonts w:ascii="Arial" w:hAnsi="Arial" w:cs="Arial"/>
                <w:color w:val="auto"/>
                <w:sz w:val="18"/>
                <w:szCs w:val="18"/>
              </w:rPr>
              <w:t>/п</w:t>
            </w:r>
          </w:p>
        </w:tc>
        <w:tc>
          <w:tcPr>
            <w:tcW w:w="2999" w:type="dxa"/>
            <w:shd w:val="clear" w:color="auto" w:fill="auto"/>
          </w:tcPr>
          <w:p w:rsidR="00126263" w:rsidRPr="00126263" w:rsidRDefault="00126263" w:rsidP="00126263">
            <w:pPr>
              <w:keepNext/>
              <w:ind w:firstLine="142"/>
              <w:jc w:val="center"/>
              <w:outlineLvl w:val="0"/>
              <w:rPr>
                <w:rFonts w:ascii="Arial" w:hAnsi="Arial" w:cs="Arial"/>
                <w:color w:val="auto"/>
                <w:sz w:val="18"/>
                <w:szCs w:val="18"/>
              </w:rPr>
            </w:pPr>
            <w:r w:rsidRPr="00126263">
              <w:rPr>
                <w:rFonts w:ascii="Arial" w:hAnsi="Arial" w:cs="Arial"/>
                <w:color w:val="auto"/>
                <w:sz w:val="18"/>
                <w:szCs w:val="18"/>
              </w:rPr>
              <w:t>Наименование</w:t>
            </w:r>
          </w:p>
        </w:tc>
        <w:tc>
          <w:tcPr>
            <w:tcW w:w="1182" w:type="dxa"/>
            <w:shd w:val="clear" w:color="auto" w:fill="auto"/>
          </w:tcPr>
          <w:p w:rsidR="00126263" w:rsidRPr="00126263" w:rsidRDefault="00126263" w:rsidP="00126263">
            <w:pPr>
              <w:keepNext/>
              <w:ind w:firstLine="142"/>
              <w:jc w:val="center"/>
              <w:outlineLvl w:val="0"/>
              <w:rPr>
                <w:rFonts w:ascii="Arial" w:hAnsi="Arial" w:cs="Arial"/>
                <w:color w:val="auto"/>
                <w:sz w:val="18"/>
                <w:szCs w:val="18"/>
              </w:rPr>
            </w:pPr>
            <w:r w:rsidRPr="00126263">
              <w:rPr>
                <w:rFonts w:ascii="Arial" w:hAnsi="Arial" w:cs="Arial"/>
                <w:color w:val="auto"/>
                <w:sz w:val="18"/>
                <w:szCs w:val="18"/>
              </w:rPr>
              <w:t>Масштаб</w:t>
            </w:r>
          </w:p>
        </w:tc>
      </w:tr>
      <w:tr w:rsidR="00126263" w:rsidRPr="00126263" w:rsidTr="00126263">
        <w:tc>
          <w:tcPr>
            <w:tcW w:w="533" w:type="dxa"/>
            <w:shd w:val="clear" w:color="auto" w:fill="auto"/>
          </w:tcPr>
          <w:p w:rsidR="00126263" w:rsidRPr="00126263" w:rsidRDefault="00126263" w:rsidP="00126263">
            <w:pPr>
              <w:ind w:firstLine="142"/>
              <w:jc w:val="both"/>
              <w:rPr>
                <w:rFonts w:ascii="Arial" w:hAnsi="Arial" w:cs="Arial"/>
                <w:color w:val="auto"/>
                <w:sz w:val="18"/>
                <w:szCs w:val="18"/>
                <w:lang w:val="x-none" w:eastAsia="x-none"/>
              </w:rPr>
            </w:pPr>
            <w:r w:rsidRPr="00126263">
              <w:rPr>
                <w:rFonts w:ascii="Arial" w:hAnsi="Arial" w:cs="Arial"/>
                <w:color w:val="auto"/>
                <w:sz w:val="18"/>
                <w:szCs w:val="18"/>
                <w:lang w:eastAsia="x-none"/>
              </w:rPr>
              <w:t>1</w:t>
            </w:r>
            <w:r w:rsidRPr="00126263">
              <w:rPr>
                <w:rFonts w:ascii="Arial" w:hAnsi="Arial" w:cs="Arial"/>
                <w:color w:val="auto"/>
                <w:sz w:val="18"/>
                <w:szCs w:val="18"/>
                <w:lang w:val="x-none" w:eastAsia="x-none"/>
              </w:rPr>
              <w:t>.</w:t>
            </w:r>
          </w:p>
        </w:tc>
        <w:tc>
          <w:tcPr>
            <w:tcW w:w="2999" w:type="dxa"/>
            <w:shd w:val="clear" w:color="auto" w:fill="auto"/>
          </w:tcPr>
          <w:p w:rsidR="00126263" w:rsidRPr="00126263" w:rsidRDefault="00126263" w:rsidP="00126263">
            <w:pPr>
              <w:jc w:val="both"/>
              <w:rPr>
                <w:rFonts w:ascii="Arial" w:hAnsi="Arial" w:cs="Arial"/>
                <w:color w:val="auto"/>
                <w:sz w:val="18"/>
                <w:szCs w:val="18"/>
                <w:lang w:eastAsia="x-none"/>
              </w:rPr>
            </w:pPr>
            <w:r w:rsidRPr="00126263">
              <w:rPr>
                <w:rFonts w:ascii="Arial" w:hAnsi="Arial" w:cs="Arial"/>
                <w:color w:val="auto"/>
                <w:sz w:val="18"/>
                <w:szCs w:val="18"/>
                <w:lang w:eastAsia="x-none"/>
              </w:rPr>
              <w:t>Технический отчет об инженерно-экологических изысканиях Д011711050-1-ИЭИ, 2018 г.</w:t>
            </w:r>
          </w:p>
        </w:tc>
        <w:tc>
          <w:tcPr>
            <w:tcW w:w="1182" w:type="dxa"/>
            <w:shd w:val="clear" w:color="auto" w:fill="auto"/>
          </w:tcPr>
          <w:p w:rsidR="00126263" w:rsidRPr="00126263" w:rsidRDefault="00126263" w:rsidP="00126263">
            <w:pPr>
              <w:keepNext/>
              <w:ind w:firstLine="142"/>
              <w:jc w:val="both"/>
              <w:outlineLvl w:val="0"/>
              <w:rPr>
                <w:rFonts w:ascii="Arial" w:hAnsi="Arial" w:cs="Arial"/>
                <w:color w:val="auto"/>
                <w:sz w:val="18"/>
                <w:szCs w:val="18"/>
              </w:rPr>
            </w:pPr>
          </w:p>
        </w:tc>
      </w:tr>
    </w:tbl>
    <w:p w:rsidR="00980A85" w:rsidRDefault="00980A85" w:rsidP="00126263">
      <w:pPr>
        <w:widowControl w:val="0"/>
        <w:autoSpaceDE w:val="0"/>
        <w:autoSpaceDN w:val="0"/>
        <w:adjustRightInd w:val="0"/>
        <w:jc w:val="center"/>
        <w:rPr>
          <w:rFonts w:ascii="Arial" w:hAnsi="Arial" w:cs="Arial"/>
          <w:sz w:val="18"/>
          <w:szCs w:val="18"/>
        </w:rPr>
      </w:pPr>
    </w:p>
    <w:p w:rsidR="00126263"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 xml:space="preserve">ПРИЛОЖЕНИЕ № 5 </w:t>
      </w:r>
    </w:p>
    <w:p w:rsidR="00126263" w:rsidRPr="00126263"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 xml:space="preserve">к разделу проекта планировки территории «Материалы по обоснованию. </w:t>
      </w:r>
    </w:p>
    <w:p w:rsidR="00FE2D8F" w:rsidRDefault="00126263" w:rsidP="00126263">
      <w:pPr>
        <w:widowControl w:val="0"/>
        <w:autoSpaceDE w:val="0"/>
        <w:autoSpaceDN w:val="0"/>
        <w:adjustRightInd w:val="0"/>
        <w:jc w:val="center"/>
        <w:rPr>
          <w:rFonts w:ascii="Arial" w:hAnsi="Arial" w:cs="Arial"/>
          <w:sz w:val="18"/>
          <w:szCs w:val="18"/>
        </w:rPr>
      </w:pPr>
      <w:r w:rsidRPr="00126263">
        <w:rPr>
          <w:rFonts w:ascii="Arial" w:hAnsi="Arial" w:cs="Arial"/>
          <w:sz w:val="18"/>
          <w:szCs w:val="18"/>
        </w:rPr>
        <w:t>ТОМ 4» представлено в электронном формате на CD – диске</w:t>
      </w:r>
    </w:p>
    <w:p w:rsidR="00980A85" w:rsidRDefault="00980A85" w:rsidP="00126263">
      <w:pPr>
        <w:widowControl w:val="0"/>
        <w:autoSpaceDE w:val="0"/>
        <w:autoSpaceDN w:val="0"/>
        <w:adjustRightInd w:val="0"/>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2C5279" w:rsidRPr="002C5279" w:rsidTr="00980A85">
        <w:tc>
          <w:tcPr>
            <w:tcW w:w="709" w:type="dxa"/>
            <w:shd w:val="clear" w:color="auto" w:fill="auto"/>
          </w:tcPr>
          <w:p w:rsidR="002C5279" w:rsidRPr="002C5279" w:rsidRDefault="002C5279" w:rsidP="002C5279">
            <w:pPr>
              <w:keepNext/>
              <w:ind w:firstLine="34"/>
              <w:jc w:val="center"/>
              <w:outlineLvl w:val="0"/>
              <w:rPr>
                <w:rFonts w:ascii="Arial" w:hAnsi="Arial" w:cs="Arial"/>
                <w:color w:val="auto"/>
                <w:sz w:val="18"/>
                <w:szCs w:val="18"/>
              </w:rPr>
            </w:pPr>
            <w:r w:rsidRPr="002C5279">
              <w:rPr>
                <w:rFonts w:ascii="Arial" w:hAnsi="Arial" w:cs="Arial"/>
                <w:color w:val="auto"/>
                <w:sz w:val="18"/>
                <w:szCs w:val="18"/>
              </w:rPr>
              <w:t>№</w:t>
            </w:r>
          </w:p>
          <w:p w:rsidR="002C5279" w:rsidRPr="002C5279" w:rsidRDefault="002C5279" w:rsidP="002C5279">
            <w:pPr>
              <w:ind w:firstLine="34"/>
              <w:jc w:val="center"/>
              <w:rPr>
                <w:rFonts w:ascii="Arial" w:hAnsi="Arial" w:cs="Arial"/>
                <w:color w:val="auto"/>
                <w:sz w:val="18"/>
                <w:szCs w:val="18"/>
              </w:rPr>
            </w:pPr>
            <w:proofErr w:type="gramStart"/>
            <w:r w:rsidRPr="002C5279">
              <w:rPr>
                <w:rFonts w:ascii="Arial" w:hAnsi="Arial" w:cs="Arial"/>
                <w:color w:val="auto"/>
                <w:sz w:val="18"/>
                <w:szCs w:val="18"/>
              </w:rPr>
              <w:t>п</w:t>
            </w:r>
            <w:proofErr w:type="gramEnd"/>
            <w:r w:rsidRPr="002C5279">
              <w:rPr>
                <w:rFonts w:ascii="Arial" w:hAnsi="Arial" w:cs="Arial"/>
                <w:color w:val="auto"/>
                <w:sz w:val="18"/>
                <w:szCs w:val="18"/>
              </w:rPr>
              <w:t>/п</w:t>
            </w:r>
          </w:p>
        </w:tc>
        <w:tc>
          <w:tcPr>
            <w:tcW w:w="6804" w:type="dxa"/>
            <w:shd w:val="clear" w:color="auto" w:fill="auto"/>
          </w:tcPr>
          <w:p w:rsidR="002C5279" w:rsidRPr="002C5279" w:rsidRDefault="002C5279" w:rsidP="002C5279">
            <w:pPr>
              <w:keepNext/>
              <w:ind w:firstLine="142"/>
              <w:jc w:val="center"/>
              <w:outlineLvl w:val="0"/>
              <w:rPr>
                <w:rFonts w:ascii="Arial" w:hAnsi="Arial" w:cs="Arial"/>
                <w:color w:val="auto"/>
                <w:sz w:val="18"/>
                <w:szCs w:val="18"/>
              </w:rPr>
            </w:pPr>
            <w:r w:rsidRPr="002C5279">
              <w:rPr>
                <w:rFonts w:ascii="Arial" w:hAnsi="Arial" w:cs="Arial"/>
                <w:color w:val="auto"/>
                <w:sz w:val="18"/>
                <w:szCs w:val="18"/>
              </w:rPr>
              <w:t>Наименование</w:t>
            </w:r>
          </w:p>
        </w:tc>
        <w:tc>
          <w:tcPr>
            <w:tcW w:w="1667" w:type="dxa"/>
            <w:shd w:val="clear" w:color="auto" w:fill="auto"/>
          </w:tcPr>
          <w:p w:rsidR="002C5279" w:rsidRPr="002C5279" w:rsidRDefault="002C5279" w:rsidP="002C5279">
            <w:pPr>
              <w:keepNext/>
              <w:ind w:firstLine="142"/>
              <w:jc w:val="center"/>
              <w:outlineLvl w:val="0"/>
              <w:rPr>
                <w:rFonts w:ascii="Arial" w:hAnsi="Arial" w:cs="Arial"/>
                <w:color w:val="auto"/>
                <w:sz w:val="18"/>
                <w:szCs w:val="18"/>
              </w:rPr>
            </w:pPr>
            <w:r w:rsidRPr="002C5279">
              <w:rPr>
                <w:rFonts w:ascii="Arial" w:hAnsi="Arial" w:cs="Arial"/>
                <w:color w:val="auto"/>
                <w:sz w:val="18"/>
                <w:szCs w:val="18"/>
              </w:rPr>
              <w:t>Масштаб</w:t>
            </w:r>
          </w:p>
        </w:tc>
      </w:tr>
      <w:tr w:rsidR="002C5279" w:rsidRPr="002C5279" w:rsidTr="00980A85">
        <w:tc>
          <w:tcPr>
            <w:tcW w:w="709" w:type="dxa"/>
            <w:shd w:val="clear" w:color="auto" w:fill="auto"/>
          </w:tcPr>
          <w:p w:rsidR="002C5279" w:rsidRPr="002C5279" w:rsidRDefault="002C5279" w:rsidP="002C5279">
            <w:pPr>
              <w:ind w:firstLine="142"/>
              <w:jc w:val="both"/>
              <w:rPr>
                <w:rFonts w:ascii="Arial" w:hAnsi="Arial" w:cs="Arial"/>
                <w:color w:val="auto"/>
                <w:sz w:val="18"/>
                <w:szCs w:val="18"/>
                <w:lang w:val="x-none" w:eastAsia="x-none"/>
              </w:rPr>
            </w:pPr>
            <w:r w:rsidRPr="002C5279">
              <w:rPr>
                <w:rFonts w:ascii="Arial" w:hAnsi="Arial" w:cs="Arial"/>
                <w:color w:val="auto"/>
                <w:sz w:val="18"/>
                <w:szCs w:val="18"/>
                <w:lang w:eastAsia="x-none"/>
              </w:rPr>
              <w:t>1</w:t>
            </w:r>
            <w:r w:rsidRPr="002C5279">
              <w:rPr>
                <w:rFonts w:ascii="Arial" w:hAnsi="Arial" w:cs="Arial"/>
                <w:color w:val="auto"/>
                <w:sz w:val="18"/>
                <w:szCs w:val="18"/>
                <w:lang w:val="x-none" w:eastAsia="x-none"/>
              </w:rPr>
              <w:t>.</w:t>
            </w:r>
          </w:p>
        </w:tc>
        <w:tc>
          <w:tcPr>
            <w:tcW w:w="6804" w:type="dxa"/>
            <w:shd w:val="clear" w:color="auto" w:fill="auto"/>
          </w:tcPr>
          <w:p w:rsidR="002C5279" w:rsidRPr="002C5279" w:rsidRDefault="002C5279" w:rsidP="002C5279">
            <w:pPr>
              <w:jc w:val="both"/>
              <w:rPr>
                <w:rFonts w:ascii="Arial" w:hAnsi="Arial" w:cs="Arial"/>
                <w:color w:val="auto"/>
                <w:sz w:val="18"/>
                <w:szCs w:val="18"/>
                <w:lang w:eastAsia="x-none"/>
              </w:rPr>
            </w:pPr>
            <w:r w:rsidRPr="002C5279">
              <w:rPr>
                <w:rFonts w:ascii="Arial" w:hAnsi="Arial" w:cs="Arial"/>
                <w:color w:val="auto"/>
                <w:sz w:val="18"/>
                <w:szCs w:val="18"/>
                <w:lang w:eastAsia="x-none"/>
              </w:rPr>
              <w:t>Технический отчет 90-Р/18/1, 2019 г.</w:t>
            </w:r>
          </w:p>
        </w:tc>
        <w:tc>
          <w:tcPr>
            <w:tcW w:w="1667" w:type="dxa"/>
            <w:shd w:val="clear" w:color="auto" w:fill="auto"/>
          </w:tcPr>
          <w:p w:rsidR="002C5279" w:rsidRPr="002C5279" w:rsidRDefault="002C5279" w:rsidP="002C5279">
            <w:pPr>
              <w:keepNext/>
              <w:ind w:firstLine="142"/>
              <w:jc w:val="both"/>
              <w:outlineLvl w:val="0"/>
              <w:rPr>
                <w:rFonts w:ascii="Arial" w:hAnsi="Arial" w:cs="Arial"/>
                <w:color w:val="auto"/>
                <w:sz w:val="18"/>
                <w:szCs w:val="18"/>
              </w:rPr>
            </w:pPr>
          </w:p>
        </w:tc>
      </w:tr>
    </w:tbl>
    <w:p w:rsidR="00FE2D8F" w:rsidRDefault="00FE2D8F" w:rsidP="00FE2D8F">
      <w:pPr>
        <w:widowControl w:val="0"/>
        <w:autoSpaceDE w:val="0"/>
        <w:autoSpaceDN w:val="0"/>
        <w:adjustRightInd w:val="0"/>
        <w:rPr>
          <w:rFonts w:ascii="Arial" w:hAnsi="Arial" w:cs="Arial"/>
          <w:sz w:val="18"/>
          <w:szCs w:val="18"/>
        </w:rPr>
      </w:pPr>
    </w:p>
    <w:p w:rsidR="002C5279" w:rsidRDefault="002C5279" w:rsidP="002C5279">
      <w:pPr>
        <w:widowControl w:val="0"/>
        <w:autoSpaceDE w:val="0"/>
        <w:autoSpaceDN w:val="0"/>
        <w:adjustRightInd w:val="0"/>
        <w:jc w:val="center"/>
        <w:rPr>
          <w:rFonts w:ascii="Arial" w:hAnsi="Arial" w:cs="Arial"/>
          <w:sz w:val="18"/>
          <w:szCs w:val="18"/>
        </w:rPr>
      </w:pPr>
      <w:r w:rsidRPr="002C5279">
        <w:rPr>
          <w:rFonts w:ascii="Arial" w:hAnsi="Arial" w:cs="Arial"/>
          <w:sz w:val="18"/>
          <w:szCs w:val="18"/>
        </w:rPr>
        <w:t xml:space="preserve">ПРИЛОЖЕНИЕ № 6 </w:t>
      </w:r>
    </w:p>
    <w:p w:rsidR="00980A85" w:rsidRPr="002C5279" w:rsidRDefault="00980A85" w:rsidP="002C5279">
      <w:pPr>
        <w:widowControl w:val="0"/>
        <w:autoSpaceDE w:val="0"/>
        <w:autoSpaceDN w:val="0"/>
        <w:adjustRightInd w:val="0"/>
        <w:jc w:val="center"/>
        <w:rPr>
          <w:rFonts w:ascii="Arial" w:hAnsi="Arial" w:cs="Arial"/>
          <w:sz w:val="18"/>
          <w:szCs w:val="18"/>
        </w:rPr>
      </w:pPr>
    </w:p>
    <w:p w:rsidR="002C5279" w:rsidRPr="002C5279" w:rsidRDefault="002C5279" w:rsidP="002C5279">
      <w:pPr>
        <w:widowControl w:val="0"/>
        <w:autoSpaceDE w:val="0"/>
        <w:autoSpaceDN w:val="0"/>
        <w:adjustRightInd w:val="0"/>
        <w:jc w:val="center"/>
        <w:rPr>
          <w:rFonts w:ascii="Arial" w:hAnsi="Arial" w:cs="Arial"/>
          <w:sz w:val="18"/>
          <w:szCs w:val="18"/>
        </w:rPr>
      </w:pPr>
      <w:r w:rsidRPr="002C5279">
        <w:rPr>
          <w:rFonts w:ascii="Arial" w:hAnsi="Arial" w:cs="Arial"/>
          <w:sz w:val="18"/>
          <w:szCs w:val="18"/>
        </w:rPr>
        <w:t xml:space="preserve">к разделу проекта планировки территории «Материалы по обоснованию. </w:t>
      </w:r>
    </w:p>
    <w:p w:rsidR="00FE2D8F" w:rsidRDefault="002C5279" w:rsidP="002C5279">
      <w:pPr>
        <w:widowControl w:val="0"/>
        <w:autoSpaceDE w:val="0"/>
        <w:autoSpaceDN w:val="0"/>
        <w:adjustRightInd w:val="0"/>
        <w:jc w:val="center"/>
        <w:rPr>
          <w:rFonts w:ascii="Arial" w:hAnsi="Arial" w:cs="Arial"/>
          <w:sz w:val="18"/>
          <w:szCs w:val="18"/>
        </w:rPr>
      </w:pPr>
      <w:r w:rsidRPr="002C5279">
        <w:rPr>
          <w:rFonts w:ascii="Arial" w:hAnsi="Arial" w:cs="Arial"/>
          <w:sz w:val="18"/>
          <w:szCs w:val="18"/>
        </w:rPr>
        <w:t>ТОМ 4» представлено в электронном формате на CD – диске</w:t>
      </w:r>
    </w:p>
    <w:p w:rsidR="00980A85" w:rsidRDefault="00980A85" w:rsidP="002C5279">
      <w:pPr>
        <w:widowControl w:val="0"/>
        <w:autoSpaceDE w:val="0"/>
        <w:autoSpaceDN w:val="0"/>
        <w:adjustRightInd w:val="0"/>
        <w:jc w:val="center"/>
        <w:rPr>
          <w:rFonts w:ascii="Arial" w:hAnsi="Arial" w:cs="Arial"/>
          <w:sz w:val="18"/>
          <w:szCs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3001"/>
        <w:gridCol w:w="1181"/>
      </w:tblGrid>
      <w:tr w:rsidR="002C5279" w:rsidRPr="002C5279" w:rsidTr="00980A85">
        <w:tc>
          <w:tcPr>
            <w:tcW w:w="709" w:type="dxa"/>
            <w:shd w:val="clear" w:color="auto" w:fill="auto"/>
          </w:tcPr>
          <w:p w:rsidR="002C5279" w:rsidRPr="002C5279" w:rsidRDefault="002C5279" w:rsidP="002C5279">
            <w:pPr>
              <w:keepNext/>
              <w:ind w:firstLine="34"/>
              <w:jc w:val="center"/>
              <w:outlineLvl w:val="0"/>
              <w:rPr>
                <w:rFonts w:ascii="Arial" w:hAnsi="Arial" w:cs="Arial"/>
                <w:color w:val="auto"/>
                <w:sz w:val="18"/>
                <w:szCs w:val="18"/>
              </w:rPr>
            </w:pPr>
            <w:r w:rsidRPr="002C5279">
              <w:rPr>
                <w:rFonts w:ascii="Arial" w:hAnsi="Arial" w:cs="Arial"/>
                <w:color w:val="auto"/>
                <w:sz w:val="18"/>
                <w:szCs w:val="18"/>
              </w:rPr>
              <w:t>№</w:t>
            </w:r>
          </w:p>
          <w:p w:rsidR="002C5279" w:rsidRPr="002C5279" w:rsidRDefault="002C5279" w:rsidP="002C5279">
            <w:pPr>
              <w:ind w:firstLine="34"/>
              <w:jc w:val="center"/>
              <w:rPr>
                <w:rFonts w:ascii="Arial" w:hAnsi="Arial" w:cs="Arial"/>
                <w:color w:val="auto"/>
                <w:sz w:val="18"/>
                <w:szCs w:val="18"/>
              </w:rPr>
            </w:pPr>
            <w:proofErr w:type="gramStart"/>
            <w:r w:rsidRPr="002C5279">
              <w:rPr>
                <w:rFonts w:ascii="Arial" w:hAnsi="Arial" w:cs="Arial"/>
                <w:color w:val="auto"/>
                <w:sz w:val="18"/>
                <w:szCs w:val="18"/>
              </w:rPr>
              <w:t>п</w:t>
            </w:r>
            <w:proofErr w:type="gramEnd"/>
            <w:r w:rsidRPr="002C5279">
              <w:rPr>
                <w:rFonts w:ascii="Arial" w:hAnsi="Arial" w:cs="Arial"/>
                <w:color w:val="auto"/>
                <w:sz w:val="18"/>
                <w:szCs w:val="18"/>
              </w:rPr>
              <w:t>/п</w:t>
            </w:r>
          </w:p>
        </w:tc>
        <w:tc>
          <w:tcPr>
            <w:tcW w:w="6804" w:type="dxa"/>
            <w:shd w:val="clear" w:color="auto" w:fill="auto"/>
          </w:tcPr>
          <w:p w:rsidR="002C5279" w:rsidRPr="002C5279" w:rsidRDefault="002C5279" w:rsidP="002C5279">
            <w:pPr>
              <w:keepNext/>
              <w:ind w:firstLine="142"/>
              <w:jc w:val="center"/>
              <w:outlineLvl w:val="0"/>
              <w:rPr>
                <w:rFonts w:ascii="Arial" w:hAnsi="Arial" w:cs="Arial"/>
                <w:color w:val="auto"/>
                <w:sz w:val="18"/>
                <w:szCs w:val="18"/>
              </w:rPr>
            </w:pPr>
            <w:r w:rsidRPr="002C5279">
              <w:rPr>
                <w:rFonts w:ascii="Arial" w:hAnsi="Arial" w:cs="Arial"/>
                <w:color w:val="auto"/>
                <w:sz w:val="18"/>
                <w:szCs w:val="18"/>
              </w:rPr>
              <w:t>Наименование</w:t>
            </w:r>
          </w:p>
        </w:tc>
        <w:tc>
          <w:tcPr>
            <w:tcW w:w="1667" w:type="dxa"/>
            <w:shd w:val="clear" w:color="auto" w:fill="auto"/>
          </w:tcPr>
          <w:p w:rsidR="002C5279" w:rsidRPr="002C5279" w:rsidRDefault="002C5279" w:rsidP="002C5279">
            <w:pPr>
              <w:keepNext/>
              <w:ind w:firstLine="142"/>
              <w:jc w:val="center"/>
              <w:outlineLvl w:val="0"/>
              <w:rPr>
                <w:rFonts w:ascii="Arial" w:hAnsi="Arial" w:cs="Arial"/>
                <w:color w:val="auto"/>
                <w:sz w:val="18"/>
                <w:szCs w:val="18"/>
              </w:rPr>
            </w:pPr>
            <w:r w:rsidRPr="002C5279">
              <w:rPr>
                <w:rFonts w:ascii="Arial" w:hAnsi="Arial" w:cs="Arial"/>
                <w:color w:val="auto"/>
                <w:sz w:val="18"/>
                <w:szCs w:val="18"/>
              </w:rPr>
              <w:t>Масштаб</w:t>
            </w:r>
          </w:p>
        </w:tc>
      </w:tr>
      <w:tr w:rsidR="002C5279" w:rsidRPr="002C5279" w:rsidTr="00980A85">
        <w:tc>
          <w:tcPr>
            <w:tcW w:w="709" w:type="dxa"/>
            <w:shd w:val="clear" w:color="auto" w:fill="auto"/>
          </w:tcPr>
          <w:p w:rsidR="002C5279" w:rsidRPr="002C5279" w:rsidRDefault="002C5279" w:rsidP="002C5279">
            <w:pPr>
              <w:ind w:firstLine="142"/>
              <w:jc w:val="both"/>
              <w:rPr>
                <w:rFonts w:ascii="Arial" w:hAnsi="Arial" w:cs="Arial"/>
                <w:color w:val="auto"/>
                <w:sz w:val="18"/>
                <w:szCs w:val="18"/>
                <w:lang w:val="x-none" w:eastAsia="x-none"/>
              </w:rPr>
            </w:pPr>
            <w:r w:rsidRPr="002C5279">
              <w:rPr>
                <w:rFonts w:ascii="Arial" w:hAnsi="Arial" w:cs="Arial"/>
                <w:color w:val="auto"/>
                <w:sz w:val="18"/>
                <w:szCs w:val="18"/>
                <w:lang w:eastAsia="x-none"/>
              </w:rPr>
              <w:t>1</w:t>
            </w:r>
            <w:r w:rsidRPr="002C5279">
              <w:rPr>
                <w:rFonts w:ascii="Arial" w:hAnsi="Arial" w:cs="Arial"/>
                <w:color w:val="auto"/>
                <w:sz w:val="18"/>
                <w:szCs w:val="18"/>
                <w:lang w:val="x-none" w:eastAsia="x-none"/>
              </w:rPr>
              <w:t>.</w:t>
            </w:r>
          </w:p>
        </w:tc>
        <w:tc>
          <w:tcPr>
            <w:tcW w:w="6804" w:type="dxa"/>
            <w:shd w:val="clear" w:color="auto" w:fill="auto"/>
          </w:tcPr>
          <w:p w:rsidR="002C5279" w:rsidRPr="002C5279" w:rsidRDefault="002C5279" w:rsidP="002C5279">
            <w:pPr>
              <w:jc w:val="both"/>
              <w:rPr>
                <w:rFonts w:ascii="Arial" w:hAnsi="Arial" w:cs="Arial"/>
                <w:color w:val="auto"/>
                <w:sz w:val="18"/>
                <w:szCs w:val="18"/>
                <w:lang w:eastAsia="x-none"/>
              </w:rPr>
            </w:pPr>
            <w:r w:rsidRPr="002C5279">
              <w:rPr>
                <w:rFonts w:ascii="Arial" w:hAnsi="Arial" w:cs="Arial"/>
                <w:color w:val="auto"/>
                <w:sz w:val="18"/>
                <w:szCs w:val="18"/>
                <w:lang w:eastAsia="x-none"/>
              </w:rPr>
              <w:t>Рекультивация нарушенных земель Д011711050-1-РКЗ, 2019 г.</w:t>
            </w:r>
          </w:p>
        </w:tc>
        <w:tc>
          <w:tcPr>
            <w:tcW w:w="1667" w:type="dxa"/>
            <w:shd w:val="clear" w:color="auto" w:fill="auto"/>
          </w:tcPr>
          <w:p w:rsidR="002C5279" w:rsidRPr="002C5279" w:rsidRDefault="002C5279" w:rsidP="002C5279">
            <w:pPr>
              <w:keepNext/>
              <w:ind w:firstLine="142"/>
              <w:jc w:val="both"/>
              <w:outlineLvl w:val="0"/>
              <w:rPr>
                <w:rFonts w:ascii="Arial" w:hAnsi="Arial" w:cs="Arial"/>
                <w:color w:val="auto"/>
                <w:sz w:val="18"/>
                <w:szCs w:val="18"/>
              </w:rPr>
            </w:pPr>
          </w:p>
        </w:tc>
      </w:tr>
    </w:tbl>
    <w:p w:rsidR="00FE2D8F" w:rsidRDefault="00FE2D8F" w:rsidP="00FE2D8F">
      <w:pPr>
        <w:widowControl w:val="0"/>
        <w:autoSpaceDE w:val="0"/>
        <w:autoSpaceDN w:val="0"/>
        <w:adjustRightInd w:val="0"/>
        <w:rPr>
          <w:rFonts w:ascii="Arial" w:hAnsi="Arial" w:cs="Arial"/>
          <w:sz w:val="18"/>
          <w:szCs w:val="18"/>
        </w:rPr>
      </w:pPr>
    </w:p>
    <w:p w:rsidR="00FE2D8F" w:rsidRDefault="00980A85" w:rsidP="00FE2D8F">
      <w:pPr>
        <w:widowControl w:val="0"/>
        <w:autoSpaceDE w:val="0"/>
        <w:autoSpaceDN w:val="0"/>
        <w:adjustRightInd w:val="0"/>
        <w:rPr>
          <w:rFonts w:ascii="Arial" w:hAnsi="Arial" w:cs="Arial"/>
          <w:sz w:val="18"/>
          <w:szCs w:val="18"/>
        </w:rPr>
      </w:pPr>
      <w:r w:rsidRPr="00980A85">
        <w:rPr>
          <w:rFonts w:ascii="Arial" w:hAnsi="Arial" w:cs="Arial"/>
          <w:sz w:val="18"/>
          <w:szCs w:val="18"/>
        </w:rPr>
        <w:t>СОДЕРЖАНИЕ</w:t>
      </w:r>
    </w:p>
    <w:p w:rsidR="00980A85" w:rsidRDefault="00980A85" w:rsidP="00FE2D8F">
      <w:pPr>
        <w:widowControl w:val="0"/>
        <w:autoSpaceDE w:val="0"/>
        <w:autoSpaceDN w:val="0"/>
        <w:adjustRightInd w:val="0"/>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3597"/>
        <w:gridCol w:w="653"/>
      </w:tblGrid>
      <w:tr w:rsidR="00980A85" w:rsidRPr="00980A85" w:rsidTr="00980A85">
        <w:tc>
          <w:tcPr>
            <w:tcW w:w="4730" w:type="dxa"/>
            <w:gridSpan w:val="3"/>
            <w:shd w:val="clear" w:color="auto" w:fill="auto"/>
          </w:tcPr>
          <w:p w:rsidR="00980A85" w:rsidRPr="00980A85" w:rsidRDefault="00980A85" w:rsidP="00980A85">
            <w:pPr>
              <w:autoSpaceDE w:val="0"/>
              <w:autoSpaceDN w:val="0"/>
              <w:adjustRightInd w:val="0"/>
              <w:jc w:val="both"/>
              <w:rPr>
                <w:rFonts w:ascii="Arial" w:hAnsi="Arial" w:cs="Arial"/>
                <w:color w:val="auto"/>
                <w:sz w:val="18"/>
                <w:szCs w:val="18"/>
              </w:rPr>
            </w:pPr>
            <w:r w:rsidRPr="00980A85">
              <w:rPr>
                <w:rFonts w:ascii="Arial" w:hAnsi="Arial" w:cs="Arial"/>
                <w:color w:val="auto"/>
                <w:sz w:val="18"/>
                <w:szCs w:val="18"/>
              </w:rPr>
              <w:t xml:space="preserve">Документация по планировке территории (проект </w:t>
            </w:r>
            <w:r w:rsidRPr="00980A85">
              <w:rPr>
                <w:rFonts w:ascii="Arial" w:hAnsi="Arial" w:cs="Arial"/>
                <w:color w:val="auto"/>
                <w:sz w:val="18"/>
                <w:szCs w:val="18"/>
              </w:rPr>
              <w:lastRenderedPageBreak/>
              <w:t xml:space="preserve">планировки территории) под размещение линейного объекта «Внеплощадочный газопровод в составе стройки: </w:t>
            </w:r>
            <w:proofErr w:type="gramStart"/>
            <w:r w:rsidRPr="00980A85">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980A85">
              <w:rPr>
                <w:rFonts w:ascii="Arial" w:hAnsi="Arial" w:cs="Arial"/>
                <w:color w:val="auto"/>
                <w:sz w:val="18"/>
                <w:szCs w:val="18"/>
              </w:rPr>
              <w:t xml:space="preserve"> Материалы по обоснованию (Графическая часть). Том 3.</w:t>
            </w:r>
          </w:p>
        </w:tc>
      </w:tr>
      <w:tr w:rsidR="00980A85" w:rsidRPr="00980A85" w:rsidTr="00980A85">
        <w:trPr>
          <w:trHeight w:val="452"/>
        </w:trPr>
        <w:tc>
          <w:tcPr>
            <w:tcW w:w="480" w:type="dxa"/>
            <w:shd w:val="clear" w:color="auto" w:fill="auto"/>
          </w:tcPr>
          <w:p w:rsidR="00980A85" w:rsidRPr="00980A85" w:rsidRDefault="00980A85" w:rsidP="00980A85">
            <w:pPr>
              <w:keepNext/>
              <w:jc w:val="center"/>
              <w:outlineLvl w:val="0"/>
              <w:rPr>
                <w:rFonts w:ascii="Arial" w:hAnsi="Arial" w:cs="Arial"/>
                <w:color w:val="auto"/>
                <w:sz w:val="18"/>
                <w:szCs w:val="18"/>
                <w:lang w:eastAsia="x-none"/>
              </w:rPr>
            </w:pPr>
            <w:r w:rsidRPr="00980A85">
              <w:rPr>
                <w:rFonts w:ascii="Arial" w:hAnsi="Arial" w:cs="Arial"/>
                <w:color w:val="auto"/>
                <w:sz w:val="18"/>
                <w:szCs w:val="18"/>
                <w:lang w:eastAsia="x-none"/>
              </w:rPr>
              <w:t>1.</w:t>
            </w:r>
          </w:p>
        </w:tc>
        <w:tc>
          <w:tcPr>
            <w:tcW w:w="3597"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Схема расположения элементов планировочной структуры</w:t>
            </w:r>
          </w:p>
        </w:tc>
        <w:tc>
          <w:tcPr>
            <w:tcW w:w="653"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6</w:t>
            </w:r>
          </w:p>
        </w:tc>
      </w:tr>
      <w:tr w:rsidR="00980A85" w:rsidRPr="00980A85" w:rsidTr="00980A85">
        <w:trPr>
          <w:trHeight w:val="452"/>
        </w:trPr>
        <w:tc>
          <w:tcPr>
            <w:tcW w:w="480" w:type="dxa"/>
            <w:shd w:val="clear" w:color="auto" w:fill="auto"/>
          </w:tcPr>
          <w:p w:rsidR="00980A85" w:rsidRPr="00980A85" w:rsidRDefault="00980A85" w:rsidP="00980A85">
            <w:pPr>
              <w:keepNext/>
              <w:jc w:val="center"/>
              <w:outlineLvl w:val="0"/>
              <w:rPr>
                <w:rFonts w:ascii="Arial" w:hAnsi="Arial" w:cs="Arial"/>
                <w:color w:val="auto"/>
                <w:sz w:val="18"/>
                <w:szCs w:val="18"/>
                <w:lang w:eastAsia="x-none"/>
              </w:rPr>
            </w:pPr>
            <w:r w:rsidRPr="00980A85">
              <w:rPr>
                <w:rFonts w:ascii="Arial" w:hAnsi="Arial" w:cs="Arial"/>
                <w:color w:val="auto"/>
                <w:sz w:val="18"/>
                <w:szCs w:val="18"/>
                <w:lang w:eastAsia="x-none"/>
              </w:rPr>
              <w:t>2.</w:t>
            </w:r>
          </w:p>
        </w:tc>
        <w:tc>
          <w:tcPr>
            <w:tcW w:w="3597"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Схема использования территории в период подготовки проекта планировки территории</w:t>
            </w:r>
          </w:p>
        </w:tc>
        <w:tc>
          <w:tcPr>
            <w:tcW w:w="653"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7-10</w:t>
            </w:r>
          </w:p>
        </w:tc>
      </w:tr>
      <w:tr w:rsidR="00980A85" w:rsidRPr="00980A85" w:rsidTr="00980A85">
        <w:trPr>
          <w:trHeight w:val="452"/>
        </w:trPr>
        <w:tc>
          <w:tcPr>
            <w:tcW w:w="480" w:type="dxa"/>
            <w:shd w:val="clear" w:color="auto" w:fill="auto"/>
          </w:tcPr>
          <w:p w:rsidR="00980A85" w:rsidRPr="00980A85" w:rsidRDefault="00980A85" w:rsidP="00980A85">
            <w:pPr>
              <w:keepNext/>
              <w:jc w:val="center"/>
              <w:outlineLvl w:val="0"/>
              <w:rPr>
                <w:rFonts w:ascii="Arial" w:hAnsi="Arial" w:cs="Arial"/>
                <w:color w:val="auto"/>
                <w:sz w:val="18"/>
                <w:szCs w:val="18"/>
                <w:lang w:eastAsia="x-none"/>
              </w:rPr>
            </w:pPr>
            <w:r w:rsidRPr="00980A85">
              <w:rPr>
                <w:rFonts w:ascii="Arial" w:hAnsi="Arial" w:cs="Arial"/>
                <w:color w:val="auto"/>
                <w:sz w:val="18"/>
                <w:szCs w:val="18"/>
                <w:lang w:eastAsia="x-none"/>
              </w:rPr>
              <w:t>3.</w:t>
            </w:r>
          </w:p>
        </w:tc>
        <w:tc>
          <w:tcPr>
            <w:tcW w:w="3597"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rPr>
              <w:t>Схема вертикальной планировки территории, инженерной подготовки и инженерной защиты территории, схема конструктивных и планировочных решений</w:t>
            </w:r>
          </w:p>
        </w:tc>
        <w:tc>
          <w:tcPr>
            <w:tcW w:w="653"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11-14</w:t>
            </w:r>
          </w:p>
        </w:tc>
      </w:tr>
      <w:tr w:rsidR="00980A85" w:rsidRPr="00980A85" w:rsidTr="00980A85">
        <w:trPr>
          <w:trHeight w:val="452"/>
        </w:trPr>
        <w:tc>
          <w:tcPr>
            <w:tcW w:w="480" w:type="dxa"/>
            <w:shd w:val="clear" w:color="auto" w:fill="auto"/>
          </w:tcPr>
          <w:p w:rsidR="00980A85" w:rsidRPr="00980A85" w:rsidRDefault="00980A85" w:rsidP="00980A85">
            <w:pPr>
              <w:keepNext/>
              <w:jc w:val="center"/>
              <w:outlineLvl w:val="0"/>
              <w:rPr>
                <w:rFonts w:ascii="Arial" w:hAnsi="Arial" w:cs="Arial"/>
                <w:color w:val="auto"/>
                <w:sz w:val="18"/>
                <w:szCs w:val="18"/>
                <w:lang w:eastAsia="x-none"/>
              </w:rPr>
            </w:pPr>
            <w:r w:rsidRPr="00980A85">
              <w:rPr>
                <w:rFonts w:ascii="Arial" w:hAnsi="Arial" w:cs="Arial"/>
                <w:color w:val="auto"/>
                <w:sz w:val="18"/>
                <w:szCs w:val="18"/>
                <w:lang w:eastAsia="x-none"/>
              </w:rPr>
              <w:t>4.</w:t>
            </w:r>
          </w:p>
        </w:tc>
        <w:tc>
          <w:tcPr>
            <w:tcW w:w="3597"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rPr>
              <w:t>Схема границ территории объектов культурного наследия и границ зон с особыми условиями использования территории</w:t>
            </w:r>
          </w:p>
        </w:tc>
        <w:tc>
          <w:tcPr>
            <w:tcW w:w="653"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15-18</w:t>
            </w:r>
          </w:p>
        </w:tc>
      </w:tr>
      <w:tr w:rsidR="00980A85" w:rsidRPr="00980A85" w:rsidTr="00980A85">
        <w:trPr>
          <w:trHeight w:val="452"/>
        </w:trPr>
        <w:tc>
          <w:tcPr>
            <w:tcW w:w="480" w:type="dxa"/>
            <w:shd w:val="clear" w:color="auto" w:fill="auto"/>
          </w:tcPr>
          <w:p w:rsidR="00980A85" w:rsidRPr="00980A85" w:rsidRDefault="00980A85" w:rsidP="00980A85">
            <w:pPr>
              <w:keepNext/>
              <w:jc w:val="center"/>
              <w:outlineLvl w:val="0"/>
              <w:rPr>
                <w:rFonts w:ascii="Arial" w:hAnsi="Arial" w:cs="Arial"/>
                <w:color w:val="auto"/>
                <w:sz w:val="18"/>
                <w:szCs w:val="18"/>
                <w:lang w:eastAsia="x-none"/>
              </w:rPr>
            </w:pPr>
            <w:r w:rsidRPr="00980A85">
              <w:rPr>
                <w:rFonts w:ascii="Arial" w:hAnsi="Arial" w:cs="Arial"/>
                <w:color w:val="auto"/>
                <w:sz w:val="18"/>
                <w:szCs w:val="18"/>
                <w:lang w:eastAsia="x-none"/>
              </w:rPr>
              <w:t>5.</w:t>
            </w:r>
          </w:p>
        </w:tc>
        <w:tc>
          <w:tcPr>
            <w:tcW w:w="3597"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Схема границ территории, подверженных риску возникновения чрезвычайных ситуаций природного и техногенного характера</w:t>
            </w:r>
          </w:p>
        </w:tc>
        <w:tc>
          <w:tcPr>
            <w:tcW w:w="653" w:type="dxa"/>
            <w:shd w:val="clear" w:color="auto" w:fill="auto"/>
          </w:tcPr>
          <w:p w:rsidR="00980A85" w:rsidRPr="00980A85" w:rsidRDefault="00980A85" w:rsidP="00980A85">
            <w:pPr>
              <w:keepNext/>
              <w:jc w:val="both"/>
              <w:outlineLvl w:val="0"/>
              <w:rPr>
                <w:rFonts w:ascii="Arial" w:hAnsi="Arial" w:cs="Arial"/>
                <w:color w:val="auto"/>
                <w:sz w:val="18"/>
                <w:szCs w:val="18"/>
                <w:lang w:eastAsia="x-none"/>
              </w:rPr>
            </w:pPr>
            <w:r w:rsidRPr="00980A85">
              <w:rPr>
                <w:rFonts w:ascii="Arial" w:hAnsi="Arial" w:cs="Arial"/>
                <w:color w:val="auto"/>
                <w:sz w:val="18"/>
                <w:szCs w:val="18"/>
                <w:lang w:eastAsia="x-none"/>
              </w:rPr>
              <w:t>19</w:t>
            </w:r>
          </w:p>
        </w:tc>
      </w:tr>
    </w:tbl>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FE2D8F" w:rsidRDefault="00FE2D8F" w:rsidP="00FE2D8F">
      <w:pPr>
        <w:widowControl w:val="0"/>
        <w:autoSpaceDE w:val="0"/>
        <w:autoSpaceDN w:val="0"/>
        <w:adjustRightInd w:val="0"/>
        <w:rPr>
          <w:rFonts w:ascii="Arial" w:hAnsi="Arial" w:cs="Arial"/>
          <w:sz w:val="18"/>
          <w:szCs w:val="18"/>
        </w:rPr>
      </w:pPr>
    </w:p>
    <w:p w:rsidR="00126263" w:rsidRDefault="00126263" w:rsidP="00FE2D8F">
      <w:pPr>
        <w:widowControl w:val="0"/>
        <w:autoSpaceDE w:val="0"/>
        <w:autoSpaceDN w:val="0"/>
        <w:adjustRightInd w:val="0"/>
        <w:rPr>
          <w:rFonts w:ascii="Arial" w:hAnsi="Arial" w:cs="Arial"/>
          <w:sz w:val="18"/>
          <w:szCs w:val="18"/>
        </w:rPr>
        <w:sectPr w:rsidR="00126263" w:rsidSect="00EA6DB1">
          <w:type w:val="continuous"/>
          <w:pgSz w:w="11905" w:h="16838"/>
          <w:pgMar w:top="1134" w:right="565" w:bottom="1134" w:left="993" w:header="720" w:footer="720" w:gutter="0"/>
          <w:cols w:num="2" w:space="851"/>
          <w:noEndnote/>
          <w:titlePg/>
          <w:docGrid w:linePitch="381"/>
        </w:sectPr>
      </w:pPr>
    </w:p>
    <w:p w:rsidR="00FE2D8F" w:rsidRDefault="00FE2D8F"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r>
        <w:rPr>
          <w:rFonts w:ascii="Arial" w:hAnsi="Arial" w:cs="Arial"/>
          <w:noProof/>
          <w:sz w:val="18"/>
          <w:szCs w:val="18"/>
        </w:rPr>
        <w:lastRenderedPageBreak/>
        <w:drawing>
          <wp:inline distT="0" distB="0" distL="0" distR="0" wp14:anchorId="0A372344">
            <wp:extent cx="6416168" cy="76379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8001" cy="7640112"/>
                    </a:xfrm>
                    <a:prstGeom prst="rect">
                      <a:avLst/>
                    </a:prstGeom>
                    <a:noFill/>
                  </pic:spPr>
                </pic:pic>
              </a:graphicData>
            </a:graphic>
          </wp:inline>
        </w:drawing>
      </w: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980A85"/>
    <w:p w:rsidR="00980A85" w:rsidRPr="00980A85" w:rsidRDefault="00980A85" w:rsidP="00980A85">
      <w:pPr>
        <w:widowControl w:val="0"/>
        <w:autoSpaceDE w:val="0"/>
        <w:autoSpaceDN w:val="0"/>
        <w:adjustRightInd w:val="0"/>
        <w:rPr>
          <w:rFonts w:ascii="Arial" w:hAnsi="Arial" w:cs="Arial"/>
          <w:sz w:val="18"/>
          <w:szCs w:val="18"/>
        </w:rPr>
      </w:pPr>
    </w:p>
    <w:p w:rsidR="00980A85" w:rsidRPr="00980A85" w:rsidRDefault="00980A85" w:rsidP="00980A85">
      <w:pPr>
        <w:widowControl w:val="0"/>
        <w:autoSpaceDE w:val="0"/>
        <w:autoSpaceDN w:val="0"/>
        <w:adjustRightInd w:val="0"/>
        <w:rPr>
          <w:rFonts w:ascii="Arial" w:hAnsi="Arial" w:cs="Arial"/>
          <w:sz w:val="18"/>
          <w:szCs w:val="18"/>
        </w:rPr>
      </w:pPr>
    </w:p>
    <w:p w:rsidR="00980A85" w:rsidRDefault="00980A85" w:rsidP="00980A85">
      <w:r>
        <w:rPr>
          <w:noProof/>
        </w:rPr>
        <w:drawing>
          <wp:inline distT="0" distB="0" distL="0" distR="0" wp14:anchorId="3D516A55" wp14:editId="77690CE0">
            <wp:extent cx="6162595" cy="548639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5013" cy="5488551"/>
                    </a:xfrm>
                    <a:prstGeom prst="rect">
                      <a:avLst/>
                    </a:prstGeom>
                    <a:noFill/>
                  </pic:spPr>
                </pic:pic>
              </a:graphicData>
            </a:graphic>
          </wp:inline>
        </w:drawing>
      </w:r>
    </w:p>
    <w:p w:rsidR="00980A85" w:rsidRDefault="00980A85" w:rsidP="00980A85"/>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1801CE">
      <w:pPr>
        <w:widowControl w:val="0"/>
        <w:autoSpaceDE w:val="0"/>
        <w:autoSpaceDN w:val="0"/>
        <w:adjustRightInd w:val="0"/>
        <w:jc w:val="center"/>
        <w:rPr>
          <w:rFonts w:ascii="Arial" w:hAnsi="Arial" w:cs="Arial"/>
          <w:sz w:val="18"/>
          <w:szCs w:val="18"/>
        </w:rPr>
      </w:pPr>
    </w:p>
    <w:p w:rsidR="001801CE" w:rsidRDefault="001801CE" w:rsidP="001801CE"/>
    <w:p w:rsidR="00362094" w:rsidRDefault="00362094" w:rsidP="00FE2D8F">
      <w:pPr>
        <w:widowControl w:val="0"/>
        <w:autoSpaceDE w:val="0"/>
        <w:autoSpaceDN w:val="0"/>
        <w:adjustRightInd w:val="0"/>
        <w:rPr>
          <w:rFonts w:ascii="Arial" w:hAnsi="Arial" w:cs="Arial"/>
          <w:sz w:val="18"/>
          <w:szCs w:val="18"/>
        </w:rPr>
        <w:sectPr w:rsidR="00362094" w:rsidSect="00126263">
          <w:type w:val="continuous"/>
          <w:pgSz w:w="11905" w:h="16838"/>
          <w:pgMar w:top="1134" w:right="565" w:bottom="1134" w:left="993" w:header="720" w:footer="720" w:gutter="0"/>
          <w:cols w:space="851"/>
          <w:noEndnote/>
          <w:titlePg/>
          <w:docGrid w:linePitch="381"/>
        </w:sectPr>
      </w:pPr>
    </w:p>
    <w:p w:rsidR="00362094" w:rsidRDefault="00362094" w:rsidP="00FE2D8F">
      <w:pPr>
        <w:widowControl w:val="0"/>
        <w:autoSpaceDE w:val="0"/>
        <w:autoSpaceDN w:val="0"/>
        <w:adjustRightInd w:val="0"/>
        <w:rPr>
          <w:rFonts w:ascii="Arial" w:hAnsi="Arial" w:cs="Arial"/>
          <w:sz w:val="18"/>
          <w:szCs w:val="18"/>
        </w:rPr>
      </w:pPr>
      <w:r w:rsidRPr="00362094">
        <w:rPr>
          <w:rFonts w:ascii="Arial" w:hAnsi="Arial" w:cs="Arial"/>
          <w:noProof/>
          <w:color w:val="auto"/>
          <w:sz w:val="32"/>
          <w:szCs w:val="32"/>
        </w:rPr>
        <w:lastRenderedPageBreak/>
        <w:drawing>
          <wp:inline distT="0" distB="0" distL="0" distR="0" wp14:anchorId="759B5B16" wp14:editId="640245EA">
            <wp:extent cx="3014980" cy="543049"/>
            <wp:effectExtent l="0" t="0" r="0" b="0"/>
            <wp:docPr id="24" name="Рисунок 24" descr="Шапка Кадастровы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Шапка Кадастровый цент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4980" cy="543049"/>
                    </a:xfrm>
                    <a:prstGeom prst="rect">
                      <a:avLst/>
                    </a:prstGeom>
                    <a:noFill/>
                    <a:ln>
                      <a:noFill/>
                    </a:ln>
                  </pic:spPr>
                </pic:pic>
              </a:graphicData>
            </a:graphic>
          </wp:inline>
        </w:drawing>
      </w:r>
    </w:p>
    <w:p w:rsidR="00362094" w:rsidRDefault="00362094" w:rsidP="00FE2D8F">
      <w:pPr>
        <w:widowControl w:val="0"/>
        <w:autoSpaceDE w:val="0"/>
        <w:autoSpaceDN w:val="0"/>
        <w:adjustRightInd w:val="0"/>
        <w:rPr>
          <w:rFonts w:ascii="Arial" w:hAnsi="Arial" w:cs="Arial"/>
          <w:sz w:val="18"/>
          <w:szCs w:val="18"/>
        </w:rPr>
      </w:pP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Документация по планировке территории</w:t>
      </w: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 xml:space="preserve">(проект планировки территории) под размещение линейного объекта «Внеплощадочный газопровод в составе стройки: </w:t>
      </w:r>
      <w:proofErr w:type="gramStart"/>
      <w:r w:rsidRPr="00362094">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362094" w:rsidRPr="00362094" w:rsidRDefault="00362094" w:rsidP="00362094">
      <w:pPr>
        <w:widowControl w:val="0"/>
        <w:autoSpaceDE w:val="0"/>
        <w:autoSpaceDN w:val="0"/>
        <w:adjustRightInd w:val="0"/>
        <w:rPr>
          <w:rFonts w:ascii="Arial" w:hAnsi="Arial" w:cs="Arial"/>
          <w:sz w:val="18"/>
          <w:szCs w:val="18"/>
        </w:rPr>
      </w:pPr>
    </w:p>
    <w:p w:rsidR="00362094" w:rsidRPr="00362094" w:rsidRDefault="00362094" w:rsidP="00362094">
      <w:pPr>
        <w:widowControl w:val="0"/>
        <w:autoSpaceDE w:val="0"/>
        <w:autoSpaceDN w:val="0"/>
        <w:adjustRightInd w:val="0"/>
        <w:rPr>
          <w:rFonts w:ascii="Arial" w:hAnsi="Arial" w:cs="Arial"/>
          <w:sz w:val="18"/>
          <w:szCs w:val="18"/>
        </w:rPr>
      </w:pP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ПРОЕКТ ПЛАНИРОВКИ ТЕРРИТОРИИ</w:t>
      </w:r>
    </w:p>
    <w:p w:rsidR="00362094" w:rsidRPr="00362094" w:rsidRDefault="00362094" w:rsidP="00362094">
      <w:pPr>
        <w:widowControl w:val="0"/>
        <w:autoSpaceDE w:val="0"/>
        <w:autoSpaceDN w:val="0"/>
        <w:adjustRightInd w:val="0"/>
        <w:jc w:val="center"/>
        <w:rPr>
          <w:rFonts w:ascii="Arial" w:hAnsi="Arial" w:cs="Arial"/>
          <w:sz w:val="18"/>
          <w:szCs w:val="18"/>
        </w:rPr>
      </w:pP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Материалы по обоснованию.</w:t>
      </w: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Том 4.</w:t>
      </w:r>
    </w:p>
    <w:p w:rsidR="00362094" w:rsidRPr="00362094" w:rsidRDefault="00362094" w:rsidP="00362094">
      <w:pPr>
        <w:widowControl w:val="0"/>
        <w:autoSpaceDE w:val="0"/>
        <w:autoSpaceDN w:val="0"/>
        <w:adjustRightInd w:val="0"/>
        <w:jc w:val="center"/>
        <w:rPr>
          <w:rFonts w:ascii="Arial" w:hAnsi="Arial" w:cs="Arial"/>
          <w:sz w:val="18"/>
          <w:szCs w:val="18"/>
        </w:rPr>
      </w:pPr>
    </w:p>
    <w:p w:rsid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г. Ставрополь, 2019</w:t>
      </w:r>
    </w:p>
    <w:p w:rsidR="00362094" w:rsidRDefault="00362094" w:rsidP="00FE2D8F">
      <w:pPr>
        <w:widowControl w:val="0"/>
        <w:autoSpaceDE w:val="0"/>
        <w:autoSpaceDN w:val="0"/>
        <w:adjustRightInd w:val="0"/>
        <w:rPr>
          <w:rFonts w:ascii="Arial" w:hAnsi="Arial" w:cs="Arial"/>
          <w:sz w:val="18"/>
          <w:szCs w:val="18"/>
        </w:rPr>
      </w:pPr>
    </w:p>
    <w:p w:rsidR="00362094" w:rsidRDefault="00362094" w:rsidP="00FE2D8F">
      <w:pPr>
        <w:widowControl w:val="0"/>
        <w:autoSpaceDE w:val="0"/>
        <w:autoSpaceDN w:val="0"/>
        <w:adjustRightInd w:val="0"/>
        <w:rPr>
          <w:rFonts w:ascii="Arial" w:hAnsi="Arial" w:cs="Arial"/>
          <w:sz w:val="18"/>
          <w:szCs w:val="18"/>
        </w:rPr>
      </w:pPr>
      <w:r w:rsidRPr="00362094">
        <w:rPr>
          <w:rFonts w:ascii="Arial" w:hAnsi="Arial" w:cs="Arial"/>
          <w:noProof/>
          <w:color w:val="auto"/>
          <w:sz w:val="32"/>
          <w:szCs w:val="32"/>
        </w:rPr>
        <w:drawing>
          <wp:inline distT="0" distB="0" distL="0" distR="0" wp14:anchorId="06BE8E74" wp14:editId="576BA433">
            <wp:extent cx="3014980" cy="543049"/>
            <wp:effectExtent l="0" t="0" r="0" b="0"/>
            <wp:docPr id="25" name="Рисунок 25" descr="Шапка Кадастровы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Шапка Кадастровый цент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4980" cy="543049"/>
                    </a:xfrm>
                    <a:prstGeom prst="rect">
                      <a:avLst/>
                    </a:prstGeom>
                    <a:noFill/>
                    <a:ln>
                      <a:noFill/>
                    </a:ln>
                  </pic:spPr>
                </pic:pic>
              </a:graphicData>
            </a:graphic>
          </wp:inline>
        </w:drawing>
      </w:r>
    </w:p>
    <w:p w:rsidR="00362094" w:rsidRDefault="00362094" w:rsidP="00FE2D8F">
      <w:pPr>
        <w:widowControl w:val="0"/>
        <w:autoSpaceDE w:val="0"/>
        <w:autoSpaceDN w:val="0"/>
        <w:adjustRightInd w:val="0"/>
        <w:rPr>
          <w:rFonts w:ascii="Arial" w:hAnsi="Arial" w:cs="Arial"/>
          <w:sz w:val="18"/>
          <w:szCs w:val="18"/>
        </w:rPr>
      </w:pP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 xml:space="preserve">Заказчик: </w:t>
      </w: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ООО «Газпром трансгаз Ставрополь»</w:t>
      </w:r>
    </w:p>
    <w:p w:rsidR="00362094" w:rsidRPr="00362094" w:rsidRDefault="00362094" w:rsidP="00362094">
      <w:pPr>
        <w:widowControl w:val="0"/>
        <w:autoSpaceDE w:val="0"/>
        <w:autoSpaceDN w:val="0"/>
        <w:adjustRightInd w:val="0"/>
        <w:jc w:val="center"/>
        <w:rPr>
          <w:rFonts w:ascii="Arial" w:hAnsi="Arial" w:cs="Arial"/>
          <w:sz w:val="18"/>
          <w:szCs w:val="18"/>
        </w:rPr>
      </w:pPr>
    </w:p>
    <w:p w:rsidR="00362094" w:rsidRP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Документация по планировке территории</w:t>
      </w:r>
    </w:p>
    <w:p w:rsidR="00362094" w:rsidRDefault="00362094" w:rsidP="00362094">
      <w:pPr>
        <w:widowControl w:val="0"/>
        <w:autoSpaceDE w:val="0"/>
        <w:autoSpaceDN w:val="0"/>
        <w:adjustRightInd w:val="0"/>
        <w:jc w:val="center"/>
        <w:rPr>
          <w:rFonts w:ascii="Arial" w:hAnsi="Arial" w:cs="Arial"/>
          <w:sz w:val="18"/>
          <w:szCs w:val="18"/>
        </w:rPr>
      </w:pPr>
      <w:r w:rsidRPr="00362094">
        <w:rPr>
          <w:rFonts w:ascii="Arial" w:hAnsi="Arial" w:cs="Arial"/>
          <w:sz w:val="18"/>
          <w:szCs w:val="18"/>
        </w:rPr>
        <w:t xml:space="preserve">(проект планировки территории) под размещение линейного объекта «Внеплощадочный газопровод в составе стройки: </w:t>
      </w:r>
      <w:proofErr w:type="gramStart"/>
      <w:r w:rsidRPr="00362094">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362094" w:rsidRDefault="00362094"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ПРОЕКТ ПЛАНИРОВКИ ТЕРРИТОРИИ</w:t>
      </w:r>
    </w:p>
    <w:p w:rsidR="004A4AC7" w:rsidRPr="004A4AC7" w:rsidRDefault="004A4AC7" w:rsidP="004A4AC7">
      <w:pPr>
        <w:widowControl w:val="0"/>
        <w:autoSpaceDE w:val="0"/>
        <w:autoSpaceDN w:val="0"/>
        <w:adjustRightInd w:val="0"/>
        <w:jc w:val="center"/>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Материалы по обоснованию.</w:t>
      </w:r>
    </w:p>
    <w:p w:rsidR="004A4AC7" w:rsidRPr="004A4AC7" w:rsidRDefault="004A4AC7" w:rsidP="004A4AC7">
      <w:pPr>
        <w:widowControl w:val="0"/>
        <w:autoSpaceDE w:val="0"/>
        <w:autoSpaceDN w:val="0"/>
        <w:adjustRightInd w:val="0"/>
        <w:jc w:val="center"/>
        <w:rPr>
          <w:rFonts w:ascii="Arial" w:hAnsi="Arial" w:cs="Arial"/>
          <w:sz w:val="18"/>
          <w:szCs w:val="18"/>
        </w:rPr>
      </w:pPr>
      <w:r>
        <w:rPr>
          <w:rFonts w:ascii="Arial" w:hAnsi="Arial" w:cs="Arial"/>
          <w:sz w:val="18"/>
          <w:szCs w:val="18"/>
        </w:rPr>
        <w:lastRenderedPageBreak/>
        <w:t>Том 4.</w:t>
      </w:r>
    </w:p>
    <w:p w:rsidR="004A4AC7" w:rsidRPr="004A4AC7" w:rsidRDefault="004A4AC7" w:rsidP="004A4AC7">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rPr>
          <w:rFonts w:ascii="Arial" w:hAnsi="Arial" w:cs="Arial"/>
          <w:sz w:val="18"/>
          <w:szCs w:val="18"/>
        </w:rPr>
      </w:pPr>
      <w:r w:rsidRPr="004A4AC7">
        <w:rPr>
          <w:rFonts w:ascii="Arial" w:hAnsi="Arial" w:cs="Arial"/>
          <w:sz w:val="18"/>
          <w:szCs w:val="18"/>
        </w:rPr>
        <w:t>Генеральный директор</w:t>
      </w:r>
    </w:p>
    <w:p w:rsidR="004A4AC7" w:rsidRPr="004A4AC7" w:rsidRDefault="004A4AC7" w:rsidP="004A4AC7">
      <w:pPr>
        <w:widowControl w:val="0"/>
        <w:autoSpaceDE w:val="0"/>
        <w:autoSpaceDN w:val="0"/>
        <w:adjustRightInd w:val="0"/>
        <w:rPr>
          <w:rFonts w:ascii="Arial" w:hAnsi="Arial" w:cs="Arial"/>
          <w:sz w:val="18"/>
          <w:szCs w:val="18"/>
        </w:rPr>
      </w:pPr>
      <w:r w:rsidRPr="004A4AC7">
        <w:rPr>
          <w:rFonts w:ascii="Arial" w:hAnsi="Arial" w:cs="Arial"/>
          <w:sz w:val="18"/>
          <w:szCs w:val="18"/>
        </w:rPr>
        <w:t>ООО «Кадастровый</w:t>
      </w:r>
      <w:r>
        <w:rPr>
          <w:rFonts w:ascii="Arial" w:hAnsi="Arial" w:cs="Arial"/>
          <w:sz w:val="18"/>
          <w:szCs w:val="18"/>
        </w:rPr>
        <w:t xml:space="preserve"> центр»                    </w:t>
      </w:r>
      <w:r w:rsidRPr="004A4AC7">
        <w:rPr>
          <w:rFonts w:ascii="Arial" w:hAnsi="Arial" w:cs="Arial"/>
          <w:sz w:val="18"/>
          <w:szCs w:val="18"/>
        </w:rPr>
        <w:t xml:space="preserve">     Валуев Д.А.</w:t>
      </w:r>
    </w:p>
    <w:p w:rsidR="004A4AC7" w:rsidRPr="004A4AC7" w:rsidRDefault="004A4AC7" w:rsidP="004A4AC7">
      <w:pPr>
        <w:widowControl w:val="0"/>
        <w:autoSpaceDE w:val="0"/>
        <w:autoSpaceDN w:val="0"/>
        <w:adjustRightInd w:val="0"/>
        <w:rPr>
          <w:rFonts w:ascii="Arial" w:hAnsi="Arial" w:cs="Arial"/>
          <w:sz w:val="18"/>
          <w:szCs w:val="18"/>
        </w:rPr>
      </w:pPr>
    </w:p>
    <w:p w:rsidR="00362094"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г. Ставрополь, 2019</w:t>
      </w:r>
    </w:p>
    <w:p w:rsidR="00362094" w:rsidRDefault="00362094" w:rsidP="00FE2D8F">
      <w:pPr>
        <w:widowControl w:val="0"/>
        <w:autoSpaceDE w:val="0"/>
        <w:autoSpaceDN w:val="0"/>
        <w:adjustRightInd w:val="0"/>
        <w:rPr>
          <w:rFonts w:ascii="Arial" w:hAnsi="Arial" w:cs="Arial"/>
          <w:sz w:val="18"/>
          <w:szCs w:val="18"/>
        </w:rPr>
      </w:pPr>
    </w:p>
    <w:p w:rsidR="00362094" w:rsidRDefault="00362094"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СОСТАВ ПРОЕКТА</w:t>
      </w:r>
    </w:p>
    <w:p w:rsidR="004A4AC7" w:rsidRPr="004A4AC7" w:rsidRDefault="004A4AC7" w:rsidP="004A4AC7">
      <w:pPr>
        <w:widowControl w:val="0"/>
        <w:autoSpaceDE w:val="0"/>
        <w:autoSpaceDN w:val="0"/>
        <w:adjustRightInd w:val="0"/>
        <w:jc w:val="center"/>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Графическая часть проекта планировки территории (основная часть)</w:t>
      </w:r>
    </w:p>
    <w:p w:rsidR="00362094"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3048"/>
        <w:gridCol w:w="1136"/>
      </w:tblGrid>
      <w:tr w:rsidR="004A4AC7" w:rsidRPr="004A4AC7" w:rsidTr="00A41B13">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946"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525"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1.</w:t>
            </w:r>
          </w:p>
        </w:tc>
        <w:tc>
          <w:tcPr>
            <w:tcW w:w="6946" w:type="dxa"/>
            <w:shd w:val="clear" w:color="auto" w:fill="auto"/>
          </w:tcPr>
          <w:p w:rsidR="004A4AC7" w:rsidRPr="004A4AC7" w:rsidRDefault="004A4AC7" w:rsidP="004A4AC7">
            <w:pPr>
              <w:keepNext/>
              <w:outlineLvl w:val="0"/>
              <w:rPr>
                <w:rFonts w:ascii="Arial" w:hAnsi="Arial" w:cs="Arial"/>
                <w:color w:val="auto"/>
                <w:sz w:val="18"/>
                <w:szCs w:val="18"/>
              </w:rPr>
            </w:pPr>
            <w:r w:rsidRPr="004A4AC7">
              <w:rPr>
                <w:rFonts w:ascii="Arial" w:hAnsi="Arial" w:cs="Arial"/>
                <w:color w:val="auto"/>
                <w:sz w:val="18"/>
                <w:szCs w:val="18"/>
              </w:rPr>
              <w:t>Чертеж красных линий</w:t>
            </w:r>
          </w:p>
        </w:tc>
        <w:tc>
          <w:tcPr>
            <w:tcW w:w="1525" w:type="dxa"/>
            <w:shd w:val="clear" w:color="auto" w:fill="auto"/>
          </w:tcPr>
          <w:p w:rsidR="004A4AC7" w:rsidRPr="004A4AC7" w:rsidRDefault="004A4AC7" w:rsidP="004A4AC7">
            <w:pPr>
              <w:keepNext/>
              <w:jc w:val="both"/>
              <w:outlineLvl w:val="0"/>
              <w:rPr>
                <w:rFonts w:ascii="Arial" w:hAnsi="Arial" w:cs="Arial"/>
                <w:color w:val="auto"/>
                <w:sz w:val="18"/>
                <w:szCs w:val="18"/>
              </w:rPr>
            </w:pPr>
            <w:r w:rsidRPr="004A4AC7">
              <w:rPr>
                <w:rFonts w:ascii="Arial" w:hAnsi="Arial" w:cs="Arial"/>
                <w:color w:val="auto"/>
                <w:sz w:val="18"/>
                <w:szCs w:val="18"/>
              </w:rPr>
              <w:t>1:500</w:t>
            </w:r>
          </w:p>
        </w:tc>
      </w:tr>
      <w:tr w:rsidR="004A4AC7" w:rsidRPr="004A4AC7" w:rsidTr="00A41B13">
        <w:tc>
          <w:tcPr>
            <w:tcW w:w="709"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2.</w:t>
            </w:r>
          </w:p>
        </w:tc>
        <w:tc>
          <w:tcPr>
            <w:tcW w:w="6946" w:type="dxa"/>
            <w:shd w:val="clear" w:color="auto" w:fill="auto"/>
          </w:tcPr>
          <w:p w:rsidR="004A4AC7" w:rsidRPr="004A4AC7" w:rsidRDefault="004A4AC7" w:rsidP="004A4AC7">
            <w:pPr>
              <w:keepNext/>
              <w:ind w:right="-102"/>
              <w:jc w:val="both"/>
              <w:outlineLvl w:val="0"/>
              <w:rPr>
                <w:rFonts w:ascii="Arial" w:hAnsi="Arial" w:cs="Arial"/>
                <w:color w:val="auto"/>
                <w:sz w:val="18"/>
                <w:szCs w:val="18"/>
              </w:rPr>
            </w:pPr>
            <w:r w:rsidRPr="004A4AC7">
              <w:rPr>
                <w:rFonts w:ascii="Arial" w:hAnsi="Arial" w:cs="Arial"/>
                <w:color w:val="auto"/>
                <w:sz w:val="18"/>
                <w:szCs w:val="18"/>
              </w:rPr>
              <w:t>Чертеж границ зон планируемого размещения линейных объектов,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1525" w:type="dxa"/>
            <w:shd w:val="clear" w:color="auto" w:fill="auto"/>
          </w:tcPr>
          <w:p w:rsidR="004A4AC7" w:rsidRPr="004A4AC7" w:rsidRDefault="004A4AC7" w:rsidP="004A4AC7">
            <w:pPr>
              <w:keepNext/>
              <w:jc w:val="both"/>
              <w:outlineLvl w:val="0"/>
              <w:rPr>
                <w:rFonts w:ascii="Arial" w:hAnsi="Arial" w:cs="Arial"/>
                <w:color w:val="auto"/>
                <w:sz w:val="18"/>
                <w:szCs w:val="18"/>
              </w:rPr>
            </w:pPr>
            <w:r w:rsidRPr="004A4AC7">
              <w:rPr>
                <w:rFonts w:ascii="Arial" w:hAnsi="Arial" w:cs="Arial"/>
                <w:color w:val="auto"/>
                <w:sz w:val="18"/>
                <w:szCs w:val="18"/>
              </w:rPr>
              <w:t>1:500</w:t>
            </w:r>
          </w:p>
        </w:tc>
      </w:tr>
    </w:tbl>
    <w:p w:rsidR="00362094" w:rsidRDefault="00362094"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Основная часть проекта </w:t>
      </w:r>
    </w:p>
    <w:p w:rsidR="00362094"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3040"/>
        <w:gridCol w:w="1142"/>
      </w:tblGrid>
      <w:tr w:rsidR="004A4AC7" w:rsidRPr="004A4AC7" w:rsidTr="00A41B13">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946"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525"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6946"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val="x-none" w:eastAsia="x-none"/>
              </w:rPr>
              <w:t>Положени</w:t>
            </w:r>
            <w:r w:rsidRPr="004A4AC7">
              <w:rPr>
                <w:rFonts w:ascii="Arial" w:hAnsi="Arial" w:cs="Arial"/>
                <w:color w:val="auto"/>
                <w:sz w:val="18"/>
                <w:szCs w:val="18"/>
                <w:lang w:eastAsia="x-none"/>
              </w:rPr>
              <w:t xml:space="preserve">е </w:t>
            </w:r>
            <w:r w:rsidRPr="004A4AC7">
              <w:rPr>
                <w:rFonts w:ascii="Arial" w:hAnsi="Arial" w:cs="Arial"/>
                <w:color w:val="auto"/>
                <w:sz w:val="18"/>
                <w:szCs w:val="18"/>
                <w:lang w:val="x-none" w:eastAsia="x-none"/>
              </w:rPr>
              <w:t>о размещении объект</w:t>
            </w:r>
            <w:r w:rsidRPr="004A4AC7">
              <w:rPr>
                <w:rFonts w:ascii="Arial" w:hAnsi="Arial" w:cs="Arial"/>
                <w:color w:val="auto"/>
                <w:sz w:val="18"/>
                <w:szCs w:val="18"/>
                <w:lang w:eastAsia="x-none"/>
              </w:rPr>
              <w:t>а строительства</w:t>
            </w:r>
          </w:p>
        </w:tc>
        <w:tc>
          <w:tcPr>
            <w:tcW w:w="1525"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362094" w:rsidRDefault="00362094"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Материалы по обоснованию.</w:t>
      </w: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Графическая часть проекта планировки территории </w:t>
      </w:r>
    </w:p>
    <w:p w:rsidR="00362094"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3</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3007"/>
        <w:gridCol w:w="1177"/>
      </w:tblGrid>
      <w:tr w:rsidR="004A4AC7" w:rsidRPr="004A4AC7" w:rsidTr="00A41B13">
        <w:trPr>
          <w:tblHeader/>
        </w:trPr>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804"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rPr>
          <w:trHeight w:val="392"/>
        </w:trPr>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1.</w:t>
            </w:r>
          </w:p>
        </w:tc>
        <w:tc>
          <w:tcPr>
            <w:tcW w:w="6804"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Схема расположения элементов планировочной структуры</w:t>
            </w:r>
          </w:p>
        </w:tc>
        <w:tc>
          <w:tcPr>
            <w:tcW w:w="1667" w:type="dxa"/>
            <w:shd w:val="clear" w:color="auto" w:fill="auto"/>
          </w:tcPr>
          <w:p w:rsidR="004A4AC7" w:rsidRPr="004A4AC7" w:rsidRDefault="004A4AC7" w:rsidP="004A4AC7">
            <w:pPr>
              <w:keepNext/>
              <w:ind w:firstLine="142"/>
              <w:outlineLvl w:val="0"/>
              <w:rPr>
                <w:rFonts w:ascii="Arial" w:hAnsi="Arial" w:cs="Arial"/>
                <w:color w:val="auto"/>
                <w:sz w:val="18"/>
                <w:szCs w:val="18"/>
              </w:rPr>
            </w:pPr>
            <w:r w:rsidRPr="004A4AC7">
              <w:rPr>
                <w:rFonts w:ascii="Arial" w:hAnsi="Arial" w:cs="Arial"/>
                <w:color w:val="auto"/>
                <w:sz w:val="18"/>
                <w:szCs w:val="18"/>
              </w:rPr>
              <w:t>-</w:t>
            </w:r>
          </w:p>
        </w:tc>
      </w:tr>
      <w:tr w:rsidR="004A4AC7" w:rsidRPr="004A4AC7" w:rsidTr="00A41B13">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2.</w:t>
            </w:r>
          </w:p>
        </w:tc>
        <w:tc>
          <w:tcPr>
            <w:tcW w:w="6804"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Схема использования территории в период подготовки проекта планировки территории</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1:500</w:t>
            </w:r>
          </w:p>
        </w:tc>
      </w:tr>
      <w:tr w:rsidR="004A4AC7" w:rsidRPr="004A4AC7" w:rsidTr="00A41B13">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3.</w:t>
            </w:r>
          </w:p>
        </w:tc>
        <w:tc>
          <w:tcPr>
            <w:tcW w:w="6804"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 xml:space="preserve">Схема вертикальной планировки, инженерной подготовки и инженерной защиты территории, схема конструктивных и </w:t>
            </w:r>
            <w:proofErr w:type="gramStart"/>
            <w:r w:rsidRPr="004A4AC7">
              <w:rPr>
                <w:rFonts w:ascii="Arial" w:hAnsi="Arial" w:cs="Arial"/>
                <w:color w:val="auto"/>
                <w:sz w:val="18"/>
                <w:szCs w:val="18"/>
              </w:rPr>
              <w:t>планировочный</w:t>
            </w:r>
            <w:proofErr w:type="gramEnd"/>
            <w:r w:rsidRPr="004A4AC7">
              <w:rPr>
                <w:rFonts w:ascii="Arial" w:hAnsi="Arial" w:cs="Arial"/>
                <w:color w:val="auto"/>
                <w:sz w:val="18"/>
                <w:szCs w:val="18"/>
              </w:rPr>
              <w:t xml:space="preserve"> решений</w:t>
            </w:r>
          </w:p>
        </w:tc>
        <w:tc>
          <w:tcPr>
            <w:tcW w:w="1667" w:type="dxa"/>
            <w:shd w:val="clear" w:color="auto" w:fill="auto"/>
          </w:tcPr>
          <w:p w:rsidR="004A4AC7" w:rsidRPr="004A4AC7" w:rsidRDefault="004A4AC7" w:rsidP="004A4AC7">
            <w:pPr>
              <w:keepNext/>
              <w:ind w:left="175"/>
              <w:jc w:val="both"/>
              <w:outlineLvl w:val="0"/>
              <w:rPr>
                <w:rFonts w:ascii="Arial" w:hAnsi="Arial" w:cs="Arial"/>
                <w:color w:val="auto"/>
                <w:sz w:val="18"/>
                <w:szCs w:val="18"/>
              </w:rPr>
            </w:pPr>
            <w:r w:rsidRPr="004A4AC7">
              <w:rPr>
                <w:rFonts w:ascii="Arial" w:hAnsi="Arial" w:cs="Arial"/>
                <w:color w:val="auto"/>
                <w:sz w:val="18"/>
                <w:szCs w:val="18"/>
              </w:rPr>
              <w:t>1:500</w:t>
            </w:r>
          </w:p>
        </w:tc>
      </w:tr>
      <w:tr w:rsidR="004A4AC7" w:rsidRPr="004A4AC7" w:rsidTr="00A41B13">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4.</w:t>
            </w:r>
          </w:p>
        </w:tc>
        <w:tc>
          <w:tcPr>
            <w:tcW w:w="6804"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Схема границ территории объектов культурного наследия и границ зон с особыми условиями использования территории</w:t>
            </w:r>
          </w:p>
        </w:tc>
        <w:tc>
          <w:tcPr>
            <w:tcW w:w="1667" w:type="dxa"/>
            <w:shd w:val="clear" w:color="auto" w:fill="auto"/>
          </w:tcPr>
          <w:p w:rsidR="004A4AC7" w:rsidRPr="004A4AC7" w:rsidRDefault="004A4AC7" w:rsidP="004A4AC7">
            <w:pPr>
              <w:keepNext/>
              <w:ind w:left="175"/>
              <w:jc w:val="both"/>
              <w:outlineLvl w:val="0"/>
              <w:rPr>
                <w:rFonts w:ascii="Arial" w:hAnsi="Arial" w:cs="Arial"/>
                <w:color w:val="auto"/>
                <w:sz w:val="18"/>
                <w:szCs w:val="18"/>
              </w:rPr>
            </w:pPr>
            <w:r w:rsidRPr="004A4AC7">
              <w:rPr>
                <w:rFonts w:ascii="Arial" w:hAnsi="Arial" w:cs="Arial"/>
                <w:color w:val="auto"/>
                <w:sz w:val="18"/>
                <w:szCs w:val="18"/>
              </w:rPr>
              <w:t>1:500</w:t>
            </w:r>
          </w:p>
        </w:tc>
      </w:tr>
      <w:tr w:rsidR="004A4AC7" w:rsidRPr="004A4AC7" w:rsidTr="00A41B13">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5.</w:t>
            </w:r>
          </w:p>
        </w:tc>
        <w:tc>
          <w:tcPr>
            <w:tcW w:w="6804"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Схема границ территорий, подверженных риску возникновения чрезвычайных ситуация природного и техногенного характера</w:t>
            </w:r>
          </w:p>
        </w:tc>
        <w:tc>
          <w:tcPr>
            <w:tcW w:w="1667" w:type="dxa"/>
            <w:shd w:val="clear" w:color="auto" w:fill="auto"/>
          </w:tcPr>
          <w:p w:rsidR="004A4AC7" w:rsidRPr="004A4AC7" w:rsidRDefault="004A4AC7" w:rsidP="004A4AC7">
            <w:pPr>
              <w:keepNext/>
              <w:ind w:left="175"/>
              <w:jc w:val="both"/>
              <w:outlineLvl w:val="0"/>
              <w:rPr>
                <w:rFonts w:ascii="Arial" w:hAnsi="Arial" w:cs="Arial"/>
                <w:color w:val="auto"/>
                <w:sz w:val="18"/>
                <w:szCs w:val="18"/>
              </w:rPr>
            </w:pPr>
            <w:r w:rsidRPr="004A4AC7">
              <w:rPr>
                <w:rFonts w:ascii="Arial" w:hAnsi="Arial" w:cs="Arial"/>
                <w:color w:val="auto"/>
                <w:sz w:val="18"/>
                <w:szCs w:val="18"/>
              </w:rPr>
              <w:t>1:500</w:t>
            </w:r>
          </w:p>
        </w:tc>
      </w:tr>
    </w:tbl>
    <w:p w:rsidR="00362094" w:rsidRDefault="00362094"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Материалы по обоснованию проекта</w:t>
      </w:r>
    </w:p>
    <w:p w:rsidR="00362094"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4</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3004"/>
        <w:gridCol w:w="1179"/>
      </w:tblGrid>
      <w:tr w:rsidR="004A4AC7" w:rsidRPr="004A4AC7" w:rsidTr="00A41B13">
        <w:tc>
          <w:tcPr>
            <w:tcW w:w="709" w:type="dxa"/>
            <w:shd w:val="clear" w:color="auto" w:fill="auto"/>
          </w:tcPr>
          <w:p w:rsidR="004A4AC7" w:rsidRPr="004A4AC7" w:rsidRDefault="004A4AC7" w:rsidP="004A4AC7">
            <w:pPr>
              <w:keepNext/>
              <w:ind w:firstLine="34"/>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804"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6804" w:type="dxa"/>
            <w:shd w:val="clear" w:color="auto" w:fill="auto"/>
          </w:tcPr>
          <w:p w:rsidR="004A4AC7" w:rsidRPr="004A4AC7" w:rsidRDefault="004A4AC7" w:rsidP="004A4AC7">
            <w:pPr>
              <w:jc w:val="both"/>
              <w:rPr>
                <w:rFonts w:ascii="Arial" w:hAnsi="Arial" w:cs="Arial"/>
                <w:color w:val="auto"/>
                <w:sz w:val="18"/>
                <w:szCs w:val="18"/>
                <w:lang w:val="x-none" w:eastAsia="x-none"/>
              </w:rPr>
            </w:pPr>
            <w:r w:rsidRPr="004A4AC7">
              <w:rPr>
                <w:rFonts w:ascii="Arial" w:hAnsi="Arial" w:cs="Arial"/>
                <w:color w:val="auto"/>
                <w:sz w:val="18"/>
                <w:szCs w:val="18"/>
                <w:lang w:eastAsia="x-none"/>
              </w:rPr>
              <w:t>Пояснительная записка</w:t>
            </w:r>
            <w:r w:rsidRPr="004A4AC7">
              <w:rPr>
                <w:rFonts w:ascii="Arial" w:hAnsi="Arial" w:cs="Arial"/>
                <w:color w:val="auto"/>
                <w:sz w:val="18"/>
                <w:szCs w:val="18"/>
                <w:lang w:val="x-none" w:eastAsia="x-none"/>
              </w:rPr>
              <w:t xml:space="preserve"> </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362094" w:rsidRDefault="00362094"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ПРИЛОЖЕНИЕ № 1 </w:t>
      </w: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к разделу проекта планировки территории «Материалы </w:t>
      </w:r>
      <w:r w:rsidRPr="004A4AC7">
        <w:rPr>
          <w:rFonts w:ascii="Arial" w:hAnsi="Arial" w:cs="Arial"/>
          <w:sz w:val="18"/>
          <w:szCs w:val="18"/>
        </w:rPr>
        <w:lastRenderedPageBreak/>
        <w:t>по обоснованию.</w:t>
      </w:r>
    </w:p>
    <w:p w:rsidR="00362094"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4A4AC7" w:rsidRPr="004A4AC7" w:rsidTr="004A4AC7">
        <w:tc>
          <w:tcPr>
            <w:tcW w:w="533" w:type="dxa"/>
            <w:shd w:val="clear" w:color="auto" w:fill="auto"/>
          </w:tcPr>
          <w:p w:rsidR="004A4AC7" w:rsidRPr="004A4AC7" w:rsidRDefault="004A4AC7" w:rsidP="004A4AC7">
            <w:pPr>
              <w:keepNext/>
              <w:ind w:firstLine="34"/>
              <w:jc w:val="center"/>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jc w:val="center"/>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2999"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182"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4A4AC7">
        <w:tc>
          <w:tcPr>
            <w:tcW w:w="533"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2999"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Технический отчет об инженерно-геодезических изысканиях Д011711050-1-ИЭД, 2018 г.</w:t>
            </w:r>
          </w:p>
        </w:tc>
        <w:tc>
          <w:tcPr>
            <w:tcW w:w="1182"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4A4AC7" w:rsidRDefault="004A4AC7" w:rsidP="004A4AC7">
      <w:pPr>
        <w:widowControl w:val="0"/>
        <w:autoSpaceDE w:val="0"/>
        <w:autoSpaceDN w:val="0"/>
        <w:adjustRightInd w:val="0"/>
        <w:jc w:val="center"/>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ПРИЛОЖЕНИЕ № 2 </w:t>
      </w: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к разделу проекта планировки территории «Материалы по обоснованию. </w:t>
      </w:r>
    </w:p>
    <w:p w:rsid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4A4AC7" w:rsidRPr="004A4AC7" w:rsidTr="00A41B13">
        <w:tc>
          <w:tcPr>
            <w:tcW w:w="709" w:type="dxa"/>
            <w:shd w:val="clear" w:color="auto" w:fill="auto"/>
          </w:tcPr>
          <w:p w:rsidR="004A4AC7" w:rsidRPr="004A4AC7" w:rsidRDefault="004A4AC7" w:rsidP="004A4AC7">
            <w:pPr>
              <w:keepNext/>
              <w:ind w:firstLine="34"/>
              <w:jc w:val="center"/>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jc w:val="center"/>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804"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667"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6804"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Технический отчет об инженерно-геодезических изысканиях Д011711050-1-ИГИ, 2018 г.</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ПРИЛОЖЕНИЕ № 3 </w:t>
      </w: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к разделу проекта планировки территории «Материалы по обоснованию. </w:t>
      </w:r>
    </w:p>
    <w:p w:rsid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4A4AC7" w:rsidRPr="004A4AC7" w:rsidTr="00A41B13">
        <w:tc>
          <w:tcPr>
            <w:tcW w:w="709" w:type="dxa"/>
            <w:shd w:val="clear" w:color="auto" w:fill="auto"/>
          </w:tcPr>
          <w:p w:rsidR="004A4AC7" w:rsidRPr="004A4AC7" w:rsidRDefault="004A4AC7" w:rsidP="004A4AC7">
            <w:pPr>
              <w:keepNext/>
              <w:ind w:firstLine="34"/>
              <w:jc w:val="center"/>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jc w:val="center"/>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804"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667"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6804"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Технический отчет об инженерно-экологических изысканиях Д011711050-1-ИЭИ, 2018 г.</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ПРИЛОЖЕНИЕ № 4 </w:t>
      </w: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к разделу проекта планировки территории «Материалы по обоснованию. </w:t>
      </w:r>
    </w:p>
    <w:p w:rsid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3104"/>
        <w:gridCol w:w="1106"/>
      </w:tblGrid>
      <w:tr w:rsidR="004A4AC7" w:rsidRPr="004A4AC7" w:rsidTr="00A41B13">
        <w:tc>
          <w:tcPr>
            <w:tcW w:w="709" w:type="dxa"/>
            <w:shd w:val="clear" w:color="auto" w:fill="auto"/>
          </w:tcPr>
          <w:p w:rsidR="004A4AC7" w:rsidRPr="004A4AC7" w:rsidRDefault="004A4AC7" w:rsidP="004A4AC7">
            <w:pPr>
              <w:keepNext/>
              <w:ind w:firstLine="34"/>
              <w:jc w:val="center"/>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jc w:val="center"/>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804"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667"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6804"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Технический отчет об инженерно-гидрометеорологических изысканиях Д011711050-1-ИГМ, 2018 г.</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ПРИЛОЖЕНИЕ № 5 </w:t>
      </w: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к разделу проекта планировки территории «Материалы по обоснованию. </w:t>
      </w:r>
    </w:p>
    <w:p w:rsid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999"/>
        <w:gridCol w:w="1182"/>
      </w:tblGrid>
      <w:tr w:rsidR="004A4AC7" w:rsidRPr="004A4AC7" w:rsidTr="00A41B13">
        <w:tc>
          <w:tcPr>
            <w:tcW w:w="709" w:type="dxa"/>
            <w:shd w:val="clear" w:color="auto" w:fill="auto"/>
          </w:tcPr>
          <w:p w:rsidR="004A4AC7" w:rsidRPr="004A4AC7" w:rsidRDefault="004A4AC7" w:rsidP="004A4AC7">
            <w:pPr>
              <w:keepNext/>
              <w:ind w:firstLine="34"/>
              <w:jc w:val="center"/>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jc w:val="center"/>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804"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667"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6804"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Технический отчет 90-Р/18/1, 2019 г.</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ПРИЛОЖЕНИЕ № 6 </w:t>
      </w: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 xml:space="preserve">к разделу проекта планировки территории «Материалы по обоснованию. </w:t>
      </w:r>
    </w:p>
    <w:p w:rsid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ТОМ 4» представлено в электронном формате на CD – диске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3001"/>
        <w:gridCol w:w="1181"/>
      </w:tblGrid>
      <w:tr w:rsidR="004A4AC7" w:rsidRPr="004A4AC7" w:rsidTr="00A41B13">
        <w:tc>
          <w:tcPr>
            <w:tcW w:w="709" w:type="dxa"/>
            <w:shd w:val="clear" w:color="auto" w:fill="auto"/>
          </w:tcPr>
          <w:p w:rsidR="004A4AC7" w:rsidRPr="004A4AC7" w:rsidRDefault="004A4AC7" w:rsidP="004A4AC7">
            <w:pPr>
              <w:keepNext/>
              <w:ind w:firstLine="34"/>
              <w:jc w:val="center"/>
              <w:outlineLvl w:val="0"/>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ind w:firstLine="34"/>
              <w:jc w:val="center"/>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6804"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Наименование</w:t>
            </w:r>
          </w:p>
        </w:tc>
        <w:tc>
          <w:tcPr>
            <w:tcW w:w="1667" w:type="dxa"/>
            <w:shd w:val="clear" w:color="auto" w:fill="auto"/>
          </w:tcPr>
          <w:p w:rsidR="004A4AC7" w:rsidRPr="004A4AC7" w:rsidRDefault="004A4AC7" w:rsidP="004A4AC7">
            <w:pPr>
              <w:keepNext/>
              <w:ind w:firstLine="142"/>
              <w:jc w:val="center"/>
              <w:outlineLvl w:val="0"/>
              <w:rPr>
                <w:rFonts w:ascii="Arial" w:hAnsi="Arial" w:cs="Arial"/>
                <w:color w:val="auto"/>
                <w:sz w:val="18"/>
                <w:szCs w:val="18"/>
              </w:rPr>
            </w:pPr>
            <w:r w:rsidRPr="004A4AC7">
              <w:rPr>
                <w:rFonts w:ascii="Arial" w:hAnsi="Arial" w:cs="Arial"/>
                <w:color w:val="auto"/>
                <w:sz w:val="18"/>
                <w:szCs w:val="18"/>
              </w:rPr>
              <w:t>Масштаб</w:t>
            </w:r>
          </w:p>
        </w:tc>
      </w:tr>
      <w:tr w:rsidR="004A4AC7" w:rsidRPr="004A4AC7" w:rsidTr="00A41B13">
        <w:tc>
          <w:tcPr>
            <w:tcW w:w="709" w:type="dxa"/>
            <w:shd w:val="clear" w:color="auto" w:fill="auto"/>
          </w:tcPr>
          <w:p w:rsidR="004A4AC7" w:rsidRPr="004A4AC7" w:rsidRDefault="004A4AC7" w:rsidP="004A4AC7">
            <w:pPr>
              <w:ind w:firstLine="142"/>
              <w:jc w:val="both"/>
              <w:rPr>
                <w:rFonts w:ascii="Arial" w:hAnsi="Arial" w:cs="Arial"/>
                <w:color w:val="auto"/>
                <w:sz w:val="18"/>
                <w:szCs w:val="18"/>
                <w:lang w:val="x-none" w:eastAsia="x-none"/>
              </w:rPr>
            </w:pPr>
            <w:r w:rsidRPr="004A4AC7">
              <w:rPr>
                <w:rFonts w:ascii="Arial" w:hAnsi="Arial" w:cs="Arial"/>
                <w:color w:val="auto"/>
                <w:sz w:val="18"/>
                <w:szCs w:val="18"/>
                <w:lang w:eastAsia="x-none"/>
              </w:rPr>
              <w:t>1</w:t>
            </w:r>
            <w:r w:rsidRPr="004A4AC7">
              <w:rPr>
                <w:rFonts w:ascii="Arial" w:hAnsi="Arial" w:cs="Arial"/>
                <w:color w:val="auto"/>
                <w:sz w:val="18"/>
                <w:szCs w:val="18"/>
                <w:lang w:val="x-none" w:eastAsia="x-none"/>
              </w:rPr>
              <w:t>.</w:t>
            </w:r>
          </w:p>
        </w:tc>
        <w:tc>
          <w:tcPr>
            <w:tcW w:w="6804"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Рекультивация нарушенных земель Д011711050-1-РКЗ, 2019 г.</w:t>
            </w:r>
          </w:p>
        </w:tc>
        <w:tc>
          <w:tcPr>
            <w:tcW w:w="1667" w:type="dxa"/>
            <w:shd w:val="clear" w:color="auto" w:fill="auto"/>
          </w:tcPr>
          <w:p w:rsidR="004A4AC7" w:rsidRPr="004A4AC7" w:rsidRDefault="004A4AC7" w:rsidP="004A4AC7">
            <w:pPr>
              <w:keepNext/>
              <w:ind w:firstLine="142"/>
              <w:jc w:val="both"/>
              <w:outlineLvl w:val="0"/>
              <w:rPr>
                <w:rFonts w:ascii="Arial" w:hAnsi="Arial" w:cs="Arial"/>
                <w:color w:val="auto"/>
                <w:sz w:val="18"/>
                <w:szCs w:val="18"/>
              </w:rPr>
            </w:pPr>
          </w:p>
        </w:tc>
      </w:tr>
    </w:tbl>
    <w:p w:rsidR="004A4AC7" w:rsidRDefault="004A4AC7" w:rsidP="00FE2D8F">
      <w:pPr>
        <w:widowControl w:val="0"/>
        <w:autoSpaceDE w:val="0"/>
        <w:autoSpaceDN w:val="0"/>
        <w:adjustRightInd w:val="0"/>
        <w:rPr>
          <w:rFonts w:ascii="Arial" w:hAnsi="Arial" w:cs="Arial"/>
          <w:sz w:val="18"/>
          <w:szCs w:val="18"/>
        </w:rPr>
      </w:pPr>
    </w:p>
    <w:p w:rsidR="004A4AC7" w:rsidRDefault="004A4AC7" w:rsidP="00FE2D8F">
      <w:pPr>
        <w:widowControl w:val="0"/>
        <w:autoSpaceDE w:val="0"/>
        <w:autoSpaceDN w:val="0"/>
        <w:adjustRightInd w:val="0"/>
        <w:rPr>
          <w:rFonts w:ascii="Arial" w:hAnsi="Arial" w:cs="Arial"/>
          <w:sz w:val="18"/>
          <w:szCs w:val="18"/>
        </w:rPr>
      </w:pPr>
      <w:r w:rsidRPr="004A4AC7">
        <w:rPr>
          <w:rFonts w:ascii="Arial" w:hAnsi="Arial" w:cs="Arial"/>
          <w:sz w:val="18"/>
          <w:szCs w:val="18"/>
        </w:rPr>
        <w:t>СОДЕРЖАНИЕ</w:t>
      </w:r>
    </w:p>
    <w:tbl>
      <w:tblPr>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567"/>
      </w:tblGrid>
      <w:tr w:rsidR="004A4AC7" w:rsidRPr="004A4AC7" w:rsidTr="004A4AC7">
        <w:trPr>
          <w:trHeight w:val="554"/>
        </w:trPr>
        <w:tc>
          <w:tcPr>
            <w:tcW w:w="4503" w:type="dxa"/>
            <w:gridSpan w:val="3"/>
            <w:tcBorders>
              <w:bottom w:val="single" w:sz="4" w:space="0" w:color="auto"/>
            </w:tcBorders>
            <w:shd w:val="clear" w:color="auto" w:fill="auto"/>
            <w:vAlign w:val="center"/>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lastRenderedPageBreak/>
              <w:t xml:space="preserve">Документация по планировке территории (проект планировки территории) под размещение линейного объекта «Внеплощадочный газопровод в составе стройки: </w:t>
            </w:r>
            <w:proofErr w:type="gramStart"/>
            <w:r w:rsidRPr="004A4AC7">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4A4AC7">
              <w:rPr>
                <w:rFonts w:ascii="Arial" w:hAnsi="Arial" w:cs="Arial"/>
                <w:color w:val="auto"/>
                <w:sz w:val="18"/>
                <w:szCs w:val="18"/>
              </w:rPr>
              <w:t xml:space="preserve"> Материалы по обоснованию. Том 4.</w:t>
            </w:r>
          </w:p>
        </w:tc>
      </w:tr>
      <w:tr w:rsidR="004A4AC7" w:rsidRPr="004A4AC7" w:rsidTr="004A4AC7">
        <w:trPr>
          <w:trHeight w:val="364"/>
        </w:trPr>
        <w:tc>
          <w:tcPr>
            <w:tcW w:w="534" w:type="dxa"/>
            <w:tcBorders>
              <w:bottom w:val="single" w:sz="4" w:space="0" w:color="auto"/>
            </w:tcBorders>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w:t>
            </w:r>
          </w:p>
        </w:tc>
        <w:tc>
          <w:tcPr>
            <w:tcW w:w="3402" w:type="dxa"/>
            <w:shd w:val="clear" w:color="auto" w:fill="auto"/>
          </w:tcPr>
          <w:p w:rsidR="004A4AC7" w:rsidRPr="004A4AC7" w:rsidRDefault="004A4AC7" w:rsidP="004A4AC7">
            <w:pPr>
              <w:jc w:val="both"/>
              <w:rPr>
                <w:rFonts w:ascii="Arial" w:eastAsia="Calibri" w:hAnsi="Arial" w:cs="Arial"/>
                <w:color w:val="auto"/>
                <w:sz w:val="18"/>
                <w:szCs w:val="18"/>
                <w:lang w:eastAsia="x-none"/>
              </w:rPr>
            </w:pPr>
            <w:r w:rsidRPr="004A4AC7">
              <w:rPr>
                <w:rFonts w:ascii="Arial" w:hAnsi="Arial" w:cs="Arial"/>
                <w:color w:val="auto"/>
                <w:sz w:val="18"/>
                <w:szCs w:val="18"/>
                <w:lang w:val="x-none" w:eastAsia="x-none"/>
              </w:rPr>
              <w:t>РЕЗУЛЬТАТЫ ИНЖЕНЕРНЫХ ИЗЫСКАНИЙ. СВЕДЕНИЯ О КЛИМАТИЧЕСКОЙ, ГЕОГРАФИЧЕСКОЙ И ИНЖЕНЕРНО - ГЕОЛОГИЧЕСКОЙ ХАРАКТЕРИСТИКЕ РАЙОНА, НА ТЕРРИТОРИИ КОТОРОГО ПРЕДПОЛАГАЕТСЯ ОСУЩЕСТВИТЬ СТРОИТЕЛЬСТВО ОБЪЕКТА СТРОИТЕЛЬСТВА.</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7-10</w:t>
            </w:r>
          </w:p>
        </w:tc>
      </w:tr>
      <w:tr w:rsidR="004A4AC7" w:rsidRPr="004A4AC7" w:rsidTr="004A4AC7">
        <w:trPr>
          <w:trHeight w:val="317"/>
        </w:trPr>
        <w:tc>
          <w:tcPr>
            <w:tcW w:w="534" w:type="dxa"/>
            <w:tcBorders>
              <w:top w:val="single" w:sz="4" w:space="0" w:color="auto"/>
            </w:tcBorders>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1.1</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bCs/>
                <w:color w:val="auto"/>
                <w:sz w:val="18"/>
                <w:szCs w:val="18"/>
                <w:bdr w:val="none" w:sz="0" w:space="0" w:color="auto" w:frame="1"/>
                <w:shd w:val="clear" w:color="auto" w:fill="FFFFFF"/>
              </w:rPr>
              <w:t>Физико - географическая характеристика</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7</w:t>
            </w:r>
          </w:p>
        </w:tc>
      </w:tr>
      <w:tr w:rsidR="004A4AC7" w:rsidRPr="004A4AC7" w:rsidTr="004A4AC7">
        <w:trPr>
          <w:trHeight w:val="293"/>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1.2</w:t>
            </w:r>
          </w:p>
        </w:tc>
        <w:tc>
          <w:tcPr>
            <w:tcW w:w="3402"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val="x-none" w:eastAsia="x-none"/>
              </w:rPr>
              <w:t>Климатические условия</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7-8</w:t>
            </w:r>
          </w:p>
        </w:tc>
      </w:tr>
      <w:tr w:rsidR="004A4AC7" w:rsidRPr="004A4AC7" w:rsidTr="004A4AC7">
        <w:trPr>
          <w:trHeight w:val="293"/>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1.2.1</w:t>
            </w:r>
          </w:p>
        </w:tc>
        <w:tc>
          <w:tcPr>
            <w:tcW w:w="3402"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Атмосферные осадки</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8</w:t>
            </w:r>
          </w:p>
        </w:tc>
      </w:tr>
      <w:tr w:rsidR="004A4AC7" w:rsidRPr="004A4AC7" w:rsidTr="004A4AC7">
        <w:trPr>
          <w:trHeight w:val="293"/>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1.2.2</w:t>
            </w:r>
          </w:p>
        </w:tc>
        <w:tc>
          <w:tcPr>
            <w:tcW w:w="3402"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Ветровой режим</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8-9</w:t>
            </w:r>
          </w:p>
        </w:tc>
      </w:tr>
      <w:tr w:rsidR="004A4AC7" w:rsidRPr="004A4AC7" w:rsidTr="004A4AC7">
        <w:trPr>
          <w:trHeight w:val="293"/>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1.3</w:t>
            </w:r>
          </w:p>
        </w:tc>
        <w:tc>
          <w:tcPr>
            <w:tcW w:w="3402"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Геологическая характеристика района расположения объекта строительства.</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9</w:t>
            </w:r>
          </w:p>
        </w:tc>
      </w:tr>
      <w:tr w:rsidR="004A4AC7" w:rsidRPr="004A4AC7" w:rsidTr="004A4AC7">
        <w:trPr>
          <w:trHeight w:val="293"/>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1.4</w:t>
            </w:r>
          </w:p>
        </w:tc>
        <w:tc>
          <w:tcPr>
            <w:tcW w:w="3402"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Геоморфологическая характеристика района расположения объекта строительства.</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9</w:t>
            </w:r>
          </w:p>
        </w:tc>
      </w:tr>
      <w:tr w:rsidR="004A4AC7" w:rsidRPr="004A4AC7" w:rsidTr="004A4AC7">
        <w:trPr>
          <w:trHeight w:val="293"/>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1.5</w:t>
            </w:r>
          </w:p>
        </w:tc>
        <w:tc>
          <w:tcPr>
            <w:tcW w:w="3402"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Гидрологическая характеристика района расположения объекта строительства.</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9-10</w:t>
            </w:r>
          </w:p>
        </w:tc>
      </w:tr>
      <w:tr w:rsidR="004A4AC7" w:rsidRPr="004A4AC7" w:rsidTr="004A4AC7">
        <w:trPr>
          <w:trHeight w:val="293"/>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1.6</w:t>
            </w:r>
          </w:p>
        </w:tc>
        <w:tc>
          <w:tcPr>
            <w:tcW w:w="3402" w:type="dxa"/>
            <w:shd w:val="clear" w:color="auto" w:fill="auto"/>
          </w:tcPr>
          <w:p w:rsidR="004A4AC7" w:rsidRPr="004A4AC7" w:rsidRDefault="004A4AC7" w:rsidP="004A4AC7">
            <w:pPr>
              <w:jc w:val="both"/>
              <w:rPr>
                <w:rFonts w:ascii="Arial" w:hAnsi="Arial" w:cs="Arial"/>
                <w:color w:val="auto"/>
                <w:sz w:val="18"/>
                <w:szCs w:val="18"/>
                <w:lang w:eastAsia="x-none"/>
              </w:rPr>
            </w:pPr>
            <w:r w:rsidRPr="004A4AC7">
              <w:rPr>
                <w:rFonts w:ascii="Arial" w:hAnsi="Arial" w:cs="Arial"/>
                <w:color w:val="auto"/>
                <w:sz w:val="18"/>
                <w:szCs w:val="18"/>
                <w:lang w:eastAsia="x-none"/>
              </w:rPr>
              <w:t>Характеристика растительного мира в районе расположения объекта строительства.</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10</w:t>
            </w:r>
          </w:p>
        </w:tc>
      </w:tr>
      <w:tr w:rsidR="004A4AC7" w:rsidRPr="004A4AC7" w:rsidTr="004A4AC7">
        <w:trPr>
          <w:trHeight w:val="484"/>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2.</w:t>
            </w:r>
          </w:p>
        </w:tc>
        <w:tc>
          <w:tcPr>
            <w:tcW w:w="3402" w:type="dxa"/>
            <w:shd w:val="clear" w:color="auto" w:fill="auto"/>
          </w:tcPr>
          <w:p w:rsidR="004A4AC7" w:rsidRPr="004A4AC7" w:rsidRDefault="004A4AC7" w:rsidP="004A4AC7">
            <w:pPr>
              <w:ind w:left="34"/>
              <w:jc w:val="both"/>
              <w:outlineLvl w:val="2"/>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 xml:space="preserve">ОБОСНОВАНИЕ </w:t>
            </w:r>
            <w:proofErr w:type="gramStart"/>
            <w:r w:rsidRPr="004A4AC7">
              <w:rPr>
                <w:rFonts w:ascii="Arial" w:hAnsi="Arial" w:cs="Arial"/>
                <w:bCs/>
                <w:color w:val="auto"/>
                <w:sz w:val="18"/>
                <w:szCs w:val="18"/>
                <w:bdr w:val="none" w:sz="0" w:space="0" w:color="auto" w:frame="1"/>
                <w:shd w:val="clear" w:color="auto" w:fill="FFFFFF"/>
              </w:rPr>
              <w:t>ОПРЕДЕЛЕНИЯ ГРАНИЦ ЗОН ПЛАНИРУЕМОГО РАЗМЕЩЕНИЯ ЛИНЕЙНЫХ ОБЪЕКТОВ</w:t>
            </w:r>
            <w:proofErr w:type="gramEnd"/>
            <w:r w:rsidRPr="004A4AC7">
              <w:rPr>
                <w:rFonts w:ascii="Arial" w:hAnsi="Arial" w:cs="Arial"/>
                <w:bCs/>
                <w:color w:val="auto"/>
                <w:sz w:val="18"/>
                <w:szCs w:val="18"/>
                <w:bdr w:val="none" w:sz="0" w:space="0" w:color="auto" w:frame="1"/>
                <w:shd w:val="clear" w:color="auto" w:fill="FFFFFF"/>
              </w:rPr>
              <w:t>.</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11</w:t>
            </w:r>
          </w:p>
        </w:tc>
      </w:tr>
      <w:tr w:rsidR="004A4AC7" w:rsidRPr="004A4AC7" w:rsidTr="004A4AC7">
        <w:trPr>
          <w:trHeight w:val="484"/>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3.</w:t>
            </w:r>
          </w:p>
        </w:tc>
        <w:tc>
          <w:tcPr>
            <w:tcW w:w="3402" w:type="dxa"/>
            <w:shd w:val="clear" w:color="auto" w:fill="auto"/>
          </w:tcPr>
          <w:p w:rsidR="004A4AC7" w:rsidRPr="004A4AC7" w:rsidRDefault="004A4AC7" w:rsidP="004A4AC7">
            <w:pPr>
              <w:ind w:left="34"/>
              <w:contextualSpacing/>
              <w:jc w:val="both"/>
              <w:rPr>
                <w:rFonts w:ascii="Arial" w:hAnsi="Arial" w:cs="Arial"/>
                <w:color w:val="auto"/>
                <w:sz w:val="18"/>
                <w:szCs w:val="18"/>
              </w:rPr>
            </w:pPr>
            <w:r w:rsidRPr="004A4AC7">
              <w:rPr>
                <w:rFonts w:ascii="Arial" w:hAnsi="Arial" w:cs="Arial"/>
                <w:color w:val="auto"/>
                <w:sz w:val="18"/>
                <w:szCs w:val="18"/>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11-12</w:t>
            </w:r>
          </w:p>
        </w:tc>
      </w:tr>
      <w:tr w:rsidR="004A4AC7" w:rsidRPr="004A4AC7" w:rsidTr="004A4AC7">
        <w:trPr>
          <w:trHeight w:val="484"/>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4.</w:t>
            </w:r>
          </w:p>
        </w:tc>
        <w:tc>
          <w:tcPr>
            <w:tcW w:w="3402" w:type="dxa"/>
            <w:shd w:val="clear" w:color="auto" w:fill="auto"/>
          </w:tcPr>
          <w:p w:rsidR="004A4AC7" w:rsidRPr="004A4AC7" w:rsidRDefault="004A4AC7" w:rsidP="004A4AC7">
            <w:pPr>
              <w:ind w:left="34"/>
              <w:contextualSpacing/>
              <w:jc w:val="both"/>
              <w:rPr>
                <w:rFonts w:ascii="Arial" w:hAnsi="Arial" w:cs="Arial"/>
                <w:color w:val="auto"/>
                <w:sz w:val="18"/>
                <w:szCs w:val="18"/>
              </w:rPr>
            </w:pPr>
            <w:r w:rsidRPr="004A4AC7">
              <w:rPr>
                <w:rFonts w:ascii="Arial" w:hAnsi="Arial" w:cs="Arial"/>
                <w:color w:val="auto"/>
                <w:sz w:val="18"/>
                <w:szCs w:val="18"/>
              </w:rPr>
              <w:t>ОБОСНОВАНИЕ ОПРЕДЕЛЕНИЯ ПРЕДЕЛЬНЫХ РАЗМЕРОВ ЗАСТРОЙКИ ТЕРРИТОРИИ В ГРАНИЦАХ ЗОН ПЛАНИРУЕМОГО РАЗМЕЩЕНИЯ ОБЪЕКТОВ КАПИТАЛЬНОГО СТРОИТЕЛЬСТВА, ВХОДЯЩИХ В СОСТАВ ЛИНЕЙНОГО ОБЪЕКТА.</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12-13</w:t>
            </w:r>
          </w:p>
        </w:tc>
      </w:tr>
      <w:tr w:rsidR="004A4AC7" w:rsidRPr="004A4AC7" w:rsidTr="004A4AC7">
        <w:trPr>
          <w:trHeight w:val="346"/>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5.</w:t>
            </w:r>
          </w:p>
        </w:tc>
        <w:tc>
          <w:tcPr>
            <w:tcW w:w="3402" w:type="dxa"/>
            <w:shd w:val="clear" w:color="auto" w:fill="auto"/>
          </w:tcPr>
          <w:p w:rsidR="004A4AC7" w:rsidRPr="004A4AC7" w:rsidRDefault="004A4AC7" w:rsidP="004A4AC7">
            <w:pPr>
              <w:ind w:left="34"/>
              <w:jc w:val="both"/>
              <w:outlineLvl w:val="2"/>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 xml:space="preserve">ВЕДОМОСТЬ </w:t>
            </w:r>
            <w:proofErr w:type="gramStart"/>
            <w:r w:rsidRPr="004A4AC7">
              <w:rPr>
                <w:rFonts w:ascii="Arial" w:hAnsi="Arial" w:cs="Arial"/>
                <w:bCs/>
                <w:color w:val="auto"/>
                <w:sz w:val="18"/>
                <w:szCs w:val="18"/>
                <w:bdr w:val="none" w:sz="0" w:space="0" w:color="auto" w:frame="1"/>
                <w:shd w:val="clear" w:color="auto" w:fill="FFFFFF"/>
              </w:rPr>
              <w:t>ПЕРЕСЕЧЕНИЙ ГРАНИЦ ЗОН ПЛАНИРУЕМОГО РАЗМЕЩЕНИЯ ОБЪЕКТА СТРОИТЕЛЬСТВА</w:t>
            </w:r>
            <w:proofErr w:type="gramEnd"/>
            <w:r w:rsidRPr="004A4AC7">
              <w:rPr>
                <w:rFonts w:ascii="Arial" w:hAnsi="Arial" w:cs="Arial"/>
                <w:bCs/>
                <w:color w:val="auto"/>
                <w:sz w:val="18"/>
                <w:szCs w:val="18"/>
                <w:bdr w:val="none" w:sz="0" w:space="0" w:color="auto" w:frame="1"/>
                <w:shd w:val="clear" w:color="auto" w:fill="FFFFFF"/>
              </w:rPr>
              <w:t xml:space="preserve"> С СОХРАНЯЕМЫМИ ОБЪЕКТАМИ КАПИТАЛЬНОГО СТРОИТЕЛЬСТВА, СУЩЕСТВУЮЩИМИ И СТРОЯЩИМИСЯ НА МОМЕНТ ПОДГОТОВКИ ПРОЕКТА ПЛАНИРОВКИ ТЕРРИТОРИИ.</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13-14</w:t>
            </w:r>
          </w:p>
        </w:tc>
      </w:tr>
      <w:tr w:rsidR="004A4AC7" w:rsidRPr="004A4AC7" w:rsidTr="004A4AC7">
        <w:trPr>
          <w:trHeight w:val="346"/>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lastRenderedPageBreak/>
              <w:t>6.</w:t>
            </w:r>
          </w:p>
        </w:tc>
        <w:tc>
          <w:tcPr>
            <w:tcW w:w="3402" w:type="dxa"/>
            <w:shd w:val="clear" w:color="auto" w:fill="auto"/>
          </w:tcPr>
          <w:p w:rsidR="004A4AC7" w:rsidRPr="004A4AC7" w:rsidRDefault="004A4AC7" w:rsidP="004A4AC7">
            <w:pPr>
              <w:ind w:left="34"/>
              <w:jc w:val="both"/>
              <w:outlineLvl w:val="2"/>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14</w:t>
            </w:r>
          </w:p>
        </w:tc>
      </w:tr>
      <w:tr w:rsidR="004A4AC7" w:rsidRPr="004A4AC7" w:rsidTr="004A4AC7">
        <w:trPr>
          <w:trHeight w:val="346"/>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7.</w:t>
            </w:r>
          </w:p>
        </w:tc>
        <w:tc>
          <w:tcPr>
            <w:tcW w:w="3402" w:type="dxa"/>
            <w:shd w:val="clear" w:color="auto" w:fill="auto"/>
          </w:tcPr>
          <w:p w:rsidR="004A4AC7" w:rsidRPr="004A4AC7" w:rsidRDefault="004A4AC7" w:rsidP="004A4AC7">
            <w:pPr>
              <w:ind w:left="34"/>
              <w:jc w:val="both"/>
              <w:outlineLvl w:val="2"/>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 xml:space="preserve">ВЕДОМОСТЬ </w:t>
            </w:r>
            <w:proofErr w:type="gramStart"/>
            <w:r w:rsidRPr="004A4AC7">
              <w:rPr>
                <w:rFonts w:ascii="Arial" w:hAnsi="Arial" w:cs="Arial"/>
                <w:bCs/>
                <w:color w:val="auto"/>
                <w:sz w:val="18"/>
                <w:szCs w:val="18"/>
                <w:bdr w:val="none" w:sz="0" w:space="0" w:color="auto" w:frame="1"/>
                <w:shd w:val="clear" w:color="auto" w:fill="FFFFFF"/>
              </w:rPr>
              <w:t>ПЕРЕСЕЧЕНИЙ ГРАНИЦ ЗОН ПЛАНИРУЕМОГО РАЗМЕЩЕНИЯ ОБЪЕКТА СТРОИТЕЛЬСТВА</w:t>
            </w:r>
            <w:proofErr w:type="gramEnd"/>
            <w:r w:rsidRPr="004A4AC7">
              <w:rPr>
                <w:rFonts w:ascii="Arial" w:hAnsi="Arial" w:cs="Arial"/>
                <w:bCs/>
                <w:color w:val="auto"/>
                <w:sz w:val="18"/>
                <w:szCs w:val="18"/>
                <w:bdr w:val="none" w:sz="0" w:space="0" w:color="auto" w:frame="1"/>
                <w:shd w:val="clear" w:color="auto" w:fill="FFFFFF"/>
              </w:rPr>
              <w:t xml:space="preserve"> С ВОДНЫМИ ОБЪЕКТАМИ.</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14-15</w:t>
            </w:r>
          </w:p>
        </w:tc>
      </w:tr>
      <w:tr w:rsidR="004A4AC7" w:rsidRPr="004A4AC7" w:rsidTr="004A4AC7">
        <w:trPr>
          <w:trHeight w:val="307"/>
        </w:trPr>
        <w:tc>
          <w:tcPr>
            <w:tcW w:w="534" w:type="dxa"/>
            <w:shd w:val="clear" w:color="auto" w:fill="auto"/>
            <w:vAlign w:val="center"/>
          </w:tcPr>
          <w:p w:rsidR="004A4AC7" w:rsidRPr="004A4AC7" w:rsidRDefault="004A4AC7" w:rsidP="004A4AC7">
            <w:pPr>
              <w:jc w:val="center"/>
              <w:rPr>
                <w:rFonts w:ascii="Arial" w:hAnsi="Arial" w:cs="Arial"/>
                <w:b/>
                <w:color w:val="auto"/>
                <w:sz w:val="18"/>
                <w:szCs w:val="18"/>
              </w:rPr>
            </w:pP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 xml:space="preserve">ПРИЛОЖЕНИЕ </w:t>
            </w:r>
          </w:p>
        </w:tc>
        <w:tc>
          <w:tcPr>
            <w:tcW w:w="567" w:type="dxa"/>
            <w:shd w:val="clear" w:color="auto" w:fill="auto"/>
          </w:tcPr>
          <w:p w:rsidR="004A4AC7" w:rsidRPr="004A4AC7" w:rsidRDefault="004A4AC7" w:rsidP="004A4AC7">
            <w:pPr>
              <w:jc w:val="both"/>
              <w:rPr>
                <w:rFonts w:ascii="Arial" w:hAnsi="Arial" w:cs="Arial"/>
                <w:color w:val="auto"/>
                <w:sz w:val="18"/>
                <w:szCs w:val="18"/>
              </w:rPr>
            </w:pPr>
          </w:p>
        </w:tc>
      </w:tr>
      <w:tr w:rsidR="004A4AC7" w:rsidRPr="004A4AC7" w:rsidTr="004A4AC7">
        <w:trPr>
          <w:trHeight w:val="484"/>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8.</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 xml:space="preserve">Постановление Администрации Благодарненского городского округа Ставропольского края «О разрешении подготовки документации по планировке территории (проект планировки и проект межевания) под размещение линейного объекта: «Внешнеплощадочный газопровод в составе стройки: </w:t>
            </w:r>
            <w:proofErr w:type="gramStart"/>
            <w:r w:rsidRPr="004A4AC7">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от 01 октября 2019 года №1649</w:t>
            </w:r>
            <w:proofErr w:type="gramEnd"/>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16-17</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9.</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Администрация Благодарненского городского округа Ставропольского края «Об утвержденных проектах планировки и межевания территорий» от 20 сентября 2019 года №6887</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18</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10.</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Администрация Благодарненского городского округа Ставропольского края «О наличии красных линий» от 20 сентября 2019 года №6888</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19</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11.</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Технические условия на подключение блоков КПГ в г. Благодарный к сетям газоснабжения, выданные ООО «Газпром трансгаз Ставрополь» от 28.06.2018 №03Р-23П-5820</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20-22</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12.</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Письмо Министерства дорожного хозяйства и транспорта Ставропольского края «О выдаче технических требований и условий» от 19.12.2018 №01-16/10946</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23-24</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13.</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Технические условия на пересечения автомобильной дороги, выданные Управлением муниципального хозяйства администрации Благодарненского городского округа Ставропольского края от 14.08.2018 г. №859</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25</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14.</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 xml:space="preserve">Письмо Департамента государственной политики и регулирования в сфере охраны окружающей среды «Сведения об отсутствии ООПТ» </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26</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15.</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 xml:space="preserve">Письмо Министерства природных ресурсов и охраны окружающей </w:t>
            </w:r>
            <w:r w:rsidRPr="004A4AC7">
              <w:rPr>
                <w:rFonts w:ascii="Arial" w:hAnsi="Arial" w:cs="Arial"/>
                <w:color w:val="auto"/>
                <w:sz w:val="18"/>
                <w:szCs w:val="18"/>
              </w:rPr>
              <w:lastRenderedPageBreak/>
              <w:t>среды Ставропольского края «О предоставлении сведений по запросу» от 15.10.2018 №05/3-8327</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lastRenderedPageBreak/>
              <w:t>27-28</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lastRenderedPageBreak/>
              <w:t>16.</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Письмо Управления ветеринарии Ставропольского края «О предоставлении информации» от 19.10.2018 №03-05/4505</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29-30</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17.</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Письмо Администрации Благодарненского городского округа Ставропольского края «Сведения о земельном участке» от 26 октября №6351</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31-32</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18.</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Письмо главного управления МЧС России по Ставропольскому краю «Исходные данные и требования для разработки перечня мероприятий по гражданской обороне, мероприятий по предупреждению чрезвычайных ситуаций природного характера» от 14.03.2018 №1716-3-2-8</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33-35</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19.</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Акт государственной историко-культурной экспертизы от 04.02.2019 г.</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36-43</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20.</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Градостроительный план земельного участка от 2019 г.</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44-69</w:t>
            </w:r>
          </w:p>
        </w:tc>
      </w:tr>
      <w:tr w:rsidR="004A4AC7" w:rsidRPr="004A4AC7" w:rsidTr="004A4AC7">
        <w:trPr>
          <w:trHeight w:val="332"/>
        </w:trPr>
        <w:tc>
          <w:tcPr>
            <w:tcW w:w="534" w:type="dxa"/>
            <w:shd w:val="clear" w:color="auto" w:fill="auto"/>
            <w:vAlign w:val="center"/>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21.</w:t>
            </w:r>
          </w:p>
        </w:tc>
        <w:tc>
          <w:tcPr>
            <w:tcW w:w="3402"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Договор аренды №9 земельного участка из земель населенных пунктов от 18 января 2012 года № Д251205008</w:t>
            </w:r>
          </w:p>
        </w:tc>
        <w:tc>
          <w:tcPr>
            <w:tcW w:w="567" w:type="dxa"/>
            <w:shd w:val="clear" w:color="auto" w:fill="auto"/>
          </w:tcPr>
          <w:p w:rsidR="004A4AC7" w:rsidRPr="004A4AC7" w:rsidRDefault="004A4AC7" w:rsidP="004A4AC7">
            <w:pPr>
              <w:jc w:val="both"/>
              <w:rPr>
                <w:rFonts w:ascii="Arial" w:hAnsi="Arial" w:cs="Arial"/>
                <w:color w:val="auto"/>
                <w:sz w:val="18"/>
                <w:szCs w:val="18"/>
              </w:rPr>
            </w:pPr>
            <w:r w:rsidRPr="004A4AC7">
              <w:rPr>
                <w:rFonts w:ascii="Arial" w:hAnsi="Arial" w:cs="Arial"/>
                <w:color w:val="auto"/>
                <w:sz w:val="18"/>
                <w:szCs w:val="18"/>
              </w:rPr>
              <w:t>70-81</w:t>
            </w: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Документация по планировке территории</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(проект планировки территории) под размещение линейного объекта «Внеплощадочный газопровод в составе стройки: </w:t>
      </w:r>
      <w:proofErr w:type="gramStart"/>
      <w:r w:rsidRPr="004A4AC7">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Материалы по обоснованию. Том 4.</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1. РЕЗУЛЬТАТЫ ИНЖЕНЕРНЫХ ИЗЫСКАНИЙ. СВЕДЕНИЯ О КЛИМАТИЧЕСКОЙ, ГЕОГРАФИЧЕСКОЙ И ИНЖЕНЕРНО - ГЕОЛОГИЧЕСКОЙ ХАРАКТЕРИСТИКЕ РАЙОНА, НА ТЕРРИТОРИИ КОТОРОГО ПРЕДПОЛАГАЕТСЯ ОСУЩЕСТВИТЬ СТРОИТЕЛЬСТВО ОБЪЕКТА СТРОИТЕЛЬСТВА.</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Pr>
          <w:rFonts w:ascii="Arial" w:hAnsi="Arial" w:cs="Arial"/>
          <w:sz w:val="18"/>
          <w:szCs w:val="18"/>
        </w:rPr>
        <w:t xml:space="preserve">1.1 </w:t>
      </w:r>
      <w:r w:rsidRPr="004A4AC7">
        <w:rPr>
          <w:rFonts w:ascii="Arial" w:hAnsi="Arial" w:cs="Arial"/>
          <w:sz w:val="18"/>
          <w:szCs w:val="18"/>
        </w:rPr>
        <w:t>Физико - географическая характеристика.</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Объе</w:t>
      </w:r>
      <w:proofErr w:type="gramStart"/>
      <w:r w:rsidRPr="004A4AC7">
        <w:rPr>
          <w:rFonts w:ascii="Arial" w:hAnsi="Arial" w:cs="Arial"/>
          <w:sz w:val="18"/>
          <w:szCs w:val="18"/>
        </w:rPr>
        <w:t>кт стр</w:t>
      </w:r>
      <w:proofErr w:type="gramEnd"/>
      <w:r w:rsidRPr="004A4AC7">
        <w:rPr>
          <w:rFonts w:ascii="Arial" w:hAnsi="Arial" w:cs="Arial"/>
          <w:sz w:val="18"/>
          <w:szCs w:val="18"/>
        </w:rPr>
        <w:t>оительства расположен на территории Ставропольского края, в городе Благодарный.</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Благодарненский район занимает срединное положение в полосе Центрального экономико-географического района Ставропольского края. Его площадь 2472 кв. км, что составляет 3% от общей площади края. Район расположен в южных широтах умеренного климатического пояса, сравнительно удален от морей и океанов. Расстояние по прямой до Каспийского моря составляет 275 км, а до Черного 325 км. Эта специфика географического положения определила характер почвенного покрова и растительности. Его территория лежит в степной зоне. </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Благодарненский район расположен в пределах молодой эпигерцинской Скифской плиты. Ее фундамент сложен толщами палеозойских пород, а платформенный чехол - мезозойскими и кайнозойскими отложениями. В структурном отношении Благодарненский район относится к двум крупным тектоническим образованием Скифской плиты: Ставропольскому своду и Терско-Кумской впадине. В </w:t>
      </w:r>
      <w:r w:rsidRPr="004A4AC7">
        <w:rPr>
          <w:rFonts w:ascii="Arial" w:hAnsi="Arial" w:cs="Arial"/>
          <w:sz w:val="18"/>
          <w:szCs w:val="18"/>
        </w:rPr>
        <w:lastRenderedPageBreak/>
        <w:t>пределах района находится восточная часть крупного Ставропольского поднятия. Терско-Кумская впадина в северо-восточной части района представлена Арзгиро-Мирненской зоной поднятий, примыкающей к Ставропольскому своду. В южной части района - Чернолесская впадина.</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1.2 </w:t>
      </w:r>
      <w:r w:rsidRPr="004A4AC7">
        <w:rPr>
          <w:rFonts w:ascii="Arial" w:hAnsi="Arial" w:cs="Arial"/>
          <w:sz w:val="18"/>
          <w:szCs w:val="18"/>
        </w:rPr>
        <w:tab/>
        <w:t>Климатические условия.</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Географическое положение территории определяет ее климатические особенности. Район расположен в умеренной климатическом </w:t>
      </w:r>
      <w:proofErr w:type="gramStart"/>
      <w:r w:rsidRPr="004A4AC7">
        <w:rPr>
          <w:rFonts w:ascii="Arial" w:hAnsi="Arial" w:cs="Arial"/>
          <w:sz w:val="18"/>
          <w:szCs w:val="18"/>
        </w:rPr>
        <w:t>поясе</w:t>
      </w:r>
      <w:proofErr w:type="gramEnd"/>
      <w:r w:rsidRPr="004A4AC7">
        <w:rPr>
          <w:rFonts w:ascii="Arial" w:hAnsi="Arial" w:cs="Arial"/>
          <w:sz w:val="18"/>
          <w:szCs w:val="18"/>
        </w:rPr>
        <w:t>, что определяет количество солнечной радиации и континентальность климата. Территория находится в зоне господства воздушных масс с Атлантики, с востока – континентальные умеренные воздушные массы из Сибири</w:t>
      </w:r>
      <w:proofErr w:type="gramStart"/>
      <w:r w:rsidRPr="004A4AC7">
        <w:rPr>
          <w:rFonts w:ascii="Arial" w:hAnsi="Arial" w:cs="Arial"/>
          <w:sz w:val="18"/>
          <w:szCs w:val="18"/>
        </w:rPr>
        <w:t xml:space="preserve"> И</w:t>
      </w:r>
      <w:proofErr w:type="gramEnd"/>
      <w:r w:rsidRPr="004A4AC7">
        <w:rPr>
          <w:rFonts w:ascii="Arial" w:hAnsi="Arial" w:cs="Arial"/>
          <w:sz w:val="18"/>
          <w:szCs w:val="18"/>
        </w:rPr>
        <w:t>ногда вторгается тропический континентальный воздух из Средней Азии и тропический воздух со Средиземного моря, вызывая зимой оттепели, а летом жару.</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Температура воздуха. Температура воздуха имеет существенное значение при рассмотрении условий миграции, деградации в атмосфере и аккумуляции загрязняющих веществ.</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Среднегодовая температура воздуха составляет плюс 10,5 ºC (по данным метеостанции города Благодарный). Средняя максимальная температура воздуха наиболее теплого месяца – июля составляет плюс 31,5 ºC, средняя минимальная температура воздуха наиболее холодного месяца - января составляет минус 6,4 ºC.</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Промерзание почвы начинается в декабре и продолжается до апреля. По данным наблюдения максимальная глубина промерзания почвы за период 1999-2016 г. составила 90 см.</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Средняя дата первого заморозка в районе наблюдается в сентябре. Средняя дата последнего заморозка весной наблюдается в мае.</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1.2.1 Атмосферные осадки. </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Осадки являются важным фактором, влияющим на содержание в воздухе взвешенных и газообразных веществ. Выпадение осадков приводит к ускорению процесса перемещения загрязнителей из транзитной среды – воздуха, в депонирующую – почву или снежный покров.</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Годовое количество осадков по многолетним данным составляет 499 мм. Наибольшее количество осадков в виде ливней приходится на теплый период года – с марта по октябрь, но в отдельные годы отмечаются продолжительные засухи. Абсолютный максимум годового количества осадков составляет 725,3 мм (1992 г). Абсолютный минимум годового количества осадков составляет 270,2 мм (1974 г).</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Среднегодовая относительная влажность воздуха по району составляет 73 %.</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1.2.2 Ветровой режим. </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Перенос загрязняющих веществ от источников на прилегающую территорию происходит за счёт ветров.</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На территории Благодарненского района преобладают ветры восточного и тзападного направлений. Средняя годовая скорость ветра – 2,3 м/с. Абсолютный максимум скорости ветра составляет 40 м/с (1977 г.).</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Среднегодовая повторяемость ветра приведена в таблице 1 «Среднегодовая повторяемость ветра и штилей</w:t>
      </w:r>
      <w:proofErr w:type="gramStart"/>
      <w:r w:rsidRPr="004A4AC7">
        <w:rPr>
          <w:rFonts w:ascii="Arial" w:hAnsi="Arial" w:cs="Arial"/>
          <w:sz w:val="18"/>
          <w:szCs w:val="18"/>
        </w:rPr>
        <w:t>, %».</w:t>
      </w:r>
      <w:proofErr w:type="gramEnd"/>
    </w:p>
    <w:p w:rsidR="004A4AC7" w:rsidRDefault="004A4AC7" w:rsidP="004A4AC7">
      <w:pPr>
        <w:widowControl w:val="0"/>
        <w:autoSpaceDE w:val="0"/>
        <w:autoSpaceDN w:val="0"/>
        <w:adjustRightInd w:val="0"/>
        <w:jc w:val="right"/>
        <w:rPr>
          <w:rFonts w:ascii="Arial" w:hAnsi="Arial" w:cs="Arial"/>
          <w:sz w:val="18"/>
          <w:szCs w:val="18"/>
        </w:rPr>
      </w:pPr>
      <w:r w:rsidRPr="004A4AC7">
        <w:rPr>
          <w:rFonts w:ascii="Arial" w:hAnsi="Arial" w:cs="Arial"/>
          <w:sz w:val="18"/>
          <w:szCs w:val="18"/>
        </w:rPr>
        <w:lastRenderedPageBreak/>
        <w:t>Таблица 1</w:t>
      </w:r>
    </w:p>
    <w:p w:rsidR="004A4AC7" w:rsidRDefault="004A4AC7" w:rsidP="00FE2D8F">
      <w:pPr>
        <w:widowControl w:val="0"/>
        <w:autoSpaceDE w:val="0"/>
        <w:autoSpaceDN w:val="0"/>
        <w:adjustRightInd w:val="0"/>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631"/>
        <w:gridCol w:w="591"/>
        <w:gridCol w:w="671"/>
        <w:gridCol w:w="576"/>
        <w:gridCol w:w="662"/>
        <w:gridCol w:w="591"/>
        <w:gridCol w:w="621"/>
      </w:tblGrid>
      <w:tr w:rsidR="004A4AC7" w:rsidRPr="004A4AC7" w:rsidTr="00A41B13">
        <w:tc>
          <w:tcPr>
            <w:tcW w:w="1123"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С</w:t>
            </w:r>
          </w:p>
        </w:tc>
        <w:tc>
          <w:tcPr>
            <w:tcW w:w="1232" w:type="dxa"/>
            <w:shd w:val="clear" w:color="auto" w:fill="auto"/>
          </w:tcPr>
          <w:p w:rsidR="004A4AC7" w:rsidRPr="004A4AC7" w:rsidRDefault="004A4AC7" w:rsidP="004A4AC7">
            <w:pPr>
              <w:jc w:val="center"/>
              <w:rPr>
                <w:rFonts w:ascii="Arial" w:hAnsi="Arial" w:cs="Arial"/>
                <w:color w:val="auto"/>
                <w:sz w:val="18"/>
                <w:szCs w:val="18"/>
              </w:rPr>
            </w:pPr>
            <w:proofErr w:type="gramStart"/>
            <w:r w:rsidRPr="004A4AC7">
              <w:rPr>
                <w:rFonts w:ascii="Arial" w:hAnsi="Arial" w:cs="Arial"/>
                <w:color w:val="auto"/>
                <w:sz w:val="18"/>
                <w:szCs w:val="18"/>
              </w:rPr>
              <w:t>СВ</w:t>
            </w:r>
            <w:proofErr w:type="gramEnd"/>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В</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ЮВ</w:t>
            </w:r>
          </w:p>
        </w:tc>
        <w:tc>
          <w:tcPr>
            <w:tcW w:w="1232" w:type="dxa"/>
            <w:shd w:val="clear" w:color="auto" w:fill="auto"/>
          </w:tcPr>
          <w:p w:rsidR="004A4AC7" w:rsidRPr="004A4AC7" w:rsidRDefault="004A4AC7" w:rsidP="004A4AC7">
            <w:pPr>
              <w:jc w:val="center"/>
              <w:rPr>
                <w:rFonts w:ascii="Arial" w:hAnsi="Arial" w:cs="Arial"/>
                <w:color w:val="auto"/>
                <w:sz w:val="18"/>
                <w:szCs w:val="18"/>
              </w:rPr>
            </w:pPr>
            <w:proofErr w:type="gramStart"/>
            <w:r w:rsidRPr="004A4AC7">
              <w:rPr>
                <w:rFonts w:ascii="Arial" w:hAnsi="Arial" w:cs="Arial"/>
                <w:color w:val="auto"/>
                <w:sz w:val="18"/>
                <w:szCs w:val="18"/>
              </w:rPr>
              <w:t>Ю</w:t>
            </w:r>
            <w:proofErr w:type="gramEnd"/>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ЮЗ</w:t>
            </w:r>
          </w:p>
        </w:tc>
        <w:tc>
          <w:tcPr>
            <w:tcW w:w="1232" w:type="dxa"/>
            <w:shd w:val="clear" w:color="auto" w:fill="auto"/>
          </w:tcPr>
          <w:p w:rsidR="004A4AC7" w:rsidRPr="004A4AC7" w:rsidRDefault="004A4AC7" w:rsidP="004A4AC7">
            <w:pPr>
              <w:jc w:val="center"/>
              <w:rPr>
                <w:rFonts w:ascii="Arial" w:hAnsi="Arial" w:cs="Arial"/>
                <w:color w:val="auto"/>
                <w:sz w:val="18"/>
                <w:szCs w:val="18"/>
              </w:rPr>
            </w:pPr>
            <w:proofErr w:type="gramStart"/>
            <w:r w:rsidRPr="004A4AC7">
              <w:rPr>
                <w:rFonts w:ascii="Arial" w:hAnsi="Arial" w:cs="Arial"/>
                <w:color w:val="auto"/>
                <w:sz w:val="18"/>
                <w:szCs w:val="18"/>
              </w:rPr>
              <w:t>З</w:t>
            </w:r>
            <w:proofErr w:type="gramEnd"/>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СЗ</w:t>
            </w:r>
          </w:p>
        </w:tc>
      </w:tr>
      <w:tr w:rsidR="004A4AC7" w:rsidRPr="004A4AC7" w:rsidTr="00A41B13">
        <w:tc>
          <w:tcPr>
            <w:tcW w:w="1123"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6</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7</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31</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14</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4</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5</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51</w:t>
            </w:r>
          </w:p>
        </w:tc>
        <w:tc>
          <w:tcPr>
            <w:tcW w:w="1232"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12</w:t>
            </w: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Среднегодовая скорость ветра, вероятность превышения которой составляет 5 % – 9 м/</w:t>
      </w:r>
      <w:proofErr w:type="gramStart"/>
      <w:r w:rsidRPr="004A4AC7">
        <w:rPr>
          <w:rFonts w:ascii="Arial" w:hAnsi="Arial" w:cs="Arial"/>
          <w:color w:val="auto"/>
          <w:sz w:val="18"/>
          <w:szCs w:val="18"/>
        </w:rPr>
        <w:t>с</w:t>
      </w:r>
      <w:proofErr w:type="gramEnd"/>
      <w:r w:rsidRPr="004A4AC7">
        <w:rPr>
          <w:rFonts w:ascii="Arial" w:hAnsi="Arial" w:cs="Arial"/>
          <w:color w:val="auto"/>
          <w:sz w:val="18"/>
          <w:szCs w:val="18"/>
        </w:rPr>
        <w:t>.</w:t>
      </w:r>
    </w:p>
    <w:p w:rsidR="004A4AC7" w:rsidRPr="004A4AC7" w:rsidRDefault="004A4AC7" w:rsidP="004A4AC7">
      <w:pPr>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xml:space="preserve">1.3 </w:t>
      </w:r>
      <w:r w:rsidRPr="004A4AC7">
        <w:rPr>
          <w:rFonts w:ascii="Arial" w:hAnsi="Arial" w:cs="Arial"/>
          <w:color w:val="auto"/>
          <w:sz w:val="18"/>
          <w:szCs w:val="18"/>
        </w:rPr>
        <w:tab/>
        <w:t>Геологическая характеристика района расположения объекта строительства.</w:t>
      </w:r>
    </w:p>
    <w:p w:rsidR="004A4AC7" w:rsidRPr="004A4AC7" w:rsidRDefault="004A4AC7" w:rsidP="004A4AC7">
      <w:pPr>
        <w:ind w:firstLine="851"/>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В геологическом строении участка изысканий на разведанную глубину до 20,0 м выделено три геолого-генетических комплекса.</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современные отложения;</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верхнечетвертичные эолово-делювиальные;</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аллювиальные глинистые отложения.</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xml:space="preserve">По результатам полевых, лабораторных и камеральных работ, с учетом данныхо геологическом </w:t>
      </w:r>
      <w:proofErr w:type="gramStart"/>
      <w:r w:rsidRPr="004A4AC7">
        <w:rPr>
          <w:rFonts w:ascii="Arial" w:hAnsi="Arial" w:cs="Arial"/>
          <w:color w:val="auto"/>
          <w:sz w:val="18"/>
          <w:szCs w:val="18"/>
        </w:rPr>
        <w:t>строении</w:t>
      </w:r>
      <w:proofErr w:type="gramEnd"/>
      <w:r w:rsidRPr="004A4AC7">
        <w:rPr>
          <w:rFonts w:ascii="Arial" w:hAnsi="Arial" w:cs="Arial"/>
          <w:color w:val="auto"/>
          <w:sz w:val="18"/>
          <w:szCs w:val="18"/>
        </w:rPr>
        <w:t>, литологических особенностях и состоянии грунтов площадки, в соответствии с ГОСТ 25100-2011, выделено 4 инженерно-геологических элемента, ИГЭ (инженерно-геологические слои сверху – вниз):</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ИГЭ-1. Техногенный грунт. Мощность слоя составляет 0,2…0,5 м;</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ИГЭ-2. Почвенно-растительный слой. Вскрыт всеми скважинами до глубины 0,7 м. Мощность слоя составляет от 0,3 м.</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ИГЭ-3. Суглинок тяжелый, твердый, просадочный. Вскрыт всеми скважинами до глубин 10 – 15 м. Мощность слоя от 5,2 до 5,8 м.</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ИГЭ-4. Суглинок тяжелый, тугопластичный, непросадочный. Вскрыт до глубины 20,0 м. Мощность слоя от 2,0 до 3,3 м.</w:t>
      </w:r>
    </w:p>
    <w:p w:rsidR="004A4AC7" w:rsidRPr="004A4AC7" w:rsidRDefault="004A4AC7" w:rsidP="004A4AC7">
      <w:pPr>
        <w:ind w:firstLine="851"/>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1.4 Геоморфологическая характеристика района расположения объекта строительства.</w:t>
      </w:r>
    </w:p>
    <w:p w:rsidR="004A4AC7" w:rsidRPr="004A4AC7" w:rsidRDefault="004A4AC7" w:rsidP="004A4AC7">
      <w:pPr>
        <w:ind w:firstLine="851"/>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Город Благодарный расположен на территории эрозионно-аккумулятивной равнины, расположенной у подножия восточного склона Ставропольской возвышенности. Город находится в долине реки Мокрая Буйвола, которая является одним из левых (западных) притоков реки Кума, берущей начало на северном склоне</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xml:space="preserve">Большого Кавказа и </w:t>
      </w:r>
      <w:proofErr w:type="gramStart"/>
      <w:r w:rsidRPr="004A4AC7">
        <w:rPr>
          <w:rFonts w:ascii="Arial" w:hAnsi="Arial" w:cs="Arial"/>
          <w:color w:val="auto"/>
          <w:sz w:val="18"/>
          <w:szCs w:val="18"/>
        </w:rPr>
        <w:t>впадающей</w:t>
      </w:r>
      <w:proofErr w:type="gramEnd"/>
      <w:r w:rsidRPr="004A4AC7">
        <w:rPr>
          <w:rFonts w:ascii="Arial" w:hAnsi="Arial" w:cs="Arial"/>
          <w:color w:val="auto"/>
          <w:sz w:val="18"/>
          <w:szCs w:val="18"/>
        </w:rPr>
        <w:t xml:space="preserve"> в Каспийское море. Территория равнины покрыта толщей эоловых отложений. Тип рельефа эрозионно-аккумулятивный.</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В геоморфологическом отношении площадка расположена в нижней части пологого склона балки Копанская (северного притока). Примерно в 1600 м от русла реки. Уклон территории направлен к реке – на юг-юго-запад</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Перепад абсолютных отметок площадки по устьям скважин составляет 1,25 м. Отметки поверхности земли, на площадке изысканий, изменяются от 176,12 до 77,37 м (абс. отм.). Площадка покрыта насыпными грунтами.</w:t>
      </w:r>
    </w:p>
    <w:p w:rsidR="004A4AC7" w:rsidRPr="004A4AC7" w:rsidRDefault="004A4AC7" w:rsidP="004A4AC7">
      <w:pPr>
        <w:ind w:firstLine="851"/>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1.5 Гидрологическая характеристика района расположения объекта строительства.</w:t>
      </w:r>
    </w:p>
    <w:p w:rsidR="004A4AC7" w:rsidRPr="004A4AC7" w:rsidRDefault="004A4AC7" w:rsidP="004A4AC7">
      <w:pPr>
        <w:ind w:firstLine="851"/>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Гидрографическая сеть Благодарненского района представлена несколькими небольшими реками (большая часть которых летом пересыхает), каналами и прудами.</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xml:space="preserve">Все реки относятся к бассейну Каспийского моря. Самая крупная из них – Мокрая Буйвола – левый приток Кумы. Мокрая Буйвола имеет несколько </w:t>
      </w:r>
      <w:r w:rsidRPr="004A4AC7">
        <w:rPr>
          <w:rFonts w:ascii="Arial" w:hAnsi="Arial" w:cs="Arial"/>
          <w:color w:val="auto"/>
          <w:sz w:val="18"/>
          <w:szCs w:val="18"/>
        </w:rPr>
        <w:lastRenderedPageBreak/>
        <w:t xml:space="preserve">небольших притоков: Сухая Буйвола, ручьи, текущие по </w:t>
      </w:r>
      <w:proofErr w:type="gramStart"/>
      <w:r w:rsidRPr="004A4AC7">
        <w:rPr>
          <w:rFonts w:ascii="Arial" w:hAnsi="Arial" w:cs="Arial"/>
          <w:color w:val="auto"/>
          <w:sz w:val="18"/>
          <w:szCs w:val="18"/>
        </w:rPr>
        <w:t>Харитоновской</w:t>
      </w:r>
      <w:proofErr w:type="gramEnd"/>
      <w:r w:rsidRPr="004A4AC7">
        <w:rPr>
          <w:rFonts w:ascii="Arial" w:hAnsi="Arial" w:cs="Arial"/>
          <w:color w:val="auto"/>
          <w:sz w:val="18"/>
          <w:szCs w:val="18"/>
        </w:rPr>
        <w:t xml:space="preserve"> и Копанской балкам. </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Главным источником питания реки являются талые снеговые воды. Дождевое питание их ничтожно, так как скудные осадки теплого периода года, как правило, не дают стока, полностью испаряются.</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На период изысканий, сентябрь 2018 г. подземные воды скважинами до глубины 20,0 м не встречены.</w:t>
      </w:r>
    </w:p>
    <w:p w:rsidR="004A4AC7" w:rsidRPr="004A4AC7" w:rsidRDefault="004A4AC7" w:rsidP="004A4AC7">
      <w:pPr>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1.6 Характеристика растительного мира в районе расположения объекта строительства.</w:t>
      </w:r>
    </w:p>
    <w:p w:rsidR="004A4AC7" w:rsidRPr="004A4AC7" w:rsidRDefault="004A4AC7" w:rsidP="004A4AC7">
      <w:pPr>
        <w:ind w:firstLine="851"/>
        <w:jc w:val="both"/>
        <w:rPr>
          <w:rFonts w:ascii="Arial" w:hAnsi="Arial" w:cs="Arial"/>
          <w:color w:val="auto"/>
          <w:sz w:val="18"/>
          <w:szCs w:val="18"/>
        </w:rPr>
      </w:pP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 xml:space="preserve">Проектируемый объект расположен на территории действующего промышленного предприятия – </w:t>
      </w:r>
      <w:r w:rsidRPr="004A4AC7">
        <w:rPr>
          <w:rFonts w:ascii="Arial" w:hAnsi="Arial" w:cs="Arial"/>
          <w:color w:val="auto"/>
          <w:sz w:val="18"/>
          <w:szCs w:val="18"/>
          <w:shd w:val="clear" w:color="auto" w:fill="FFFFFF"/>
          <w:lang w:eastAsia="x-none"/>
        </w:rPr>
        <w:t>линейно-эксплуатационной службы (ЛЭС)</w:t>
      </w:r>
      <w:r w:rsidRPr="004A4AC7">
        <w:rPr>
          <w:rFonts w:ascii="Arial" w:hAnsi="Arial" w:cs="Arial"/>
          <w:color w:val="auto"/>
          <w:sz w:val="18"/>
          <w:szCs w:val="18"/>
        </w:rPr>
        <w:t xml:space="preserve"> Светлоградского ЛПУМГ. В результате многолетней техногенной деятельности крупные млекопитающие и птицы в районе производства работ отсутствуют. Расположение площадки в населенном пункте предопределяет распространение синантропных видов животных: мышей, крыс. Из млекопитающих встречаются бродячие собаки и коты. Из птиц на данной территории встречаются воробьи, сороки, синицы, галки, куропатки.</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Для территории Благодарненского района характерен степной тип растительности. Проектируемый объект расположен на территории ранее уже подвергшейся техногенному воздействию, где произошла смена типов растительности. На рассматриваемой территории растительный покров отсутствует.</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Согласно данным, предоставленным Министерством природных ресурсов и охраны окружающей среды Ставропольского края № 02/3-8916 от 08.12.2017 г. на территории Благодарненского района произрастает ряд растений, занесенных в Красную книгу, такие как: безвременник яркий, касатик крымский, тюльпан Биберштейна, тюльпан Геснера, ковыль перистый, ковыль красивейший.</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Данный участок является местом встречи насекомых, птиц и животных, занесенных в Красные книги таких как: узорчатый полоз, восточная степная гадюка, сова болотная, степная пеструшка, шмель степной, пчелка-плотник и др.</w:t>
      </w:r>
    </w:p>
    <w:p w:rsidR="004A4AC7" w:rsidRPr="004A4AC7" w:rsidRDefault="004A4AC7" w:rsidP="004A4AC7">
      <w:pPr>
        <w:ind w:firstLine="851"/>
        <w:jc w:val="both"/>
        <w:rPr>
          <w:rFonts w:ascii="Arial" w:hAnsi="Arial" w:cs="Arial"/>
          <w:color w:val="auto"/>
          <w:sz w:val="18"/>
          <w:szCs w:val="18"/>
        </w:rPr>
      </w:pPr>
      <w:r w:rsidRPr="004A4AC7">
        <w:rPr>
          <w:rFonts w:ascii="Arial" w:hAnsi="Arial" w:cs="Arial"/>
          <w:color w:val="auto"/>
          <w:sz w:val="18"/>
          <w:szCs w:val="18"/>
        </w:rPr>
        <w:t>При проведении полевых обследований изыскиваемой территории в рамках инженерно-экологических изысканий данные виды растений и животных не были обнаружены.</w:t>
      </w:r>
    </w:p>
    <w:p w:rsidR="004A4AC7" w:rsidRPr="004A4AC7" w:rsidRDefault="004A4AC7" w:rsidP="004A4AC7">
      <w:pPr>
        <w:ind w:firstLine="851"/>
        <w:jc w:val="both"/>
        <w:rPr>
          <w:rFonts w:ascii="Arial" w:hAnsi="Arial" w:cs="Arial"/>
          <w:color w:val="auto"/>
          <w:sz w:val="18"/>
          <w:szCs w:val="18"/>
        </w:rPr>
      </w:pPr>
    </w:p>
    <w:p w:rsidR="004A4AC7" w:rsidRPr="004A4AC7" w:rsidRDefault="004A4AC7" w:rsidP="002A5FFF">
      <w:pPr>
        <w:numPr>
          <w:ilvl w:val="0"/>
          <w:numId w:val="7"/>
        </w:numPr>
        <w:ind w:left="0" w:firstLine="851"/>
        <w:jc w:val="both"/>
        <w:outlineLvl w:val="2"/>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 xml:space="preserve">ОБОСНОВАНИЕ </w:t>
      </w:r>
      <w:proofErr w:type="gramStart"/>
      <w:r w:rsidRPr="004A4AC7">
        <w:rPr>
          <w:rFonts w:ascii="Arial" w:hAnsi="Arial" w:cs="Arial"/>
          <w:bCs/>
          <w:color w:val="auto"/>
          <w:sz w:val="18"/>
          <w:szCs w:val="18"/>
          <w:bdr w:val="none" w:sz="0" w:space="0" w:color="auto" w:frame="1"/>
          <w:shd w:val="clear" w:color="auto" w:fill="FFFFFF"/>
        </w:rPr>
        <w:t>ОПРЕДЕЛЕНИЯ ГРАНИЦ ЗОН ПЛАНИРУЕМОГО РАЗМЕЩЕНИЯ ЛИНЕЙНЫХ ОБЪЕКТОВ</w:t>
      </w:r>
      <w:proofErr w:type="gramEnd"/>
      <w:r w:rsidRPr="004A4AC7">
        <w:rPr>
          <w:rFonts w:ascii="Arial" w:hAnsi="Arial" w:cs="Arial"/>
          <w:bCs/>
          <w:color w:val="auto"/>
          <w:sz w:val="18"/>
          <w:szCs w:val="18"/>
          <w:bdr w:val="none" w:sz="0" w:space="0" w:color="auto" w:frame="1"/>
          <w:shd w:val="clear" w:color="auto" w:fill="FFFFFF"/>
        </w:rPr>
        <w:t>.</w:t>
      </w:r>
    </w:p>
    <w:p w:rsidR="004A4AC7" w:rsidRPr="004A4AC7" w:rsidRDefault="004A4AC7" w:rsidP="004A4AC7">
      <w:pPr>
        <w:ind w:firstLine="851"/>
        <w:jc w:val="both"/>
        <w:outlineLvl w:val="2"/>
        <w:rPr>
          <w:rFonts w:ascii="Arial" w:hAnsi="Arial" w:cs="Arial"/>
          <w:bCs/>
          <w:color w:val="auto"/>
          <w:sz w:val="18"/>
          <w:szCs w:val="18"/>
          <w:bdr w:val="none" w:sz="0" w:space="0" w:color="auto" w:frame="1"/>
          <w:shd w:val="clear" w:color="auto" w:fill="FFFFFF"/>
        </w:rPr>
      </w:pPr>
    </w:p>
    <w:p w:rsidR="004A4AC7" w:rsidRPr="004A4AC7" w:rsidRDefault="004A4AC7" w:rsidP="004A4AC7">
      <w:pPr>
        <w:ind w:firstLine="851"/>
        <w:jc w:val="both"/>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Газ на транспортные средства (далее – ТС) отбирается из потока природного газа на площадке газораспределительной станции (далее – ГРС).</w:t>
      </w:r>
    </w:p>
    <w:p w:rsidR="004A4AC7" w:rsidRPr="004A4AC7" w:rsidRDefault="004A4AC7" w:rsidP="004A4AC7">
      <w:pPr>
        <w:ind w:firstLine="851"/>
        <w:jc w:val="both"/>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 xml:space="preserve">Технические решения по маршруту прохождения объекта строительства, принятые в проектной документации, соответствуют требованиям Федерального закона № 384-Ф3 и обеспечивают безопасную для жизни и здоровья людей эксплуатацию газопровода, при соблюдении предусмотренных в данной документации мероприятий. </w:t>
      </w:r>
    </w:p>
    <w:p w:rsidR="004A4AC7" w:rsidRPr="004A4AC7" w:rsidRDefault="004A4AC7" w:rsidP="004A4AC7">
      <w:pPr>
        <w:ind w:firstLine="851"/>
        <w:jc w:val="both"/>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t xml:space="preserve">В соответствии с законодательством Российской Федерации газораспределительные сети относятся к категории опасных производственных объектов, что обусловлено взрыво - и пожароопасными свойствами транспортируемого по ним газа. </w:t>
      </w:r>
    </w:p>
    <w:p w:rsidR="004A4AC7" w:rsidRPr="004A4AC7" w:rsidRDefault="004A4AC7" w:rsidP="004A4AC7">
      <w:pPr>
        <w:ind w:firstLine="851"/>
        <w:jc w:val="both"/>
        <w:rPr>
          <w:rFonts w:ascii="Arial" w:hAnsi="Arial" w:cs="Arial"/>
          <w:bCs/>
          <w:color w:val="auto"/>
          <w:sz w:val="18"/>
          <w:szCs w:val="18"/>
          <w:bdr w:val="none" w:sz="0" w:space="0" w:color="auto" w:frame="1"/>
          <w:shd w:val="clear" w:color="auto" w:fill="FFFFFF"/>
        </w:rPr>
      </w:pPr>
      <w:r w:rsidRPr="004A4AC7">
        <w:rPr>
          <w:rFonts w:ascii="Arial" w:hAnsi="Arial" w:cs="Arial"/>
          <w:bCs/>
          <w:color w:val="auto"/>
          <w:sz w:val="18"/>
          <w:szCs w:val="18"/>
          <w:bdr w:val="none" w:sz="0" w:space="0" w:color="auto" w:frame="1"/>
          <w:shd w:val="clear" w:color="auto" w:fill="FFFFFF"/>
        </w:rPr>
        <w:lastRenderedPageBreak/>
        <w:t>Основы безопасной эксплуатации газораспределительных сетей определены Федеральными нормами и правилами в области промышленной безопасности «Правила безопасности сетей газораспределения и газопотребления». Приказ Ростехнадзора № 542. Прокладка газопровода осуществляется подземно с учетом оценки рисков аварий, пожарного риска, связанных с ними чрезвычайных ситуаций и иных неблагоприятных воздействий на людей и окружающую среду при эксплуатации и на этапе ликвидации газопровода.</w:t>
      </w:r>
    </w:p>
    <w:p w:rsidR="004A4AC7" w:rsidRPr="004A4AC7" w:rsidRDefault="004A4AC7" w:rsidP="004A4AC7">
      <w:pPr>
        <w:ind w:firstLine="851"/>
        <w:jc w:val="both"/>
        <w:rPr>
          <w:rFonts w:ascii="Arial" w:hAnsi="Arial" w:cs="Arial"/>
          <w:bCs/>
          <w:color w:val="auto"/>
          <w:sz w:val="18"/>
          <w:szCs w:val="18"/>
          <w:bdr w:val="none" w:sz="0" w:space="0" w:color="auto" w:frame="1"/>
          <w:shd w:val="clear" w:color="auto" w:fill="FFFFFF"/>
        </w:rPr>
      </w:pPr>
    </w:p>
    <w:p w:rsidR="004A4AC7" w:rsidRPr="004A4AC7" w:rsidRDefault="004A4AC7" w:rsidP="002A5FFF">
      <w:pPr>
        <w:numPr>
          <w:ilvl w:val="0"/>
          <w:numId w:val="6"/>
        </w:numPr>
        <w:ind w:left="0" w:firstLine="851"/>
        <w:contextualSpacing/>
        <w:jc w:val="both"/>
        <w:rPr>
          <w:rFonts w:ascii="Arial" w:hAnsi="Arial" w:cs="Arial"/>
          <w:color w:val="auto"/>
          <w:sz w:val="18"/>
          <w:szCs w:val="18"/>
        </w:rPr>
      </w:pPr>
      <w:r w:rsidRPr="004A4AC7">
        <w:rPr>
          <w:rFonts w:ascii="Arial" w:hAnsi="Arial" w:cs="Arial"/>
          <w:color w:val="auto"/>
          <w:sz w:val="18"/>
          <w:szCs w:val="18"/>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rsidR="004A4AC7" w:rsidRPr="004A4AC7" w:rsidRDefault="004A4AC7" w:rsidP="004A4AC7">
      <w:pPr>
        <w:ind w:firstLine="851"/>
        <w:contextualSpacing/>
        <w:jc w:val="both"/>
        <w:rPr>
          <w:rFonts w:ascii="Arial" w:hAnsi="Arial" w:cs="Arial"/>
          <w:color w:val="auto"/>
          <w:sz w:val="18"/>
          <w:szCs w:val="18"/>
        </w:rPr>
      </w:pPr>
    </w:p>
    <w:p w:rsidR="004A4AC7" w:rsidRPr="004A4AC7" w:rsidRDefault="004A4AC7" w:rsidP="004A4AC7">
      <w:pPr>
        <w:ind w:firstLine="709"/>
        <w:jc w:val="both"/>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 xml:space="preserve">Линейные объекты, подлежащие переносу (переустройству) из зон планируемого размещения объекта строительства, отсутствуют. </w:t>
      </w:r>
    </w:p>
    <w:p w:rsidR="004A4AC7" w:rsidRPr="004A4AC7" w:rsidRDefault="004A4AC7" w:rsidP="004A4AC7">
      <w:pPr>
        <w:ind w:firstLine="709"/>
        <w:jc w:val="both"/>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В связи с отсутствием потребности в переносе (переустройстве) пересекаемых объектом строительства линейных объектов, границы зон планируемого размещения объектов, подлежащих переносу (переустройству), не устанавливаются.</w:t>
      </w:r>
    </w:p>
    <w:p w:rsidR="004A4AC7" w:rsidRPr="004A4AC7" w:rsidRDefault="004A4AC7" w:rsidP="004A4AC7">
      <w:pPr>
        <w:ind w:firstLine="709"/>
        <w:jc w:val="both"/>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В границах элемента планировочной структуры, выделяемого проектом планировки территории, предусмотрено проведение работ по демонтажу строений и сооружений в связи с проведением работ по реконструкции объекта строительства.</w:t>
      </w:r>
    </w:p>
    <w:p w:rsidR="004A4AC7" w:rsidRPr="004A4AC7" w:rsidRDefault="004A4AC7" w:rsidP="004A4AC7">
      <w:pPr>
        <w:ind w:firstLine="709"/>
        <w:jc w:val="both"/>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Демонтажу подлежат сооружения, представленные в таблице № 2.</w:t>
      </w:r>
    </w:p>
    <w:p w:rsidR="004A4AC7" w:rsidRPr="004A4AC7" w:rsidRDefault="004A4AC7" w:rsidP="004A4AC7">
      <w:pPr>
        <w:ind w:firstLine="709"/>
        <w:jc w:val="both"/>
        <w:outlineLvl w:val="2"/>
        <w:rPr>
          <w:rFonts w:ascii="Arial" w:eastAsia="Calibri" w:hAnsi="Arial" w:cs="Arial"/>
          <w:color w:val="auto"/>
          <w:sz w:val="18"/>
          <w:szCs w:val="18"/>
          <w:lang w:eastAsia="x-none"/>
        </w:rPr>
      </w:pPr>
    </w:p>
    <w:p w:rsidR="004A4AC7" w:rsidRPr="004A4AC7" w:rsidRDefault="004A4AC7" w:rsidP="004A4AC7">
      <w:pPr>
        <w:ind w:firstLine="709"/>
        <w:jc w:val="right"/>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Таблица № 2</w:t>
      </w:r>
    </w:p>
    <w:p w:rsidR="004A4AC7" w:rsidRDefault="004A4AC7" w:rsidP="00FE2D8F">
      <w:pPr>
        <w:widowControl w:val="0"/>
        <w:autoSpaceDE w:val="0"/>
        <w:autoSpaceDN w:val="0"/>
        <w:adjustRightInd w:val="0"/>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1818"/>
        <w:gridCol w:w="1290"/>
        <w:gridCol w:w="1350"/>
      </w:tblGrid>
      <w:tr w:rsidR="004A4AC7" w:rsidRPr="004A4AC7" w:rsidTr="00A41B13">
        <w:trPr>
          <w:tblHeader/>
        </w:trPr>
        <w:tc>
          <w:tcPr>
            <w:tcW w:w="817"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 xml:space="preserve">№ </w:t>
            </w:r>
            <w:proofErr w:type="gramStart"/>
            <w:r w:rsidRPr="004A4AC7">
              <w:rPr>
                <w:rFonts w:ascii="Arial" w:eastAsia="Calibri" w:hAnsi="Arial" w:cs="Arial"/>
                <w:color w:val="auto"/>
                <w:sz w:val="18"/>
                <w:szCs w:val="18"/>
                <w:lang w:eastAsia="x-none"/>
              </w:rPr>
              <w:t>п</w:t>
            </w:r>
            <w:proofErr w:type="gramEnd"/>
            <w:r w:rsidRPr="004A4AC7">
              <w:rPr>
                <w:rFonts w:ascii="Arial" w:eastAsia="Calibri" w:hAnsi="Arial" w:cs="Arial"/>
                <w:color w:val="auto"/>
                <w:sz w:val="18"/>
                <w:szCs w:val="18"/>
                <w:lang w:eastAsia="x-none"/>
              </w:rPr>
              <w:t>/п</w:t>
            </w:r>
          </w:p>
        </w:tc>
        <w:tc>
          <w:tcPr>
            <w:tcW w:w="4110"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Наименование работ</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Ед. измерения</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Количество</w:t>
            </w:r>
          </w:p>
        </w:tc>
      </w:tr>
      <w:tr w:rsidR="004A4AC7" w:rsidRPr="004A4AC7" w:rsidTr="00A41B13">
        <w:trPr>
          <w:tblHeader/>
        </w:trPr>
        <w:tc>
          <w:tcPr>
            <w:tcW w:w="817"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1</w:t>
            </w:r>
          </w:p>
        </w:tc>
        <w:tc>
          <w:tcPr>
            <w:tcW w:w="4110"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2</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3</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4</w:t>
            </w:r>
          </w:p>
        </w:tc>
      </w:tr>
      <w:tr w:rsidR="004A4AC7" w:rsidRPr="004A4AC7" w:rsidTr="00A41B13">
        <w:tc>
          <w:tcPr>
            <w:tcW w:w="817"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1.</w:t>
            </w:r>
          </w:p>
        </w:tc>
        <w:tc>
          <w:tcPr>
            <w:tcW w:w="4110" w:type="dxa"/>
            <w:shd w:val="clear" w:color="auto" w:fill="auto"/>
          </w:tcPr>
          <w:p w:rsidR="004A4AC7" w:rsidRPr="004A4AC7" w:rsidRDefault="004A4AC7" w:rsidP="004A4AC7">
            <w:pP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Здание жестяного цеха инв. №25-9050</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м</w:t>
            </w:r>
            <w:proofErr w:type="gramStart"/>
            <w:r w:rsidRPr="004A4AC7">
              <w:rPr>
                <w:rFonts w:ascii="Arial" w:eastAsia="Calibri" w:hAnsi="Arial" w:cs="Arial"/>
                <w:color w:val="auto"/>
                <w:sz w:val="18"/>
                <w:szCs w:val="18"/>
                <w:vertAlign w:val="superscript"/>
                <w:lang w:eastAsia="x-none"/>
              </w:rPr>
              <w:t>2</w:t>
            </w:r>
            <w:proofErr w:type="gramEnd"/>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61,5</w:t>
            </w:r>
          </w:p>
        </w:tc>
      </w:tr>
      <w:tr w:rsidR="004A4AC7" w:rsidRPr="004A4AC7" w:rsidTr="00A41B13">
        <w:trPr>
          <w:trHeight w:val="272"/>
        </w:trPr>
        <w:tc>
          <w:tcPr>
            <w:tcW w:w="817"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2.</w:t>
            </w:r>
          </w:p>
        </w:tc>
        <w:tc>
          <w:tcPr>
            <w:tcW w:w="4110" w:type="dxa"/>
            <w:shd w:val="clear" w:color="auto" w:fill="auto"/>
          </w:tcPr>
          <w:p w:rsidR="004A4AC7" w:rsidRPr="004A4AC7" w:rsidRDefault="004A4AC7" w:rsidP="004A4AC7">
            <w:pP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Здание склада №1 инв. №25-9127</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м</w:t>
            </w:r>
            <w:proofErr w:type="gramStart"/>
            <w:r w:rsidRPr="004A4AC7">
              <w:rPr>
                <w:rFonts w:ascii="Arial" w:eastAsia="Calibri" w:hAnsi="Arial" w:cs="Arial"/>
                <w:color w:val="auto"/>
                <w:sz w:val="18"/>
                <w:szCs w:val="18"/>
                <w:vertAlign w:val="superscript"/>
                <w:lang w:eastAsia="x-none"/>
              </w:rPr>
              <w:t>2</w:t>
            </w:r>
            <w:proofErr w:type="gramEnd"/>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131,9</w:t>
            </w:r>
          </w:p>
        </w:tc>
      </w:tr>
      <w:tr w:rsidR="004A4AC7" w:rsidRPr="004A4AC7" w:rsidTr="00A41B13">
        <w:tc>
          <w:tcPr>
            <w:tcW w:w="817"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3.</w:t>
            </w:r>
          </w:p>
        </w:tc>
        <w:tc>
          <w:tcPr>
            <w:tcW w:w="4110" w:type="dxa"/>
            <w:shd w:val="clear" w:color="auto" w:fill="auto"/>
          </w:tcPr>
          <w:p w:rsidR="004A4AC7" w:rsidRPr="004A4AC7" w:rsidRDefault="004A4AC7" w:rsidP="004A4AC7">
            <w:pP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Навес инв. №25-9057</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м</w:t>
            </w:r>
            <w:proofErr w:type="gramStart"/>
            <w:r w:rsidRPr="004A4AC7">
              <w:rPr>
                <w:rFonts w:ascii="Arial" w:eastAsia="Calibri" w:hAnsi="Arial" w:cs="Arial"/>
                <w:color w:val="auto"/>
                <w:sz w:val="18"/>
                <w:szCs w:val="18"/>
                <w:vertAlign w:val="superscript"/>
                <w:lang w:eastAsia="x-none"/>
              </w:rPr>
              <w:t>2</w:t>
            </w:r>
            <w:proofErr w:type="gramEnd"/>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116,1</w:t>
            </w:r>
          </w:p>
        </w:tc>
      </w:tr>
      <w:tr w:rsidR="004A4AC7" w:rsidRPr="004A4AC7" w:rsidTr="00A41B13">
        <w:tc>
          <w:tcPr>
            <w:tcW w:w="817"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4.</w:t>
            </w:r>
          </w:p>
        </w:tc>
        <w:tc>
          <w:tcPr>
            <w:tcW w:w="4110" w:type="dxa"/>
            <w:shd w:val="clear" w:color="auto" w:fill="auto"/>
          </w:tcPr>
          <w:p w:rsidR="004A4AC7" w:rsidRPr="004A4AC7" w:rsidRDefault="004A4AC7" w:rsidP="004A4AC7">
            <w:pPr>
              <w:jc w:val="both"/>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 xml:space="preserve">Наружное освещение – 2 </w:t>
            </w:r>
            <w:proofErr w:type="gramStart"/>
            <w:r w:rsidRPr="004A4AC7">
              <w:rPr>
                <w:rFonts w:ascii="Arial" w:eastAsia="Calibri" w:hAnsi="Arial" w:cs="Arial"/>
                <w:color w:val="auto"/>
                <w:sz w:val="18"/>
                <w:szCs w:val="18"/>
                <w:lang w:eastAsia="x-none"/>
              </w:rPr>
              <w:t>металлических</w:t>
            </w:r>
            <w:proofErr w:type="gramEnd"/>
            <w:r w:rsidRPr="004A4AC7">
              <w:rPr>
                <w:rFonts w:ascii="Arial" w:eastAsia="Calibri" w:hAnsi="Arial" w:cs="Arial"/>
                <w:color w:val="auto"/>
                <w:sz w:val="18"/>
                <w:szCs w:val="18"/>
                <w:lang w:eastAsia="x-none"/>
              </w:rPr>
              <w:t xml:space="preserve"> столба,</w:t>
            </w:r>
          </w:p>
          <w:p w:rsidR="004A4AC7" w:rsidRPr="004A4AC7" w:rsidRDefault="004A4AC7" w:rsidP="004A4AC7">
            <w:pP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кабель АВВГ 4х16</w:t>
            </w:r>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м</w:t>
            </w:r>
            <w:proofErr w:type="gramStart"/>
            <w:r w:rsidRPr="004A4AC7">
              <w:rPr>
                <w:rFonts w:ascii="Arial" w:eastAsia="Calibri" w:hAnsi="Arial" w:cs="Arial"/>
                <w:color w:val="auto"/>
                <w:sz w:val="18"/>
                <w:szCs w:val="18"/>
                <w:vertAlign w:val="superscript"/>
                <w:lang w:eastAsia="x-none"/>
              </w:rPr>
              <w:t>2</w:t>
            </w:r>
            <w:proofErr w:type="gramEnd"/>
          </w:p>
        </w:tc>
        <w:tc>
          <w:tcPr>
            <w:tcW w:w="2464" w:type="dxa"/>
            <w:shd w:val="clear" w:color="auto" w:fill="auto"/>
          </w:tcPr>
          <w:p w:rsidR="004A4AC7" w:rsidRPr="004A4AC7" w:rsidRDefault="004A4AC7" w:rsidP="004A4AC7">
            <w:pPr>
              <w:jc w:val="center"/>
              <w:outlineLvl w:val="2"/>
              <w:rPr>
                <w:rFonts w:ascii="Arial" w:eastAsia="Calibri" w:hAnsi="Arial" w:cs="Arial"/>
                <w:color w:val="auto"/>
                <w:sz w:val="18"/>
                <w:szCs w:val="18"/>
                <w:lang w:eastAsia="x-none"/>
              </w:rPr>
            </w:pPr>
            <w:r w:rsidRPr="004A4AC7">
              <w:rPr>
                <w:rFonts w:ascii="Arial" w:eastAsia="Calibri" w:hAnsi="Arial" w:cs="Arial"/>
                <w:color w:val="auto"/>
                <w:sz w:val="18"/>
                <w:szCs w:val="18"/>
                <w:lang w:eastAsia="x-none"/>
              </w:rPr>
              <w:t>48</w:t>
            </w: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Работы по демонтажу осуществляются подрядной строительной организацией при наличии проекта производства работ (ППР) или технологической карты, а также плана расположения демонтируемых объектов с указанием существующих воздушных сетей, а также подземных коммуникаций.</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Перед началом работ по демонтажу выполняются следующие мероприятия:</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обследуются демонтируемые объекты капитального строительства и определяются на местности условия производства работ и места подъезда;</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уточняется трасса и высота демонтируемых зданий и сооружений;</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определяются места расположения подземных и наземных сооружений, пересекаемых трассами демонтируемых сооружений;</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lastRenderedPageBreak/>
        <w:t>- выполняется отключение демонтируемых участков от основных магистралей;</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подготавливаются временные площадки под складирование и погрузку демонтированных элементов.</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Для исключения вероятности повреждения действующих надземных и подземных инженерных сетей, организация, проводящая работы по демонтажу, имеет право приступить к ним только после получения акта приёмки демонтируемых участков и необходимой документации от заказчика.</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Соблюдение правил безопасности в строительстве и норм проектирования позволит проводить работы по демонтажу без повреждения инженерной инфраструктуры, в том числе действующих инженерных подземных сетей.</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Производить вывоз строительных отходов необходимо на полигон ТБО ООО «Эко-Сити», расположенный в селе Верхнерусское, в 160 км от объекта строительства.</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4.</w:t>
      </w:r>
      <w:r w:rsidRPr="004A4AC7">
        <w:rPr>
          <w:rFonts w:ascii="Arial" w:hAnsi="Arial" w:cs="Arial"/>
          <w:sz w:val="18"/>
          <w:szCs w:val="18"/>
        </w:rPr>
        <w:tab/>
        <w:t>ОБОСНОВАНИЕ ОПРЕДЕЛЕНИЯ ПРЕДЕЛЬНЫХ РАЗМЕРОВ ЗАСТРОЙКИ ТЕРРИТОРИИ В ГРАНИЦАХ ЗОН ПЛАНИРУЕМОГО РАЗМЕЩЕНИЯ ОБЪЕКТОВ КАПИТАЛЬНОГО СТРОИТЕЛЬСТВА, ВХОДЯЩИХ В СОСТАВ ЛИНЕЙНОГО ОБЪЕКТА.</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В соответствии с техническими условиями и принятыми проектными решениями в составе объекта строительства (газопровода) не предусматривается строительство, размещение объектов капитального строительства.</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Размещение технологических объектов блока КПГ в соответствии с принятыми проектными решениями предусмотрено в границах существующего земельного отвода (земельный участок с кадастровым номером 26:13:100205:123), в </w:t>
      </w:r>
      <w:proofErr w:type="gramStart"/>
      <w:r w:rsidRPr="004A4AC7">
        <w:rPr>
          <w:rFonts w:ascii="Arial" w:hAnsi="Arial" w:cs="Arial"/>
          <w:sz w:val="18"/>
          <w:szCs w:val="18"/>
        </w:rPr>
        <w:t>связи</w:t>
      </w:r>
      <w:proofErr w:type="gramEnd"/>
      <w:r w:rsidRPr="004A4AC7">
        <w:rPr>
          <w:rFonts w:ascii="Arial" w:hAnsi="Arial" w:cs="Arial"/>
          <w:sz w:val="18"/>
          <w:szCs w:val="18"/>
        </w:rPr>
        <w:t xml:space="preserve"> с чем обоснование определения предельных размеров застройки территории не требуется.</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5.</w:t>
      </w:r>
      <w:r w:rsidRPr="004A4AC7">
        <w:rPr>
          <w:rFonts w:ascii="Arial" w:hAnsi="Arial" w:cs="Arial"/>
          <w:sz w:val="18"/>
          <w:szCs w:val="18"/>
        </w:rPr>
        <w:tab/>
        <w:t xml:space="preserve">ВЕДОМОСТЬ </w:t>
      </w:r>
      <w:proofErr w:type="gramStart"/>
      <w:r w:rsidRPr="004A4AC7">
        <w:rPr>
          <w:rFonts w:ascii="Arial" w:hAnsi="Arial" w:cs="Arial"/>
          <w:sz w:val="18"/>
          <w:szCs w:val="18"/>
        </w:rPr>
        <w:t>ПЕРЕСЕЧЕНИЙ ГРАНИЦ ЗОН ПЛАНИРУЕМОГО РАЗМЕЩЕНИЯ ОБЪЕКТА СТРОИТЕЛЬСТВА</w:t>
      </w:r>
      <w:proofErr w:type="gramEnd"/>
      <w:r w:rsidRPr="004A4AC7">
        <w:rPr>
          <w:rFonts w:ascii="Arial" w:hAnsi="Arial" w:cs="Arial"/>
          <w:sz w:val="18"/>
          <w:szCs w:val="18"/>
        </w:rPr>
        <w:t xml:space="preserve"> С СОХРАНЯЕМЫМИ ОБЪЕКТАМИ КАПИТАЛЬНОГО СТРОИТЕЛЬСТВА, СУЩЕСТВУЮЩИМИ И СТРОЯЩИМИСЯ НА МОМЕНТ ПОДГОТОВКИ ПРОЕКТА ПЛАНИРОВКИ ТЕРРИТОРИИ.</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Трасса газопровода пересекает автомобильные дороги: региональную и муниципальную. </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Прохождение муниципальной дороги выполнить открытым способом с укладкой трубопровода в футляр. Защитный футляр изготовляется из трубы по ГОСТ 10704-91/</w:t>
      </w:r>
      <w:proofErr w:type="gramStart"/>
      <w:r w:rsidRPr="004A4AC7">
        <w:rPr>
          <w:rFonts w:ascii="Arial" w:hAnsi="Arial" w:cs="Arial"/>
          <w:sz w:val="18"/>
          <w:szCs w:val="18"/>
        </w:rPr>
        <w:t>Ст</w:t>
      </w:r>
      <w:proofErr w:type="gramEnd"/>
      <w:r w:rsidRPr="004A4AC7">
        <w:rPr>
          <w:rFonts w:ascii="Arial" w:hAnsi="Arial" w:cs="Arial"/>
          <w:sz w:val="18"/>
          <w:szCs w:val="18"/>
        </w:rPr>
        <w:t xml:space="preserve"> 3 ГОСТ10705-80, с антикоррозионным наружным покрытием, толщина стенки футляра не менее 10 мм.</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Диаметр футляра выполнить на 200 мм больше наружного диаметра газопровода (DN 300 мм). Концы футляра должны располагаться на расстоянии не менее 2 м от проезжей части.</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На одном конце футляра предусмотреть продувочную свечу DN 50 и на расстоянии 15 м от полотна дороги.</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 xml:space="preserve">Переход через региональную автодорогу запроектирован закрытым способом прокладки, методом продавливания, с обустройством рабочего и приемного котлованов. Укладку футляра выполнить на глубину 1,0 м до верхней образующей футляра при открытом способе прокладки и 1,5 м </w:t>
      </w:r>
      <w:proofErr w:type="gramStart"/>
      <w:r w:rsidRPr="004A4AC7">
        <w:rPr>
          <w:rFonts w:ascii="Arial" w:hAnsi="Arial" w:cs="Arial"/>
          <w:sz w:val="18"/>
          <w:szCs w:val="18"/>
        </w:rPr>
        <w:t>при</w:t>
      </w:r>
      <w:proofErr w:type="gramEnd"/>
      <w:r w:rsidRPr="004A4AC7">
        <w:rPr>
          <w:rFonts w:ascii="Arial" w:hAnsi="Arial" w:cs="Arial"/>
          <w:sz w:val="18"/>
          <w:szCs w:val="18"/>
        </w:rPr>
        <w:t xml:space="preserve"> прокладки методом продавливания. На концах футляра предусмотрены герметизирующие манжеты.</w:t>
      </w: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lastRenderedPageBreak/>
        <w:t>В местах пересечения газопровода с подземными коммуникациями следует предусматривать его прокладку в стальных футлярах.</w:t>
      </w:r>
    </w:p>
    <w:p w:rsidR="004A4AC7" w:rsidRPr="004A4AC7" w:rsidRDefault="004A4AC7" w:rsidP="004A4AC7">
      <w:pPr>
        <w:widowControl w:val="0"/>
        <w:autoSpaceDE w:val="0"/>
        <w:autoSpaceDN w:val="0"/>
        <w:adjustRightInd w:val="0"/>
        <w:jc w:val="both"/>
        <w:rPr>
          <w:rFonts w:ascii="Arial" w:hAnsi="Arial" w:cs="Arial"/>
          <w:sz w:val="18"/>
          <w:szCs w:val="18"/>
        </w:rPr>
      </w:pPr>
    </w:p>
    <w:p w:rsidR="004A4AC7" w:rsidRPr="004A4AC7" w:rsidRDefault="004A4AC7" w:rsidP="004A4AC7">
      <w:pPr>
        <w:widowControl w:val="0"/>
        <w:autoSpaceDE w:val="0"/>
        <w:autoSpaceDN w:val="0"/>
        <w:adjustRightInd w:val="0"/>
        <w:jc w:val="both"/>
        <w:rPr>
          <w:rFonts w:ascii="Arial" w:hAnsi="Arial" w:cs="Arial"/>
          <w:sz w:val="18"/>
          <w:szCs w:val="18"/>
        </w:rPr>
      </w:pPr>
      <w:r w:rsidRPr="004A4AC7">
        <w:rPr>
          <w:rFonts w:ascii="Arial" w:hAnsi="Arial" w:cs="Arial"/>
          <w:sz w:val="18"/>
          <w:szCs w:val="18"/>
        </w:rPr>
        <w:t>Ведомость пересечений с автомобильными дорогами объекта строительства, представлена в таблице № 3.</w:t>
      </w:r>
    </w:p>
    <w:p w:rsidR="004A4AC7" w:rsidRDefault="004A4AC7" w:rsidP="004A4AC7">
      <w:pPr>
        <w:widowControl w:val="0"/>
        <w:autoSpaceDE w:val="0"/>
        <w:autoSpaceDN w:val="0"/>
        <w:adjustRightInd w:val="0"/>
        <w:jc w:val="right"/>
        <w:rPr>
          <w:rFonts w:ascii="Arial" w:hAnsi="Arial" w:cs="Arial"/>
          <w:sz w:val="18"/>
          <w:szCs w:val="18"/>
        </w:rPr>
      </w:pPr>
      <w:r w:rsidRPr="004A4AC7">
        <w:rPr>
          <w:rFonts w:ascii="Arial" w:hAnsi="Arial" w:cs="Arial"/>
          <w:sz w:val="18"/>
          <w:szCs w:val="18"/>
        </w:rPr>
        <w:t>Таблица № 3</w:t>
      </w:r>
    </w:p>
    <w:p w:rsidR="004A4AC7" w:rsidRDefault="004A4AC7" w:rsidP="00FE2D8F">
      <w:pPr>
        <w:widowControl w:val="0"/>
        <w:autoSpaceDE w:val="0"/>
        <w:autoSpaceDN w:val="0"/>
        <w:adjustRightInd w:val="0"/>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1291"/>
        <w:gridCol w:w="1697"/>
        <w:gridCol w:w="1365"/>
      </w:tblGrid>
      <w:tr w:rsidR="004A4AC7" w:rsidRPr="004A4AC7" w:rsidTr="00A41B13">
        <w:trPr>
          <w:tblHeader/>
        </w:trPr>
        <w:tc>
          <w:tcPr>
            <w:tcW w:w="709"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w:t>
            </w:r>
          </w:p>
          <w:p w:rsidR="004A4AC7" w:rsidRPr="004A4AC7" w:rsidRDefault="004A4AC7" w:rsidP="004A4AC7">
            <w:pPr>
              <w:jc w:val="center"/>
              <w:rPr>
                <w:rFonts w:ascii="Arial" w:hAnsi="Arial" w:cs="Arial"/>
                <w:color w:val="auto"/>
                <w:sz w:val="18"/>
                <w:szCs w:val="18"/>
              </w:rPr>
            </w:pPr>
            <w:proofErr w:type="gramStart"/>
            <w:r w:rsidRPr="004A4AC7">
              <w:rPr>
                <w:rFonts w:ascii="Arial" w:hAnsi="Arial" w:cs="Arial"/>
                <w:color w:val="auto"/>
                <w:sz w:val="18"/>
                <w:szCs w:val="18"/>
              </w:rPr>
              <w:t>п</w:t>
            </w:r>
            <w:proofErr w:type="gramEnd"/>
            <w:r w:rsidRPr="004A4AC7">
              <w:rPr>
                <w:rFonts w:ascii="Arial" w:hAnsi="Arial" w:cs="Arial"/>
                <w:color w:val="auto"/>
                <w:sz w:val="18"/>
                <w:szCs w:val="18"/>
              </w:rPr>
              <w:t>/п</w:t>
            </w:r>
          </w:p>
        </w:tc>
        <w:tc>
          <w:tcPr>
            <w:tcW w:w="2693"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ПК трассы</w:t>
            </w:r>
          </w:p>
        </w:tc>
        <w:tc>
          <w:tcPr>
            <w:tcW w:w="3261"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Улица</w:t>
            </w:r>
          </w:p>
        </w:tc>
        <w:tc>
          <w:tcPr>
            <w:tcW w:w="2976"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Покрытие</w:t>
            </w:r>
          </w:p>
        </w:tc>
      </w:tr>
      <w:tr w:rsidR="004A4AC7" w:rsidRPr="004A4AC7" w:rsidTr="00A41B13">
        <w:trPr>
          <w:tblHeader/>
        </w:trPr>
        <w:tc>
          <w:tcPr>
            <w:tcW w:w="709"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1</w:t>
            </w:r>
          </w:p>
        </w:tc>
        <w:tc>
          <w:tcPr>
            <w:tcW w:w="2693"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2</w:t>
            </w:r>
          </w:p>
        </w:tc>
        <w:tc>
          <w:tcPr>
            <w:tcW w:w="3261"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3</w:t>
            </w:r>
          </w:p>
        </w:tc>
        <w:tc>
          <w:tcPr>
            <w:tcW w:w="2976" w:type="dxa"/>
            <w:shd w:val="clear" w:color="auto" w:fill="auto"/>
          </w:tcPr>
          <w:p w:rsidR="004A4AC7" w:rsidRPr="004A4AC7" w:rsidRDefault="004A4AC7" w:rsidP="004A4AC7">
            <w:pPr>
              <w:jc w:val="center"/>
              <w:rPr>
                <w:rFonts w:ascii="Arial" w:hAnsi="Arial" w:cs="Arial"/>
                <w:color w:val="auto"/>
                <w:sz w:val="18"/>
                <w:szCs w:val="18"/>
              </w:rPr>
            </w:pPr>
            <w:r w:rsidRPr="004A4AC7">
              <w:rPr>
                <w:rFonts w:ascii="Arial" w:hAnsi="Arial" w:cs="Arial"/>
                <w:color w:val="auto"/>
                <w:sz w:val="18"/>
                <w:szCs w:val="18"/>
              </w:rPr>
              <w:t>4</w:t>
            </w:r>
          </w:p>
        </w:tc>
      </w:tr>
      <w:tr w:rsidR="004A4AC7" w:rsidRPr="004A4AC7" w:rsidTr="00A41B13">
        <w:tc>
          <w:tcPr>
            <w:tcW w:w="709" w:type="dxa"/>
            <w:shd w:val="clear" w:color="auto" w:fill="auto"/>
          </w:tcPr>
          <w:p w:rsidR="004A4AC7" w:rsidRPr="004A4AC7" w:rsidRDefault="004A4AC7" w:rsidP="004A4AC7">
            <w:pPr>
              <w:ind w:firstLine="29"/>
              <w:jc w:val="center"/>
              <w:rPr>
                <w:rFonts w:ascii="Arial" w:hAnsi="Arial" w:cs="Arial"/>
                <w:sz w:val="18"/>
                <w:szCs w:val="18"/>
              </w:rPr>
            </w:pPr>
            <w:r w:rsidRPr="004A4AC7">
              <w:rPr>
                <w:rFonts w:ascii="Arial" w:hAnsi="Arial" w:cs="Arial"/>
                <w:sz w:val="18"/>
                <w:szCs w:val="18"/>
              </w:rPr>
              <w:t>1.</w:t>
            </w:r>
          </w:p>
        </w:tc>
        <w:tc>
          <w:tcPr>
            <w:tcW w:w="2693"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ПК</w:t>
            </w:r>
            <w:proofErr w:type="gramStart"/>
            <w:r w:rsidRPr="004A4AC7">
              <w:rPr>
                <w:rFonts w:ascii="Arial" w:hAnsi="Arial" w:cs="Arial"/>
                <w:color w:val="auto"/>
                <w:sz w:val="18"/>
                <w:szCs w:val="18"/>
              </w:rPr>
              <w:t>9</w:t>
            </w:r>
            <w:proofErr w:type="gramEnd"/>
            <w:r w:rsidRPr="004A4AC7">
              <w:rPr>
                <w:rFonts w:ascii="Arial" w:hAnsi="Arial" w:cs="Arial"/>
                <w:color w:val="auto"/>
                <w:sz w:val="18"/>
                <w:szCs w:val="18"/>
              </w:rPr>
              <w:t>+46,6</w:t>
            </w:r>
          </w:p>
        </w:tc>
        <w:tc>
          <w:tcPr>
            <w:tcW w:w="3261"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Завокзальная</w:t>
            </w:r>
          </w:p>
        </w:tc>
        <w:tc>
          <w:tcPr>
            <w:tcW w:w="2976"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 xml:space="preserve">асфальт </w:t>
            </w:r>
          </w:p>
        </w:tc>
      </w:tr>
      <w:tr w:rsidR="004A4AC7" w:rsidRPr="004A4AC7" w:rsidTr="00A41B13">
        <w:tc>
          <w:tcPr>
            <w:tcW w:w="709" w:type="dxa"/>
            <w:shd w:val="clear" w:color="auto" w:fill="auto"/>
          </w:tcPr>
          <w:p w:rsidR="004A4AC7" w:rsidRPr="004A4AC7" w:rsidRDefault="004A4AC7" w:rsidP="004A4AC7">
            <w:pPr>
              <w:jc w:val="center"/>
              <w:rPr>
                <w:rFonts w:ascii="Arial" w:hAnsi="Arial" w:cs="Arial"/>
                <w:sz w:val="18"/>
                <w:szCs w:val="18"/>
              </w:rPr>
            </w:pPr>
            <w:r w:rsidRPr="004A4AC7">
              <w:rPr>
                <w:rFonts w:ascii="Arial" w:hAnsi="Arial" w:cs="Arial"/>
                <w:sz w:val="18"/>
                <w:szCs w:val="18"/>
              </w:rPr>
              <w:t>2.</w:t>
            </w:r>
          </w:p>
        </w:tc>
        <w:tc>
          <w:tcPr>
            <w:tcW w:w="2693"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ПК</w:t>
            </w:r>
            <w:proofErr w:type="gramStart"/>
            <w:r w:rsidRPr="004A4AC7">
              <w:rPr>
                <w:rFonts w:ascii="Arial" w:hAnsi="Arial" w:cs="Arial"/>
                <w:color w:val="auto"/>
                <w:sz w:val="18"/>
                <w:szCs w:val="18"/>
              </w:rPr>
              <w:t>4</w:t>
            </w:r>
            <w:proofErr w:type="gramEnd"/>
            <w:r w:rsidRPr="004A4AC7">
              <w:rPr>
                <w:rFonts w:ascii="Arial" w:hAnsi="Arial" w:cs="Arial"/>
                <w:color w:val="auto"/>
                <w:sz w:val="18"/>
                <w:szCs w:val="18"/>
              </w:rPr>
              <w:t>+47,3</w:t>
            </w:r>
          </w:p>
        </w:tc>
        <w:tc>
          <w:tcPr>
            <w:tcW w:w="3261"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Шоссейная</w:t>
            </w:r>
          </w:p>
        </w:tc>
        <w:tc>
          <w:tcPr>
            <w:tcW w:w="2976"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асфальт</w:t>
            </w:r>
          </w:p>
        </w:tc>
      </w:tr>
      <w:tr w:rsidR="004A4AC7" w:rsidRPr="004A4AC7" w:rsidTr="00A41B13">
        <w:tc>
          <w:tcPr>
            <w:tcW w:w="709" w:type="dxa"/>
            <w:shd w:val="clear" w:color="auto" w:fill="auto"/>
          </w:tcPr>
          <w:p w:rsidR="004A4AC7" w:rsidRPr="004A4AC7" w:rsidRDefault="004A4AC7" w:rsidP="004A4AC7">
            <w:pPr>
              <w:jc w:val="center"/>
              <w:rPr>
                <w:rFonts w:ascii="Arial" w:hAnsi="Arial" w:cs="Arial"/>
                <w:sz w:val="18"/>
                <w:szCs w:val="18"/>
              </w:rPr>
            </w:pPr>
            <w:r w:rsidRPr="004A4AC7">
              <w:rPr>
                <w:rFonts w:ascii="Arial" w:hAnsi="Arial" w:cs="Arial"/>
                <w:sz w:val="18"/>
                <w:szCs w:val="18"/>
              </w:rPr>
              <w:t>3.</w:t>
            </w:r>
          </w:p>
        </w:tc>
        <w:tc>
          <w:tcPr>
            <w:tcW w:w="2693"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ПК</w:t>
            </w:r>
            <w:proofErr w:type="gramStart"/>
            <w:r w:rsidRPr="004A4AC7">
              <w:rPr>
                <w:rFonts w:ascii="Arial" w:hAnsi="Arial" w:cs="Arial"/>
                <w:color w:val="auto"/>
                <w:sz w:val="18"/>
                <w:szCs w:val="18"/>
              </w:rPr>
              <w:t>1</w:t>
            </w:r>
            <w:proofErr w:type="gramEnd"/>
            <w:r w:rsidRPr="004A4AC7">
              <w:rPr>
                <w:rFonts w:ascii="Arial" w:hAnsi="Arial" w:cs="Arial"/>
                <w:color w:val="auto"/>
                <w:sz w:val="18"/>
                <w:szCs w:val="18"/>
              </w:rPr>
              <w:t>+96,1</w:t>
            </w:r>
          </w:p>
        </w:tc>
        <w:tc>
          <w:tcPr>
            <w:tcW w:w="3261"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Колхозная</w:t>
            </w:r>
          </w:p>
        </w:tc>
        <w:tc>
          <w:tcPr>
            <w:tcW w:w="2976"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грунт</w:t>
            </w:r>
          </w:p>
        </w:tc>
      </w:tr>
      <w:tr w:rsidR="004A4AC7" w:rsidRPr="004A4AC7" w:rsidTr="00A41B13">
        <w:tc>
          <w:tcPr>
            <w:tcW w:w="709" w:type="dxa"/>
            <w:shd w:val="clear" w:color="auto" w:fill="auto"/>
          </w:tcPr>
          <w:p w:rsidR="004A4AC7" w:rsidRPr="004A4AC7" w:rsidRDefault="004A4AC7" w:rsidP="004A4AC7">
            <w:pPr>
              <w:jc w:val="center"/>
              <w:rPr>
                <w:rFonts w:ascii="Arial" w:hAnsi="Arial" w:cs="Arial"/>
                <w:sz w:val="18"/>
                <w:szCs w:val="18"/>
              </w:rPr>
            </w:pPr>
            <w:r w:rsidRPr="004A4AC7">
              <w:rPr>
                <w:rFonts w:ascii="Arial" w:hAnsi="Arial" w:cs="Arial"/>
                <w:sz w:val="18"/>
                <w:szCs w:val="18"/>
              </w:rPr>
              <w:t>4.</w:t>
            </w:r>
          </w:p>
        </w:tc>
        <w:tc>
          <w:tcPr>
            <w:tcW w:w="2693"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ПК</w:t>
            </w:r>
            <w:proofErr w:type="gramStart"/>
            <w:r w:rsidRPr="004A4AC7">
              <w:rPr>
                <w:rFonts w:ascii="Arial" w:hAnsi="Arial" w:cs="Arial"/>
                <w:color w:val="auto"/>
                <w:sz w:val="18"/>
                <w:szCs w:val="18"/>
              </w:rPr>
              <w:t>2</w:t>
            </w:r>
            <w:proofErr w:type="gramEnd"/>
            <w:r w:rsidRPr="004A4AC7">
              <w:rPr>
                <w:rFonts w:ascii="Arial" w:hAnsi="Arial" w:cs="Arial"/>
                <w:color w:val="auto"/>
                <w:sz w:val="18"/>
                <w:szCs w:val="18"/>
              </w:rPr>
              <w:t>+25</w:t>
            </w:r>
          </w:p>
        </w:tc>
        <w:tc>
          <w:tcPr>
            <w:tcW w:w="3261"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Колхозная</w:t>
            </w:r>
          </w:p>
        </w:tc>
        <w:tc>
          <w:tcPr>
            <w:tcW w:w="2976" w:type="dxa"/>
            <w:shd w:val="clear" w:color="auto" w:fill="auto"/>
          </w:tcPr>
          <w:p w:rsidR="004A4AC7" w:rsidRPr="004A4AC7" w:rsidRDefault="004A4AC7" w:rsidP="004A4AC7">
            <w:pPr>
              <w:widowControl w:val="0"/>
              <w:adjustRightInd w:val="0"/>
              <w:spacing w:line="360" w:lineRule="atLeast"/>
              <w:jc w:val="center"/>
              <w:textAlignment w:val="baseline"/>
              <w:rPr>
                <w:rFonts w:ascii="Arial" w:hAnsi="Arial" w:cs="Arial"/>
                <w:color w:val="auto"/>
                <w:sz w:val="18"/>
                <w:szCs w:val="18"/>
              </w:rPr>
            </w:pPr>
            <w:r w:rsidRPr="004A4AC7">
              <w:rPr>
                <w:rFonts w:ascii="Arial" w:hAnsi="Arial" w:cs="Arial"/>
                <w:color w:val="auto"/>
                <w:sz w:val="18"/>
                <w:szCs w:val="18"/>
              </w:rPr>
              <w:t>грунт</w:t>
            </w:r>
          </w:p>
        </w:tc>
      </w:tr>
    </w:tbl>
    <w:p w:rsidR="004A4AC7" w:rsidRDefault="004A4AC7" w:rsidP="00FE2D8F">
      <w:pPr>
        <w:widowControl w:val="0"/>
        <w:autoSpaceDE w:val="0"/>
        <w:autoSpaceDN w:val="0"/>
        <w:adjustRightInd w:val="0"/>
        <w:rPr>
          <w:rFonts w:ascii="Arial" w:hAnsi="Arial" w:cs="Arial"/>
          <w:sz w:val="18"/>
          <w:szCs w:val="18"/>
        </w:rPr>
      </w:pPr>
    </w:p>
    <w:p w:rsidR="004A4AC7" w:rsidRPr="004A4AC7" w:rsidRDefault="004A4AC7" w:rsidP="004A4AC7">
      <w:pPr>
        <w:widowControl w:val="0"/>
        <w:autoSpaceDE w:val="0"/>
        <w:autoSpaceDN w:val="0"/>
        <w:adjustRightInd w:val="0"/>
        <w:jc w:val="center"/>
        <w:rPr>
          <w:rFonts w:ascii="Arial" w:hAnsi="Arial" w:cs="Arial"/>
          <w:sz w:val="18"/>
          <w:szCs w:val="18"/>
        </w:rPr>
      </w:pPr>
      <w:r w:rsidRPr="004A4AC7">
        <w:rPr>
          <w:rFonts w:ascii="Arial" w:hAnsi="Arial" w:cs="Arial"/>
          <w:sz w:val="18"/>
          <w:szCs w:val="18"/>
        </w:rPr>
        <w:t>Ведомость пересечений подземных и надземных коммуникаций на объекте строительства, представлена в таблице № 4.</w:t>
      </w:r>
    </w:p>
    <w:p w:rsidR="004A4AC7" w:rsidRPr="004A4AC7" w:rsidRDefault="004A4AC7" w:rsidP="004A4AC7">
      <w:pPr>
        <w:widowControl w:val="0"/>
        <w:autoSpaceDE w:val="0"/>
        <w:autoSpaceDN w:val="0"/>
        <w:adjustRightInd w:val="0"/>
        <w:jc w:val="center"/>
        <w:rPr>
          <w:rFonts w:ascii="Arial" w:hAnsi="Arial" w:cs="Arial"/>
          <w:sz w:val="18"/>
          <w:szCs w:val="18"/>
        </w:rPr>
      </w:pPr>
    </w:p>
    <w:p w:rsidR="004A4AC7" w:rsidRDefault="004A4AC7" w:rsidP="004A4AC7">
      <w:pPr>
        <w:widowControl w:val="0"/>
        <w:autoSpaceDE w:val="0"/>
        <w:autoSpaceDN w:val="0"/>
        <w:adjustRightInd w:val="0"/>
        <w:jc w:val="right"/>
        <w:rPr>
          <w:rFonts w:ascii="Arial" w:hAnsi="Arial" w:cs="Arial"/>
          <w:sz w:val="18"/>
          <w:szCs w:val="18"/>
        </w:rPr>
      </w:pPr>
      <w:r w:rsidRPr="004A4AC7">
        <w:rPr>
          <w:rFonts w:ascii="Arial" w:hAnsi="Arial" w:cs="Arial"/>
          <w:sz w:val="18"/>
          <w:szCs w:val="18"/>
        </w:rPr>
        <w:t>Таблица № 4</w:t>
      </w:r>
    </w:p>
    <w:tbl>
      <w:tblPr>
        <w:tblW w:w="49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378"/>
        <w:gridCol w:w="1760"/>
      </w:tblGrid>
      <w:tr w:rsidR="00284E0D" w:rsidRPr="00284E0D" w:rsidTr="00284E0D">
        <w:trPr>
          <w:trHeight w:val="386"/>
          <w:tblHeader/>
          <w:jc w:val="center"/>
        </w:trPr>
        <w:tc>
          <w:tcPr>
            <w:tcW w:w="851" w:type="dxa"/>
            <w:shd w:val="clear" w:color="auto" w:fill="auto"/>
          </w:tcPr>
          <w:p w:rsidR="00284E0D" w:rsidRPr="00284E0D" w:rsidRDefault="00284E0D" w:rsidP="00284E0D">
            <w:pPr>
              <w:jc w:val="center"/>
              <w:rPr>
                <w:rFonts w:ascii="Arial" w:hAnsi="Arial" w:cs="Arial"/>
                <w:color w:val="auto"/>
                <w:sz w:val="16"/>
                <w:szCs w:val="16"/>
              </w:rPr>
            </w:pPr>
            <w:r w:rsidRPr="00284E0D">
              <w:rPr>
                <w:rFonts w:ascii="Arial" w:hAnsi="Arial" w:cs="Arial"/>
                <w:color w:val="auto"/>
                <w:sz w:val="16"/>
                <w:szCs w:val="16"/>
              </w:rPr>
              <w:t>№</w:t>
            </w:r>
          </w:p>
          <w:p w:rsidR="00284E0D" w:rsidRPr="00284E0D" w:rsidRDefault="00284E0D" w:rsidP="00284E0D">
            <w:pPr>
              <w:jc w:val="center"/>
              <w:rPr>
                <w:rFonts w:ascii="Arial" w:hAnsi="Arial" w:cs="Arial"/>
                <w:color w:val="auto"/>
                <w:sz w:val="16"/>
                <w:szCs w:val="16"/>
              </w:rPr>
            </w:pPr>
            <w:proofErr w:type="gramStart"/>
            <w:r w:rsidRPr="00284E0D">
              <w:rPr>
                <w:rFonts w:ascii="Arial" w:hAnsi="Arial" w:cs="Arial"/>
                <w:color w:val="auto"/>
                <w:sz w:val="16"/>
                <w:szCs w:val="16"/>
              </w:rPr>
              <w:t>п</w:t>
            </w:r>
            <w:proofErr w:type="gramEnd"/>
            <w:r w:rsidRPr="00284E0D">
              <w:rPr>
                <w:rFonts w:ascii="Arial" w:hAnsi="Arial" w:cs="Arial"/>
                <w:color w:val="auto"/>
                <w:sz w:val="16"/>
                <w:szCs w:val="16"/>
              </w:rPr>
              <w:t>/п</w:t>
            </w:r>
          </w:p>
        </w:tc>
        <w:tc>
          <w:tcPr>
            <w:tcW w:w="2378" w:type="dxa"/>
            <w:shd w:val="clear" w:color="auto" w:fill="auto"/>
          </w:tcPr>
          <w:p w:rsidR="00284E0D" w:rsidRPr="00284E0D" w:rsidRDefault="00284E0D" w:rsidP="00284E0D">
            <w:pPr>
              <w:jc w:val="center"/>
              <w:rPr>
                <w:rFonts w:ascii="Arial" w:hAnsi="Arial" w:cs="Arial"/>
                <w:color w:val="auto"/>
                <w:sz w:val="16"/>
                <w:szCs w:val="16"/>
              </w:rPr>
            </w:pPr>
            <w:r w:rsidRPr="00284E0D">
              <w:rPr>
                <w:rFonts w:ascii="Arial" w:hAnsi="Arial" w:cs="Arial"/>
                <w:color w:val="auto"/>
                <w:sz w:val="16"/>
                <w:szCs w:val="16"/>
              </w:rPr>
              <w:t>ПК трассы</w:t>
            </w:r>
          </w:p>
        </w:tc>
        <w:tc>
          <w:tcPr>
            <w:tcW w:w="1760" w:type="dxa"/>
            <w:shd w:val="clear" w:color="auto" w:fill="auto"/>
          </w:tcPr>
          <w:p w:rsidR="00284E0D" w:rsidRPr="00284E0D" w:rsidRDefault="00284E0D" w:rsidP="00284E0D">
            <w:pPr>
              <w:jc w:val="center"/>
              <w:rPr>
                <w:rFonts w:ascii="Arial" w:hAnsi="Arial" w:cs="Arial"/>
                <w:color w:val="auto"/>
                <w:sz w:val="16"/>
                <w:szCs w:val="16"/>
              </w:rPr>
            </w:pPr>
            <w:r w:rsidRPr="00284E0D">
              <w:rPr>
                <w:rFonts w:ascii="Arial" w:hAnsi="Arial" w:cs="Arial"/>
                <w:color w:val="auto"/>
                <w:sz w:val="16"/>
                <w:szCs w:val="16"/>
              </w:rPr>
              <w:t>Наименование</w:t>
            </w:r>
          </w:p>
        </w:tc>
      </w:tr>
      <w:tr w:rsidR="00284E0D" w:rsidRPr="00284E0D" w:rsidTr="00284E0D">
        <w:trPr>
          <w:trHeight w:val="205"/>
          <w:tblHeader/>
          <w:jc w:val="center"/>
        </w:trPr>
        <w:tc>
          <w:tcPr>
            <w:tcW w:w="851" w:type="dxa"/>
            <w:shd w:val="clear" w:color="auto" w:fill="auto"/>
          </w:tcPr>
          <w:p w:rsidR="00284E0D" w:rsidRPr="00284E0D" w:rsidRDefault="00284E0D" w:rsidP="00284E0D">
            <w:pPr>
              <w:jc w:val="center"/>
              <w:rPr>
                <w:rFonts w:ascii="Arial" w:hAnsi="Arial" w:cs="Arial"/>
                <w:color w:val="auto"/>
                <w:sz w:val="16"/>
                <w:szCs w:val="16"/>
              </w:rPr>
            </w:pPr>
            <w:r w:rsidRPr="00284E0D">
              <w:rPr>
                <w:rFonts w:ascii="Arial" w:hAnsi="Arial" w:cs="Arial"/>
                <w:color w:val="auto"/>
                <w:sz w:val="16"/>
                <w:szCs w:val="16"/>
              </w:rPr>
              <w:t>1</w:t>
            </w:r>
          </w:p>
        </w:tc>
        <w:tc>
          <w:tcPr>
            <w:tcW w:w="2378" w:type="dxa"/>
            <w:shd w:val="clear" w:color="auto" w:fill="auto"/>
          </w:tcPr>
          <w:p w:rsidR="00284E0D" w:rsidRPr="00284E0D" w:rsidRDefault="00284E0D" w:rsidP="00284E0D">
            <w:pPr>
              <w:jc w:val="center"/>
              <w:rPr>
                <w:rFonts w:ascii="Arial" w:hAnsi="Arial" w:cs="Arial"/>
                <w:color w:val="auto"/>
                <w:sz w:val="16"/>
                <w:szCs w:val="16"/>
              </w:rPr>
            </w:pPr>
            <w:r w:rsidRPr="00284E0D">
              <w:rPr>
                <w:rFonts w:ascii="Arial" w:hAnsi="Arial" w:cs="Arial"/>
                <w:color w:val="auto"/>
                <w:sz w:val="16"/>
                <w:szCs w:val="16"/>
              </w:rPr>
              <w:t>2</w:t>
            </w:r>
          </w:p>
        </w:tc>
        <w:tc>
          <w:tcPr>
            <w:tcW w:w="1760" w:type="dxa"/>
            <w:shd w:val="clear" w:color="auto" w:fill="auto"/>
          </w:tcPr>
          <w:p w:rsidR="00284E0D" w:rsidRPr="00284E0D" w:rsidRDefault="00284E0D" w:rsidP="00284E0D">
            <w:pPr>
              <w:jc w:val="center"/>
              <w:rPr>
                <w:rFonts w:ascii="Arial" w:hAnsi="Arial" w:cs="Arial"/>
                <w:color w:val="auto"/>
                <w:sz w:val="16"/>
                <w:szCs w:val="16"/>
              </w:rPr>
            </w:pPr>
            <w:r w:rsidRPr="00284E0D">
              <w:rPr>
                <w:rFonts w:ascii="Arial" w:hAnsi="Arial" w:cs="Arial"/>
                <w:color w:val="auto"/>
                <w:sz w:val="16"/>
                <w:szCs w:val="16"/>
              </w:rPr>
              <w:t>3</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1.</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4</w:t>
            </w:r>
            <w:proofErr w:type="gramEnd"/>
            <w:r w:rsidRPr="00284E0D">
              <w:rPr>
                <w:rFonts w:ascii="Arial" w:hAnsi="Arial" w:cs="Arial"/>
                <w:color w:val="auto"/>
                <w:sz w:val="16"/>
                <w:szCs w:val="16"/>
              </w:rPr>
              <w:t>+24,12</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кабель связи</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2.</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4</w:t>
            </w:r>
            <w:proofErr w:type="gramEnd"/>
            <w:r w:rsidRPr="00284E0D">
              <w:rPr>
                <w:rFonts w:ascii="Arial" w:hAnsi="Arial" w:cs="Arial"/>
                <w:color w:val="auto"/>
                <w:sz w:val="16"/>
                <w:szCs w:val="16"/>
              </w:rPr>
              <w:t>+27,83</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водопровод ст.400, гл.1,0м</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3.</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4</w:t>
            </w:r>
            <w:proofErr w:type="gramEnd"/>
            <w:r w:rsidRPr="00284E0D">
              <w:rPr>
                <w:rFonts w:ascii="Arial" w:hAnsi="Arial" w:cs="Arial"/>
                <w:color w:val="auto"/>
                <w:sz w:val="16"/>
                <w:szCs w:val="16"/>
              </w:rPr>
              <w:t>+34,67</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 xml:space="preserve">ЛЭП, </w:t>
            </w:r>
            <w:proofErr w:type="gramStart"/>
            <w:r w:rsidRPr="00284E0D">
              <w:rPr>
                <w:rFonts w:ascii="Arial" w:hAnsi="Arial" w:cs="Arial"/>
                <w:color w:val="auto"/>
                <w:sz w:val="16"/>
                <w:szCs w:val="16"/>
              </w:rPr>
              <w:t>ВЛ</w:t>
            </w:r>
            <w:proofErr w:type="gramEnd"/>
            <w:r w:rsidRPr="00284E0D">
              <w:rPr>
                <w:rFonts w:ascii="Arial" w:hAnsi="Arial" w:cs="Arial"/>
                <w:color w:val="auto"/>
                <w:sz w:val="16"/>
                <w:szCs w:val="16"/>
              </w:rPr>
              <w:t xml:space="preserve"> 10кВ, гл.0,6м</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4.</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4</w:t>
            </w:r>
            <w:proofErr w:type="gramEnd"/>
            <w:r w:rsidRPr="00284E0D">
              <w:rPr>
                <w:rFonts w:ascii="Arial" w:hAnsi="Arial" w:cs="Arial"/>
                <w:color w:val="auto"/>
                <w:sz w:val="16"/>
                <w:szCs w:val="16"/>
              </w:rPr>
              <w:t>+40,66</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газопровод</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5.</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ПК5+71,7</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кабель связи (не действ.)</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6.</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6</w:t>
            </w:r>
            <w:proofErr w:type="gramEnd"/>
            <w:r w:rsidRPr="00284E0D">
              <w:rPr>
                <w:rFonts w:ascii="Arial" w:hAnsi="Arial" w:cs="Arial"/>
                <w:color w:val="auto"/>
                <w:sz w:val="16"/>
                <w:szCs w:val="16"/>
              </w:rPr>
              <w:t>+30,25</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водопровод ст.200, гл.0.8м</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7.</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6</w:t>
            </w:r>
            <w:proofErr w:type="gramEnd"/>
            <w:r w:rsidRPr="00284E0D">
              <w:rPr>
                <w:rFonts w:ascii="Arial" w:hAnsi="Arial" w:cs="Arial"/>
                <w:color w:val="auto"/>
                <w:sz w:val="16"/>
                <w:szCs w:val="16"/>
              </w:rPr>
              <w:t>+340,71</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proofErr w:type="gramStart"/>
            <w:r w:rsidRPr="00284E0D">
              <w:rPr>
                <w:rFonts w:ascii="Arial" w:hAnsi="Arial" w:cs="Arial"/>
                <w:color w:val="auto"/>
                <w:sz w:val="16"/>
                <w:szCs w:val="16"/>
              </w:rPr>
              <w:t>водопровод</w:t>
            </w:r>
            <w:proofErr w:type="gramEnd"/>
            <w:r w:rsidRPr="00284E0D">
              <w:rPr>
                <w:rFonts w:ascii="Arial" w:hAnsi="Arial" w:cs="Arial"/>
                <w:color w:val="auto"/>
                <w:sz w:val="16"/>
                <w:szCs w:val="16"/>
              </w:rPr>
              <w:t xml:space="preserve"> а/ц 200, гл.0.8м</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8.</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ПК8+89,63</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кабель связи (не действ.)</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9.</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9</w:t>
            </w:r>
            <w:proofErr w:type="gramEnd"/>
            <w:r w:rsidRPr="00284E0D">
              <w:rPr>
                <w:rFonts w:ascii="Arial" w:hAnsi="Arial" w:cs="Arial"/>
                <w:color w:val="auto"/>
                <w:sz w:val="16"/>
                <w:szCs w:val="16"/>
              </w:rPr>
              <w:t>+19</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кабель связи</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10.</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9</w:t>
            </w:r>
            <w:proofErr w:type="gramEnd"/>
            <w:r w:rsidRPr="00284E0D">
              <w:rPr>
                <w:rFonts w:ascii="Arial" w:hAnsi="Arial" w:cs="Arial"/>
                <w:color w:val="auto"/>
                <w:sz w:val="16"/>
                <w:szCs w:val="16"/>
              </w:rPr>
              <w:t>+22,44</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газопровод</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11.</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9</w:t>
            </w:r>
            <w:proofErr w:type="gramEnd"/>
            <w:r w:rsidRPr="00284E0D">
              <w:rPr>
                <w:rFonts w:ascii="Arial" w:hAnsi="Arial" w:cs="Arial"/>
                <w:color w:val="auto"/>
                <w:sz w:val="16"/>
                <w:szCs w:val="16"/>
              </w:rPr>
              <w:t>+31,82</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газопровод</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12.</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9</w:t>
            </w:r>
            <w:proofErr w:type="gramEnd"/>
            <w:r w:rsidRPr="00284E0D">
              <w:rPr>
                <w:rFonts w:ascii="Arial" w:hAnsi="Arial" w:cs="Arial"/>
                <w:color w:val="auto"/>
                <w:sz w:val="16"/>
                <w:szCs w:val="16"/>
              </w:rPr>
              <w:t>+68,44</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 xml:space="preserve">ЛЭП, Вл. 3 </w:t>
            </w:r>
            <w:proofErr w:type="gramStart"/>
            <w:r w:rsidRPr="00284E0D">
              <w:rPr>
                <w:rFonts w:ascii="Arial" w:hAnsi="Arial" w:cs="Arial"/>
                <w:color w:val="auto"/>
                <w:sz w:val="16"/>
                <w:szCs w:val="16"/>
              </w:rPr>
              <w:t>пр</w:t>
            </w:r>
            <w:proofErr w:type="gramEnd"/>
            <w:r w:rsidRPr="00284E0D">
              <w:rPr>
                <w:rFonts w:ascii="Arial" w:hAnsi="Arial" w:cs="Arial"/>
                <w:color w:val="auto"/>
                <w:sz w:val="16"/>
                <w:szCs w:val="16"/>
              </w:rPr>
              <w:t xml:space="preserve"> 10 кВ</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13.</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b/>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9</w:t>
            </w:r>
            <w:proofErr w:type="gramEnd"/>
            <w:r w:rsidRPr="00284E0D">
              <w:rPr>
                <w:rFonts w:ascii="Arial" w:hAnsi="Arial" w:cs="Arial"/>
                <w:color w:val="auto"/>
                <w:sz w:val="16"/>
                <w:szCs w:val="16"/>
              </w:rPr>
              <w:t>+69,31</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кабель связи 0,9</w:t>
            </w:r>
          </w:p>
        </w:tc>
      </w:tr>
      <w:tr w:rsidR="00284E0D" w:rsidRPr="00284E0D" w:rsidTr="00284E0D">
        <w:trPr>
          <w:trHeight w:val="390"/>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14.</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9</w:t>
            </w:r>
            <w:proofErr w:type="gramEnd"/>
            <w:r w:rsidRPr="00284E0D">
              <w:rPr>
                <w:rFonts w:ascii="Arial" w:hAnsi="Arial" w:cs="Arial"/>
                <w:color w:val="auto"/>
                <w:sz w:val="16"/>
                <w:szCs w:val="16"/>
              </w:rPr>
              <w:t>+72,96</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водопровод</w:t>
            </w:r>
          </w:p>
        </w:tc>
      </w:tr>
      <w:tr w:rsidR="00284E0D" w:rsidRPr="00284E0D" w:rsidTr="00284E0D">
        <w:trPr>
          <w:trHeight w:val="346"/>
          <w:jc w:val="center"/>
        </w:trPr>
        <w:tc>
          <w:tcPr>
            <w:tcW w:w="851" w:type="dxa"/>
            <w:shd w:val="clear" w:color="auto" w:fill="auto"/>
          </w:tcPr>
          <w:p w:rsidR="00284E0D" w:rsidRPr="00284E0D" w:rsidRDefault="00284E0D" w:rsidP="00284E0D">
            <w:pPr>
              <w:jc w:val="center"/>
              <w:rPr>
                <w:rFonts w:ascii="Arial" w:hAnsi="Arial" w:cs="Arial"/>
                <w:sz w:val="16"/>
                <w:szCs w:val="16"/>
              </w:rPr>
            </w:pPr>
            <w:r w:rsidRPr="00284E0D">
              <w:rPr>
                <w:rFonts w:ascii="Arial" w:hAnsi="Arial" w:cs="Arial"/>
                <w:sz w:val="16"/>
                <w:szCs w:val="16"/>
              </w:rPr>
              <w:t>15.</w:t>
            </w:r>
          </w:p>
        </w:tc>
        <w:tc>
          <w:tcPr>
            <w:tcW w:w="2378"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ПК</w:t>
            </w:r>
            <w:proofErr w:type="gramStart"/>
            <w:r w:rsidRPr="00284E0D">
              <w:rPr>
                <w:rFonts w:ascii="Arial" w:hAnsi="Arial" w:cs="Arial"/>
                <w:color w:val="auto"/>
                <w:sz w:val="16"/>
                <w:szCs w:val="16"/>
              </w:rPr>
              <w:t>9</w:t>
            </w:r>
            <w:proofErr w:type="gramEnd"/>
            <w:r w:rsidRPr="00284E0D">
              <w:rPr>
                <w:rFonts w:ascii="Arial" w:hAnsi="Arial" w:cs="Arial"/>
                <w:color w:val="auto"/>
                <w:sz w:val="16"/>
                <w:szCs w:val="16"/>
              </w:rPr>
              <w:t>+88</w:t>
            </w:r>
          </w:p>
        </w:tc>
        <w:tc>
          <w:tcPr>
            <w:tcW w:w="1760" w:type="dxa"/>
            <w:shd w:val="clear" w:color="auto" w:fill="auto"/>
          </w:tcPr>
          <w:p w:rsidR="00284E0D" w:rsidRPr="00284E0D" w:rsidRDefault="00284E0D" w:rsidP="00284E0D">
            <w:pPr>
              <w:widowControl w:val="0"/>
              <w:adjustRightInd w:val="0"/>
              <w:spacing w:line="360" w:lineRule="atLeast"/>
              <w:jc w:val="center"/>
              <w:textAlignment w:val="baseline"/>
              <w:rPr>
                <w:rFonts w:ascii="Arial" w:hAnsi="Arial" w:cs="Arial"/>
                <w:color w:val="auto"/>
                <w:sz w:val="16"/>
                <w:szCs w:val="16"/>
              </w:rPr>
            </w:pPr>
            <w:r w:rsidRPr="00284E0D">
              <w:rPr>
                <w:rFonts w:ascii="Arial" w:hAnsi="Arial" w:cs="Arial"/>
                <w:color w:val="auto"/>
                <w:sz w:val="16"/>
                <w:szCs w:val="16"/>
              </w:rPr>
              <w:t>ЛЭП, Вл. 4пр. 0.4 кВ</w:t>
            </w:r>
          </w:p>
        </w:tc>
      </w:tr>
    </w:tbl>
    <w:p w:rsidR="004A4AC7" w:rsidRDefault="004A4AC7" w:rsidP="00FE2D8F">
      <w:pPr>
        <w:widowControl w:val="0"/>
        <w:autoSpaceDE w:val="0"/>
        <w:autoSpaceDN w:val="0"/>
        <w:adjustRightInd w:val="0"/>
        <w:rPr>
          <w:rFonts w:ascii="Arial" w:hAnsi="Arial" w:cs="Arial"/>
          <w:sz w:val="18"/>
          <w:szCs w:val="18"/>
        </w:rPr>
      </w:pPr>
    </w:p>
    <w:p w:rsidR="004A4AC7" w:rsidRDefault="004A4AC7" w:rsidP="00FE2D8F">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6.</w:t>
      </w:r>
      <w:r w:rsidRPr="00AA5C41">
        <w:rPr>
          <w:rFonts w:ascii="Arial" w:hAnsi="Arial" w:cs="Arial"/>
          <w:sz w:val="18"/>
          <w:szCs w:val="18"/>
        </w:rPr>
        <w:tab/>
        <w:t xml:space="preserve">ВЕДОМОСТЬ ПЕРЕСЕЧЕНИЙ ГРАНИЦ ЗОН ПЛАНИРУЕМОГО РАЗМЕЩЕНИЯ ОБЪЕКТА </w:t>
      </w:r>
      <w:r w:rsidRPr="00AA5C41">
        <w:rPr>
          <w:rFonts w:ascii="Arial" w:hAnsi="Arial" w:cs="Arial"/>
          <w:sz w:val="18"/>
          <w:szCs w:val="18"/>
        </w:rPr>
        <w:lastRenderedPageBreak/>
        <w:t>(ОБЪЕКТОВ)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AA5C41" w:rsidRPr="00AA5C41" w:rsidRDefault="00AA5C41" w:rsidP="00AA5C41">
      <w:pPr>
        <w:widowControl w:val="0"/>
        <w:autoSpaceDE w:val="0"/>
        <w:autoSpaceDN w:val="0"/>
        <w:adjustRightInd w:val="0"/>
        <w:jc w:val="both"/>
        <w:rPr>
          <w:rFonts w:ascii="Arial" w:hAnsi="Arial" w:cs="Arial"/>
          <w:sz w:val="18"/>
          <w:szCs w:val="18"/>
        </w:rPr>
      </w:pPr>
    </w:p>
    <w:p w:rsidR="00AA5C41" w:rsidRPr="00AA5C41"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 xml:space="preserve">Границы, устанавливаемые данным проектом планировки территории, элемента планировочной структуры, а именно границы зон планируемого размещения линейного объекта «Внеплощадочный газопровод в составе стройки: </w:t>
      </w:r>
      <w:proofErr w:type="gramStart"/>
      <w:r w:rsidRPr="00AA5C41">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не имеют пересечений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roofErr w:type="gramEnd"/>
    </w:p>
    <w:p w:rsidR="00AA5C41" w:rsidRPr="00AA5C41" w:rsidRDefault="00AA5C41" w:rsidP="00AA5C41">
      <w:pPr>
        <w:widowControl w:val="0"/>
        <w:autoSpaceDE w:val="0"/>
        <w:autoSpaceDN w:val="0"/>
        <w:adjustRightInd w:val="0"/>
        <w:jc w:val="both"/>
        <w:rPr>
          <w:rFonts w:ascii="Arial" w:hAnsi="Arial" w:cs="Arial"/>
          <w:sz w:val="18"/>
          <w:szCs w:val="18"/>
        </w:rPr>
      </w:pPr>
    </w:p>
    <w:p w:rsidR="00AA5C41" w:rsidRPr="00AA5C41"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7.</w:t>
      </w:r>
      <w:r w:rsidRPr="00AA5C41">
        <w:rPr>
          <w:rFonts w:ascii="Arial" w:hAnsi="Arial" w:cs="Arial"/>
          <w:sz w:val="18"/>
          <w:szCs w:val="18"/>
        </w:rPr>
        <w:tab/>
        <w:t xml:space="preserve">ВЕДОМОСТЬ </w:t>
      </w:r>
      <w:proofErr w:type="gramStart"/>
      <w:r w:rsidRPr="00AA5C41">
        <w:rPr>
          <w:rFonts w:ascii="Arial" w:hAnsi="Arial" w:cs="Arial"/>
          <w:sz w:val="18"/>
          <w:szCs w:val="18"/>
        </w:rPr>
        <w:t>ПЕРЕСЕЧЕНИЙ ГРАНИЦ ЗОН ПЛАНИРУЕМОГО РАЗМЕЩЕНИЯ ОБЪЕКТА СТРОИТЕЛЬСТВА</w:t>
      </w:r>
      <w:proofErr w:type="gramEnd"/>
      <w:r w:rsidRPr="00AA5C41">
        <w:rPr>
          <w:rFonts w:ascii="Arial" w:hAnsi="Arial" w:cs="Arial"/>
          <w:sz w:val="18"/>
          <w:szCs w:val="18"/>
        </w:rPr>
        <w:t xml:space="preserve"> С ВОДНЫМИ ОБЪЕКТАМИ.</w:t>
      </w:r>
    </w:p>
    <w:p w:rsidR="00AA5C41" w:rsidRPr="00AA5C41" w:rsidRDefault="00AA5C41" w:rsidP="00AA5C41">
      <w:pPr>
        <w:widowControl w:val="0"/>
        <w:autoSpaceDE w:val="0"/>
        <w:autoSpaceDN w:val="0"/>
        <w:adjustRightInd w:val="0"/>
        <w:jc w:val="both"/>
        <w:rPr>
          <w:rFonts w:ascii="Arial" w:hAnsi="Arial" w:cs="Arial"/>
          <w:sz w:val="18"/>
          <w:szCs w:val="18"/>
        </w:rPr>
      </w:pPr>
    </w:p>
    <w:p w:rsidR="00AA5C41" w:rsidRPr="00AA5C41"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Строительство объекта осуществляется за границами водоохранных зон поверхностных водотоков.</w:t>
      </w:r>
    </w:p>
    <w:p w:rsidR="00AA5C41" w:rsidRPr="00AA5C41"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Согласно письму администрации Благодарненского городского округа Ставропольского края № НКП-18/02-953 от 03.05.2017 г. на земельном участке производства работ отсутствуют источники водоснабжения (зоны санитарной охраны).</w:t>
      </w:r>
    </w:p>
    <w:p w:rsidR="00AA5C41" w:rsidRPr="00AA5C41" w:rsidRDefault="00AA5C41" w:rsidP="00AA5C41">
      <w:pPr>
        <w:widowControl w:val="0"/>
        <w:autoSpaceDE w:val="0"/>
        <w:autoSpaceDN w:val="0"/>
        <w:adjustRightInd w:val="0"/>
        <w:jc w:val="both"/>
        <w:rPr>
          <w:rFonts w:ascii="Arial" w:hAnsi="Arial" w:cs="Arial"/>
          <w:sz w:val="18"/>
          <w:szCs w:val="18"/>
        </w:rPr>
      </w:pPr>
    </w:p>
    <w:p w:rsidR="00AA5C41" w:rsidRPr="00AA5C41"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 xml:space="preserve">Исполнители: </w:t>
      </w:r>
    </w:p>
    <w:p w:rsidR="00AA5C41" w:rsidRPr="00AA5C41"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Начальник отдела кадастровых работ – Прынь Ирина Евгеньевна</w:t>
      </w:r>
    </w:p>
    <w:p w:rsidR="004A4AC7" w:rsidRDefault="00AA5C41" w:rsidP="00AA5C41">
      <w:pPr>
        <w:widowControl w:val="0"/>
        <w:autoSpaceDE w:val="0"/>
        <w:autoSpaceDN w:val="0"/>
        <w:adjustRightInd w:val="0"/>
        <w:jc w:val="both"/>
        <w:rPr>
          <w:rFonts w:ascii="Arial" w:hAnsi="Arial" w:cs="Arial"/>
          <w:sz w:val="18"/>
          <w:szCs w:val="18"/>
        </w:rPr>
      </w:pPr>
      <w:r w:rsidRPr="00AA5C41">
        <w:rPr>
          <w:rFonts w:ascii="Arial" w:hAnsi="Arial" w:cs="Arial"/>
          <w:sz w:val="18"/>
          <w:szCs w:val="18"/>
        </w:rPr>
        <w:t>Инженер по землеустройству отдела кадастровых работ – Колесникова Евгения Васильевна</w:t>
      </w:r>
    </w:p>
    <w:p w:rsidR="004A4AC7" w:rsidRDefault="004A4AC7" w:rsidP="00FE2D8F">
      <w:pPr>
        <w:widowControl w:val="0"/>
        <w:autoSpaceDE w:val="0"/>
        <w:autoSpaceDN w:val="0"/>
        <w:adjustRightInd w:val="0"/>
        <w:rPr>
          <w:rFonts w:ascii="Arial" w:hAnsi="Arial" w:cs="Arial"/>
          <w:sz w:val="18"/>
          <w:szCs w:val="18"/>
        </w:rPr>
      </w:pPr>
    </w:p>
    <w:p w:rsidR="004A4AC7" w:rsidRDefault="004A4AC7" w:rsidP="00FE2D8F">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jc w:val="right"/>
        <w:rPr>
          <w:rFonts w:ascii="Arial" w:hAnsi="Arial" w:cs="Arial"/>
          <w:sz w:val="18"/>
          <w:szCs w:val="18"/>
        </w:rPr>
      </w:pPr>
      <w:r w:rsidRPr="00AA5C41">
        <w:rPr>
          <w:rFonts w:ascii="Arial" w:hAnsi="Arial" w:cs="Arial"/>
          <w:sz w:val="18"/>
          <w:szCs w:val="18"/>
        </w:rPr>
        <w:tab/>
        <w:t>УТВЕРЖДЕН</w:t>
      </w:r>
    </w:p>
    <w:p w:rsidR="00AA5C41" w:rsidRPr="00AA5C41" w:rsidRDefault="00AA5C41" w:rsidP="00AA5C41">
      <w:pPr>
        <w:widowControl w:val="0"/>
        <w:autoSpaceDE w:val="0"/>
        <w:autoSpaceDN w:val="0"/>
        <w:adjustRightInd w:val="0"/>
        <w:jc w:val="right"/>
        <w:rPr>
          <w:rFonts w:ascii="Arial" w:hAnsi="Arial" w:cs="Arial"/>
          <w:sz w:val="18"/>
          <w:szCs w:val="18"/>
        </w:rPr>
      </w:pPr>
      <w:r w:rsidRPr="00AA5C41">
        <w:rPr>
          <w:rFonts w:ascii="Arial" w:hAnsi="Arial" w:cs="Arial"/>
          <w:sz w:val="18"/>
          <w:szCs w:val="18"/>
        </w:rPr>
        <w:t>постановлением администрации Благодарненского городского округа Ставропольского края</w:t>
      </w:r>
    </w:p>
    <w:p w:rsidR="00AA5C41" w:rsidRPr="00AA5C41" w:rsidRDefault="00AA5C41" w:rsidP="00AA5C41">
      <w:pPr>
        <w:widowControl w:val="0"/>
        <w:autoSpaceDE w:val="0"/>
        <w:autoSpaceDN w:val="0"/>
        <w:adjustRightInd w:val="0"/>
        <w:jc w:val="right"/>
        <w:rPr>
          <w:rFonts w:ascii="Arial" w:hAnsi="Arial" w:cs="Arial"/>
          <w:sz w:val="18"/>
          <w:szCs w:val="18"/>
        </w:rPr>
      </w:pPr>
      <w:r w:rsidRPr="00AA5C41">
        <w:rPr>
          <w:rFonts w:ascii="Arial" w:hAnsi="Arial" w:cs="Arial"/>
          <w:sz w:val="18"/>
          <w:szCs w:val="18"/>
        </w:rPr>
        <w:t>от 20 января 2020 года № 38</w:t>
      </w: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jc w:val="center"/>
        <w:rPr>
          <w:rFonts w:ascii="Arial" w:hAnsi="Arial" w:cs="Arial"/>
          <w:sz w:val="18"/>
          <w:szCs w:val="18"/>
        </w:rPr>
      </w:pPr>
      <w:r w:rsidRPr="00AA5C41">
        <w:rPr>
          <w:rFonts w:ascii="Arial" w:hAnsi="Arial" w:cs="Arial"/>
          <w:sz w:val="18"/>
          <w:szCs w:val="18"/>
        </w:rPr>
        <w:t>ПРОЕКТ</w:t>
      </w: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 xml:space="preserve">межевания «Внеплощадочный газопровод в составе стройки: </w:t>
      </w:r>
      <w:proofErr w:type="gramStart"/>
      <w:r w:rsidRPr="00AA5C41">
        <w:rPr>
          <w:rFonts w:ascii="Arial" w:hAnsi="Arial" w:cs="Arial"/>
          <w:sz w:val="18"/>
          <w:szCs w:val="18"/>
        </w:rPr>
        <w:t>«Блок КПГ под ТС на ГМТ Светлоградского ЛПУМГ в г. Благодарный» на территории города Благодарного  Благодарненского городского округа Ставропольского края»</w:t>
      </w:r>
      <w:proofErr w:type="gramEnd"/>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Документация по планировке территории</w:t>
      </w: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 xml:space="preserve">(проект межевания территории) под размещение линейного объекта «Внеплощадочный газопровод в составе стройки: «Блок КПГ </w:t>
      </w:r>
      <w:proofErr w:type="gramStart"/>
      <w:r w:rsidRPr="00AA5C41">
        <w:rPr>
          <w:rFonts w:ascii="Arial" w:hAnsi="Arial" w:cs="Arial"/>
          <w:sz w:val="18"/>
          <w:szCs w:val="18"/>
        </w:rPr>
        <w:t>под</w:t>
      </w:r>
      <w:proofErr w:type="gramEnd"/>
      <w:r w:rsidRPr="00AA5C41">
        <w:rPr>
          <w:rFonts w:ascii="Arial" w:hAnsi="Arial" w:cs="Arial"/>
          <w:sz w:val="18"/>
          <w:szCs w:val="18"/>
        </w:rPr>
        <w:t xml:space="preserve"> ТС на ГМТ Светлоградского ЛПУМГ в </w:t>
      </w: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 xml:space="preserve">г. </w:t>
      </w:r>
      <w:proofErr w:type="gramStart"/>
      <w:r w:rsidRPr="00AA5C41">
        <w:rPr>
          <w:rFonts w:ascii="Arial" w:hAnsi="Arial" w:cs="Arial"/>
          <w:sz w:val="18"/>
          <w:szCs w:val="18"/>
        </w:rPr>
        <w:t>Благодарный</w:t>
      </w:r>
      <w:proofErr w:type="gramEnd"/>
      <w:r w:rsidRPr="00AA5C41">
        <w:rPr>
          <w:rFonts w:ascii="Arial" w:hAnsi="Arial" w:cs="Arial"/>
          <w:sz w:val="18"/>
          <w:szCs w:val="18"/>
        </w:rPr>
        <w:t>» на территории города Благодарный Благодарненского городского округа Ставропольского края</w:t>
      </w: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ПРОЕКТ МЕЖЕВАНИЯ ТЕРРИТОРИИ</w:t>
      </w: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Основная часть.</w:t>
      </w:r>
    </w:p>
    <w:p w:rsidR="00AA5C41" w:rsidRPr="00AA5C41" w:rsidRDefault="00AA5C41" w:rsidP="00BD6D70">
      <w:pPr>
        <w:widowControl w:val="0"/>
        <w:autoSpaceDE w:val="0"/>
        <w:autoSpaceDN w:val="0"/>
        <w:adjustRightInd w:val="0"/>
        <w:jc w:val="center"/>
        <w:rPr>
          <w:rFonts w:ascii="Arial" w:hAnsi="Arial" w:cs="Arial"/>
          <w:sz w:val="18"/>
          <w:szCs w:val="18"/>
        </w:rPr>
      </w:pPr>
      <w:r w:rsidRPr="00AA5C41">
        <w:rPr>
          <w:rFonts w:ascii="Arial" w:hAnsi="Arial" w:cs="Arial"/>
          <w:sz w:val="18"/>
          <w:szCs w:val="18"/>
        </w:rPr>
        <w:t>Том 1.</w:t>
      </w: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г. Ставрополь, 2019</w:t>
      </w: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 xml:space="preserve"> </w:t>
      </w: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Документация по планировке территории</w:t>
      </w: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lastRenderedPageBreak/>
        <w:t xml:space="preserve">(проект межевания территории) под размещение линейного объекта «Внеплощадочный газопровод в составе стройки: «Блок КПГ </w:t>
      </w:r>
      <w:proofErr w:type="gramStart"/>
      <w:r w:rsidRPr="00AA5C41">
        <w:rPr>
          <w:rFonts w:ascii="Arial" w:hAnsi="Arial" w:cs="Arial"/>
          <w:sz w:val="18"/>
          <w:szCs w:val="18"/>
        </w:rPr>
        <w:t>под</w:t>
      </w:r>
      <w:proofErr w:type="gramEnd"/>
      <w:r w:rsidRPr="00AA5C41">
        <w:rPr>
          <w:rFonts w:ascii="Arial" w:hAnsi="Arial" w:cs="Arial"/>
          <w:sz w:val="18"/>
          <w:szCs w:val="18"/>
        </w:rPr>
        <w:t xml:space="preserve"> ТС на ГМТ Светлоградского ЛПУМГ в </w:t>
      </w: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 xml:space="preserve">г. </w:t>
      </w:r>
      <w:proofErr w:type="gramStart"/>
      <w:r w:rsidRPr="00AA5C41">
        <w:rPr>
          <w:rFonts w:ascii="Arial" w:hAnsi="Arial" w:cs="Arial"/>
          <w:sz w:val="18"/>
          <w:szCs w:val="18"/>
        </w:rPr>
        <w:t>Благодарный</w:t>
      </w:r>
      <w:proofErr w:type="gramEnd"/>
      <w:r w:rsidRPr="00AA5C41">
        <w:rPr>
          <w:rFonts w:ascii="Arial" w:hAnsi="Arial" w:cs="Arial"/>
          <w:sz w:val="18"/>
          <w:szCs w:val="18"/>
        </w:rPr>
        <w:t>» на территории города Благодарный Благодарненского городского округа Ставропольского края</w:t>
      </w: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jc w:val="center"/>
        <w:rPr>
          <w:rFonts w:ascii="Arial" w:hAnsi="Arial" w:cs="Arial"/>
          <w:sz w:val="18"/>
          <w:szCs w:val="18"/>
        </w:rPr>
      </w:pPr>
      <w:r w:rsidRPr="00AA5C41">
        <w:rPr>
          <w:rFonts w:ascii="Arial" w:hAnsi="Arial" w:cs="Arial"/>
          <w:sz w:val="18"/>
          <w:szCs w:val="18"/>
        </w:rPr>
        <w:t>ПРОЕКТ МЕЖЕВАНИЯ ТЕРРИТОРИИ</w:t>
      </w:r>
    </w:p>
    <w:p w:rsidR="00AA5C41" w:rsidRPr="00AA5C41" w:rsidRDefault="00AA5C41" w:rsidP="00AA5C41">
      <w:pPr>
        <w:widowControl w:val="0"/>
        <w:autoSpaceDE w:val="0"/>
        <w:autoSpaceDN w:val="0"/>
        <w:adjustRightInd w:val="0"/>
        <w:jc w:val="center"/>
        <w:rPr>
          <w:rFonts w:ascii="Arial" w:hAnsi="Arial" w:cs="Arial"/>
          <w:sz w:val="18"/>
          <w:szCs w:val="18"/>
        </w:rPr>
      </w:pPr>
    </w:p>
    <w:p w:rsidR="00AA5C41" w:rsidRPr="00AA5C41" w:rsidRDefault="00AA5C41" w:rsidP="00AA5C41">
      <w:pPr>
        <w:widowControl w:val="0"/>
        <w:autoSpaceDE w:val="0"/>
        <w:autoSpaceDN w:val="0"/>
        <w:adjustRightInd w:val="0"/>
        <w:jc w:val="center"/>
        <w:rPr>
          <w:rFonts w:ascii="Arial" w:hAnsi="Arial" w:cs="Arial"/>
          <w:sz w:val="18"/>
          <w:szCs w:val="18"/>
        </w:rPr>
      </w:pPr>
      <w:r w:rsidRPr="00AA5C41">
        <w:rPr>
          <w:rFonts w:ascii="Arial" w:hAnsi="Arial" w:cs="Arial"/>
          <w:sz w:val="18"/>
          <w:szCs w:val="18"/>
        </w:rPr>
        <w:t>Основная часть.</w:t>
      </w:r>
    </w:p>
    <w:p w:rsidR="00AA5C41" w:rsidRPr="00AA5C41" w:rsidRDefault="00AA5C41" w:rsidP="00AA5C41">
      <w:pPr>
        <w:widowControl w:val="0"/>
        <w:autoSpaceDE w:val="0"/>
        <w:autoSpaceDN w:val="0"/>
        <w:adjustRightInd w:val="0"/>
        <w:jc w:val="center"/>
        <w:rPr>
          <w:rFonts w:ascii="Arial" w:hAnsi="Arial" w:cs="Arial"/>
          <w:sz w:val="18"/>
          <w:szCs w:val="18"/>
        </w:rPr>
      </w:pPr>
      <w:r w:rsidRPr="00AA5C41">
        <w:rPr>
          <w:rFonts w:ascii="Arial" w:hAnsi="Arial" w:cs="Arial"/>
          <w:sz w:val="18"/>
          <w:szCs w:val="18"/>
        </w:rPr>
        <w:t>Том 1.</w:t>
      </w:r>
    </w:p>
    <w:p w:rsidR="00AA5C41" w:rsidRPr="00AA5C41" w:rsidRDefault="00AA5C41" w:rsidP="00AA5C41">
      <w:pPr>
        <w:widowControl w:val="0"/>
        <w:autoSpaceDE w:val="0"/>
        <w:autoSpaceDN w:val="0"/>
        <w:adjustRightInd w:val="0"/>
        <w:jc w:val="center"/>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p>
    <w:p w:rsidR="00AA5C41" w:rsidRPr="00AA5C41" w:rsidRDefault="00AA5C41" w:rsidP="00AA5C41">
      <w:pPr>
        <w:widowControl w:val="0"/>
        <w:autoSpaceDE w:val="0"/>
        <w:autoSpaceDN w:val="0"/>
        <w:adjustRightInd w:val="0"/>
        <w:rPr>
          <w:rFonts w:ascii="Arial" w:hAnsi="Arial" w:cs="Arial"/>
          <w:sz w:val="18"/>
          <w:szCs w:val="18"/>
        </w:rPr>
      </w:pPr>
      <w:r w:rsidRPr="00AA5C41">
        <w:rPr>
          <w:rFonts w:ascii="Arial" w:hAnsi="Arial" w:cs="Arial"/>
          <w:sz w:val="18"/>
          <w:szCs w:val="18"/>
        </w:rPr>
        <w:t>Генеральный директор</w:t>
      </w:r>
      <w:r>
        <w:rPr>
          <w:rFonts w:ascii="Arial" w:hAnsi="Arial" w:cs="Arial"/>
          <w:sz w:val="18"/>
          <w:szCs w:val="18"/>
        </w:rPr>
        <w:t xml:space="preserve">                                   </w:t>
      </w:r>
      <w:r w:rsidRPr="00AA5C41">
        <w:rPr>
          <w:rFonts w:ascii="Arial" w:hAnsi="Arial" w:cs="Arial"/>
          <w:sz w:val="18"/>
          <w:szCs w:val="18"/>
        </w:rPr>
        <w:t>Валуев Д.А.</w:t>
      </w:r>
    </w:p>
    <w:p w:rsidR="00AA5C41" w:rsidRPr="00AA5C41" w:rsidRDefault="00AA5C41" w:rsidP="00AA5C41">
      <w:pPr>
        <w:widowControl w:val="0"/>
        <w:autoSpaceDE w:val="0"/>
        <w:autoSpaceDN w:val="0"/>
        <w:adjustRightInd w:val="0"/>
        <w:rPr>
          <w:rFonts w:ascii="Arial" w:hAnsi="Arial" w:cs="Arial"/>
          <w:sz w:val="18"/>
          <w:szCs w:val="18"/>
        </w:rPr>
      </w:pPr>
    </w:p>
    <w:p w:rsidR="004A4AC7" w:rsidRDefault="00AA5C41" w:rsidP="00AA5C41">
      <w:pPr>
        <w:widowControl w:val="0"/>
        <w:autoSpaceDE w:val="0"/>
        <w:autoSpaceDN w:val="0"/>
        <w:adjustRightInd w:val="0"/>
        <w:jc w:val="center"/>
        <w:rPr>
          <w:rFonts w:ascii="Arial" w:hAnsi="Arial" w:cs="Arial"/>
          <w:sz w:val="18"/>
          <w:szCs w:val="18"/>
        </w:rPr>
      </w:pPr>
      <w:r w:rsidRPr="00AA5C41">
        <w:rPr>
          <w:rFonts w:ascii="Arial" w:hAnsi="Arial" w:cs="Arial"/>
          <w:sz w:val="18"/>
          <w:szCs w:val="18"/>
        </w:rPr>
        <w:t>г. Ставрополь, 2019</w:t>
      </w:r>
    </w:p>
    <w:p w:rsidR="004A4AC7" w:rsidRDefault="004A4AC7" w:rsidP="00FE2D8F">
      <w:pPr>
        <w:widowControl w:val="0"/>
        <w:autoSpaceDE w:val="0"/>
        <w:autoSpaceDN w:val="0"/>
        <w:adjustRightInd w:val="0"/>
        <w:rPr>
          <w:rFonts w:ascii="Arial" w:hAnsi="Arial" w:cs="Arial"/>
          <w:sz w:val="18"/>
          <w:szCs w:val="18"/>
        </w:rPr>
      </w:pPr>
    </w:p>
    <w:p w:rsidR="004A4AC7" w:rsidRDefault="00AA5C41" w:rsidP="00FE2D8F">
      <w:pPr>
        <w:widowControl w:val="0"/>
        <w:autoSpaceDE w:val="0"/>
        <w:autoSpaceDN w:val="0"/>
        <w:adjustRightInd w:val="0"/>
        <w:rPr>
          <w:rFonts w:ascii="Arial" w:hAnsi="Arial" w:cs="Arial"/>
          <w:sz w:val="18"/>
          <w:szCs w:val="18"/>
        </w:rPr>
      </w:pPr>
      <w:r w:rsidRPr="00AA5C41">
        <w:rPr>
          <w:rFonts w:ascii="Arial" w:hAnsi="Arial" w:cs="Arial"/>
          <w:sz w:val="18"/>
          <w:szCs w:val="18"/>
        </w:rPr>
        <w:t>СОДЕРЖАНИЕ</w:t>
      </w:r>
    </w:p>
    <w:tbl>
      <w:tblPr>
        <w:tblW w:w="4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1"/>
        <w:gridCol w:w="2551"/>
        <w:gridCol w:w="854"/>
      </w:tblGrid>
      <w:tr w:rsidR="00AA5C41" w:rsidRPr="00AA5C41" w:rsidTr="00AA5C41">
        <w:trPr>
          <w:trHeight w:val="251"/>
        </w:trPr>
        <w:tc>
          <w:tcPr>
            <w:tcW w:w="49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both"/>
              <w:rPr>
                <w:rFonts w:ascii="Arial" w:hAnsi="Arial" w:cs="Arial"/>
                <w:b/>
                <w:color w:val="auto"/>
                <w:sz w:val="18"/>
                <w:szCs w:val="18"/>
              </w:rPr>
            </w:pPr>
            <w:r w:rsidRPr="00AA5C41">
              <w:rPr>
                <w:rFonts w:ascii="Arial" w:hAnsi="Arial" w:cs="Arial"/>
                <w:b/>
                <w:color w:val="auto"/>
                <w:sz w:val="18"/>
                <w:szCs w:val="18"/>
              </w:rPr>
              <w:t xml:space="preserve">Документация по планировке территории (проект межевания территории) под размещение линейного объекта «Внеплощадочный газопровод в составе стройки: </w:t>
            </w:r>
            <w:proofErr w:type="gramStart"/>
            <w:r w:rsidRPr="00AA5C41">
              <w:rPr>
                <w:rFonts w:ascii="Arial" w:hAnsi="Arial" w:cs="Arial"/>
                <w:b/>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AA5C41">
              <w:rPr>
                <w:rFonts w:ascii="Arial" w:hAnsi="Arial" w:cs="Arial"/>
                <w:b/>
                <w:color w:val="auto"/>
                <w:sz w:val="18"/>
                <w:szCs w:val="18"/>
              </w:rPr>
              <w:t xml:space="preserve"> Основная часть. Том 1.</w:t>
            </w:r>
          </w:p>
        </w:tc>
      </w:tr>
      <w:tr w:rsidR="00AA5C41" w:rsidRPr="00AA5C41" w:rsidTr="00AA5C41">
        <w:trPr>
          <w:trHeight w:val="34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1.</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ОБЩИЕ ДАННЫЕ</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5</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РАЗРЕШИТЕЛЬНАЯ ДОКУМЕНТАЦИЯ</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5-7</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3.</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ЦЕЛИ И ЗАДАЧИ РАЗРАБОТКИ ПРОЕКТА МЕЖЕВАНИЯ ТЕРРИТОРИИ</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7-8</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4.</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ИСПОЛЬЗУЕМЫЕ ИСХОДНЫЕ МАТЕРИАЛЫ</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8</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5.</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lang w:val="x-none"/>
              </w:rPr>
              <w:t>СТРУКТУРА ТЕРРИТОРИИ, ОБРАЗУЕМОЙ В РЕЗУЛЬТАТЕ ПРОЕКТА МЕЖЕВАНИЯ ТЕРРИТОРИИ</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8-9</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6.</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СЕРВИТУТЫ И ИНЫЕ ОБРЕМЕНЕНИЯ</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9-10</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7.</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lang w:val="x-none"/>
              </w:rPr>
              <w:t>ОБРАЗОВАНИЕ ЗЕМЕЛЬНЫХ УЧАСТКОВ ПОД ОБЪЕКТ СТРОИТЕЛЬСТВА</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10</w:t>
            </w:r>
          </w:p>
        </w:tc>
      </w:tr>
      <w:tr w:rsidR="00AA5C41" w:rsidRPr="00AA5C41" w:rsidTr="00AA5C41">
        <w:trPr>
          <w:trHeight w:val="670"/>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8.</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b/>
                <w:color w:val="auto"/>
                <w:sz w:val="18"/>
                <w:szCs w:val="18"/>
              </w:rPr>
            </w:pPr>
            <w:r w:rsidRPr="00AA5C41">
              <w:rPr>
                <w:rFonts w:ascii="Arial" w:hAnsi="Arial" w:cs="Arial"/>
                <w:color w:val="auto"/>
                <w:sz w:val="18"/>
                <w:szCs w:val="18"/>
                <w:lang w:val="x-none"/>
              </w:rPr>
              <w:t>ПАРАМЕТРЫ ОБРАЗУЕМЫХ ЗЕМЕЛЬНЫХ УЧАСТКОВ ПОД ОБЪЕКТ СТРОИТЕЛЬСТВА</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10-13</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9.</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lang w:val="x-none"/>
              </w:rPr>
            </w:pPr>
            <w:r w:rsidRPr="00AA5C41">
              <w:rPr>
                <w:rFonts w:ascii="Arial" w:hAnsi="Arial" w:cs="Arial"/>
                <w:color w:val="auto"/>
                <w:sz w:val="18"/>
                <w:szCs w:val="18"/>
              </w:rPr>
              <w:t xml:space="preserve">ОСНОВНЫЕ </w:t>
            </w:r>
            <w:proofErr w:type="gramStart"/>
            <w:r w:rsidRPr="00AA5C41">
              <w:rPr>
                <w:rFonts w:ascii="Arial" w:hAnsi="Arial" w:cs="Arial"/>
                <w:color w:val="auto"/>
                <w:sz w:val="18"/>
                <w:szCs w:val="18"/>
              </w:rPr>
              <w:t>ТЕХНИКО - ЭКОНОМИЧЕСКИЕ</w:t>
            </w:r>
            <w:proofErr w:type="gramEnd"/>
            <w:r w:rsidRPr="00AA5C41">
              <w:rPr>
                <w:rFonts w:ascii="Arial" w:hAnsi="Arial" w:cs="Arial"/>
                <w:color w:val="auto"/>
                <w:sz w:val="18"/>
                <w:szCs w:val="18"/>
              </w:rPr>
              <w:t xml:space="preserve"> ПОКАЗАТЕЛИ ПРОЕКТА МЕЖЕВАНИЯ ТЕРРИТОРИИ</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13-17</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9.1</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Описание объекта строительства - Блок КПГ.</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13-14</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9.2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Описание объекта строительства – газопровод.</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15-17</w:t>
            </w:r>
          </w:p>
        </w:tc>
      </w:tr>
      <w:tr w:rsidR="00AA5C41" w:rsidRPr="00AA5C41" w:rsidTr="00AA5C41">
        <w:trPr>
          <w:trHeight w:val="251"/>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10.</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17</w:t>
            </w:r>
          </w:p>
        </w:tc>
      </w:tr>
      <w:tr w:rsidR="00AA5C41" w:rsidRPr="00AA5C41" w:rsidTr="00AA5C41">
        <w:trPr>
          <w:trHeight w:val="1419"/>
        </w:trPr>
        <w:tc>
          <w:tcPr>
            <w:tcW w:w="675" w:type="dxa"/>
            <w:tcBorders>
              <w:right w:val="single" w:sz="4" w:space="0" w:color="auto"/>
            </w:tcBorders>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lastRenderedPageBreak/>
              <w:t>11.</w:t>
            </w:r>
          </w:p>
        </w:tc>
        <w:tc>
          <w:tcPr>
            <w:tcW w:w="3402" w:type="dxa"/>
            <w:gridSpan w:val="2"/>
            <w:tcBorders>
              <w:right w:val="single" w:sz="4" w:space="0" w:color="auto"/>
            </w:tcBorders>
            <w:shd w:val="clear" w:color="auto" w:fill="auto"/>
            <w:vAlign w:val="center"/>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 xml:space="preserve">Графическая часть к документации по планировке территории (проект межевания территории) под размещение линейного объекта «Внеплощадочный газопровод в составе стройки: </w:t>
            </w:r>
            <w:proofErr w:type="gramStart"/>
            <w:r w:rsidRPr="00AA5C41">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854" w:type="dxa"/>
            <w:tcBorders>
              <w:left w:val="single" w:sz="4" w:space="0" w:color="auto"/>
            </w:tcBorders>
            <w:shd w:val="clear" w:color="auto" w:fill="auto"/>
            <w:vAlign w:val="center"/>
          </w:tcPr>
          <w:p w:rsidR="00AA5C41" w:rsidRPr="00AA5C41" w:rsidRDefault="00AA5C41" w:rsidP="00AA5C41">
            <w:pPr>
              <w:rPr>
                <w:rFonts w:ascii="Arial" w:hAnsi="Arial" w:cs="Arial"/>
                <w:color w:val="auto"/>
                <w:sz w:val="18"/>
                <w:szCs w:val="18"/>
              </w:rPr>
            </w:pPr>
            <w:r w:rsidRPr="00AA5C41">
              <w:rPr>
                <w:rFonts w:ascii="Arial" w:hAnsi="Arial" w:cs="Arial"/>
                <w:color w:val="auto"/>
                <w:sz w:val="18"/>
                <w:szCs w:val="18"/>
              </w:rPr>
              <w:t>18</w:t>
            </w:r>
          </w:p>
        </w:tc>
      </w:tr>
      <w:tr w:rsidR="00AA5C41" w:rsidRPr="00AA5C41" w:rsidTr="00AA5C41">
        <w:trPr>
          <w:trHeight w:val="309"/>
        </w:trPr>
        <w:tc>
          <w:tcPr>
            <w:tcW w:w="675" w:type="dxa"/>
            <w:shd w:val="clear" w:color="auto" w:fill="auto"/>
            <w:vAlign w:val="center"/>
          </w:tcPr>
          <w:p w:rsidR="00AA5C41" w:rsidRPr="00AA5C41" w:rsidRDefault="00AA5C41" w:rsidP="00AA5C41">
            <w:pPr>
              <w:jc w:val="center"/>
              <w:rPr>
                <w:rFonts w:ascii="Arial" w:hAnsi="Arial" w:cs="Arial"/>
                <w:b/>
                <w:color w:val="auto"/>
                <w:sz w:val="18"/>
                <w:szCs w:val="18"/>
              </w:rPr>
            </w:pPr>
          </w:p>
        </w:tc>
        <w:tc>
          <w:tcPr>
            <w:tcW w:w="851" w:type="dxa"/>
            <w:tcBorders>
              <w:right w:val="single" w:sz="4" w:space="0" w:color="auto"/>
            </w:tcBorders>
            <w:shd w:val="clear" w:color="auto" w:fill="auto"/>
          </w:tcPr>
          <w:p w:rsidR="00AA5C41" w:rsidRPr="00AA5C41" w:rsidRDefault="00AA5C41" w:rsidP="00AA5C41">
            <w:pPr>
              <w:rPr>
                <w:rFonts w:ascii="Arial" w:hAnsi="Arial" w:cs="Arial"/>
                <w:b/>
                <w:color w:val="auto"/>
                <w:sz w:val="18"/>
                <w:szCs w:val="18"/>
              </w:rPr>
            </w:pPr>
            <w:r w:rsidRPr="00AA5C41">
              <w:rPr>
                <w:rFonts w:ascii="Arial" w:hAnsi="Arial" w:cs="Arial"/>
                <w:b/>
                <w:color w:val="auto"/>
                <w:sz w:val="18"/>
                <w:szCs w:val="18"/>
              </w:rPr>
              <w:t>11.1</w:t>
            </w:r>
          </w:p>
        </w:tc>
        <w:tc>
          <w:tcPr>
            <w:tcW w:w="2551" w:type="dxa"/>
            <w:tcBorders>
              <w:left w:val="single" w:sz="4" w:space="0" w:color="auto"/>
            </w:tcBorders>
            <w:shd w:val="clear" w:color="auto" w:fill="auto"/>
          </w:tcPr>
          <w:p w:rsidR="00AA5C41" w:rsidRPr="00AA5C41" w:rsidRDefault="00AA5C41" w:rsidP="00AA5C41">
            <w:pPr>
              <w:tabs>
                <w:tab w:val="left" w:pos="4020"/>
              </w:tabs>
              <w:rPr>
                <w:rFonts w:ascii="Arial" w:hAnsi="Arial" w:cs="Arial"/>
                <w:color w:val="auto"/>
                <w:sz w:val="18"/>
                <w:szCs w:val="18"/>
              </w:rPr>
            </w:pPr>
            <w:r w:rsidRPr="00AA5C41">
              <w:rPr>
                <w:rFonts w:ascii="Arial" w:hAnsi="Arial" w:cs="Arial"/>
                <w:color w:val="auto"/>
                <w:sz w:val="18"/>
                <w:szCs w:val="18"/>
              </w:rPr>
              <w:t>Чертеж межевания территории. Масштаб 1:500.</w:t>
            </w:r>
          </w:p>
        </w:tc>
        <w:tc>
          <w:tcPr>
            <w:tcW w:w="854" w:type="dxa"/>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19-22</w:t>
            </w:r>
          </w:p>
        </w:tc>
      </w:tr>
      <w:tr w:rsidR="00AA5C41" w:rsidRPr="00AA5C41" w:rsidTr="00AA5C41">
        <w:trPr>
          <w:trHeight w:val="143"/>
        </w:trPr>
        <w:tc>
          <w:tcPr>
            <w:tcW w:w="675" w:type="dxa"/>
            <w:shd w:val="clear" w:color="auto" w:fill="auto"/>
            <w:vAlign w:val="center"/>
          </w:tcPr>
          <w:p w:rsidR="00AA5C41" w:rsidRPr="00AA5C41" w:rsidRDefault="00AA5C41" w:rsidP="00AA5C41">
            <w:pPr>
              <w:rPr>
                <w:rFonts w:ascii="Arial" w:hAnsi="Arial" w:cs="Arial"/>
                <w:b/>
                <w:color w:val="auto"/>
                <w:sz w:val="18"/>
                <w:szCs w:val="18"/>
              </w:rPr>
            </w:pPr>
          </w:p>
        </w:tc>
        <w:tc>
          <w:tcPr>
            <w:tcW w:w="3402" w:type="dxa"/>
            <w:gridSpan w:val="2"/>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ПРИЛОЖЕНИЕ 1</w:t>
            </w:r>
          </w:p>
        </w:tc>
        <w:tc>
          <w:tcPr>
            <w:tcW w:w="854" w:type="dxa"/>
            <w:shd w:val="clear" w:color="auto" w:fill="auto"/>
          </w:tcPr>
          <w:p w:rsidR="00AA5C41" w:rsidRPr="00AA5C41" w:rsidRDefault="00AA5C41" w:rsidP="00AA5C41">
            <w:pPr>
              <w:jc w:val="both"/>
              <w:rPr>
                <w:rFonts w:ascii="Arial" w:hAnsi="Arial" w:cs="Arial"/>
                <w:color w:val="auto"/>
                <w:sz w:val="18"/>
                <w:szCs w:val="18"/>
              </w:rPr>
            </w:pPr>
          </w:p>
        </w:tc>
      </w:tr>
      <w:tr w:rsidR="00AA5C41" w:rsidRPr="00AA5C41" w:rsidTr="00AA5C41">
        <w:trPr>
          <w:trHeight w:val="484"/>
        </w:trPr>
        <w:tc>
          <w:tcPr>
            <w:tcW w:w="675" w:type="dxa"/>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12.</w:t>
            </w:r>
          </w:p>
        </w:tc>
        <w:tc>
          <w:tcPr>
            <w:tcW w:w="3402" w:type="dxa"/>
            <w:gridSpan w:val="2"/>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Экспликация образуемых земельных участков, образуемых частей земельных участков для размещения объекта строительства.</w:t>
            </w:r>
          </w:p>
        </w:tc>
        <w:tc>
          <w:tcPr>
            <w:tcW w:w="854" w:type="dxa"/>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23-25</w:t>
            </w:r>
          </w:p>
        </w:tc>
      </w:tr>
      <w:tr w:rsidR="00AA5C41" w:rsidRPr="00AA5C41" w:rsidTr="00AA5C41">
        <w:trPr>
          <w:trHeight w:val="103"/>
        </w:trPr>
        <w:tc>
          <w:tcPr>
            <w:tcW w:w="675" w:type="dxa"/>
            <w:shd w:val="clear" w:color="auto" w:fill="auto"/>
            <w:vAlign w:val="center"/>
          </w:tcPr>
          <w:p w:rsidR="00AA5C41" w:rsidRPr="00AA5C41" w:rsidRDefault="00AA5C41" w:rsidP="00AA5C41">
            <w:pPr>
              <w:jc w:val="center"/>
              <w:rPr>
                <w:rFonts w:ascii="Arial" w:hAnsi="Arial" w:cs="Arial"/>
                <w:b/>
                <w:color w:val="auto"/>
                <w:sz w:val="18"/>
                <w:szCs w:val="18"/>
              </w:rPr>
            </w:pPr>
          </w:p>
        </w:tc>
        <w:tc>
          <w:tcPr>
            <w:tcW w:w="3402" w:type="dxa"/>
            <w:gridSpan w:val="2"/>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ПРИЛОЖЕНИЕ 2</w:t>
            </w:r>
          </w:p>
        </w:tc>
        <w:tc>
          <w:tcPr>
            <w:tcW w:w="854" w:type="dxa"/>
            <w:shd w:val="clear" w:color="auto" w:fill="auto"/>
          </w:tcPr>
          <w:p w:rsidR="00AA5C41" w:rsidRPr="00AA5C41" w:rsidRDefault="00AA5C41" w:rsidP="00AA5C41">
            <w:pPr>
              <w:jc w:val="both"/>
              <w:rPr>
                <w:rFonts w:ascii="Arial" w:hAnsi="Arial" w:cs="Arial"/>
                <w:color w:val="auto"/>
                <w:sz w:val="18"/>
                <w:szCs w:val="18"/>
              </w:rPr>
            </w:pPr>
          </w:p>
        </w:tc>
      </w:tr>
      <w:tr w:rsidR="00AA5C41" w:rsidRPr="00AA5C41" w:rsidTr="00AA5C41">
        <w:trPr>
          <w:trHeight w:val="484"/>
        </w:trPr>
        <w:tc>
          <w:tcPr>
            <w:tcW w:w="675" w:type="dxa"/>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13.</w:t>
            </w:r>
          </w:p>
        </w:tc>
        <w:tc>
          <w:tcPr>
            <w:tcW w:w="3402" w:type="dxa"/>
            <w:gridSpan w:val="2"/>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Правовой статус земельных участков, расположенных в полосе отвода объекта строительства.</w:t>
            </w:r>
          </w:p>
        </w:tc>
        <w:tc>
          <w:tcPr>
            <w:tcW w:w="854" w:type="dxa"/>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26-27</w:t>
            </w:r>
          </w:p>
        </w:tc>
      </w:tr>
      <w:tr w:rsidR="00AA5C41" w:rsidRPr="00AA5C41" w:rsidTr="00AA5C41">
        <w:trPr>
          <w:trHeight w:val="108"/>
        </w:trPr>
        <w:tc>
          <w:tcPr>
            <w:tcW w:w="675" w:type="dxa"/>
            <w:shd w:val="clear" w:color="auto" w:fill="auto"/>
            <w:vAlign w:val="center"/>
          </w:tcPr>
          <w:p w:rsidR="00AA5C41" w:rsidRPr="00AA5C41" w:rsidRDefault="00AA5C41" w:rsidP="00AA5C41">
            <w:pPr>
              <w:jc w:val="center"/>
              <w:rPr>
                <w:rFonts w:ascii="Arial" w:hAnsi="Arial" w:cs="Arial"/>
                <w:b/>
                <w:color w:val="auto"/>
                <w:sz w:val="18"/>
                <w:szCs w:val="18"/>
              </w:rPr>
            </w:pPr>
          </w:p>
        </w:tc>
        <w:tc>
          <w:tcPr>
            <w:tcW w:w="3402" w:type="dxa"/>
            <w:gridSpan w:val="2"/>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ПРИЛОЖЕНИЕ 3</w:t>
            </w:r>
          </w:p>
        </w:tc>
        <w:tc>
          <w:tcPr>
            <w:tcW w:w="854" w:type="dxa"/>
            <w:shd w:val="clear" w:color="auto" w:fill="auto"/>
          </w:tcPr>
          <w:p w:rsidR="00AA5C41" w:rsidRPr="00AA5C41" w:rsidRDefault="00AA5C41" w:rsidP="00AA5C41">
            <w:pPr>
              <w:jc w:val="both"/>
              <w:rPr>
                <w:rFonts w:ascii="Arial" w:hAnsi="Arial" w:cs="Arial"/>
                <w:color w:val="auto"/>
                <w:sz w:val="18"/>
                <w:szCs w:val="18"/>
              </w:rPr>
            </w:pPr>
          </w:p>
        </w:tc>
      </w:tr>
      <w:tr w:rsidR="00AA5C41" w:rsidRPr="00AA5C41" w:rsidTr="00AA5C41">
        <w:trPr>
          <w:trHeight w:val="253"/>
        </w:trPr>
        <w:tc>
          <w:tcPr>
            <w:tcW w:w="675" w:type="dxa"/>
            <w:shd w:val="clear" w:color="auto" w:fill="auto"/>
            <w:vAlign w:val="center"/>
          </w:tcPr>
          <w:p w:rsidR="00AA5C41" w:rsidRPr="00AA5C41" w:rsidRDefault="00AA5C41" w:rsidP="00AA5C41">
            <w:pPr>
              <w:jc w:val="center"/>
              <w:rPr>
                <w:rFonts w:ascii="Arial" w:hAnsi="Arial" w:cs="Arial"/>
                <w:b/>
                <w:color w:val="auto"/>
                <w:sz w:val="18"/>
                <w:szCs w:val="18"/>
              </w:rPr>
            </w:pPr>
            <w:r w:rsidRPr="00AA5C41">
              <w:rPr>
                <w:rFonts w:ascii="Arial" w:hAnsi="Arial" w:cs="Arial"/>
                <w:b/>
                <w:color w:val="auto"/>
                <w:sz w:val="18"/>
                <w:szCs w:val="18"/>
              </w:rPr>
              <w:t>14.</w:t>
            </w:r>
          </w:p>
        </w:tc>
        <w:tc>
          <w:tcPr>
            <w:tcW w:w="3402" w:type="dxa"/>
            <w:gridSpan w:val="2"/>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 xml:space="preserve">Ведомость </w:t>
            </w:r>
            <w:proofErr w:type="gramStart"/>
            <w:r w:rsidRPr="00AA5C41">
              <w:rPr>
                <w:rFonts w:ascii="Arial" w:hAnsi="Arial" w:cs="Arial"/>
                <w:color w:val="auto"/>
                <w:sz w:val="18"/>
                <w:szCs w:val="18"/>
              </w:rPr>
              <w:t>координат поворотных точек границы полосы отвода объекта</w:t>
            </w:r>
            <w:proofErr w:type="gramEnd"/>
            <w:r w:rsidRPr="00AA5C41">
              <w:rPr>
                <w:rFonts w:ascii="Arial" w:hAnsi="Arial" w:cs="Arial"/>
                <w:color w:val="auto"/>
                <w:sz w:val="18"/>
                <w:szCs w:val="18"/>
              </w:rPr>
              <w:t xml:space="preserve"> строительства, формируемой на землях государственной собственности, которая не разграничена, а также земельных участков, в отношении которых предполагается образование частей земельных участков.</w:t>
            </w:r>
          </w:p>
        </w:tc>
        <w:tc>
          <w:tcPr>
            <w:tcW w:w="854" w:type="dxa"/>
            <w:shd w:val="clear" w:color="auto" w:fill="auto"/>
          </w:tcPr>
          <w:p w:rsidR="00AA5C41" w:rsidRPr="00AA5C41" w:rsidRDefault="00AA5C41" w:rsidP="00AA5C41">
            <w:pPr>
              <w:jc w:val="both"/>
              <w:rPr>
                <w:rFonts w:ascii="Arial" w:hAnsi="Arial" w:cs="Arial"/>
                <w:color w:val="auto"/>
                <w:sz w:val="18"/>
                <w:szCs w:val="18"/>
              </w:rPr>
            </w:pPr>
            <w:r w:rsidRPr="00AA5C41">
              <w:rPr>
                <w:rFonts w:ascii="Arial" w:hAnsi="Arial" w:cs="Arial"/>
                <w:color w:val="auto"/>
                <w:sz w:val="18"/>
                <w:szCs w:val="18"/>
              </w:rPr>
              <w:t>28</w:t>
            </w:r>
          </w:p>
        </w:tc>
      </w:tr>
    </w:tbl>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Документация по планировке территории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(проект межевания территории) под размещение линейного объекта «Внеплощадочный газопровод в составе стройки: </w:t>
      </w:r>
      <w:proofErr w:type="gramStart"/>
      <w:r w:rsidRPr="00A41B13">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Основная часть. Том 1.</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1.</w:t>
      </w:r>
      <w:r w:rsidRPr="00A41B13">
        <w:rPr>
          <w:rFonts w:ascii="Arial" w:hAnsi="Arial" w:cs="Arial"/>
          <w:sz w:val="18"/>
          <w:szCs w:val="18"/>
        </w:rPr>
        <w:tab/>
        <w:t>ОБЩИЕ ДАННЫЕ</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Документация по планировке территории (проект межевания территории) разработана под размещение линейного объекта «Внеплощадочный газопровод в составе стройки: «Блок КПГ </w:t>
      </w:r>
      <w:proofErr w:type="gramStart"/>
      <w:r w:rsidRPr="00A41B13">
        <w:rPr>
          <w:rFonts w:ascii="Arial" w:hAnsi="Arial" w:cs="Arial"/>
          <w:sz w:val="18"/>
          <w:szCs w:val="18"/>
        </w:rPr>
        <w:t>под</w:t>
      </w:r>
      <w:proofErr w:type="gramEnd"/>
      <w:r w:rsidRPr="00A41B13">
        <w:rPr>
          <w:rFonts w:ascii="Arial" w:hAnsi="Arial" w:cs="Arial"/>
          <w:sz w:val="18"/>
          <w:szCs w:val="18"/>
        </w:rPr>
        <w:t xml:space="preserve"> ТС на ГМТ Светлоградского ЛПУМГ в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г. Благодарный» (далее – объе</w:t>
      </w:r>
      <w:proofErr w:type="gramStart"/>
      <w:r w:rsidRPr="00A41B13">
        <w:rPr>
          <w:rFonts w:ascii="Arial" w:hAnsi="Arial" w:cs="Arial"/>
          <w:sz w:val="18"/>
          <w:szCs w:val="18"/>
        </w:rPr>
        <w:t>кт стр</w:t>
      </w:r>
      <w:proofErr w:type="gramEnd"/>
      <w:r w:rsidRPr="00A41B13">
        <w:rPr>
          <w:rFonts w:ascii="Arial" w:hAnsi="Arial" w:cs="Arial"/>
          <w:sz w:val="18"/>
          <w:szCs w:val="18"/>
        </w:rPr>
        <w:t xml:space="preserve">оительства), расположенного по улице Завокзальная города Благодарный Благодарненского городского округа Ставропольского края обществом с ограниченной ответственностью «Кадастровый центр» на основании постановления администрации Благодарненского городского округа Ставропольского края «О разрешении подготовки документации по планировке территории (проект планировки и проект межевания) под размещение линейного объекта: </w:t>
      </w:r>
      <w:proofErr w:type="gramStart"/>
      <w:r w:rsidRPr="00A41B13">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от 01.10.2019 года № 1649 (далее – постановление от 01.10.2019 года № 1649).</w:t>
      </w:r>
      <w:proofErr w:type="gramEnd"/>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Строительство объекта строительства планируется в рамках программы по созданию газозаправочной инфраструктуры на промышленных площадках дочерних обществ на период 2017-2019 гг., </w:t>
      </w:r>
      <w:r w:rsidRPr="00A41B13">
        <w:rPr>
          <w:rFonts w:ascii="Arial" w:hAnsi="Arial" w:cs="Arial"/>
          <w:sz w:val="18"/>
          <w:szCs w:val="18"/>
        </w:rPr>
        <w:lastRenderedPageBreak/>
        <w:t>утвержденной Постановлением Правления ПАО «Газпром» от 26.10.2016 № 42.</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Источником финансирования разработки документации является исключительно средств</w:t>
      </w:r>
      <w:proofErr w:type="gramStart"/>
      <w:r w:rsidRPr="00A41B13">
        <w:rPr>
          <w:rFonts w:ascii="Arial" w:hAnsi="Arial" w:cs="Arial"/>
          <w:sz w:val="18"/>
          <w:szCs w:val="18"/>
        </w:rPr>
        <w:t>а ООО</w:t>
      </w:r>
      <w:proofErr w:type="gramEnd"/>
      <w:r w:rsidRPr="00A41B13">
        <w:rPr>
          <w:rFonts w:ascii="Arial" w:hAnsi="Arial" w:cs="Arial"/>
          <w:sz w:val="18"/>
          <w:szCs w:val="18"/>
        </w:rPr>
        <w:t xml:space="preserve"> «Газпром трансгаз Ставрополь» в соответствии с ч. 8 ст. 45 Градостроительного кодекса РФ.</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2.</w:t>
      </w:r>
      <w:r w:rsidRPr="00A41B13">
        <w:rPr>
          <w:rFonts w:ascii="Arial" w:hAnsi="Arial" w:cs="Arial"/>
          <w:sz w:val="18"/>
          <w:szCs w:val="18"/>
        </w:rPr>
        <w:tab/>
        <w:t>РАЗРЕШИТЕЛЬНАЯ ДОКУМЕНТАЦИЯ.</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Градостроительный кодекс Российской Федерации;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Земельный кодекс Российской Федерации;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генеральный план, утвержденный решением Благодарненской городской думы от 27 февраля 2014 года № 165 «Об утверждении проекта «Корректировка генерального плана города Благодарного»;</w:t>
      </w:r>
    </w:p>
    <w:p w:rsidR="00A41B13" w:rsidRPr="00A41B13" w:rsidRDefault="00A41B13" w:rsidP="00A41B13">
      <w:pPr>
        <w:widowControl w:val="0"/>
        <w:autoSpaceDE w:val="0"/>
        <w:autoSpaceDN w:val="0"/>
        <w:adjustRightInd w:val="0"/>
        <w:jc w:val="both"/>
        <w:rPr>
          <w:rFonts w:ascii="Arial" w:hAnsi="Arial" w:cs="Arial"/>
          <w:sz w:val="18"/>
          <w:szCs w:val="18"/>
        </w:rPr>
      </w:pPr>
      <w:proofErr w:type="gramStart"/>
      <w:r w:rsidRPr="00A41B13">
        <w:rPr>
          <w:rFonts w:ascii="Arial" w:hAnsi="Arial" w:cs="Arial"/>
          <w:sz w:val="18"/>
          <w:szCs w:val="18"/>
        </w:rPr>
        <w:t>правила землепользования и застройки города Благодарного Ставропольского края, утвержденные решением Благодарненской городской Думы от 24 мая 2012 года № 27 «Об утверждении Правил землепользования и застройки города Благодарного Ставропольского края» (решение Благодарненской городской Думы от 28 мая 2015 года №270 «О внесении изменений в Правила землепользования и застройки города Благодарного Ставропольского края, утвержденные решением Благодарненской городской Думы от 24 мая 2012</w:t>
      </w:r>
      <w:proofErr w:type="gramEnd"/>
      <w:r w:rsidRPr="00A41B13">
        <w:rPr>
          <w:rFonts w:ascii="Arial" w:hAnsi="Arial" w:cs="Arial"/>
          <w:sz w:val="18"/>
          <w:szCs w:val="18"/>
        </w:rPr>
        <w:t xml:space="preserve"> года № 27 «Об утверждении Правил землепользования и </w:t>
      </w:r>
      <w:proofErr w:type="gramStart"/>
      <w:r w:rsidRPr="00A41B13">
        <w:rPr>
          <w:rFonts w:ascii="Arial" w:hAnsi="Arial" w:cs="Arial"/>
          <w:sz w:val="18"/>
          <w:szCs w:val="18"/>
        </w:rPr>
        <w:t>застройки города</w:t>
      </w:r>
      <w:proofErr w:type="gramEnd"/>
      <w:r w:rsidRPr="00A41B13">
        <w:rPr>
          <w:rFonts w:ascii="Arial" w:hAnsi="Arial" w:cs="Arial"/>
          <w:sz w:val="18"/>
          <w:szCs w:val="18"/>
        </w:rPr>
        <w:t xml:space="preserve"> Благодарного Ставропольского края», от 17 августа 2016 года № 340);</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Федеральный закон "О кадастровой деятельности"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от 24.07.2007 № 221-ФЗ;</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Федеральный закон "Об объектах культурного наследия (памятниках истории и культуры) народов Российской Федерации" от 25.06.2002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73-ФЗ;</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Закон Ставропольского края от 18 июня 2012 года № 53-кз «О некоторых вопросах регулирования отношений в области градостроительной деятельности на территории Ставропольского края»;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Закон Ставропольского края от 16 марта 2006 года № 14-кз «Об объектах культурного наследия (памятниках истории и культуры) народов Российской Федерации в Ставропольском крае»;</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Федеральный закон "Технический регламент о безопасности зданий и сооружений" от 30.12.2009 № 384-ФЗ;</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Постановление Правительства Российской Федерации от 12 мая 2017 года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Приказ Минстроя России от 25.04.2017 № 742/</w:t>
      </w:r>
      <w:proofErr w:type="gramStart"/>
      <w:r w:rsidRPr="00A41B13">
        <w:rPr>
          <w:rFonts w:ascii="Arial" w:hAnsi="Arial" w:cs="Arial"/>
          <w:sz w:val="18"/>
          <w:szCs w:val="18"/>
        </w:rPr>
        <w:t>пр</w:t>
      </w:r>
      <w:proofErr w:type="gramEnd"/>
      <w:r w:rsidRPr="00A41B13">
        <w:rPr>
          <w:rFonts w:ascii="Arial" w:hAnsi="Arial" w:cs="Arial"/>
          <w:sz w:val="18"/>
          <w:szCs w:val="18"/>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(Зарегистрировано в Минюсте России 26.05.2017 № 46858);</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Приказ от 15 ноября 2013 года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СП 42.13330.2016 «Градостроительство. Планировка и застройка городских и сельских поселений. Актуализированная редакция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СНиП 2.07.01-89» (далее - СП 42.13330.2016);</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СП 62.13330.2011* Газораспределительные системы. Актуализированная редакция СНиП 42-01-2002 от 01.01.2013 г.;</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lastRenderedPageBreak/>
        <w:t>СН 459-74 «Нормы отвода земель для нефтяных и газовых скважин»;</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Свод правил «Инженерные изыскания для строительства. </w:t>
      </w:r>
      <w:proofErr w:type="gramStart"/>
      <w:r w:rsidRPr="00A41B13">
        <w:rPr>
          <w:rFonts w:ascii="Arial" w:hAnsi="Arial" w:cs="Arial"/>
          <w:sz w:val="18"/>
          <w:szCs w:val="18"/>
        </w:rPr>
        <w:t xml:space="preserve">Основные положения» СП 47.13330.2012 от 10.12.2012 (Актуализированная редакция СНиП 11-02-96), утвержденный приказом Федерального агентства по строительству и жилищно-коммунальному хозяйству (далее - </w:t>
      </w:r>
      <w:proofErr w:type="gramEnd"/>
    </w:p>
    <w:p w:rsidR="00A41B13" w:rsidRPr="00A41B13" w:rsidRDefault="00A41B13" w:rsidP="00A41B13">
      <w:pPr>
        <w:widowControl w:val="0"/>
        <w:autoSpaceDE w:val="0"/>
        <w:autoSpaceDN w:val="0"/>
        <w:adjustRightInd w:val="0"/>
        <w:jc w:val="both"/>
        <w:rPr>
          <w:rFonts w:ascii="Arial" w:hAnsi="Arial" w:cs="Arial"/>
          <w:sz w:val="18"/>
          <w:szCs w:val="18"/>
        </w:rPr>
      </w:pPr>
      <w:proofErr w:type="gramStart"/>
      <w:r w:rsidRPr="00A41B13">
        <w:rPr>
          <w:rFonts w:ascii="Arial" w:hAnsi="Arial" w:cs="Arial"/>
          <w:sz w:val="18"/>
          <w:szCs w:val="18"/>
        </w:rPr>
        <w:t>СП 47.13330.2012);</w:t>
      </w:r>
      <w:proofErr w:type="gramEnd"/>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СП 156.13130.2014 «Станции автомобильные заправочные. Требования пожарной безопасности;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Об утверждении Правил охраны газораспределительных сетей, утверждены постановлением Правительства Российской Федерации от 20 ноября 2000 года № 878;</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Материалы инженерно-геодезических изысканий Д011711050-1-ИЭД, выполненные ООО Строительная компания «Югкомстрой» в 2018 году;</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Материалы инженерно-геологических изысканий Д01711050-1-ИГИ, выполненные ООО Строительная компания «Югкомстрой» в 2018 году;</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Материалы инженерно-экологических изысканий Д01711050-1-ИЭИ, выполненные ООО Строительная компания «Югкомстрой» в 2018 году;</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Материалы инженерно-гидрометеорологические изысканий Д01711050-1-ИГМ, выполненные ООО Строительная компания «Югкомстрой» в 2018 году;</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Технический отчет по объекту: «Блок КПГ </w:t>
      </w:r>
      <w:proofErr w:type="gramStart"/>
      <w:r w:rsidRPr="00A41B13">
        <w:rPr>
          <w:rFonts w:ascii="Arial" w:hAnsi="Arial" w:cs="Arial"/>
          <w:sz w:val="18"/>
          <w:szCs w:val="18"/>
        </w:rPr>
        <w:t>под</w:t>
      </w:r>
      <w:proofErr w:type="gramEnd"/>
      <w:r w:rsidRPr="00A41B13">
        <w:rPr>
          <w:rFonts w:ascii="Arial" w:hAnsi="Arial" w:cs="Arial"/>
          <w:sz w:val="18"/>
          <w:szCs w:val="18"/>
        </w:rPr>
        <w:t xml:space="preserve"> ТС на ГМТ Светлоградского ЛПУМГ в г. Благодарный» №90-Р/18/1, выполненный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ООО «Наследие»;</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Подраздел 4 проектной документации «Рекультивация нарушенных земель» Д01711050-1-РКЗ, выполненный ООО «Научно-производственное объединение «НефтеХимПроект»;</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постановление от 01.10.2019 года № 1649;</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техническое задание на разработку проекта межевания территории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под размещение объекта строительства.</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3.</w:t>
      </w:r>
      <w:r w:rsidRPr="00A41B13">
        <w:rPr>
          <w:rFonts w:ascii="Arial" w:hAnsi="Arial" w:cs="Arial"/>
          <w:sz w:val="18"/>
          <w:szCs w:val="18"/>
        </w:rPr>
        <w:tab/>
        <w:t>ЦЕЛИ И ЗАДАЧИ РАЗРАБОТКИ ПРОЕКТА МЕЖЕВАНИЯ ТЕРРИТОРИИ.</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Целями подготовки проекта межевания территории являются: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планирования территории, отводимой под строительство объекта строительства – размещение блока компримированного природного газа (далее – блок КПГ) в связи с отсутствием в ближайшем окружении АГНКС для осуществления подачи компримированного природного газа (заправка транспорта) от выходного газопровода ГРС к блоку КПГ);</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установление границ застроенных земельных участков и границ незастроенных земельных участков;</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определение и установление границ сервитутов;</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получение разрешение на строительство объекта капитального строительства;</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получение разрешение на строительство линейного объекта, согласно ГК РФ №190-ФЗ ст. 43 и 51;</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повышение эффективности использования территории населенного пункта;</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установления границ земельных участков, предназначенных для размещения объекта строительства.</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Задачами подготовки проекта межевания территории являются: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анализ фактического землепользования, разработка проектных решений по координированию красных </w:t>
      </w:r>
      <w:r w:rsidRPr="00A41B13">
        <w:rPr>
          <w:rFonts w:ascii="Arial" w:hAnsi="Arial" w:cs="Arial"/>
          <w:sz w:val="18"/>
          <w:szCs w:val="18"/>
        </w:rPr>
        <w:lastRenderedPageBreak/>
        <w:t>линий и вновь образуемых земельных участков объекта строительства.</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4.</w:t>
      </w:r>
      <w:r w:rsidRPr="00A41B13">
        <w:rPr>
          <w:rFonts w:ascii="Arial" w:hAnsi="Arial" w:cs="Arial"/>
          <w:sz w:val="18"/>
          <w:szCs w:val="18"/>
        </w:rPr>
        <w:tab/>
        <w:t xml:space="preserve">ИСПОЛЬЗУЕМЫЕ ИСХОДНЫЕ МАТЕРИАЛЫ. </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Для подготовки проекта межевания территории используется: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информация об установленных сервитутах и иных обременениях земельных участков;</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информация о границах землевладений, отводов участков под все виды использования, границы территорий по формам собственности, данные о собственниках земельных участков сформированы на основании кадастрового плана территории (выписка из единого государственного реестра недвижимости), предоставленного Филиалом ФГБУ ФКП Росреестра по Ставропольскому краю.</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5.</w:t>
      </w:r>
      <w:r w:rsidRPr="00A41B13">
        <w:rPr>
          <w:rFonts w:ascii="Arial" w:hAnsi="Arial" w:cs="Arial"/>
          <w:sz w:val="18"/>
          <w:szCs w:val="18"/>
        </w:rPr>
        <w:tab/>
        <w:t>СТРУКТУРА ТЕРРИТОРИИ, ОБРАЗУЕМОЙ В РЕЗУЛЬТАТЕ ПРОЕКТА МЕЖЕВАНИЯ ТЕРРИТОРИИ.</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В административно-территориальном отношении объе</w:t>
      </w:r>
      <w:proofErr w:type="gramStart"/>
      <w:r w:rsidRPr="00A41B13">
        <w:rPr>
          <w:rFonts w:ascii="Arial" w:hAnsi="Arial" w:cs="Arial"/>
          <w:sz w:val="18"/>
          <w:szCs w:val="18"/>
        </w:rPr>
        <w:t>кт стр</w:t>
      </w:r>
      <w:proofErr w:type="gramEnd"/>
      <w:r w:rsidRPr="00A41B13">
        <w:rPr>
          <w:rFonts w:ascii="Arial" w:hAnsi="Arial" w:cs="Arial"/>
          <w:sz w:val="18"/>
          <w:szCs w:val="18"/>
        </w:rPr>
        <w:t>оительства (газопровод) расположен в северо-восточной части города Благодарный, Благодарненского района, Ставропольского края.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Расстояние до ближайших жилых зданий от трассы объекта строительства (газопровода) составляет 73,0 м в южном направлении.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Протяженность трассы объекта строительства за пределами ГРС и КПГ составляет 956,31 м.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Площадка, входящая в состав объекта строительства, предусмотренная для размещения планируемого блока компримированного природного газа (далее - блок КПГ) под ГМТ Светлоградского ЛПУМГ, расположена на территории существующей базы ЛЭС, по улице Вокзальная, 47 а.</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Строительство объекта «Блок КПГ под ТС на ГМТ Светлоградского ЛПУМГ в г. Благодарный» предусмотрено в границах существующего землеотвода, земельного участка с кадастровым номером 26:13:100205:123, вид разрешенного использования которого – для размещения промышленных объектов (под объекты инженерного оборудования газоснабжения), расположенного по адресу: Ставропольский край, район Благодарненский, город Благодарный, улица Вокзальная, 47 а (РВУ-2 СУ-9).</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Объект капитального строительства – проектируемый блок КПГ относится к IV классу опасности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Присоединение проектируемого газопровода – объекта строительства к выходному газопроводу ГРС города Благодарный планируется осуществить согласно технических условий ООО «Газпром трансгаз Ставрополь» </w:t>
      </w:r>
      <w:proofErr w:type="gramStart"/>
      <w:r w:rsidRPr="00A41B13">
        <w:rPr>
          <w:rFonts w:ascii="Arial" w:hAnsi="Arial" w:cs="Arial"/>
          <w:sz w:val="18"/>
          <w:szCs w:val="18"/>
        </w:rPr>
        <w:t>от</w:t>
      </w:r>
      <w:proofErr w:type="gramEnd"/>
      <w:r w:rsidRPr="00A41B13">
        <w:rPr>
          <w:rFonts w:ascii="Arial" w:hAnsi="Arial" w:cs="Arial"/>
          <w:sz w:val="18"/>
          <w:szCs w:val="18"/>
        </w:rPr>
        <w:t xml:space="preserve">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28 июня 2018 года № 03Р-23П-5820.</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Строительство объекта строительства планируется осуществить в кадастровых кварталах 26:13:100404, 26:13:100205, 26:13:060506, 26:13:100407, а также на территории земельного участка с кадастровым номером 26:13:100205:123.</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В отношении земельного участка с кадастровым номером 26:13:100205:123 заключен договор аренды № 9 «земельного участка из земель населенных пунктов» от 18 января 2012 года до 17 января 2061 года.</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Адрес объекта строительства: Российская Федерация, Ставропольский край, город Благодарный.</w:t>
      </w:r>
    </w:p>
    <w:p w:rsidR="00A41B13" w:rsidRPr="00A41B13" w:rsidRDefault="00A41B13" w:rsidP="00A41B13">
      <w:pPr>
        <w:widowControl w:val="0"/>
        <w:autoSpaceDE w:val="0"/>
        <w:autoSpaceDN w:val="0"/>
        <w:adjustRightInd w:val="0"/>
        <w:jc w:val="both"/>
        <w:rPr>
          <w:rFonts w:ascii="Arial" w:hAnsi="Arial" w:cs="Arial"/>
          <w:sz w:val="18"/>
          <w:szCs w:val="18"/>
        </w:rPr>
      </w:pPr>
      <w:proofErr w:type="gramStart"/>
      <w:r w:rsidRPr="00A41B13">
        <w:rPr>
          <w:rFonts w:ascii="Arial" w:hAnsi="Arial" w:cs="Arial"/>
          <w:sz w:val="18"/>
          <w:szCs w:val="18"/>
        </w:rPr>
        <w:t xml:space="preserve">Земли, на которых предполагается размещение объекта строительства, относятся к землям населенных пунктов, находящимся в неразграниченной </w:t>
      </w:r>
      <w:r w:rsidRPr="00A41B13">
        <w:rPr>
          <w:rFonts w:ascii="Arial" w:hAnsi="Arial" w:cs="Arial"/>
          <w:sz w:val="18"/>
          <w:szCs w:val="18"/>
        </w:rPr>
        <w:lastRenderedPageBreak/>
        <w:t>государственной и (или) муниципальной собственности, а также на землях, находящихся в собственности у физических и (или) юридических лиц, а именно на земельных участка с кадастровыми номерами: 26:13:100404:18, 26:13:100404:576, 26:13:100404:1, 26:13:100404:488, правовой статус которых</w:t>
      </w:r>
      <w:proofErr w:type="gramEnd"/>
      <w:r w:rsidRPr="00A41B13">
        <w:rPr>
          <w:rFonts w:ascii="Arial" w:hAnsi="Arial" w:cs="Arial"/>
          <w:sz w:val="18"/>
          <w:szCs w:val="18"/>
        </w:rPr>
        <w:t xml:space="preserve"> представлен в приложении № 2 к документации по планировке территории (проект межевания территории) под размещение линейного объекта «Внеплощадочный газопровод в составе стройки: </w:t>
      </w:r>
      <w:proofErr w:type="gramStart"/>
      <w:r w:rsidRPr="00A41B13">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В рамках данной документации по планировке территории не выделяются земельные участки, относящиеся к территориям общего пользования или имуществу общего пользования.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В соответствии с «Картой планируемых границ функциональных зон с отображением параметров планируемого развития, зоны планируемого размещения объектов капитального строительства местного значения» генерального плана и правил землепользования и застройки города Благодарного объе</w:t>
      </w:r>
      <w:proofErr w:type="gramStart"/>
      <w:r w:rsidRPr="00A41B13">
        <w:rPr>
          <w:rFonts w:ascii="Arial" w:hAnsi="Arial" w:cs="Arial"/>
          <w:sz w:val="18"/>
          <w:szCs w:val="18"/>
        </w:rPr>
        <w:t>кт стр</w:t>
      </w:r>
      <w:proofErr w:type="gramEnd"/>
      <w:r w:rsidRPr="00A41B13">
        <w:rPr>
          <w:rFonts w:ascii="Arial" w:hAnsi="Arial" w:cs="Arial"/>
          <w:sz w:val="18"/>
          <w:szCs w:val="18"/>
        </w:rPr>
        <w:t xml:space="preserve">оительства располагается в территориальных зонах: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ПК-2 – производственно-коммунальная зона с предприятиями III класса вредности по санитарной классификации предприятий;</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ПК-3 – производственно-коммунальная зона с предприятиями IV-V класса вредности по санитарной классификации предприятий;</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Р-1 – зона озелененных пространств рекреационного назначения;</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СХ-1 – зона сельскохозяйственных угодий;</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УДС – зона улично-дорожной сети.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На основании статьи 36 «Градостроительный регламент» Градостроительного кодекса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Размещение планируемого объекта капитального строительства (блок КПГ), предусмотрено в границах территориальной зоны ПК-2.</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6.</w:t>
      </w:r>
      <w:r w:rsidRPr="00A41B13">
        <w:rPr>
          <w:rFonts w:ascii="Arial" w:hAnsi="Arial" w:cs="Arial"/>
          <w:sz w:val="18"/>
          <w:szCs w:val="18"/>
        </w:rPr>
        <w:tab/>
        <w:t>СЕРВИТУТЫ И ИНЫЕ ОБРЕМЕНЕНИЯ.</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На территории образуемых участков, установленные ранее и зарегистрированные, сервитуты отсутствуют.</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Полоса отвода объекта строительства расположена частично в охранных зонах, сведения о которых содержаться в ЕГРН:</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26.13.2.166 – «Охранная зона подводящего газопровода и распределительного газопровода среднего и низкого давления с ГРП № 68»;</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26.00.2.16 – «Калаусское лесничество Ставропольского края зона 2»;</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26.13.2.35 – «Охранная зона объекта: Кабельная линия электропередач 0,4 кВ от комплектно-трансформаторной подстанции пункта налива конденсата до газораспределительной станции».</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7.</w:t>
      </w:r>
      <w:r w:rsidRPr="00A41B13">
        <w:rPr>
          <w:rFonts w:ascii="Arial" w:hAnsi="Arial" w:cs="Arial"/>
          <w:sz w:val="18"/>
          <w:szCs w:val="18"/>
        </w:rPr>
        <w:tab/>
        <w:t>ОБРАЗОВАНИЕ ЗЕМЕЛЬНЫХ УЧАСТКОВ ПОД ОБЪЕКТ СТРОИТЕЛЬСТВА.</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Проектом межевания территории предусматривается установление границы зон планируемого размещения объекта строительства (далее – полоса отвода) на землях категорий населенных пунктов.</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lastRenderedPageBreak/>
        <w:t>Формирование полосы отвода под объе</w:t>
      </w:r>
      <w:proofErr w:type="gramStart"/>
      <w:r w:rsidRPr="00A41B13">
        <w:rPr>
          <w:rFonts w:ascii="Arial" w:hAnsi="Arial" w:cs="Arial"/>
          <w:sz w:val="18"/>
          <w:szCs w:val="18"/>
        </w:rPr>
        <w:t>кт стр</w:t>
      </w:r>
      <w:proofErr w:type="gramEnd"/>
      <w:r w:rsidRPr="00A41B13">
        <w:rPr>
          <w:rFonts w:ascii="Arial" w:hAnsi="Arial" w:cs="Arial"/>
          <w:sz w:val="18"/>
          <w:szCs w:val="18"/>
        </w:rPr>
        <w:t>оительства планируется на землях государственной собственности, которая не разграничена, а также на землях, сведения о которых содержатся в Едином государственном реестре недвижимости путем проведения процедур:</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первичный учет с обозначением «</w:t>
      </w:r>
      <w:proofErr w:type="gramStart"/>
      <w:r w:rsidRPr="00A41B13">
        <w:rPr>
          <w:rFonts w:ascii="Arial" w:hAnsi="Arial" w:cs="Arial"/>
          <w:sz w:val="18"/>
          <w:szCs w:val="18"/>
        </w:rPr>
        <w:t>:З</w:t>
      </w:r>
      <w:proofErr w:type="gramEnd"/>
      <w:r w:rsidRPr="00A41B13">
        <w:rPr>
          <w:rFonts w:ascii="Arial" w:hAnsi="Arial" w:cs="Arial"/>
          <w:sz w:val="18"/>
          <w:szCs w:val="18"/>
        </w:rPr>
        <w:t xml:space="preserve">У1» (образование земельного участка из земель государственной (муниципальной) собственности);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образование частей земельных участков с обозначением «/чзу</w:t>
      </w:r>
      <w:proofErr w:type="gramStart"/>
      <w:r w:rsidRPr="00A41B13">
        <w:rPr>
          <w:rFonts w:ascii="Arial" w:hAnsi="Arial" w:cs="Arial"/>
          <w:sz w:val="18"/>
          <w:szCs w:val="18"/>
        </w:rPr>
        <w:t>1</w:t>
      </w:r>
      <w:proofErr w:type="gramEnd"/>
      <w:r w:rsidRPr="00A41B13">
        <w:rPr>
          <w:rFonts w:ascii="Arial" w:hAnsi="Arial" w:cs="Arial"/>
          <w:sz w:val="18"/>
          <w:szCs w:val="18"/>
        </w:rPr>
        <w:t xml:space="preserve">». </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8.</w:t>
      </w:r>
      <w:r w:rsidRPr="00A41B13">
        <w:rPr>
          <w:rFonts w:ascii="Arial" w:hAnsi="Arial" w:cs="Arial"/>
          <w:sz w:val="18"/>
          <w:szCs w:val="18"/>
        </w:rPr>
        <w:tab/>
        <w:t>ПАРАМЕТРЫ ОБРАЗУЕМЫХ ЗЕМЕЛЬНЫХ УЧАСТКОВ ПОД ОБЪЕКТ СТРОИТЕЛЬСТВА.</w:t>
      </w:r>
    </w:p>
    <w:p w:rsidR="00A41B13" w:rsidRPr="00A41B13" w:rsidRDefault="00A41B13" w:rsidP="00A41B13">
      <w:pPr>
        <w:widowControl w:val="0"/>
        <w:autoSpaceDE w:val="0"/>
        <w:autoSpaceDN w:val="0"/>
        <w:adjustRightInd w:val="0"/>
        <w:jc w:val="both"/>
        <w:rPr>
          <w:rFonts w:ascii="Arial" w:hAnsi="Arial" w:cs="Arial"/>
          <w:sz w:val="18"/>
          <w:szCs w:val="18"/>
        </w:rPr>
      </w:pP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Газопровод предназначен для подачи компримированного природного газа (заправка транспорта) от выходного газопровода ГРС к блоку КПГ. Ширина полосы отвода земли под газопровод, определена, в соответствии с СН 459-74 «Нормы отвода земель для нефтяных и газовых скважин», для временного краткосрочного пользования, на период строительства. </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Согласно технологической схеме отвода участков земли в бессрочное пользование для размещения на газопроводе узлов запорной арматуры не требуется. Охранный кран с дистанционным управлением располагается на вводном трубопроводе, в пределах территории ГРС "Благодарный". На территории КПГ, на вводном газопроводе, запорная арматура расположена в блоке входных кранов БВК.</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Ширина полосы отвода во временное краткосрочное пользование, на период строительства – 20 м.</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Общая площадь временного отвода в краткосрочное пользование (на период строительства) составляет 19248 кв. м.</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Требуемая площадь отводов земельных участков для строительства объектов определена из условий размещения сооружений, необходимых для нормальной эксплуатации проектируемого объекта и с соблюдением требований нормативной документации, утвержденной законодательными актами РФ.</w:t>
      </w:r>
    </w:p>
    <w:p w:rsidR="00A41B13" w:rsidRPr="00A41B13" w:rsidRDefault="00A41B13" w:rsidP="00A41B13">
      <w:pPr>
        <w:widowControl w:val="0"/>
        <w:autoSpaceDE w:val="0"/>
        <w:autoSpaceDN w:val="0"/>
        <w:adjustRightInd w:val="0"/>
        <w:jc w:val="both"/>
        <w:rPr>
          <w:rFonts w:ascii="Arial" w:hAnsi="Arial" w:cs="Arial"/>
          <w:sz w:val="18"/>
          <w:szCs w:val="18"/>
        </w:rPr>
      </w:pPr>
      <w:r w:rsidRPr="00A41B13">
        <w:rPr>
          <w:rFonts w:ascii="Arial" w:hAnsi="Arial" w:cs="Arial"/>
          <w:sz w:val="18"/>
          <w:szCs w:val="18"/>
        </w:rPr>
        <w:t xml:space="preserve">Сведения </w:t>
      </w:r>
      <w:proofErr w:type="gramStart"/>
      <w:r w:rsidRPr="00A41B13">
        <w:rPr>
          <w:rFonts w:ascii="Arial" w:hAnsi="Arial" w:cs="Arial"/>
          <w:sz w:val="18"/>
          <w:szCs w:val="18"/>
        </w:rPr>
        <w:t>о расположении полосы отвода под объект строительства на землях по категории земель представлены в таблице</w:t>
      </w:r>
      <w:proofErr w:type="gramEnd"/>
      <w:r w:rsidRPr="00A41B13">
        <w:rPr>
          <w:rFonts w:ascii="Arial" w:hAnsi="Arial" w:cs="Arial"/>
          <w:sz w:val="18"/>
          <w:szCs w:val="18"/>
        </w:rPr>
        <w:t xml:space="preserve"> №1.</w:t>
      </w:r>
    </w:p>
    <w:p w:rsidR="00AA5C41" w:rsidRDefault="00A41B13" w:rsidP="00A41B13">
      <w:pPr>
        <w:widowControl w:val="0"/>
        <w:autoSpaceDE w:val="0"/>
        <w:autoSpaceDN w:val="0"/>
        <w:adjustRightInd w:val="0"/>
        <w:jc w:val="right"/>
        <w:rPr>
          <w:rFonts w:ascii="Arial" w:hAnsi="Arial" w:cs="Arial"/>
          <w:sz w:val="18"/>
          <w:szCs w:val="18"/>
        </w:rPr>
      </w:pPr>
      <w:r w:rsidRPr="00A41B13">
        <w:rPr>
          <w:rFonts w:ascii="Arial" w:hAnsi="Arial" w:cs="Arial"/>
          <w:sz w:val="18"/>
          <w:szCs w:val="18"/>
        </w:rPr>
        <w:t>Таблица №1</w:t>
      </w:r>
    </w:p>
    <w:p w:rsidR="00AA5C41" w:rsidRDefault="00AA5C41" w:rsidP="00FE2D8F">
      <w:pPr>
        <w:widowControl w:val="0"/>
        <w:autoSpaceDE w:val="0"/>
        <w:autoSpaceDN w:val="0"/>
        <w:adjustRightInd w:val="0"/>
        <w:rPr>
          <w:rFonts w:ascii="Arial" w:hAnsi="Arial" w:cs="Arial"/>
          <w:sz w:val="18"/>
          <w:szCs w:val="18"/>
        </w:rPr>
      </w:pPr>
    </w:p>
    <w:tbl>
      <w:tblPr>
        <w:tblW w:w="8649" w:type="dxa"/>
        <w:tblInd w:w="108" w:type="dxa"/>
        <w:tblLayout w:type="fixed"/>
        <w:tblCellMar>
          <w:left w:w="0" w:type="dxa"/>
          <w:right w:w="0" w:type="dxa"/>
        </w:tblCellMar>
        <w:tblLook w:val="04A0" w:firstRow="1" w:lastRow="0" w:firstColumn="1" w:lastColumn="0" w:noHBand="0" w:noVBand="1"/>
      </w:tblPr>
      <w:tblGrid>
        <w:gridCol w:w="993"/>
        <w:gridCol w:w="708"/>
        <w:gridCol w:w="851"/>
        <w:gridCol w:w="850"/>
        <w:gridCol w:w="851"/>
        <w:gridCol w:w="709"/>
        <w:gridCol w:w="1135"/>
        <w:gridCol w:w="1276"/>
        <w:gridCol w:w="1276"/>
      </w:tblGrid>
      <w:tr w:rsidR="00A41B13" w:rsidRPr="00A41B13" w:rsidTr="00A41B13">
        <w:trPr>
          <w:gridAfter w:val="3"/>
          <w:wAfter w:w="3687" w:type="dxa"/>
          <w:trHeight w:val="292"/>
          <w:tblHeader/>
        </w:trPr>
        <w:tc>
          <w:tcPr>
            <w:tcW w:w="99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41B13" w:rsidRPr="00A41B13" w:rsidRDefault="00A41B13" w:rsidP="00A41B13">
            <w:pPr>
              <w:ind w:left="-108"/>
              <w:jc w:val="center"/>
              <w:rPr>
                <w:rFonts w:ascii="Arial" w:hAnsi="Arial" w:cs="Arial"/>
                <w:color w:val="auto"/>
                <w:sz w:val="16"/>
                <w:szCs w:val="16"/>
              </w:rPr>
            </w:pPr>
            <w:r w:rsidRPr="00A41B13">
              <w:rPr>
                <w:rFonts w:ascii="Arial" w:hAnsi="Arial" w:cs="Arial"/>
                <w:color w:val="auto"/>
                <w:sz w:val="16"/>
                <w:szCs w:val="16"/>
              </w:rPr>
              <w:t>Наименование объекта</w:t>
            </w:r>
          </w:p>
        </w:tc>
        <w:tc>
          <w:tcPr>
            <w:tcW w:w="3969" w:type="dxa"/>
            <w:gridSpan w:val="5"/>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Распределение отчуждаемых земель, кв. м.</w:t>
            </w:r>
          </w:p>
        </w:tc>
      </w:tr>
      <w:tr w:rsidR="00A41B13" w:rsidRPr="00A41B13" w:rsidTr="00A41B13">
        <w:trPr>
          <w:gridAfter w:val="3"/>
          <w:wAfter w:w="3687" w:type="dxa"/>
          <w:trHeight w:val="1256"/>
          <w:tblHeader/>
        </w:trPr>
        <w:tc>
          <w:tcPr>
            <w:tcW w:w="993" w:type="dxa"/>
            <w:vMerge/>
            <w:tcBorders>
              <w:top w:val="single" w:sz="8" w:space="0" w:color="000000"/>
              <w:left w:val="single" w:sz="8" w:space="0" w:color="000000"/>
              <w:bottom w:val="single" w:sz="8" w:space="0" w:color="000000"/>
              <w:right w:val="single" w:sz="8" w:space="0" w:color="000000"/>
            </w:tcBorders>
            <w:hideMark/>
          </w:tcPr>
          <w:p w:rsidR="00A41B13" w:rsidRPr="00A41B13" w:rsidRDefault="00A41B13" w:rsidP="00A41B13">
            <w:pPr>
              <w:ind w:firstLine="709"/>
              <w:jc w:val="center"/>
              <w:rPr>
                <w:rFonts w:ascii="Arial" w:hAnsi="Arial" w:cs="Arial"/>
                <w:color w:val="auto"/>
                <w:sz w:val="16"/>
                <w:szCs w:val="16"/>
              </w:rPr>
            </w:pP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Общая площадь,</w:t>
            </w:r>
          </w:p>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кв. м.</w:t>
            </w:r>
          </w:p>
        </w:tc>
        <w:tc>
          <w:tcPr>
            <w:tcW w:w="851" w:type="dxa"/>
            <w:tcBorders>
              <w:top w:val="nil"/>
              <w:left w:val="nil"/>
              <w:bottom w:val="single" w:sz="8" w:space="0" w:color="000000"/>
              <w:right w:val="single" w:sz="8" w:space="0" w:color="000000"/>
            </w:tcBorders>
            <w:tcMar>
              <w:top w:w="0" w:type="dxa"/>
              <w:left w:w="108" w:type="dxa"/>
              <w:bottom w:w="0" w:type="dxa"/>
              <w:right w:w="108" w:type="dxa"/>
            </w:tcMar>
            <w:hideMark/>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Земли населенных пунктов</w:t>
            </w:r>
          </w:p>
        </w:tc>
        <w:tc>
          <w:tcPr>
            <w:tcW w:w="850" w:type="dxa"/>
            <w:tcBorders>
              <w:top w:val="nil"/>
              <w:left w:val="nil"/>
              <w:bottom w:val="single" w:sz="8" w:space="0" w:color="000000"/>
              <w:right w:val="single" w:sz="8" w:space="0" w:color="000000"/>
            </w:tcBorders>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Земли с/х</w:t>
            </w:r>
          </w:p>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назначения,</w:t>
            </w:r>
          </w:p>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кв. м.</w:t>
            </w:r>
          </w:p>
        </w:tc>
        <w:tc>
          <w:tcPr>
            <w:tcW w:w="851" w:type="dxa"/>
            <w:tcBorders>
              <w:top w:val="nil"/>
              <w:left w:val="nil"/>
              <w:bottom w:val="single" w:sz="8" w:space="0" w:color="000000"/>
              <w:right w:val="single" w:sz="8" w:space="0" w:color="000000"/>
            </w:tcBorders>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Земли промышленности,</w:t>
            </w:r>
          </w:p>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кв. м.</w:t>
            </w:r>
          </w:p>
        </w:tc>
        <w:tc>
          <w:tcPr>
            <w:tcW w:w="709" w:type="dxa"/>
            <w:tcBorders>
              <w:top w:val="nil"/>
              <w:left w:val="nil"/>
              <w:bottom w:val="single" w:sz="8" w:space="0" w:color="000000"/>
              <w:right w:val="single" w:sz="8" w:space="0" w:color="000000"/>
            </w:tcBorders>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Категория земель не установлена, кв. м.</w:t>
            </w:r>
          </w:p>
        </w:tc>
      </w:tr>
      <w:tr w:rsidR="00A41B13" w:rsidRPr="00A41B13" w:rsidTr="00A41B13">
        <w:trPr>
          <w:gridAfter w:val="3"/>
          <w:wAfter w:w="3687" w:type="dxa"/>
          <w:trHeight w:val="297"/>
        </w:trPr>
        <w:tc>
          <w:tcPr>
            <w:tcW w:w="993" w:type="dxa"/>
            <w:tcBorders>
              <w:top w:val="single" w:sz="8" w:space="0" w:color="000000"/>
              <w:left w:val="single" w:sz="8" w:space="0" w:color="000000"/>
              <w:bottom w:val="single" w:sz="8" w:space="0" w:color="000000"/>
              <w:right w:val="single" w:sz="8" w:space="0" w:color="000000"/>
            </w:tcBorders>
          </w:tcPr>
          <w:p w:rsidR="00A41B13" w:rsidRPr="00A41B13" w:rsidRDefault="00A41B13" w:rsidP="00A41B13">
            <w:pPr>
              <w:ind w:firstLine="709"/>
              <w:jc w:val="center"/>
              <w:rPr>
                <w:rFonts w:ascii="Arial" w:hAnsi="Arial" w:cs="Arial"/>
                <w:color w:val="auto"/>
                <w:sz w:val="16"/>
                <w:szCs w:val="16"/>
              </w:rPr>
            </w:pPr>
            <w:r w:rsidRPr="00A41B13">
              <w:rPr>
                <w:rFonts w:ascii="Arial" w:hAnsi="Arial" w:cs="Arial"/>
                <w:color w:val="auto"/>
                <w:sz w:val="16"/>
                <w:szCs w:val="16"/>
              </w:rPr>
              <w:t>1</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3</w:t>
            </w:r>
          </w:p>
        </w:tc>
        <w:tc>
          <w:tcPr>
            <w:tcW w:w="850" w:type="dxa"/>
            <w:tcBorders>
              <w:top w:val="nil"/>
              <w:left w:val="nil"/>
              <w:bottom w:val="single" w:sz="8" w:space="0" w:color="000000"/>
              <w:right w:val="single" w:sz="8" w:space="0" w:color="000000"/>
            </w:tcBorders>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4</w:t>
            </w:r>
          </w:p>
        </w:tc>
        <w:tc>
          <w:tcPr>
            <w:tcW w:w="851" w:type="dxa"/>
            <w:tcBorders>
              <w:top w:val="nil"/>
              <w:left w:val="nil"/>
              <w:bottom w:val="single" w:sz="8" w:space="0" w:color="000000"/>
              <w:right w:val="single" w:sz="8" w:space="0" w:color="000000"/>
            </w:tcBorders>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5</w:t>
            </w:r>
          </w:p>
        </w:tc>
        <w:tc>
          <w:tcPr>
            <w:tcW w:w="709" w:type="dxa"/>
            <w:tcBorders>
              <w:top w:val="nil"/>
              <w:left w:val="nil"/>
              <w:bottom w:val="single" w:sz="8" w:space="0" w:color="000000"/>
              <w:right w:val="single" w:sz="8" w:space="0" w:color="000000"/>
            </w:tcBorders>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6</w:t>
            </w:r>
          </w:p>
        </w:tc>
      </w:tr>
      <w:tr w:rsidR="00A41B13" w:rsidRPr="00A41B13" w:rsidTr="00A41B13">
        <w:trPr>
          <w:trHeight w:val="195"/>
        </w:trPr>
        <w:tc>
          <w:tcPr>
            <w:tcW w:w="496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41B13" w:rsidRPr="00A41B13" w:rsidRDefault="00A41B13" w:rsidP="00A41B13">
            <w:pPr>
              <w:jc w:val="center"/>
              <w:rPr>
                <w:rFonts w:ascii="Arial" w:hAnsi="Arial" w:cs="Arial"/>
                <w:color w:val="auto"/>
                <w:sz w:val="16"/>
                <w:szCs w:val="16"/>
                <w:shd w:val="clear" w:color="auto" w:fill="FFFFFF"/>
              </w:rPr>
            </w:pPr>
            <w:r w:rsidRPr="00A41B13">
              <w:rPr>
                <w:rFonts w:ascii="Arial" w:hAnsi="Arial" w:cs="Arial"/>
                <w:color w:val="auto"/>
                <w:sz w:val="16"/>
                <w:szCs w:val="16"/>
              </w:rPr>
              <w:t>Отвод земель в краткосрочное пользование</w:t>
            </w:r>
          </w:p>
        </w:tc>
        <w:tc>
          <w:tcPr>
            <w:tcW w:w="1135" w:type="dxa"/>
            <w:vAlign w:val="center"/>
          </w:tcPr>
          <w:p w:rsidR="00A41B13" w:rsidRPr="00A41B13" w:rsidRDefault="00A41B13" w:rsidP="00A41B13">
            <w:pPr>
              <w:jc w:val="center"/>
              <w:rPr>
                <w:rFonts w:ascii="Arial" w:hAnsi="Arial" w:cs="Arial"/>
                <w:color w:val="auto"/>
                <w:sz w:val="16"/>
                <w:szCs w:val="16"/>
              </w:rPr>
            </w:pPr>
          </w:p>
        </w:tc>
        <w:tc>
          <w:tcPr>
            <w:tcW w:w="1276" w:type="dxa"/>
            <w:vAlign w:val="center"/>
          </w:tcPr>
          <w:p w:rsidR="00A41B13" w:rsidRPr="00A41B13" w:rsidRDefault="00A41B13" w:rsidP="00A41B13">
            <w:pPr>
              <w:jc w:val="center"/>
              <w:rPr>
                <w:rFonts w:ascii="Arial" w:hAnsi="Arial" w:cs="Arial"/>
                <w:color w:val="auto"/>
                <w:sz w:val="16"/>
                <w:szCs w:val="16"/>
              </w:rPr>
            </w:pPr>
          </w:p>
        </w:tc>
        <w:tc>
          <w:tcPr>
            <w:tcW w:w="1276" w:type="dxa"/>
            <w:vAlign w:val="center"/>
          </w:tcPr>
          <w:p w:rsidR="00A41B13" w:rsidRPr="00A41B13" w:rsidRDefault="00A41B13" w:rsidP="00A41B13">
            <w:pPr>
              <w:jc w:val="center"/>
              <w:rPr>
                <w:rFonts w:ascii="Arial" w:hAnsi="Arial" w:cs="Arial"/>
                <w:color w:val="auto"/>
                <w:sz w:val="16"/>
                <w:szCs w:val="16"/>
              </w:rPr>
            </w:pPr>
          </w:p>
        </w:tc>
      </w:tr>
      <w:tr w:rsidR="00A41B13" w:rsidRPr="00A41B13" w:rsidTr="00A41B13">
        <w:trPr>
          <w:trHeight w:val="195"/>
        </w:trPr>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41B13" w:rsidRPr="00A41B13" w:rsidRDefault="00A41B13" w:rsidP="00A41B13">
            <w:pPr>
              <w:contextualSpacing/>
              <w:rPr>
                <w:rFonts w:ascii="Arial" w:eastAsia="Calibri" w:hAnsi="Arial" w:cs="Arial"/>
                <w:color w:val="auto"/>
                <w:sz w:val="16"/>
                <w:szCs w:val="16"/>
              </w:rPr>
            </w:pPr>
            <w:r w:rsidRPr="00A41B13">
              <w:rPr>
                <w:rFonts w:ascii="Arial" w:eastAsia="Calibri" w:hAnsi="Arial" w:cs="Arial"/>
                <w:color w:val="auto"/>
                <w:sz w:val="16"/>
                <w:szCs w:val="16"/>
              </w:rPr>
              <w:t>Внеплощадочный газопровод</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19126</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6341</w:t>
            </w:r>
          </w:p>
        </w:tc>
        <w:tc>
          <w:tcPr>
            <w:tcW w:w="850" w:type="dxa"/>
            <w:tcBorders>
              <w:top w:val="single" w:sz="8" w:space="0" w:color="000000"/>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w:t>
            </w:r>
          </w:p>
        </w:tc>
        <w:tc>
          <w:tcPr>
            <w:tcW w:w="851" w:type="dxa"/>
            <w:tcBorders>
              <w:top w:val="single" w:sz="8" w:space="0" w:color="000000"/>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323</w:t>
            </w:r>
          </w:p>
        </w:tc>
        <w:tc>
          <w:tcPr>
            <w:tcW w:w="709" w:type="dxa"/>
            <w:tcBorders>
              <w:top w:val="single" w:sz="8" w:space="0" w:color="000000"/>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12462</w:t>
            </w:r>
          </w:p>
        </w:tc>
        <w:tc>
          <w:tcPr>
            <w:tcW w:w="1135" w:type="dxa"/>
            <w:vAlign w:val="center"/>
          </w:tcPr>
          <w:p w:rsidR="00A41B13" w:rsidRPr="00A41B13" w:rsidRDefault="00A41B13" w:rsidP="00A41B13">
            <w:pPr>
              <w:jc w:val="center"/>
              <w:rPr>
                <w:rFonts w:ascii="Arial" w:hAnsi="Arial" w:cs="Arial"/>
                <w:color w:val="auto"/>
                <w:sz w:val="16"/>
                <w:szCs w:val="16"/>
              </w:rPr>
            </w:pPr>
          </w:p>
        </w:tc>
        <w:tc>
          <w:tcPr>
            <w:tcW w:w="1276" w:type="dxa"/>
            <w:vAlign w:val="center"/>
          </w:tcPr>
          <w:p w:rsidR="00A41B13" w:rsidRPr="00A41B13" w:rsidRDefault="00A41B13" w:rsidP="00A41B13">
            <w:pPr>
              <w:jc w:val="center"/>
              <w:rPr>
                <w:rFonts w:ascii="Arial" w:hAnsi="Arial" w:cs="Arial"/>
                <w:color w:val="auto"/>
                <w:sz w:val="16"/>
                <w:szCs w:val="16"/>
              </w:rPr>
            </w:pPr>
          </w:p>
        </w:tc>
        <w:tc>
          <w:tcPr>
            <w:tcW w:w="1276" w:type="dxa"/>
            <w:vAlign w:val="center"/>
          </w:tcPr>
          <w:p w:rsidR="00A41B13" w:rsidRPr="00A41B13" w:rsidRDefault="00A41B13" w:rsidP="00A41B13">
            <w:pPr>
              <w:jc w:val="center"/>
              <w:rPr>
                <w:rFonts w:ascii="Arial" w:hAnsi="Arial" w:cs="Arial"/>
                <w:color w:val="auto"/>
                <w:sz w:val="16"/>
                <w:szCs w:val="16"/>
              </w:rPr>
            </w:pPr>
          </w:p>
        </w:tc>
      </w:tr>
      <w:tr w:rsidR="00A41B13" w:rsidRPr="00A41B13" w:rsidTr="00A41B13">
        <w:trPr>
          <w:trHeight w:val="195"/>
        </w:trPr>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41B13" w:rsidRPr="00A41B13" w:rsidRDefault="00A41B13" w:rsidP="00A41B13">
            <w:pPr>
              <w:contextualSpacing/>
              <w:rPr>
                <w:rFonts w:ascii="Arial" w:eastAsia="Calibri" w:hAnsi="Arial" w:cs="Arial"/>
                <w:color w:val="auto"/>
                <w:sz w:val="16"/>
                <w:szCs w:val="16"/>
              </w:rPr>
            </w:pPr>
            <w:r w:rsidRPr="00A41B13">
              <w:rPr>
                <w:rFonts w:ascii="Arial" w:eastAsia="Calibri" w:hAnsi="Arial" w:cs="Arial"/>
                <w:color w:val="auto"/>
                <w:sz w:val="16"/>
                <w:szCs w:val="16"/>
              </w:rPr>
              <w:t>Всего:</w:t>
            </w:r>
          </w:p>
        </w:tc>
        <w:tc>
          <w:tcPr>
            <w:tcW w:w="70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19126</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w:t>
            </w:r>
          </w:p>
        </w:tc>
        <w:tc>
          <w:tcPr>
            <w:tcW w:w="850" w:type="dxa"/>
            <w:tcBorders>
              <w:top w:val="single" w:sz="8" w:space="0" w:color="000000"/>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w:t>
            </w:r>
          </w:p>
        </w:tc>
        <w:tc>
          <w:tcPr>
            <w:tcW w:w="851" w:type="dxa"/>
            <w:tcBorders>
              <w:top w:val="single" w:sz="8" w:space="0" w:color="000000"/>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w:t>
            </w:r>
          </w:p>
        </w:tc>
        <w:tc>
          <w:tcPr>
            <w:tcW w:w="709" w:type="dxa"/>
            <w:tcBorders>
              <w:top w:val="single" w:sz="8" w:space="0" w:color="000000"/>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w:t>
            </w:r>
          </w:p>
        </w:tc>
        <w:tc>
          <w:tcPr>
            <w:tcW w:w="1135" w:type="dxa"/>
            <w:vAlign w:val="center"/>
          </w:tcPr>
          <w:p w:rsidR="00A41B13" w:rsidRPr="00A41B13" w:rsidRDefault="00A41B13" w:rsidP="00A41B13">
            <w:pPr>
              <w:jc w:val="center"/>
              <w:rPr>
                <w:rFonts w:ascii="Arial" w:hAnsi="Arial" w:cs="Arial"/>
                <w:color w:val="auto"/>
                <w:sz w:val="16"/>
                <w:szCs w:val="16"/>
              </w:rPr>
            </w:pPr>
          </w:p>
        </w:tc>
        <w:tc>
          <w:tcPr>
            <w:tcW w:w="1276" w:type="dxa"/>
            <w:vAlign w:val="center"/>
          </w:tcPr>
          <w:p w:rsidR="00A41B13" w:rsidRPr="00A41B13" w:rsidRDefault="00A41B13" w:rsidP="00A41B13">
            <w:pPr>
              <w:jc w:val="center"/>
              <w:rPr>
                <w:rFonts w:ascii="Arial" w:hAnsi="Arial" w:cs="Arial"/>
                <w:color w:val="auto"/>
                <w:sz w:val="16"/>
                <w:szCs w:val="16"/>
              </w:rPr>
            </w:pPr>
          </w:p>
        </w:tc>
        <w:tc>
          <w:tcPr>
            <w:tcW w:w="1276" w:type="dxa"/>
            <w:vAlign w:val="center"/>
          </w:tcPr>
          <w:p w:rsidR="00A41B13" w:rsidRPr="00A41B13" w:rsidRDefault="00A41B13" w:rsidP="00A41B13">
            <w:pPr>
              <w:jc w:val="center"/>
              <w:rPr>
                <w:rFonts w:ascii="Arial" w:hAnsi="Arial" w:cs="Arial"/>
                <w:color w:val="auto"/>
                <w:sz w:val="16"/>
                <w:szCs w:val="16"/>
              </w:rPr>
            </w:pPr>
          </w:p>
        </w:tc>
      </w:tr>
      <w:tr w:rsidR="00A41B13" w:rsidRPr="00A41B13" w:rsidTr="00A41B13">
        <w:trPr>
          <w:gridAfter w:val="3"/>
          <w:wAfter w:w="3687" w:type="dxa"/>
          <w:trHeight w:val="331"/>
        </w:trPr>
        <w:tc>
          <w:tcPr>
            <w:tcW w:w="4962" w:type="dxa"/>
            <w:gridSpan w:val="6"/>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shd w:val="clear" w:color="auto" w:fill="FFFFFF"/>
              </w:rPr>
              <w:t>Существующий отвод земель в постоянное пользование</w:t>
            </w:r>
          </w:p>
        </w:tc>
      </w:tr>
      <w:tr w:rsidR="00A41B13" w:rsidRPr="00A41B13" w:rsidTr="00A41B13">
        <w:trPr>
          <w:gridAfter w:val="3"/>
          <w:wAfter w:w="3687" w:type="dxa"/>
          <w:trHeight w:val="264"/>
        </w:trPr>
        <w:tc>
          <w:tcPr>
            <w:tcW w:w="99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41B13" w:rsidRPr="00A41B13" w:rsidRDefault="00A41B13" w:rsidP="00A41B13">
            <w:pPr>
              <w:contextualSpacing/>
              <w:jc w:val="both"/>
              <w:rPr>
                <w:rFonts w:ascii="Arial" w:eastAsia="Calibri" w:hAnsi="Arial" w:cs="Arial"/>
                <w:color w:val="auto"/>
                <w:sz w:val="16"/>
                <w:szCs w:val="16"/>
              </w:rPr>
            </w:pPr>
            <w:r w:rsidRPr="00A41B13">
              <w:rPr>
                <w:rFonts w:ascii="Arial" w:eastAsia="Calibri" w:hAnsi="Arial" w:cs="Arial"/>
                <w:color w:val="auto"/>
                <w:sz w:val="16"/>
                <w:szCs w:val="16"/>
              </w:rPr>
              <w:t xml:space="preserve">«Блок КПГ </w:t>
            </w:r>
            <w:proofErr w:type="gramStart"/>
            <w:r w:rsidRPr="00A41B13">
              <w:rPr>
                <w:rFonts w:ascii="Arial" w:eastAsia="Calibri" w:hAnsi="Arial" w:cs="Arial"/>
                <w:color w:val="auto"/>
                <w:sz w:val="16"/>
                <w:szCs w:val="16"/>
              </w:rPr>
              <w:t>под</w:t>
            </w:r>
            <w:proofErr w:type="gramEnd"/>
            <w:r w:rsidRPr="00A41B13">
              <w:rPr>
                <w:rFonts w:ascii="Arial" w:eastAsia="Calibri" w:hAnsi="Arial" w:cs="Arial"/>
                <w:color w:val="auto"/>
                <w:sz w:val="16"/>
                <w:szCs w:val="16"/>
              </w:rPr>
              <w:t xml:space="preserve"> ТС на ГМТ Светлоградского </w:t>
            </w:r>
            <w:r w:rsidRPr="00A41B13">
              <w:rPr>
                <w:rFonts w:ascii="Arial" w:eastAsia="Calibri" w:hAnsi="Arial" w:cs="Arial"/>
                <w:color w:val="auto"/>
                <w:sz w:val="16"/>
                <w:szCs w:val="16"/>
              </w:rPr>
              <w:lastRenderedPageBreak/>
              <w:t xml:space="preserve">ЛПУМГ в </w:t>
            </w:r>
          </w:p>
          <w:p w:rsidR="00A41B13" w:rsidRPr="00A41B13" w:rsidRDefault="00A41B13" w:rsidP="00A41B13">
            <w:pPr>
              <w:contextualSpacing/>
              <w:jc w:val="both"/>
              <w:rPr>
                <w:rFonts w:ascii="Arial" w:eastAsia="Calibri" w:hAnsi="Arial" w:cs="Arial"/>
                <w:color w:val="auto"/>
                <w:sz w:val="16"/>
                <w:szCs w:val="16"/>
              </w:rPr>
            </w:pPr>
            <w:r w:rsidRPr="00A41B13">
              <w:rPr>
                <w:rFonts w:ascii="Arial" w:eastAsia="Calibri" w:hAnsi="Arial" w:cs="Arial"/>
                <w:color w:val="auto"/>
                <w:sz w:val="16"/>
                <w:szCs w:val="16"/>
              </w:rPr>
              <w:t>г. Благодарном»</w:t>
            </w:r>
          </w:p>
        </w:tc>
        <w:tc>
          <w:tcPr>
            <w:tcW w:w="70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10855</w:t>
            </w:r>
          </w:p>
        </w:tc>
        <w:tc>
          <w:tcPr>
            <w:tcW w:w="85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10855</w:t>
            </w:r>
          </w:p>
        </w:tc>
        <w:tc>
          <w:tcPr>
            <w:tcW w:w="850" w:type="dxa"/>
            <w:tcBorders>
              <w:top w:val="nil"/>
              <w:left w:val="nil"/>
              <w:bottom w:val="single" w:sz="8" w:space="0" w:color="000000"/>
              <w:right w:val="single" w:sz="8" w:space="0" w:color="000000"/>
            </w:tcBorders>
            <w:vAlign w:val="center"/>
          </w:tcPr>
          <w:p w:rsidR="00A41B13" w:rsidRPr="00A41B13" w:rsidRDefault="00A41B13" w:rsidP="00A41B13">
            <w:pPr>
              <w:ind w:firstLine="8"/>
              <w:jc w:val="center"/>
              <w:rPr>
                <w:rFonts w:ascii="Arial" w:hAnsi="Arial" w:cs="Arial"/>
                <w:color w:val="auto"/>
                <w:sz w:val="16"/>
                <w:szCs w:val="16"/>
              </w:rPr>
            </w:pPr>
            <w:r w:rsidRPr="00A41B13">
              <w:rPr>
                <w:rFonts w:ascii="Arial" w:hAnsi="Arial" w:cs="Arial"/>
                <w:color w:val="auto"/>
                <w:sz w:val="16"/>
                <w:szCs w:val="16"/>
              </w:rPr>
              <w:t>-</w:t>
            </w:r>
          </w:p>
        </w:tc>
        <w:tc>
          <w:tcPr>
            <w:tcW w:w="851" w:type="dxa"/>
            <w:tcBorders>
              <w:top w:val="nil"/>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w:t>
            </w:r>
          </w:p>
        </w:tc>
        <w:tc>
          <w:tcPr>
            <w:tcW w:w="709" w:type="dxa"/>
            <w:tcBorders>
              <w:top w:val="nil"/>
              <w:left w:val="nil"/>
              <w:bottom w:val="single" w:sz="8" w:space="0" w:color="000000"/>
              <w:right w:val="single" w:sz="8" w:space="0" w:color="000000"/>
            </w:tcBorders>
            <w:vAlign w:val="center"/>
          </w:tcPr>
          <w:p w:rsidR="00A41B13" w:rsidRPr="00A41B13" w:rsidRDefault="00A41B13" w:rsidP="00A41B13">
            <w:pPr>
              <w:jc w:val="center"/>
              <w:rPr>
                <w:rFonts w:ascii="Arial" w:hAnsi="Arial" w:cs="Arial"/>
                <w:color w:val="auto"/>
                <w:sz w:val="16"/>
                <w:szCs w:val="16"/>
              </w:rPr>
            </w:pPr>
            <w:r w:rsidRPr="00A41B13">
              <w:rPr>
                <w:rFonts w:ascii="Arial" w:hAnsi="Arial" w:cs="Arial"/>
                <w:color w:val="auto"/>
                <w:sz w:val="16"/>
                <w:szCs w:val="16"/>
              </w:rPr>
              <w:t>-</w:t>
            </w:r>
          </w:p>
        </w:tc>
      </w:tr>
    </w:tbl>
    <w:p w:rsidR="00AA5C41" w:rsidRDefault="00AA5C41" w:rsidP="00FE2D8F">
      <w:pPr>
        <w:widowControl w:val="0"/>
        <w:autoSpaceDE w:val="0"/>
        <w:autoSpaceDN w:val="0"/>
        <w:adjustRightInd w:val="0"/>
        <w:rPr>
          <w:rFonts w:ascii="Arial" w:hAnsi="Arial" w:cs="Arial"/>
          <w:sz w:val="18"/>
          <w:szCs w:val="18"/>
        </w:rPr>
      </w:pPr>
    </w:p>
    <w:p w:rsidR="00A41B13" w:rsidRPr="00A41B13" w:rsidRDefault="00A41B13" w:rsidP="00A41B13">
      <w:pPr>
        <w:ind w:firstLine="709"/>
        <w:jc w:val="both"/>
        <w:rPr>
          <w:rFonts w:ascii="Arial" w:hAnsi="Arial" w:cs="Arial"/>
          <w:color w:val="auto"/>
          <w:sz w:val="18"/>
          <w:szCs w:val="18"/>
        </w:rPr>
      </w:pPr>
      <w:r w:rsidRPr="00A41B13">
        <w:rPr>
          <w:rFonts w:ascii="Arial" w:hAnsi="Arial" w:cs="Arial"/>
          <w:color w:val="auto"/>
          <w:sz w:val="18"/>
          <w:szCs w:val="18"/>
          <w:lang w:val="x-none"/>
        </w:rPr>
        <w:t xml:space="preserve">Экспликация </w:t>
      </w:r>
      <w:r w:rsidRPr="00A41B13">
        <w:rPr>
          <w:rFonts w:ascii="Arial" w:hAnsi="Arial" w:cs="Arial"/>
          <w:color w:val="auto"/>
          <w:sz w:val="18"/>
          <w:szCs w:val="18"/>
        </w:rPr>
        <w:t>образуемых</w:t>
      </w:r>
      <w:r w:rsidRPr="00A41B13">
        <w:rPr>
          <w:rFonts w:ascii="Arial" w:hAnsi="Arial" w:cs="Arial"/>
          <w:color w:val="auto"/>
          <w:sz w:val="18"/>
          <w:szCs w:val="18"/>
          <w:lang w:val="x-none"/>
        </w:rPr>
        <w:t xml:space="preserve"> земельных участков, образуемых частей земельных участков для размещения объекта строительства представлена в приложении № 1 к документации по планировке территории (проект </w:t>
      </w:r>
      <w:r w:rsidRPr="00A41B13">
        <w:rPr>
          <w:rFonts w:ascii="Arial" w:hAnsi="Arial" w:cs="Arial"/>
          <w:color w:val="auto"/>
          <w:sz w:val="18"/>
          <w:szCs w:val="18"/>
        </w:rPr>
        <w:t>межевания</w:t>
      </w:r>
      <w:r w:rsidRPr="00A41B13">
        <w:rPr>
          <w:rFonts w:ascii="Arial" w:hAnsi="Arial" w:cs="Arial"/>
          <w:color w:val="auto"/>
          <w:sz w:val="18"/>
          <w:szCs w:val="18"/>
          <w:lang w:val="x-none"/>
        </w:rPr>
        <w:t xml:space="preserve"> территории) под размещение линейного объекта «Внеплощадочный газопровод в составе стройки: «Блок КПГ под ТС на ГМТ Светлоградского ЛПУМГ в </w:t>
      </w:r>
      <w:r w:rsidRPr="00A41B13">
        <w:rPr>
          <w:rFonts w:ascii="Arial" w:hAnsi="Arial" w:cs="Arial"/>
          <w:color w:val="auto"/>
          <w:sz w:val="18"/>
          <w:szCs w:val="18"/>
        </w:rPr>
        <w:br/>
      </w:r>
      <w:r w:rsidRPr="00A41B13">
        <w:rPr>
          <w:rFonts w:ascii="Arial" w:hAnsi="Arial" w:cs="Arial"/>
          <w:color w:val="auto"/>
          <w:sz w:val="18"/>
          <w:szCs w:val="18"/>
          <w:lang w:val="x-none"/>
        </w:rPr>
        <w:t>г. Благодарный» на территории города Благодарный Благодарненского городского округа Ставропольского края</w:t>
      </w:r>
      <w:r w:rsidRPr="00A41B13">
        <w:rPr>
          <w:rFonts w:ascii="Arial" w:hAnsi="Arial" w:cs="Arial"/>
          <w:color w:val="auto"/>
          <w:sz w:val="18"/>
          <w:szCs w:val="18"/>
        </w:rPr>
        <w:t>».</w:t>
      </w:r>
    </w:p>
    <w:p w:rsidR="00A41B13" w:rsidRPr="00A41B13" w:rsidRDefault="00A41B13" w:rsidP="00A41B13">
      <w:pPr>
        <w:ind w:firstLine="709"/>
        <w:jc w:val="both"/>
        <w:rPr>
          <w:rFonts w:ascii="Arial" w:hAnsi="Arial" w:cs="Arial"/>
          <w:color w:val="auto"/>
          <w:sz w:val="18"/>
          <w:szCs w:val="18"/>
        </w:rPr>
      </w:pPr>
      <w:proofErr w:type="gramStart"/>
      <w:r w:rsidRPr="00A41B13">
        <w:rPr>
          <w:rFonts w:ascii="Arial" w:hAnsi="Arial" w:cs="Arial"/>
          <w:color w:val="auto"/>
          <w:sz w:val="18"/>
          <w:szCs w:val="18"/>
        </w:rPr>
        <w:t>Вид разрешенного использования для образуемых земельных участков по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 сентября 2014 г. № 540 «Об утверждении классификатора видов разрешенного использования земельных участков» – «Коммунальное обслуживание» (разм</w:t>
      </w:r>
      <w:r w:rsidRPr="00A41B13">
        <w:rPr>
          <w:rFonts w:ascii="Arial" w:hAnsi="Arial" w:cs="Arial"/>
          <w:color w:val="auto"/>
          <w:spacing w:val="2"/>
          <w:sz w:val="18"/>
          <w:szCs w:val="18"/>
        </w:rPr>
        <w:t>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w:t>
      </w:r>
      <w:proofErr w:type="gramEnd"/>
      <w:r w:rsidRPr="00A41B13">
        <w:rPr>
          <w:rFonts w:ascii="Arial" w:hAnsi="Arial" w:cs="Arial"/>
          <w:color w:val="auto"/>
          <w:spacing w:val="2"/>
          <w:sz w:val="18"/>
          <w:szCs w:val="18"/>
        </w:rPr>
        <w:t xml:space="preserve">, </w:t>
      </w:r>
      <w:proofErr w:type="gramStart"/>
      <w:r w:rsidRPr="00A41B13">
        <w:rPr>
          <w:rFonts w:ascii="Arial" w:hAnsi="Arial" w:cs="Arial"/>
          <w:color w:val="auto"/>
          <w:spacing w:val="2"/>
          <w:sz w:val="18"/>
          <w:szCs w:val="18"/>
        </w:rPr>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r w:rsidRPr="00A41B13">
        <w:rPr>
          <w:rFonts w:ascii="Arial" w:hAnsi="Arial" w:cs="Arial"/>
          <w:color w:val="auto"/>
          <w:sz w:val="18"/>
          <w:szCs w:val="18"/>
        </w:rPr>
        <w:t>).</w:t>
      </w:r>
      <w:proofErr w:type="gramEnd"/>
      <w:r w:rsidRPr="00A41B13">
        <w:rPr>
          <w:rFonts w:ascii="Arial" w:hAnsi="Arial" w:cs="Arial"/>
          <w:color w:val="auto"/>
          <w:sz w:val="18"/>
          <w:szCs w:val="18"/>
        </w:rPr>
        <w:t xml:space="preserve"> Код (числовое обозначение) вида разрешенного использования земельного участка – 3.1.</w:t>
      </w:r>
    </w:p>
    <w:p w:rsidR="00A41B13" w:rsidRPr="00A41B13" w:rsidRDefault="00A41B13" w:rsidP="00A41B13">
      <w:pPr>
        <w:ind w:firstLine="709"/>
        <w:jc w:val="both"/>
        <w:rPr>
          <w:rFonts w:ascii="Arial" w:hAnsi="Arial" w:cs="Arial"/>
          <w:color w:val="auto"/>
          <w:sz w:val="18"/>
          <w:szCs w:val="18"/>
        </w:rPr>
      </w:pPr>
      <w:r w:rsidRPr="00A41B13">
        <w:rPr>
          <w:rFonts w:ascii="Arial" w:hAnsi="Arial" w:cs="Arial"/>
          <w:color w:val="auto"/>
          <w:sz w:val="18"/>
          <w:szCs w:val="18"/>
        </w:rPr>
        <w:t>Характеристика образуемых под строительство объекта строительства (газопровода) частей земельных участков во временное (краткосрочное) пользование: Коммунальное обслуживание (3.1)</w:t>
      </w:r>
      <w:r w:rsidRPr="00A41B13">
        <w:rPr>
          <w:rFonts w:ascii="Arial" w:hAnsi="Arial" w:cs="Arial"/>
          <w:color w:val="ED7D31"/>
          <w:sz w:val="18"/>
          <w:szCs w:val="18"/>
        </w:rPr>
        <w:t xml:space="preserve"> </w:t>
      </w:r>
      <w:r w:rsidRPr="00A41B13">
        <w:rPr>
          <w:rFonts w:ascii="Arial" w:hAnsi="Arial" w:cs="Arial"/>
          <w:color w:val="auto"/>
          <w:sz w:val="18"/>
          <w:szCs w:val="18"/>
        </w:rPr>
        <w:t xml:space="preserve">под размещение линейного объекта «Внеплощадочный газопровод в составе стройки: «Блок КПГ </w:t>
      </w:r>
      <w:proofErr w:type="gramStart"/>
      <w:r w:rsidRPr="00A41B13">
        <w:rPr>
          <w:rFonts w:ascii="Arial" w:hAnsi="Arial" w:cs="Arial"/>
          <w:color w:val="auto"/>
          <w:sz w:val="18"/>
          <w:szCs w:val="18"/>
        </w:rPr>
        <w:t>под</w:t>
      </w:r>
      <w:proofErr w:type="gramEnd"/>
      <w:r w:rsidRPr="00A41B13">
        <w:rPr>
          <w:rFonts w:ascii="Arial" w:hAnsi="Arial" w:cs="Arial"/>
          <w:color w:val="auto"/>
          <w:sz w:val="18"/>
          <w:szCs w:val="18"/>
        </w:rPr>
        <w:t xml:space="preserve"> ТС на ГМТ Светлоградского ЛПУМГ в г. Благодарный».</w:t>
      </w:r>
    </w:p>
    <w:p w:rsidR="00A41B13" w:rsidRPr="00A41B13" w:rsidRDefault="00A41B13" w:rsidP="00A41B13">
      <w:pPr>
        <w:ind w:firstLine="709"/>
        <w:jc w:val="both"/>
        <w:rPr>
          <w:rFonts w:ascii="Arial" w:hAnsi="Arial" w:cs="Arial"/>
          <w:color w:val="auto"/>
          <w:sz w:val="18"/>
          <w:szCs w:val="18"/>
          <w:lang w:eastAsia="x-none"/>
        </w:rPr>
      </w:pPr>
      <w:proofErr w:type="gramStart"/>
      <w:r w:rsidRPr="00A41B13">
        <w:rPr>
          <w:rFonts w:ascii="Arial" w:hAnsi="Arial" w:cs="Arial"/>
          <w:color w:val="auto"/>
          <w:sz w:val="18"/>
          <w:szCs w:val="18"/>
          <w:lang w:eastAsia="x-none"/>
        </w:rPr>
        <w:t>Координаты поворотных точек границы полосы отвода объекта строительства, формируемой на землях государственной собственности, которая не разграничена, а также образуемых частей земельных участков с кадастровыми номерами: 26:13:100404:18, 26:13:100404:576, 26:13:100404:1, 26:13:100404:488,</w:t>
      </w:r>
      <w:r w:rsidRPr="00A41B13">
        <w:rPr>
          <w:rFonts w:ascii="Arial" w:hAnsi="Arial" w:cs="Arial"/>
          <w:color w:val="ED7D31"/>
          <w:sz w:val="18"/>
          <w:szCs w:val="18"/>
          <w:lang w:eastAsia="x-none"/>
        </w:rPr>
        <w:t xml:space="preserve"> </w:t>
      </w:r>
      <w:r w:rsidRPr="00A41B13">
        <w:rPr>
          <w:rFonts w:ascii="Arial" w:hAnsi="Arial" w:cs="Arial"/>
          <w:color w:val="auto"/>
          <w:sz w:val="18"/>
          <w:szCs w:val="18"/>
          <w:lang w:eastAsia="x-none"/>
        </w:rPr>
        <w:t>формируемых для проектируемой полосы временного отвода объекта строительства приведены в ведомости координат поворотных точек границы полосы отвода объекта строительства</w:t>
      </w:r>
      <w:proofErr w:type="gramEnd"/>
      <w:r w:rsidRPr="00A41B13">
        <w:rPr>
          <w:rFonts w:ascii="Arial" w:hAnsi="Arial" w:cs="Arial"/>
          <w:color w:val="auto"/>
          <w:sz w:val="18"/>
          <w:szCs w:val="18"/>
          <w:lang w:eastAsia="x-none"/>
        </w:rPr>
        <w:t xml:space="preserve">, формируемой на землях государственной собственности, которая не разграничена, а также земельных участков, в отношении которых предполагается образование частей земельных участков приложения № 3 к </w:t>
      </w:r>
      <w:r w:rsidRPr="00A41B13">
        <w:rPr>
          <w:rFonts w:ascii="Arial" w:hAnsi="Arial" w:cs="Arial"/>
          <w:color w:val="auto"/>
          <w:sz w:val="18"/>
          <w:szCs w:val="18"/>
          <w:lang w:eastAsia="x-none"/>
        </w:rPr>
        <w:lastRenderedPageBreak/>
        <w:t xml:space="preserve">документации по планировке территории (проекту межевания территории) под размещение линейного объекта «Внеплощадочный газопровод в составе стройки: </w:t>
      </w:r>
      <w:proofErr w:type="gramStart"/>
      <w:r w:rsidRPr="00A41B13">
        <w:rPr>
          <w:rFonts w:ascii="Arial" w:hAnsi="Arial" w:cs="Arial"/>
          <w:color w:val="auto"/>
          <w:sz w:val="18"/>
          <w:szCs w:val="18"/>
          <w:lang w:eastAsia="x-none"/>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A41B13" w:rsidRPr="00A41B13" w:rsidRDefault="00A41B13" w:rsidP="00A41B13">
      <w:pPr>
        <w:ind w:firstLine="709"/>
        <w:jc w:val="both"/>
        <w:outlineLvl w:val="2"/>
        <w:rPr>
          <w:rFonts w:ascii="Arial" w:eastAsia="Calibri" w:hAnsi="Arial" w:cs="Arial"/>
          <w:color w:val="auto"/>
          <w:sz w:val="18"/>
          <w:szCs w:val="18"/>
          <w:lang w:eastAsia="x-none"/>
        </w:rPr>
      </w:pPr>
      <w:r w:rsidRPr="00A41B13">
        <w:rPr>
          <w:rFonts w:ascii="Arial" w:hAnsi="Arial" w:cs="Arial"/>
          <w:color w:val="auto"/>
          <w:sz w:val="18"/>
          <w:szCs w:val="18"/>
          <w:lang w:eastAsia="x-none"/>
        </w:rPr>
        <w:t xml:space="preserve">Красные линии в отношении линейного объекта устанавливаются на основании п.3 ст. 42 «Проект планировки территории» Градостроительного кодекса Российской Федерации, в </w:t>
      </w:r>
      <w:r w:rsidRPr="00A41B13">
        <w:rPr>
          <w:rFonts w:ascii="Arial" w:eastAsia="Calibri" w:hAnsi="Arial" w:cs="Arial"/>
          <w:color w:val="auto"/>
          <w:sz w:val="18"/>
          <w:szCs w:val="18"/>
          <w:lang w:eastAsia="x-none"/>
        </w:rPr>
        <w:t>соответствии с Приказом Минстроя России от 25.04.2017 № 742/</w:t>
      </w:r>
      <w:proofErr w:type="gramStart"/>
      <w:r w:rsidRPr="00A41B13">
        <w:rPr>
          <w:rFonts w:ascii="Arial" w:eastAsia="Calibri" w:hAnsi="Arial" w:cs="Arial"/>
          <w:color w:val="auto"/>
          <w:sz w:val="18"/>
          <w:szCs w:val="18"/>
          <w:lang w:eastAsia="x-none"/>
        </w:rPr>
        <w:t>пр</w:t>
      </w:r>
      <w:proofErr w:type="gramEnd"/>
      <w:r w:rsidRPr="00A41B13">
        <w:rPr>
          <w:rFonts w:ascii="Arial" w:eastAsia="Calibri" w:hAnsi="Arial" w:cs="Arial"/>
          <w:color w:val="auto"/>
          <w:sz w:val="18"/>
          <w:szCs w:val="18"/>
          <w:lang w:eastAsia="x-none"/>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а именно: красные линии, обозначающие границы территорий, предназначенных для строительства, реконструкции линейных объектов, устанавливаются по границам зон планируемого размещения линейных объектов. Красные линии и координаты поворотных точек красных линий отображены на чертеже красных линий проекта планировки территории.</w:t>
      </w:r>
    </w:p>
    <w:p w:rsidR="00A41B13" w:rsidRPr="00A41B13" w:rsidRDefault="00A41B13" w:rsidP="00A41B13">
      <w:pPr>
        <w:spacing w:line="276" w:lineRule="auto"/>
        <w:ind w:firstLine="709"/>
        <w:jc w:val="both"/>
        <w:outlineLvl w:val="2"/>
        <w:rPr>
          <w:rFonts w:ascii="Arial" w:hAnsi="Arial" w:cs="Arial"/>
          <w:color w:val="auto"/>
          <w:sz w:val="18"/>
          <w:szCs w:val="18"/>
          <w:lang w:eastAsia="x-none"/>
        </w:rPr>
      </w:pPr>
      <w:r w:rsidRPr="00A41B13">
        <w:rPr>
          <w:rFonts w:ascii="Arial" w:hAnsi="Arial" w:cs="Arial"/>
          <w:color w:val="auto"/>
          <w:sz w:val="18"/>
          <w:szCs w:val="18"/>
          <w:lang w:eastAsia="x-none"/>
        </w:rPr>
        <w:t>Линии отступа от красных линий в целях определения мест допустимого размещения зданий, строений, сооружений не устанавливаются, т.к. действие градостроительного регламента не распространяется на земельные участки, предназначенные для размещения линейных объектов, а также предоставленные для добычи полезных ископаемых (п.3-4 ч.4 ст.36 Градостроительного кодекса РФ от 29.12.2004 № 190-ФЗ).</w:t>
      </w:r>
    </w:p>
    <w:p w:rsidR="00A41B13" w:rsidRPr="00A41B13" w:rsidRDefault="00A41B13" w:rsidP="00A41B13">
      <w:pPr>
        <w:spacing w:line="276" w:lineRule="auto"/>
        <w:ind w:firstLine="709"/>
        <w:jc w:val="both"/>
        <w:outlineLvl w:val="2"/>
        <w:rPr>
          <w:rFonts w:ascii="Arial" w:eastAsia="Calibri" w:hAnsi="Arial" w:cs="Arial"/>
          <w:color w:val="auto"/>
          <w:sz w:val="18"/>
          <w:szCs w:val="18"/>
          <w:lang w:eastAsia="x-none"/>
        </w:rPr>
      </w:pPr>
      <w:r w:rsidRPr="00A41B13">
        <w:rPr>
          <w:rFonts w:ascii="Arial" w:eastAsia="Calibri" w:hAnsi="Arial" w:cs="Arial"/>
          <w:color w:val="auto"/>
          <w:sz w:val="18"/>
          <w:szCs w:val="18"/>
          <w:lang w:eastAsia="x-none"/>
        </w:rPr>
        <w:t xml:space="preserve">Для установления красных линий </w:t>
      </w:r>
      <w:proofErr w:type="gramStart"/>
      <w:r w:rsidRPr="00A41B13">
        <w:rPr>
          <w:rFonts w:ascii="Arial" w:eastAsia="Calibri" w:hAnsi="Arial" w:cs="Arial"/>
          <w:color w:val="auto"/>
          <w:sz w:val="18"/>
          <w:szCs w:val="18"/>
          <w:lang w:eastAsia="x-none"/>
        </w:rPr>
        <w:t>разграничивающий</w:t>
      </w:r>
      <w:proofErr w:type="gramEnd"/>
      <w:r w:rsidRPr="00A41B13">
        <w:rPr>
          <w:rFonts w:ascii="Arial" w:eastAsia="Calibri" w:hAnsi="Arial" w:cs="Arial"/>
          <w:color w:val="auto"/>
          <w:sz w:val="18"/>
          <w:szCs w:val="18"/>
          <w:lang w:eastAsia="x-none"/>
        </w:rPr>
        <w:t xml:space="preserve"> площадную застройку и места общего пользования (улично-дорожную сеть) используется СП 42.13330.2016 и </w:t>
      </w:r>
      <w:r w:rsidRPr="00A41B13">
        <w:rPr>
          <w:rFonts w:ascii="Arial" w:hAnsi="Arial" w:cs="Arial"/>
          <w:color w:val="auto"/>
          <w:sz w:val="18"/>
          <w:szCs w:val="18"/>
          <w:shd w:val="clear" w:color="auto" w:fill="FFFFFF"/>
          <w:lang w:eastAsia="x-none"/>
        </w:rPr>
        <w:t>правила землепользования и застройки города Благодарный.</w:t>
      </w:r>
    </w:p>
    <w:p w:rsidR="00A41B13" w:rsidRPr="00A41B13" w:rsidRDefault="00A41B13" w:rsidP="00A41B13">
      <w:pPr>
        <w:ind w:firstLine="709"/>
        <w:jc w:val="both"/>
        <w:outlineLvl w:val="2"/>
        <w:rPr>
          <w:rFonts w:ascii="Arial" w:hAnsi="Arial" w:cs="Arial"/>
          <w:color w:val="auto"/>
          <w:sz w:val="18"/>
          <w:szCs w:val="18"/>
          <w:lang w:eastAsia="x-none"/>
        </w:rPr>
      </w:pPr>
      <w:r w:rsidRPr="00A41B13">
        <w:rPr>
          <w:rFonts w:ascii="Arial" w:hAnsi="Arial" w:cs="Arial"/>
          <w:color w:val="auto"/>
          <w:sz w:val="18"/>
          <w:szCs w:val="18"/>
          <w:lang w:eastAsia="x-none"/>
        </w:rPr>
        <w:t>В соответствии с письмом администрации Благодарненского городского округа Ставропольского края от 20.09.2019 года № 6888 в границах элемента планировочной структуры, выделяемого проектом планировки территории, подготовленного в отношении объекта строительства, установленные в соответствии с нормами действующего законодательства, красные линии отсутствуют.</w:t>
      </w:r>
    </w:p>
    <w:p w:rsidR="00A41B13" w:rsidRPr="00A41B13" w:rsidRDefault="00A41B13" w:rsidP="00A41B13">
      <w:pPr>
        <w:ind w:firstLine="709"/>
        <w:jc w:val="both"/>
        <w:rPr>
          <w:rFonts w:ascii="Arial" w:hAnsi="Arial" w:cs="Arial"/>
          <w:color w:val="auto"/>
          <w:sz w:val="18"/>
          <w:szCs w:val="18"/>
        </w:rPr>
      </w:pPr>
    </w:p>
    <w:p w:rsidR="00A41B13" w:rsidRPr="00A41B13" w:rsidRDefault="00A41B13" w:rsidP="002A5FFF">
      <w:pPr>
        <w:numPr>
          <w:ilvl w:val="0"/>
          <w:numId w:val="8"/>
        </w:numPr>
        <w:ind w:left="0" w:firstLine="709"/>
        <w:jc w:val="both"/>
        <w:rPr>
          <w:rFonts w:ascii="Arial" w:hAnsi="Arial" w:cs="Arial"/>
          <w:color w:val="auto"/>
          <w:sz w:val="18"/>
          <w:szCs w:val="18"/>
          <w:lang w:val="x-none"/>
        </w:rPr>
      </w:pPr>
      <w:r w:rsidRPr="00A41B13">
        <w:rPr>
          <w:rFonts w:ascii="Arial" w:hAnsi="Arial" w:cs="Arial"/>
          <w:color w:val="auto"/>
          <w:sz w:val="18"/>
          <w:szCs w:val="18"/>
        </w:rPr>
        <w:t xml:space="preserve">ОСНОВНЫЕ </w:t>
      </w:r>
      <w:proofErr w:type="gramStart"/>
      <w:r w:rsidRPr="00A41B13">
        <w:rPr>
          <w:rFonts w:ascii="Arial" w:hAnsi="Arial" w:cs="Arial"/>
          <w:color w:val="auto"/>
          <w:sz w:val="18"/>
          <w:szCs w:val="18"/>
        </w:rPr>
        <w:t>ТЕХНИКО - ЭКОНОМИЧЕСКИЕ</w:t>
      </w:r>
      <w:proofErr w:type="gramEnd"/>
      <w:r w:rsidRPr="00A41B13">
        <w:rPr>
          <w:rFonts w:ascii="Arial" w:hAnsi="Arial" w:cs="Arial"/>
          <w:color w:val="auto"/>
          <w:sz w:val="18"/>
          <w:szCs w:val="18"/>
        </w:rPr>
        <w:t xml:space="preserve"> ПОКАЗАТЕЛИ ПРОЕКТА МЕЖЕВАНИЯ ТЕРРИТОРИИ.</w:t>
      </w:r>
    </w:p>
    <w:p w:rsidR="00A41B13" w:rsidRPr="00A41B13" w:rsidRDefault="00A41B13" w:rsidP="00A41B13">
      <w:pPr>
        <w:ind w:left="709"/>
        <w:jc w:val="both"/>
        <w:rPr>
          <w:rFonts w:ascii="Arial" w:hAnsi="Arial" w:cs="Arial"/>
          <w:color w:val="auto"/>
          <w:sz w:val="18"/>
          <w:szCs w:val="18"/>
        </w:rPr>
      </w:pP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9.1. Описание объекта строительства - Блок КПГ.</w:t>
      </w:r>
    </w:p>
    <w:p w:rsidR="00A41B13" w:rsidRPr="00A41B13" w:rsidRDefault="00A41B13" w:rsidP="00A41B13">
      <w:pPr>
        <w:tabs>
          <w:tab w:val="left" w:pos="1560"/>
        </w:tabs>
        <w:ind w:firstLine="709"/>
        <w:jc w:val="both"/>
        <w:rPr>
          <w:rFonts w:ascii="Arial" w:hAnsi="Arial" w:cs="Arial"/>
          <w:color w:val="auto"/>
          <w:sz w:val="18"/>
          <w:szCs w:val="18"/>
          <w:lang w:eastAsia="x-none"/>
        </w:rPr>
      </w:pP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xml:space="preserve">Объект капитального строительства – блок компримированного природного газа (далее – блок КПГ) находится на территории базы </w:t>
      </w:r>
      <w:r w:rsidRPr="00A41B13">
        <w:rPr>
          <w:rFonts w:ascii="Arial" w:hAnsi="Arial" w:cs="Arial"/>
          <w:color w:val="auto"/>
          <w:sz w:val="18"/>
          <w:szCs w:val="18"/>
          <w:shd w:val="clear" w:color="auto" w:fill="FFFFFF"/>
          <w:lang w:val="x-none" w:eastAsia="x-none"/>
        </w:rPr>
        <w:t>линейно-эксплуатационной службы</w:t>
      </w:r>
      <w:r w:rsidRPr="00A41B13">
        <w:rPr>
          <w:rFonts w:ascii="Arial" w:hAnsi="Arial" w:cs="Arial"/>
          <w:color w:val="auto"/>
          <w:sz w:val="18"/>
          <w:szCs w:val="18"/>
          <w:shd w:val="clear" w:color="auto" w:fill="FFFFFF"/>
          <w:lang w:eastAsia="x-none"/>
        </w:rPr>
        <w:t xml:space="preserve"> (далее – Л</w:t>
      </w:r>
      <w:r w:rsidRPr="00A41B13">
        <w:rPr>
          <w:rFonts w:ascii="Arial" w:hAnsi="Arial" w:cs="Arial"/>
          <w:color w:val="auto"/>
          <w:sz w:val="18"/>
          <w:szCs w:val="18"/>
          <w:lang w:eastAsia="x-none"/>
        </w:rPr>
        <w:t>ЭС) города Благодарный Светлоградского ЛПУМГ.</w:t>
      </w: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Планируемый блок КПГ будет являться востребованным транзитным заправочным пунктом ввиду отсутствия в ближайшем окружении АГНКС.</w:t>
      </w: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Блок компримированного природного газа предназначен для производства компримированного природного газа и заправки газомоторных автотранспортных средств.</w:t>
      </w: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xml:space="preserve">Блок КПГ при 8-часовом рабочем дне рассчитан на заправку транспорта Светлоградского </w:t>
      </w:r>
      <w:r w:rsidRPr="00A41B13">
        <w:rPr>
          <w:rFonts w:ascii="Arial" w:hAnsi="Arial" w:cs="Arial"/>
          <w:color w:val="auto"/>
          <w:sz w:val="18"/>
          <w:szCs w:val="18"/>
          <w:lang w:eastAsia="x-none"/>
        </w:rPr>
        <w:lastRenderedPageBreak/>
        <w:t xml:space="preserve">ЛПУМГ (в количестве 30 </w:t>
      </w:r>
      <w:proofErr w:type="gramStart"/>
      <w:r w:rsidRPr="00A41B13">
        <w:rPr>
          <w:rFonts w:ascii="Arial" w:hAnsi="Arial" w:cs="Arial"/>
          <w:color w:val="auto"/>
          <w:sz w:val="18"/>
          <w:szCs w:val="18"/>
          <w:lang w:eastAsia="x-none"/>
        </w:rPr>
        <w:t>шт</w:t>
      </w:r>
      <w:proofErr w:type="gramEnd"/>
      <w:r w:rsidRPr="00A41B13">
        <w:rPr>
          <w:rFonts w:ascii="Arial" w:hAnsi="Arial" w:cs="Arial"/>
          <w:color w:val="auto"/>
          <w:sz w:val="18"/>
          <w:szCs w:val="18"/>
          <w:lang w:eastAsia="x-none"/>
        </w:rPr>
        <w:t>/сут) и транзитного транспорта общества в г. Благодарный (г. Благодарный, ул. Завокзальная, 47, участок ЛЭС) в количестве 5 шт/сут.</w:t>
      </w: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Продукцией блока является компримированный природный газ (КПГ), используемый для заправки транспортных средств.</w:t>
      </w: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Получаемый КПГ по физико-химическим показателям должен соответствовать требованиям и нормам ГОСТ 27577-2000.</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В соответствии с функциональным назначением технологическими объектами блока КПГ являются:</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блок входных кранов, совмещенный с узлом учета газа на базе ультразвукового расходомера – счетчика газа TurboFlow UFG-F (БВК-1) - 1 шт.;</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система охлаждения компрессора (СО-1) – 1 шт.;</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газораздаточная колонка (ГЗК-1,2) – 2 шт.;</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компрессорная установка в контейнерном исполнении (КУ-1), в том числе:</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компрессор (К-1) – 1 шт.;</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блок осушки газа (БО-1) – 1 шт.;</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блок аккумуляторов газа (БАГ-1) – 1 шт.;</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xml:space="preserve">- дренажная емкость (ДЕ-1) – 1 </w:t>
      </w:r>
      <w:proofErr w:type="gramStart"/>
      <w:r w:rsidRPr="00A41B13">
        <w:rPr>
          <w:rFonts w:ascii="Arial" w:hAnsi="Arial" w:cs="Arial"/>
          <w:color w:val="auto"/>
          <w:sz w:val="18"/>
          <w:szCs w:val="18"/>
          <w:lang w:eastAsia="x-none"/>
        </w:rPr>
        <w:t>шт</w:t>
      </w:r>
      <w:proofErr w:type="gramEnd"/>
      <w:r w:rsidRPr="00A41B13">
        <w:rPr>
          <w:rFonts w:ascii="Arial" w:hAnsi="Arial" w:cs="Arial"/>
          <w:color w:val="auto"/>
          <w:sz w:val="18"/>
          <w:szCs w:val="18"/>
          <w:lang w:eastAsia="x-none"/>
        </w:rPr>
        <w:t>;</w:t>
      </w:r>
    </w:p>
    <w:p w:rsidR="00A41B13" w:rsidRPr="00A41B13" w:rsidRDefault="00A41B13" w:rsidP="00A41B13">
      <w:pPr>
        <w:tabs>
          <w:tab w:val="left" w:pos="1560"/>
        </w:tabs>
        <w:spacing w:line="276" w:lineRule="auto"/>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передвижная рампа азотная на 2 баллона объемом 40 л – 1 шт.</w:t>
      </w: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В состав объекта заправки входит основное и вспомогательное оборудование, которое, будет поставлено в виде блоков полной заводской готовности, обеспечивающих пуск в эксплуатацию без разборки и ревизии технологического оборудования основного и вспомогательного назначения.</w:t>
      </w:r>
    </w:p>
    <w:p w:rsidR="00A41B13" w:rsidRPr="00A41B13" w:rsidRDefault="00A41B13" w:rsidP="00A41B13">
      <w:pPr>
        <w:tabs>
          <w:tab w:val="left" w:pos="1560"/>
        </w:tabs>
        <w:ind w:firstLine="709"/>
        <w:jc w:val="both"/>
        <w:rPr>
          <w:rFonts w:ascii="Arial" w:hAnsi="Arial" w:cs="Arial"/>
          <w:color w:val="auto"/>
          <w:sz w:val="18"/>
          <w:szCs w:val="18"/>
          <w:lang w:eastAsia="x-none"/>
        </w:rPr>
      </w:pPr>
      <w:r w:rsidRPr="00A41B13">
        <w:rPr>
          <w:rFonts w:ascii="Arial" w:hAnsi="Arial" w:cs="Arial"/>
          <w:color w:val="auto"/>
          <w:sz w:val="18"/>
          <w:szCs w:val="18"/>
          <w:lang w:eastAsia="x-none"/>
        </w:rPr>
        <w:t xml:space="preserve">АГНКС </w:t>
      </w:r>
      <w:proofErr w:type="gramStart"/>
      <w:r w:rsidRPr="00A41B13">
        <w:rPr>
          <w:rFonts w:ascii="Arial" w:hAnsi="Arial" w:cs="Arial"/>
          <w:color w:val="auto"/>
          <w:sz w:val="18"/>
          <w:szCs w:val="18"/>
          <w:lang w:eastAsia="x-none"/>
        </w:rPr>
        <w:t>предназначена</w:t>
      </w:r>
      <w:proofErr w:type="gramEnd"/>
      <w:r w:rsidRPr="00A41B13">
        <w:rPr>
          <w:rFonts w:ascii="Arial" w:hAnsi="Arial" w:cs="Arial"/>
          <w:color w:val="auto"/>
          <w:sz w:val="18"/>
          <w:szCs w:val="18"/>
          <w:lang w:eastAsia="x-none"/>
        </w:rPr>
        <w:t xml:space="preserve"> для заправки автомобилей природным газом с рабочим давлением 19,6 МПа (200кгс/см²).</w:t>
      </w:r>
    </w:p>
    <w:p w:rsidR="00A41B13" w:rsidRPr="00A41B13" w:rsidRDefault="00A41B13" w:rsidP="00A41B13">
      <w:pPr>
        <w:tabs>
          <w:tab w:val="left" w:pos="1560"/>
        </w:tabs>
        <w:ind w:firstLine="709"/>
        <w:jc w:val="both"/>
        <w:rPr>
          <w:rFonts w:ascii="Arial" w:hAnsi="Arial" w:cs="Arial"/>
          <w:noProof/>
          <w:color w:val="auto"/>
          <w:sz w:val="18"/>
          <w:szCs w:val="18"/>
          <w:lang w:eastAsia="x-none"/>
        </w:rPr>
      </w:pPr>
      <w:r w:rsidRPr="00A41B13">
        <w:rPr>
          <w:rFonts w:ascii="Arial" w:hAnsi="Arial" w:cs="Arial"/>
          <w:noProof/>
          <w:color w:val="auto"/>
          <w:sz w:val="18"/>
          <w:szCs w:val="18"/>
          <w:lang w:eastAsia="x-none"/>
        </w:rPr>
        <w:t>Основные технико–экономические показатели объекта строительства (</w:t>
      </w:r>
      <w:r w:rsidRPr="00A41B13">
        <w:rPr>
          <w:rFonts w:ascii="Arial" w:hAnsi="Arial" w:cs="Arial"/>
          <w:color w:val="auto"/>
          <w:sz w:val="18"/>
          <w:szCs w:val="18"/>
          <w:lang w:eastAsia="x-none"/>
        </w:rPr>
        <w:t>блока КПГ</w:t>
      </w:r>
      <w:r w:rsidRPr="00A41B13">
        <w:rPr>
          <w:rFonts w:ascii="Arial" w:hAnsi="Arial" w:cs="Arial"/>
          <w:noProof/>
          <w:color w:val="auto"/>
          <w:sz w:val="18"/>
          <w:szCs w:val="18"/>
          <w:lang w:eastAsia="x-none"/>
        </w:rPr>
        <w:t>) представлены в таблице № 2.</w:t>
      </w:r>
    </w:p>
    <w:p w:rsidR="00A41B13" w:rsidRPr="00A41B13" w:rsidRDefault="00A41B13" w:rsidP="00A41B13">
      <w:pPr>
        <w:ind w:firstLine="709"/>
        <w:jc w:val="right"/>
        <w:rPr>
          <w:rFonts w:ascii="Arial" w:hAnsi="Arial" w:cs="Arial"/>
          <w:color w:val="auto"/>
          <w:sz w:val="18"/>
          <w:szCs w:val="18"/>
          <w:shd w:val="clear" w:color="auto" w:fill="FFFFFF"/>
          <w:lang w:eastAsia="x-none"/>
        </w:rPr>
      </w:pPr>
      <w:r w:rsidRPr="00A41B13">
        <w:rPr>
          <w:rFonts w:ascii="Arial" w:hAnsi="Arial" w:cs="Arial"/>
          <w:color w:val="auto"/>
          <w:sz w:val="18"/>
          <w:szCs w:val="18"/>
          <w:shd w:val="clear" w:color="auto" w:fill="FFFFFF"/>
          <w:lang w:eastAsia="x-none"/>
        </w:rPr>
        <w:t>Таблица № 2</w:t>
      </w:r>
    </w:p>
    <w:tbl>
      <w:tblPr>
        <w:tblW w:w="4815" w:type="dxa"/>
        <w:tblInd w:w="10" w:type="dxa"/>
        <w:tblLayout w:type="fixed"/>
        <w:tblCellMar>
          <w:left w:w="0" w:type="dxa"/>
          <w:right w:w="0" w:type="dxa"/>
        </w:tblCellMar>
        <w:tblLook w:val="04A0" w:firstRow="1" w:lastRow="0" w:firstColumn="1" w:lastColumn="0" w:noHBand="0" w:noVBand="1"/>
      </w:tblPr>
      <w:tblGrid>
        <w:gridCol w:w="562"/>
        <w:gridCol w:w="1701"/>
        <w:gridCol w:w="1010"/>
        <w:gridCol w:w="1542"/>
      </w:tblGrid>
      <w:tr w:rsidR="00897444" w:rsidRPr="00897444" w:rsidTr="00897444">
        <w:trPr>
          <w:tblHeader/>
        </w:trPr>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w:t>
            </w:r>
          </w:p>
          <w:p w:rsidR="00897444" w:rsidRPr="00897444" w:rsidRDefault="00897444" w:rsidP="00897444">
            <w:pPr>
              <w:spacing w:before="60" w:after="60"/>
              <w:ind w:left="-851" w:firstLine="709"/>
              <w:jc w:val="center"/>
              <w:rPr>
                <w:rFonts w:ascii="Arial" w:eastAsia="Calibri" w:hAnsi="Arial" w:cs="Arial"/>
                <w:caps/>
                <w:color w:val="auto"/>
                <w:sz w:val="18"/>
                <w:szCs w:val="18"/>
                <w:lang w:eastAsia="en-US"/>
              </w:rPr>
            </w:pPr>
            <w:proofErr w:type="gramStart"/>
            <w:r w:rsidRPr="00897444">
              <w:rPr>
                <w:rFonts w:ascii="Arial" w:eastAsia="Calibri" w:hAnsi="Arial" w:cs="Arial"/>
                <w:color w:val="auto"/>
                <w:sz w:val="18"/>
                <w:szCs w:val="18"/>
                <w:lang w:eastAsia="en-US"/>
              </w:rPr>
              <w:t>п</w:t>
            </w:r>
            <w:proofErr w:type="gramEnd"/>
            <w:r w:rsidRPr="00897444">
              <w:rPr>
                <w:rFonts w:ascii="Arial" w:eastAsia="Calibri" w:hAnsi="Arial" w:cs="Arial"/>
                <w:color w:val="auto"/>
                <w:sz w:val="18"/>
                <w:szCs w:val="18"/>
                <w:lang w:eastAsia="en-US"/>
              </w:rPr>
              <w:t>/п</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left="-109" w:firstLine="1"/>
              <w:jc w:val="center"/>
              <w:rPr>
                <w:rFonts w:ascii="Arial" w:eastAsia="Calibri" w:hAnsi="Arial" w:cs="Arial"/>
                <w:bCs/>
                <w:caps/>
                <w:color w:val="auto"/>
                <w:sz w:val="18"/>
                <w:szCs w:val="18"/>
                <w:lang w:eastAsia="en-US"/>
              </w:rPr>
            </w:pPr>
            <w:r w:rsidRPr="00897444">
              <w:rPr>
                <w:rFonts w:ascii="Arial" w:eastAsia="Calibri" w:hAnsi="Arial" w:cs="Arial"/>
                <w:caps/>
                <w:color w:val="auto"/>
                <w:sz w:val="18"/>
                <w:szCs w:val="18"/>
                <w:lang w:eastAsia="en-US"/>
              </w:rPr>
              <w:t>н</w:t>
            </w:r>
            <w:r w:rsidRPr="00897444">
              <w:rPr>
                <w:rFonts w:ascii="Arial" w:eastAsia="Calibri" w:hAnsi="Arial" w:cs="Arial"/>
                <w:color w:val="auto"/>
                <w:sz w:val="18"/>
                <w:szCs w:val="18"/>
                <w:lang w:eastAsia="en-US"/>
              </w:rPr>
              <w:t>аименование</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left="-111"/>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Е</w:t>
            </w:r>
            <w:r w:rsidRPr="00897444">
              <w:rPr>
                <w:rFonts w:ascii="Arial" w:eastAsia="Calibri" w:hAnsi="Arial" w:cs="Arial"/>
                <w:color w:val="auto"/>
                <w:sz w:val="18"/>
                <w:szCs w:val="18"/>
                <w:lang w:eastAsia="en-US"/>
              </w:rPr>
              <w:t>диница измерения</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left="32"/>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П</w:t>
            </w:r>
            <w:r w:rsidRPr="00897444">
              <w:rPr>
                <w:rFonts w:ascii="Arial" w:eastAsia="Calibri" w:hAnsi="Arial" w:cs="Arial"/>
                <w:color w:val="auto"/>
                <w:sz w:val="18"/>
                <w:szCs w:val="18"/>
                <w:lang w:eastAsia="en-US"/>
              </w:rPr>
              <w:t>оказатель</w:t>
            </w:r>
          </w:p>
        </w:tc>
      </w:tr>
      <w:tr w:rsidR="00897444" w:rsidRPr="00897444" w:rsidTr="00897444">
        <w:trPr>
          <w:trHeight w:val="302"/>
          <w:tblHeader/>
        </w:trPr>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1</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ind w:left="-109" w:firstLine="1"/>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2</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ind w:left="-111"/>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3</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ind w:left="32"/>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4</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1</w:t>
            </w:r>
          </w:p>
        </w:tc>
        <w:tc>
          <w:tcPr>
            <w:tcW w:w="170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aps/>
                <w:color w:val="auto"/>
                <w:sz w:val="18"/>
                <w:szCs w:val="18"/>
                <w:lang w:eastAsia="en-US"/>
              </w:rPr>
            </w:pPr>
            <w:r w:rsidRPr="00897444">
              <w:rPr>
                <w:rFonts w:ascii="Arial" w:eastAsia="Calibri" w:hAnsi="Arial" w:cs="Arial"/>
                <w:bCs/>
                <w:color w:val="auto"/>
                <w:sz w:val="18"/>
                <w:szCs w:val="18"/>
                <w:lang w:eastAsia="en-US"/>
              </w:rPr>
              <w:t>Площадь земельного участка</w:t>
            </w:r>
          </w:p>
        </w:tc>
        <w:tc>
          <w:tcPr>
            <w:tcW w:w="10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w:t>
            </w:r>
            <w:proofErr w:type="gramStart"/>
            <w:r w:rsidRPr="00897444">
              <w:rPr>
                <w:rFonts w:ascii="Arial" w:eastAsia="Calibri" w:hAnsi="Arial" w:cs="Arial"/>
                <w:bCs/>
                <w:color w:val="auto"/>
                <w:sz w:val="18"/>
                <w:szCs w:val="18"/>
                <w:vertAlign w:val="superscript"/>
                <w:lang w:eastAsia="en-US"/>
              </w:rPr>
              <w:t>2</w:t>
            </w:r>
            <w:proofErr w:type="gramEnd"/>
          </w:p>
        </w:tc>
        <w:tc>
          <w:tcPr>
            <w:tcW w:w="154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10321</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ind w:left="-851" w:firstLine="709"/>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2</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outlineLvl w:val="0"/>
              <w:rPr>
                <w:rFonts w:ascii="Arial" w:eastAsia="Calibri" w:hAnsi="Arial" w:cs="Arial"/>
                <w:caps/>
                <w:color w:val="auto"/>
                <w:sz w:val="18"/>
                <w:szCs w:val="18"/>
                <w:lang w:eastAsia="en-US"/>
              </w:rPr>
            </w:pPr>
            <w:r w:rsidRPr="00897444">
              <w:rPr>
                <w:rFonts w:ascii="Arial" w:eastAsia="Calibri" w:hAnsi="Arial" w:cs="Arial"/>
                <w:color w:val="auto"/>
                <w:sz w:val="18"/>
                <w:szCs w:val="18"/>
                <w:lang w:eastAsia="en-US"/>
              </w:rPr>
              <w:t xml:space="preserve">Количество </w:t>
            </w:r>
            <w:proofErr w:type="gramStart"/>
            <w:r w:rsidRPr="00897444">
              <w:rPr>
                <w:rFonts w:ascii="Arial" w:eastAsia="Calibri" w:hAnsi="Arial" w:cs="Arial"/>
                <w:color w:val="auto"/>
                <w:sz w:val="18"/>
                <w:szCs w:val="18"/>
                <w:lang w:eastAsia="en-US"/>
              </w:rPr>
              <w:t>устанавливаемых</w:t>
            </w:r>
            <w:proofErr w:type="gramEnd"/>
          </w:p>
          <w:p w:rsidR="00897444" w:rsidRPr="00897444" w:rsidRDefault="00897444" w:rsidP="00897444">
            <w:pPr>
              <w:spacing w:before="60"/>
              <w:outlineLvl w:val="0"/>
              <w:rPr>
                <w:rFonts w:ascii="Arial" w:eastAsia="Calibri" w:hAnsi="Arial" w:cs="Arial"/>
                <w:caps/>
                <w:color w:val="auto"/>
                <w:sz w:val="18"/>
                <w:szCs w:val="18"/>
                <w:lang w:eastAsia="en-US"/>
              </w:rPr>
            </w:pPr>
            <w:r w:rsidRPr="00897444">
              <w:rPr>
                <w:rFonts w:ascii="Arial" w:eastAsia="Calibri" w:hAnsi="Arial" w:cs="Arial"/>
                <w:color w:val="auto"/>
                <w:sz w:val="18"/>
                <w:szCs w:val="18"/>
                <w:lang w:eastAsia="en-US"/>
              </w:rPr>
              <w:t>автомобильных газонаполнительных</w:t>
            </w:r>
          </w:p>
          <w:p w:rsidR="00897444" w:rsidRPr="00897444" w:rsidRDefault="00897444" w:rsidP="00897444">
            <w:pPr>
              <w:spacing w:before="60"/>
              <w:outlineLvl w:val="0"/>
              <w:rPr>
                <w:rFonts w:ascii="Arial" w:eastAsia="Calibri" w:hAnsi="Arial" w:cs="Arial"/>
                <w:caps/>
                <w:color w:val="auto"/>
                <w:sz w:val="18"/>
                <w:szCs w:val="18"/>
                <w:lang w:eastAsia="en-US"/>
              </w:rPr>
            </w:pPr>
            <w:r w:rsidRPr="00897444">
              <w:rPr>
                <w:rFonts w:ascii="Arial" w:eastAsia="Calibri" w:hAnsi="Arial" w:cs="Arial"/>
                <w:color w:val="auto"/>
                <w:sz w:val="18"/>
                <w:szCs w:val="18"/>
                <w:lang w:eastAsia="en-US"/>
              </w:rPr>
              <w:t>компрессорных станций (агнкс), в</w:t>
            </w:r>
            <w:r w:rsidRPr="00897444">
              <w:rPr>
                <w:rFonts w:ascii="Arial" w:eastAsia="Calibri" w:hAnsi="Arial" w:cs="Arial"/>
                <w:caps/>
                <w:color w:val="auto"/>
                <w:sz w:val="18"/>
                <w:szCs w:val="18"/>
                <w:lang w:eastAsia="en-US"/>
              </w:rPr>
              <w:t xml:space="preserve"> </w:t>
            </w:r>
            <w:r w:rsidRPr="00897444">
              <w:rPr>
                <w:rFonts w:ascii="Arial" w:eastAsia="Calibri" w:hAnsi="Arial" w:cs="Arial"/>
                <w:color w:val="auto"/>
                <w:sz w:val="18"/>
                <w:szCs w:val="18"/>
                <w:lang w:eastAsia="en-US"/>
              </w:rPr>
              <w:t>составе:</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шт.</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1</w:t>
            </w:r>
          </w:p>
        </w:tc>
      </w:tr>
      <w:tr w:rsidR="00897444" w:rsidRPr="00897444" w:rsidTr="00897444">
        <w:tc>
          <w:tcPr>
            <w:tcW w:w="562" w:type="dxa"/>
            <w:tcBorders>
              <w:top w:val="single" w:sz="4" w:space="0" w:color="auto"/>
              <w:left w:val="single" w:sz="8" w:space="0" w:color="auto"/>
              <w:bottom w:val="single" w:sz="8" w:space="0" w:color="auto"/>
              <w:right w:val="single" w:sz="8" w:space="0" w:color="auto"/>
            </w:tcBorders>
          </w:tcPr>
          <w:p w:rsidR="00897444" w:rsidRPr="00897444" w:rsidRDefault="00897444" w:rsidP="00897444">
            <w:pPr>
              <w:spacing w:before="60" w:after="60"/>
              <w:ind w:left="-851" w:firstLine="709"/>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2.1</w:t>
            </w:r>
          </w:p>
        </w:tc>
        <w:tc>
          <w:tcPr>
            <w:tcW w:w="170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97444" w:rsidRPr="00897444" w:rsidRDefault="00897444" w:rsidP="00897444">
            <w:pPr>
              <w:outlineLvl w:val="0"/>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 xml:space="preserve">Блок входных кранов совмещенный </w:t>
            </w:r>
            <w:proofErr w:type="gramStart"/>
            <w:r w:rsidRPr="00897444">
              <w:rPr>
                <w:rFonts w:ascii="Arial" w:eastAsia="Calibri" w:hAnsi="Arial" w:cs="Arial"/>
                <w:bCs/>
                <w:color w:val="auto"/>
                <w:sz w:val="18"/>
                <w:szCs w:val="18"/>
                <w:lang w:eastAsia="en-US"/>
              </w:rPr>
              <w:t>с</w:t>
            </w:r>
            <w:proofErr w:type="gramEnd"/>
          </w:p>
          <w:p w:rsidR="00897444" w:rsidRPr="00897444" w:rsidRDefault="00897444" w:rsidP="00897444">
            <w:pP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узлом учета газа</w:t>
            </w:r>
          </w:p>
        </w:tc>
        <w:tc>
          <w:tcPr>
            <w:tcW w:w="101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97444" w:rsidRPr="00897444" w:rsidRDefault="00897444" w:rsidP="00897444">
            <w:pPr>
              <w:jc w:val="center"/>
              <w:rPr>
                <w:rFonts w:ascii="Arial" w:hAnsi="Arial" w:cs="Arial"/>
                <w:color w:val="auto"/>
                <w:sz w:val="18"/>
                <w:szCs w:val="18"/>
              </w:rPr>
            </w:pPr>
            <w:r w:rsidRPr="00897444">
              <w:rPr>
                <w:rFonts w:ascii="Arial" w:hAnsi="Arial" w:cs="Arial"/>
                <w:bCs/>
                <w:color w:val="auto"/>
                <w:sz w:val="18"/>
                <w:szCs w:val="18"/>
              </w:rPr>
              <w:t>шт.</w:t>
            </w:r>
          </w:p>
        </w:tc>
        <w:tc>
          <w:tcPr>
            <w:tcW w:w="154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97444" w:rsidRPr="00897444" w:rsidRDefault="00897444" w:rsidP="00897444">
            <w:pPr>
              <w:spacing w:before="60" w:after="60"/>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1</w:t>
            </w:r>
          </w:p>
        </w:tc>
      </w:tr>
      <w:tr w:rsidR="00897444" w:rsidRPr="00897444" w:rsidTr="00897444">
        <w:tc>
          <w:tcPr>
            <w:tcW w:w="562" w:type="dxa"/>
            <w:tcBorders>
              <w:top w:val="nil"/>
              <w:left w:val="single" w:sz="8" w:space="0" w:color="auto"/>
              <w:bottom w:val="single" w:sz="4" w:space="0" w:color="auto"/>
              <w:right w:val="single" w:sz="8" w:space="0" w:color="auto"/>
            </w:tcBorders>
          </w:tcPr>
          <w:p w:rsidR="00897444" w:rsidRPr="00897444" w:rsidRDefault="00897444" w:rsidP="00897444">
            <w:pPr>
              <w:spacing w:before="60" w:after="60"/>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2.2</w:t>
            </w:r>
          </w:p>
        </w:tc>
        <w:tc>
          <w:tcPr>
            <w:tcW w:w="170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after="60"/>
              <w:outlineLvl w:val="0"/>
              <w:rPr>
                <w:rFonts w:ascii="Arial" w:eastAsia="Calibri" w:hAnsi="Arial" w:cs="Arial"/>
                <w:caps/>
                <w:color w:val="auto"/>
                <w:sz w:val="18"/>
                <w:szCs w:val="18"/>
                <w:lang w:eastAsia="en-US"/>
              </w:rPr>
            </w:pPr>
            <w:r w:rsidRPr="00897444">
              <w:rPr>
                <w:rFonts w:ascii="Arial" w:eastAsia="Calibri" w:hAnsi="Arial" w:cs="Arial"/>
                <w:color w:val="auto"/>
                <w:sz w:val="18"/>
                <w:szCs w:val="18"/>
                <w:lang w:eastAsia="en-US"/>
              </w:rPr>
              <w:t>Газовая заправочная колонка для</w:t>
            </w:r>
            <w:r w:rsidRPr="00897444">
              <w:rPr>
                <w:rFonts w:ascii="Arial" w:eastAsia="Calibri" w:hAnsi="Arial" w:cs="Arial"/>
                <w:caps/>
                <w:color w:val="auto"/>
                <w:sz w:val="18"/>
                <w:szCs w:val="18"/>
                <w:lang w:eastAsia="en-US"/>
              </w:rPr>
              <w:t xml:space="preserve"> </w:t>
            </w:r>
            <w:r w:rsidRPr="00897444">
              <w:rPr>
                <w:rFonts w:ascii="Arial" w:eastAsia="Calibri" w:hAnsi="Arial" w:cs="Arial"/>
                <w:color w:val="auto"/>
                <w:sz w:val="18"/>
                <w:szCs w:val="18"/>
                <w:lang w:eastAsia="en-US"/>
              </w:rPr>
              <w:t xml:space="preserve">заправки </w:t>
            </w:r>
            <w:r w:rsidRPr="00897444">
              <w:rPr>
                <w:rFonts w:ascii="Arial" w:eastAsia="Calibri" w:hAnsi="Arial" w:cs="Arial"/>
                <w:color w:val="auto"/>
                <w:sz w:val="18"/>
                <w:szCs w:val="18"/>
                <w:lang w:eastAsia="en-US"/>
              </w:rPr>
              <w:lastRenderedPageBreak/>
              <w:t>автотранспорта на два поста</w:t>
            </w:r>
          </w:p>
        </w:tc>
        <w:tc>
          <w:tcPr>
            <w:tcW w:w="1010" w:type="dxa"/>
            <w:tcBorders>
              <w:top w:val="nil"/>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jc w:val="center"/>
              <w:rPr>
                <w:rFonts w:ascii="Arial" w:hAnsi="Arial" w:cs="Arial"/>
                <w:color w:val="auto"/>
                <w:sz w:val="18"/>
                <w:szCs w:val="18"/>
              </w:rPr>
            </w:pPr>
            <w:r w:rsidRPr="00897444">
              <w:rPr>
                <w:rFonts w:ascii="Arial" w:hAnsi="Arial" w:cs="Arial"/>
                <w:bCs/>
                <w:color w:val="auto"/>
                <w:sz w:val="18"/>
                <w:szCs w:val="18"/>
              </w:rPr>
              <w:lastRenderedPageBreak/>
              <w:t>шт.</w:t>
            </w:r>
          </w:p>
        </w:tc>
        <w:tc>
          <w:tcPr>
            <w:tcW w:w="1542" w:type="dxa"/>
            <w:tcBorders>
              <w:top w:val="nil"/>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after="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2</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lastRenderedPageBreak/>
              <w:t>2.3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outlineLvl w:val="0"/>
              <w:rPr>
                <w:rFonts w:ascii="Arial" w:eastAsia="Calibri" w:hAnsi="Arial" w:cs="Arial"/>
                <w:caps/>
                <w:color w:val="auto"/>
                <w:sz w:val="18"/>
                <w:szCs w:val="18"/>
                <w:lang w:eastAsia="en-US"/>
              </w:rPr>
            </w:pPr>
            <w:r w:rsidRPr="00897444">
              <w:rPr>
                <w:rFonts w:ascii="Arial" w:eastAsia="Calibri" w:hAnsi="Arial" w:cs="Arial"/>
                <w:color w:val="auto"/>
                <w:sz w:val="18"/>
                <w:szCs w:val="18"/>
                <w:lang w:eastAsia="en-US"/>
              </w:rPr>
              <w:t xml:space="preserve">Блочная компрессорная установка </w:t>
            </w:r>
            <w:proofErr w:type="gramStart"/>
            <w:r w:rsidRPr="00897444">
              <w:rPr>
                <w:rFonts w:ascii="Arial" w:eastAsia="Calibri" w:hAnsi="Arial" w:cs="Arial"/>
                <w:color w:val="auto"/>
                <w:sz w:val="18"/>
                <w:szCs w:val="18"/>
                <w:lang w:eastAsia="en-US"/>
              </w:rPr>
              <w:t>со</w:t>
            </w:r>
            <w:proofErr w:type="gramEnd"/>
          </w:p>
          <w:p w:rsidR="00897444" w:rsidRPr="00897444" w:rsidRDefault="00897444" w:rsidP="00897444">
            <w:pPr>
              <w:outlineLvl w:val="0"/>
              <w:rPr>
                <w:rFonts w:ascii="Arial" w:eastAsia="Calibri" w:hAnsi="Arial" w:cs="Arial"/>
                <w:caps/>
                <w:color w:val="auto"/>
                <w:sz w:val="18"/>
                <w:szCs w:val="18"/>
                <w:lang w:eastAsia="en-US"/>
              </w:rPr>
            </w:pPr>
            <w:proofErr w:type="gramStart"/>
            <w:r w:rsidRPr="00897444">
              <w:rPr>
                <w:rFonts w:ascii="Arial" w:eastAsia="Calibri" w:hAnsi="Arial" w:cs="Arial"/>
                <w:color w:val="auto"/>
                <w:sz w:val="18"/>
                <w:szCs w:val="18"/>
                <w:lang w:eastAsia="en-US"/>
              </w:rPr>
              <w:t>встроенными</w:t>
            </w:r>
            <w:proofErr w:type="gramEnd"/>
            <w:r w:rsidRPr="00897444">
              <w:rPr>
                <w:rFonts w:ascii="Arial" w:eastAsia="Calibri" w:hAnsi="Arial" w:cs="Arial"/>
                <w:color w:val="auto"/>
                <w:sz w:val="18"/>
                <w:szCs w:val="18"/>
                <w:lang w:eastAsia="en-US"/>
              </w:rPr>
              <w:t xml:space="preserve"> установкой осушки газа и</w:t>
            </w:r>
          </w:p>
          <w:p w:rsidR="00897444" w:rsidRPr="00897444" w:rsidRDefault="00897444" w:rsidP="00897444">
            <w:pPr>
              <w:rPr>
                <w:rFonts w:ascii="Arial" w:eastAsia="Calibri" w:hAnsi="Arial" w:cs="Arial"/>
                <w:caps/>
                <w:color w:val="auto"/>
                <w:sz w:val="18"/>
                <w:szCs w:val="18"/>
                <w:lang w:eastAsia="en-US"/>
              </w:rPr>
            </w:pPr>
            <w:r w:rsidRPr="00897444">
              <w:rPr>
                <w:rFonts w:ascii="Arial" w:eastAsia="Calibri" w:hAnsi="Arial" w:cs="Arial"/>
                <w:color w:val="auto"/>
                <w:sz w:val="18"/>
                <w:szCs w:val="18"/>
                <w:lang w:eastAsia="en-US"/>
              </w:rPr>
              <w:t>блоком аккумуляторов газа</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jc w:val="center"/>
              <w:rPr>
                <w:rFonts w:ascii="Arial" w:hAnsi="Arial" w:cs="Arial"/>
                <w:color w:val="auto"/>
                <w:sz w:val="18"/>
                <w:szCs w:val="18"/>
              </w:rPr>
            </w:pPr>
            <w:r w:rsidRPr="00897444">
              <w:rPr>
                <w:rFonts w:ascii="Arial" w:hAnsi="Arial" w:cs="Arial"/>
                <w:bCs/>
                <w:color w:val="auto"/>
                <w:sz w:val="18"/>
                <w:szCs w:val="18"/>
              </w:rPr>
              <w:t>шт.</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1</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2.4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right="-98"/>
              <w:rPr>
                <w:rFonts w:ascii="Arial" w:eastAsia="Calibri" w:hAnsi="Arial" w:cs="Arial"/>
                <w:caps/>
                <w:color w:val="auto"/>
                <w:sz w:val="18"/>
                <w:szCs w:val="18"/>
                <w:lang w:eastAsia="en-US"/>
              </w:rPr>
            </w:pPr>
            <w:r w:rsidRPr="00897444">
              <w:rPr>
                <w:rFonts w:ascii="Arial" w:eastAsia="Calibri" w:hAnsi="Arial" w:cs="Arial"/>
                <w:color w:val="auto"/>
                <w:sz w:val="18"/>
                <w:szCs w:val="18"/>
                <w:lang w:eastAsia="en-US"/>
              </w:rPr>
              <w:t>Дренажная емкость</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jc w:val="center"/>
              <w:rPr>
                <w:rFonts w:ascii="Arial" w:hAnsi="Arial" w:cs="Arial"/>
                <w:color w:val="auto"/>
                <w:sz w:val="18"/>
                <w:szCs w:val="18"/>
              </w:rPr>
            </w:pPr>
            <w:r w:rsidRPr="00897444">
              <w:rPr>
                <w:rFonts w:ascii="Arial" w:hAnsi="Arial" w:cs="Arial"/>
                <w:bCs/>
                <w:color w:val="auto"/>
                <w:sz w:val="18"/>
                <w:szCs w:val="18"/>
              </w:rPr>
              <w:t>шт.</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32"/>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1</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2.5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outlineLvl w:val="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Разрядная азотная рампа на 2 баллона объемом 40 л</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jc w:val="center"/>
              <w:rPr>
                <w:rFonts w:ascii="Arial" w:hAnsi="Arial" w:cs="Arial"/>
                <w:color w:val="auto"/>
                <w:sz w:val="18"/>
                <w:szCs w:val="18"/>
              </w:rPr>
            </w:pPr>
            <w:r w:rsidRPr="00897444">
              <w:rPr>
                <w:rFonts w:ascii="Arial" w:hAnsi="Arial" w:cs="Arial"/>
                <w:bCs/>
                <w:color w:val="auto"/>
                <w:sz w:val="18"/>
                <w:szCs w:val="18"/>
              </w:rPr>
              <w:t>шт.</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32"/>
              <w:jc w:val="center"/>
              <w:rPr>
                <w:rFonts w:ascii="Arial" w:eastAsia="Calibri" w:hAnsi="Arial" w:cs="Arial"/>
                <w:color w:val="auto"/>
                <w:sz w:val="18"/>
                <w:szCs w:val="18"/>
                <w:lang w:eastAsia="en-US"/>
              </w:rPr>
            </w:pPr>
            <w:r w:rsidRPr="00897444">
              <w:rPr>
                <w:rFonts w:ascii="Arial" w:eastAsia="Calibri" w:hAnsi="Arial" w:cs="Arial"/>
                <w:caps/>
                <w:color w:val="auto"/>
                <w:sz w:val="18"/>
                <w:szCs w:val="18"/>
                <w:lang w:eastAsia="en-US"/>
              </w:rPr>
              <w:t>1</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jc w:val="center"/>
              <w:outlineLvl w:val="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Суммарная производительность</w:t>
            </w:r>
          </w:p>
          <w:p w:rsidR="00897444" w:rsidRPr="00897444" w:rsidRDefault="00897444" w:rsidP="00897444">
            <w:pPr>
              <w:spacing w:before="60" w:after="60"/>
              <w:outlineLvl w:val="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проектируемой АГНКС (0</w:t>
            </w:r>
            <w:proofErr w:type="gramStart"/>
            <w:r w:rsidRPr="00897444">
              <w:rPr>
                <w:rFonts w:ascii="Arial" w:eastAsia="Calibri" w:hAnsi="Arial" w:cs="Arial"/>
                <w:color w:val="auto"/>
                <w:sz w:val="18"/>
                <w:szCs w:val="18"/>
                <w:lang w:eastAsia="en-US"/>
              </w:rPr>
              <w:t xml:space="preserve"> ºС</w:t>
            </w:r>
            <w:proofErr w:type="gramEnd"/>
            <w:r w:rsidRPr="00897444">
              <w:rPr>
                <w:rFonts w:ascii="Arial" w:eastAsia="Calibri" w:hAnsi="Arial" w:cs="Arial"/>
                <w:color w:val="auto"/>
                <w:sz w:val="18"/>
                <w:szCs w:val="18"/>
                <w:lang w:eastAsia="en-US"/>
              </w:rPr>
              <w:t>, 0,101325 МПа)</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111"/>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ст</w:t>
            </w:r>
            <w:proofErr w:type="gramStart"/>
            <w:r w:rsidRPr="00897444">
              <w:rPr>
                <w:rFonts w:ascii="Arial" w:eastAsia="Calibri" w:hAnsi="Arial" w:cs="Arial"/>
                <w:color w:val="auto"/>
                <w:sz w:val="18"/>
                <w:szCs w:val="18"/>
                <w:lang w:eastAsia="en-US"/>
              </w:rPr>
              <w:t>.м</w:t>
            </w:r>
            <w:proofErr w:type="gramEnd"/>
            <w:r w:rsidRPr="00897444">
              <w:rPr>
                <w:rFonts w:ascii="Arial" w:eastAsia="Calibri" w:hAnsi="Arial" w:cs="Arial"/>
                <w:color w:val="auto"/>
                <w:sz w:val="18"/>
                <w:szCs w:val="18"/>
                <w:vertAlign w:val="superscript"/>
                <w:lang w:eastAsia="en-US"/>
              </w:rPr>
              <w:t>3</w:t>
            </w:r>
            <w:r w:rsidRPr="00897444">
              <w:rPr>
                <w:rFonts w:ascii="Arial" w:eastAsia="Calibri" w:hAnsi="Arial" w:cs="Arial"/>
                <w:color w:val="auto"/>
                <w:sz w:val="18"/>
                <w:szCs w:val="18"/>
                <w:lang w:eastAsia="en-US"/>
              </w:rPr>
              <w:t>/ч</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300…500</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4</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Давление нагнетания (изб.)</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111"/>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МПа</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24,5</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5</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Давление заправки (изб.)</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111"/>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МПа</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20</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6</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Срок службы оборудования</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111"/>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лет</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Не менее 20</w:t>
            </w:r>
          </w:p>
        </w:tc>
      </w:tr>
      <w:tr w:rsidR="00897444" w:rsidRPr="00897444" w:rsidTr="00897444">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7</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outlineLvl w:val="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Моторесурс технологического</w:t>
            </w:r>
          </w:p>
          <w:p w:rsidR="00897444" w:rsidRPr="00897444" w:rsidRDefault="00897444" w:rsidP="00897444">
            <w:pPr>
              <w:spacing w:before="60"/>
              <w:outlineLvl w:val="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 xml:space="preserve">оборудования и систем </w:t>
            </w:r>
            <w:proofErr w:type="gramStart"/>
            <w:r w:rsidRPr="00897444">
              <w:rPr>
                <w:rFonts w:ascii="Arial" w:eastAsia="Calibri" w:hAnsi="Arial" w:cs="Arial"/>
                <w:color w:val="auto"/>
                <w:sz w:val="18"/>
                <w:szCs w:val="18"/>
                <w:lang w:eastAsia="en-US"/>
              </w:rPr>
              <w:t>до</w:t>
            </w:r>
            <w:proofErr w:type="gramEnd"/>
            <w:r w:rsidRPr="00897444">
              <w:rPr>
                <w:rFonts w:ascii="Arial" w:eastAsia="Calibri" w:hAnsi="Arial" w:cs="Arial"/>
                <w:color w:val="auto"/>
                <w:sz w:val="18"/>
                <w:szCs w:val="18"/>
                <w:lang w:eastAsia="en-US"/>
              </w:rPr>
              <w:t xml:space="preserve"> капитального</w:t>
            </w:r>
          </w:p>
          <w:p w:rsidR="00897444" w:rsidRPr="00897444" w:rsidRDefault="00897444" w:rsidP="00897444">
            <w:pPr>
              <w:spacing w:before="60"/>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ремонта, не менее</w:t>
            </w:r>
          </w:p>
        </w:tc>
        <w:tc>
          <w:tcPr>
            <w:tcW w:w="10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111"/>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час</w:t>
            </w:r>
          </w:p>
        </w:tc>
        <w:tc>
          <w:tcPr>
            <w:tcW w:w="1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97444" w:rsidRPr="00897444" w:rsidRDefault="00897444" w:rsidP="00897444">
            <w:pPr>
              <w:spacing w:before="60" w:after="60"/>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40000</w:t>
            </w:r>
          </w:p>
        </w:tc>
      </w:tr>
    </w:tbl>
    <w:p w:rsidR="00AA5C41" w:rsidRDefault="00AA5C41" w:rsidP="00FE2D8F">
      <w:pPr>
        <w:widowControl w:val="0"/>
        <w:autoSpaceDE w:val="0"/>
        <w:autoSpaceDN w:val="0"/>
        <w:adjustRightInd w:val="0"/>
        <w:rPr>
          <w:rFonts w:ascii="Arial" w:hAnsi="Arial" w:cs="Arial"/>
          <w:sz w:val="18"/>
          <w:szCs w:val="18"/>
        </w:rPr>
      </w:pP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9.2. Описание объекта строительства – газопровод.</w:t>
      </w:r>
    </w:p>
    <w:p w:rsidR="00897444" w:rsidRPr="00897444" w:rsidRDefault="00897444" w:rsidP="00897444">
      <w:pPr>
        <w:widowControl w:val="0"/>
        <w:autoSpaceDE w:val="0"/>
        <w:autoSpaceDN w:val="0"/>
        <w:adjustRightInd w:val="0"/>
        <w:jc w:val="both"/>
        <w:rPr>
          <w:rFonts w:ascii="Arial" w:hAnsi="Arial" w:cs="Arial"/>
          <w:sz w:val="18"/>
          <w:szCs w:val="18"/>
        </w:rPr>
      </w:pP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 xml:space="preserve">Планирование объекта строительства (газопровода) разрабатывается в соответствии с требованиями Федеральных норм и правил в области промышленной безопасности «Правила безопасности сетей газораспределения и газопотребления», СП 62.13330.2011 «Газораспределительные системы» актуализированная редакция СНиП 42-01-2002. </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Объе</w:t>
      </w:r>
      <w:proofErr w:type="gramStart"/>
      <w:r w:rsidRPr="00897444">
        <w:rPr>
          <w:rFonts w:ascii="Arial" w:hAnsi="Arial" w:cs="Arial"/>
          <w:sz w:val="18"/>
          <w:szCs w:val="18"/>
        </w:rPr>
        <w:t>кт стр</w:t>
      </w:r>
      <w:proofErr w:type="gramEnd"/>
      <w:r w:rsidRPr="00897444">
        <w:rPr>
          <w:rFonts w:ascii="Arial" w:hAnsi="Arial" w:cs="Arial"/>
          <w:sz w:val="18"/>
          <w:szCs w:val="18"/>
        </w:rPr>
        <w:t xml:space="preserve">оительства (газопровод) предназначен для подачи компримированного природного газа (заправка транспорта) от выходного газопровода ГРС к блоку КПГ. Охранный кран с дистанционным управлением располагается на вводном трубопроводе, в пределах территории </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ГРС "Благодарный". На территории КПГ, на вводном газопроводе, запорная арматура расположена в блоке входных кранов БВК.</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На площадке КПГ газ подготавливается и транспортируется до газозаправочных колонок.</w:t>
      </w:r>
    </w:p>
    <w:p w:rsidR="00897444" w:rsidRPr="00897444" w:rsidRDefault="00897444" w:rsidP="00897444">
      <w:pPr>
        <w:widowControl w:val="0"/>
        <w:autoSpaceDE w:val="0"/>
        <w:autoSpaceDN w:val="0"/>
        <w:adjustRightInd w:val="0"/>
        <w:jc w:val="both"/>
        <w:rPr>
          <w:rFonts w:ascii="Arial" w:hAnsi="Arial" w:cs="Arial"/>
          <w:sz w:val="18"/>
          <w:szCs w:val="18"/>
        </w:rPr>
      </w:pPr>
      <w:proofErr w:type="gramStart"/>
      <w:r w:rsidRPr="00897444">
        <w:rPr>
          <w:rFonts w:ascii="Arial" w:hAnsi="Arial" w:cs="Arial"/>
          <w:sz w:val="18"/>
          <w:szCs w:val="18"/>
        </w:rPr>
        <w:t xml:space="preserve">В соответствии c требованием приложения № 1 Постановления Правительства РФ № 870 к сетям газораспределения, газопровод топливного газа </w:t>
      </w:r>
      <w:r w:rsidRPr="00897444">
        <w:rPr>
          <w:rFonts w:ascii="Arial" w:hAnsi="Arial" w:cs="Arial"/>
          <w:sz w:val="18"/>
          <w:szCs w:val="18"/>
        </w:rPr>
        <w:lastRenderedPageBreak/>
        <w:t xml:space="preserve">относятся к газопроводам среднего давления (давление свыше 0,05 до </w:t>
      </w:r>
      <w:proofErr w:type="gramEnd"/>
    </w:p>
    <w:p w:rsidR="00897444" w:rsidRPr="00897444" w:rsidRDefault="00897444" w:rsidP="00897444">
      <w:pPr>
        <w:widowControl w:val="0"/>
        <w:autoSpaceDE w:val="0"/>
        <w:autoSpaceDN w:val="0"/>
        <w:adjustRightInd w:val="0"/>
        <w:jc w:val="both"/>
        <w:rPr>
          <w:rFonts w:ascii="Arial" w:hAnsi="Arial" w:cs="Arial"/>
          <w:sz w:val="18"/>
          <w:szCs w:val="18"/>
        </w:rPr>
      </w:pPr>
      <w:proofErr w:type="gramStart"/>
      <w:r w:rsidRPr="00897444">
        <w:rPr>
          <w:rFonts w:ascii="Arial" w:hAnsi="Arial" w:cs="Arial"/>
          <w:sz w:val="18"/>
          <w:szCs w:val="18"/>
        </w:rPr>
        <w:t>0,3 МПа включительно).</w:t>
      </w:r>
      <w:proofErr w:type="gramEnd"/>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 xml:space="preserve">Для газопровода принята к использованию труба диметром 89 мм - стальная бесшовная горячедеформированная из стали 20 по ГОСТ 8732-78 (материал трубы и технические требования к ней по ГОСТ 8731-74) с наружным заводским антикоррозионном покрытием на основе полимерных материалов, принятым по реестру изоляционных материалов, разрешенных к применению на объектах ПАО «Газпром». Повороты по трассе газопровода выполняются с использованием крутоизогнутых стальных отводов, </w:t>
      </w:r>
      <w:proofErr w:type="gramStart"/>
      <w:r w:rsidRPr="00897444">
        <w:rPr>
          <w:rFonts w:ascii="Arial" w:hAnsi="Arial" w:cs="Arial"/>
          <w:sz w:val="18"/>
          <w:szCs w:val="18"/>
        </w:rPr>
        <w:t>по</w:t>
      </w:r>
      <w:proofErr w:type="gramEnd"/>
      <w:r w:rsidRPr="00897444">
        <w:rPr>
          <w:rFonts w:ascii="Arial" w:hAnsi="Arial" w:cs="Arial"/>
          <w:sz w:val="18"/>
          <w:szCs w:val="18"/>
        </w:rPr>
        <w:t xml:space="preserve"> </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ГОСТ 17375-2001 из стали 20 и гнутых отводов, по ТУ 1469-003-74238272-2014-2014.</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Протяженность трассы газопровода за пределами ГРС и КПГ составляет 956,31 м.</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Основные технико–экономические показатели объекта строительства (подводящего газопровода) представлены в таблице № 3.</w:t>
      </w:r>
    </w:p>
    <w:p w:rsidR="00897444" w:rsidRDefault="00897444" w:rsidP="00897444">
      <w:pPr>
        <w:widowControl w:val="0"/>
        <w:autoSpaceDE w:val="0"/>
        <w:autoSpaceDN w:val="0"/>
        <w:adjustRightInd w:val="0"/>
        <w:jc w:val="right"/>
        <w:rPr>
          <w:rFonts w:ascii="Arial" w:hAnsi="Arial" w:cs="Arial"/>
          <w:sz w:val="18"/>
          <w:szCs w:val="18"/>
        </w:rPr>
      </w:pPr>
      <w:r w:rsidRPr="00897444">
        <w:rPr>
          <w:rFonts w:ascii="Arial" w:hAnsi="Arial" w:cs="Arial"/>
          <w:sz w:val="18"/>
          <w:szCs w:val="18"/>
        </w:rPr>
        <w:t>Таблица № 3</w:t>
      </w:r>
    </w:p>
    <w:p w:rsidR="00897444" w:rsidRDefault="00897444" w:rsidP="00FE2D8F">
      <w:pPr>
        <w:widowControl w:val="0"/>
        <w:autoSpaceDE w:val="0"/>
        <w:autoSpaceDN w:val="0"/>
        <w:adjustRightInd w:val="0"/>
        <w:rPr>
          <w:rFonts w:ascii="Arial" w:hAnsi="Arial" w:cs="Arial"/>
          <w:sz w:val="18"/>
          <w:szCs w:val="18"/>
        </w:rPr>
      </w:pPr>
    </w:p>
    <w:tbl>
      <w:tblPr>
        <w:tblW w:w="4815" w:type="dxa"/>
        <w:tblInd w:w="10" w:type="dxa"/>
        <w:tblLayout w:type="fixed"/>
        <w:tblCellMar>
          <w:left w:w="0" w:type="dxa"/>
          <w:right w:w="0" w:type="dxa"/>
        </w:tblCellMar>
        <w:tblLook w:val="04A0" w:firstRow="1" w:lastRow="0" w:firstColumn="1" w:lastColumn="0" w:noHBand="0" w:noVBand="1"/>
      </w:tblPr>
      <w:tblGrid>
        <w:gridCol w:w="562"/>
        <w:gridCol w:w="1984"/>
        <w:gridCol w:w="1276"/>
        <w:gridCol w:w="993"/>
      </w:tblGrid>
      <w:tr w:rsidR="00897444" w:rsidRPr="00897444" w:rsidTr="00897444">
        <w:trPr>
          <w:tblHeader/>
        </w:trPr>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spacing w:before="60" w:after="60"/>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w:t>
            </w:r>
          </w:p>
          <w:p w:rsidR="00897444" w:rsidRPr="00897444" w:rsidRDefault="00897444" w:rsidP="00897444">
            <w:pPr>
              <w:spacing w:before="60" w:after="60"/>
              <w:ind w:left="-851" w:firstLine="709"/>
              <w:jc w:val="center"/>
              <w:rPr>
                <w:rFonts w:ascii="Arial" w:eastAsia="Calibri" w:hAnsi="Arial" w:cs="Arial"/>
                <w:caps/>
                <w:color w:val="auto"/>
                <w:sz w:val="18"/>
                <w:szCs w:val="18"/>
                <w:lang w:eastAsia="en-US"/>
              </w:rPr>
            </w:pPr>
            <w:proofErr w:type="gramStart"/>
            <w:r w:rsidRPr="00897444">
              <w:rPr>
                <w:rFonts w:ascii="Arial" w:eastAsia="Calibri" w:hAnsi="Arial" w:cs="Arial"/>
                <w:color w:val="auto"/>
                <w:sz w:val="18"/>
                <w:szCs w:val="18"/>
                <w:lang w:eastAsia="en-US"/>
              </w:rPr>
              <w:t>п</w:t>
            </w:r>
            <w:proofErr w:type="gramEnd"/>
            <w:r w:rsidRPr="00897444">
              <w:rPr>
                <w:rFonts w:ascii="Arial" w:eastAsia="Calibri" w:hAnsi="Arial" w:cs="Arial"/>
                <w:color w:val="auto"/>
                <w:sz w:val="18"/>
                <w:szCs w:val="18"/>
                <w:lang w:eastAsia="en-US"/>
              </w:rPr>
              <w:t>/п</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left="-109" w:firstLine="1"/>
              <w:jc w:val="center"/>
              <w:rPr>
                <w:rFonts w:ascii="Arial" w:eastAsia="Calibri" w:hAnsi="Arial" w:cs="Arial"/>
                <w:bCs/>
                <w:caps/>
                <w:color w:val="auto"/>
                <w:sz w:val="18"/>
                <w:szCs w:val="18"/>
                <w:lang w:eastAsia="en-US"/>
              </w:rPr>
            </w:pPr>
            <w:r w:rsidRPr="00897444">
              <w:rPr>
                <w:rFonts w:ascii="Arial" w:eastAsia="Calibri" w:hAnsi="Arial" w:cs="Arial"/>
                <w:caps/>
                <w:color w:val="auto"/>
                <w:sz w:val="18"/>
                <w:szCs w:val="18"/>
                <w:lang w:eastAsia="en-US"/>
              </w:rPr>
              <w:t>н</w:t>
            </w:r>
            <w:r w:rsidRPr="00897444">
              <w:rPr>
                <w:rFonts w:ascii="Arial" w:eastAsia="Calibri" w:hAnsi="Arial" w:cs="Arial"/>
                <w:color w:val="auto"/>
                <w:sz w:val="18"/>
                <w:szCs w:val="18"/>
                <w:lang w:eastAsia="en-US"/>
              </w:rPr>
              <w:t>аименование</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left="-111"/>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Е</w:t>
            </w:r>
            <w:r w:rsidRPr="00897444">
              <w:rPr>
                <w:rFonts w:ascii="Arial" w:eastAsia="Calibri" w:hAnsi="Arial" w:cs="Arial"/>
                <w:color w:val="auto"/>
                <w:sz w:val="18"/>
                <w:szCs w:val="18"/>
                <w:lang w:eastAsia="en-US"/>
              </w:rPr>
              <w:t>диница измерения</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spacing w:before="60" w:after="60"/>
              <w:ind w:left="32"/>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П</w:t>
            </w:r>
            <w:r w:rsidRPr="00897444">
              <w:rPr>
                <w:rFonts w:ascii="Arial" w:eastAsia="Calibri" w:hAnsi="Arial" w:cs="Arial"/>
                <w:color w:val="auto"/>
                <w:sz w:val="18"/>
                <w:szCs w:val="18"/>
                <w:lang w:eastAsia="en-US"/>
              </w:rPr>
              <w:t>оказатель</w:t>
            </w:r>
          </w:p>
        </w:tc>
      </w:tr>
      <w:tr w:rsidR="00897444" w:rsidRPr="00897444" w:rsidTr="00897444">
        <w:trPr>
          <w:trHeight w:val="302"/>
          <w:tblHeader/>
        </w:trPr>
        <w:tc>
          <w:tcPr>
            <w:tcW w:w="562" w:type="dxa"/>
            <w:tcBorders>
              <w:top w:val="single" w:sz="4" w:space="0" w:color="auto"/>
              <w:left w:val="single" w:sz="4" w:space="0" w:color="auto"/>
              <w:bottom w:val="single" w:sz="4" w:space="0" w:color="auto"/>
              <w:right w:val="single" w:sz="4" w:space="0" w:color="auto"/>
            </w:tcBorders>
          </w:tcPr>
          <w:p w:rsidR="00897444" w:rsidRPr="00897444" w:rsidRDefault="00897444" w:rsidP="00897444">
            <w:pPr>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1</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ind w:left="-109" w:firstLine="1"/>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ind w:left="-111"/>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3</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444" w:rsidRPr="00897444" w:rsidRDefault="00897444" w:rsidP="00897444">
            <w:pPr>
              <w:ind w:left="32"/>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4</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1.</w:t>
            </w:r>
          </w:p>
        </w:tc>
        <w:tc>
          <w:tcPr>
            <w:tcW w:w="425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Внеплощадочный газопровод среднего давления</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протяженность</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956,31</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Номинальное давление</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кгс/</w:t>
            </w:r>
            <w:proofErr w:type="gramStart"/>
            <w:r w:rsidRPr="00897444">
              <w:rPr>
                <w:rFonts w:ascii="Arial" w:eastAsia="Calibri" w:hAnsi="Arial" w:cs="Arial"/>
                <w:bCs/>
                <w:color w:val="auto"/>
                <w:sz w:val="18"/>
                <w:szCs w:val="18"/>
                <w:lang w:eastAsia="en-US"/>
              </w:rPr>
              <w:t>c</w:t>
            </w:r>
            <w:proofErr w:type="gramEnd"/>
            <w:r w:rsidRPr="00897444">
              <w:rPr>
                <w:rFonts w:ascii="Arial" w:eastAsia="Calibri" w:hAnsi="Arial" w:cs="Arial"/>
                <w:bCs/>
                <w:color w:val="auto"/>
                <w:sz w:val="18"/>
                <w:szCs w:val="18"/>
                <w:lang w:eastAsia="en-US"/>
              </w:rPr>
              <w:t>м²</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val="en-US" w:eastAsia="en-US"/>
              </w:rPr>
            </w:pPr>
            <w:r w:rsidRPr="00897444">
              <w:rPr>
                <w:rFonts w:ascii="Arial" w:eastAsia="Calibri" w:hAnsi="Arial" w:cs="Arial"/>
                <w:bCs/>
                <w:color w:val="auto"/>
                <w:sz w:val="18"/>
                <w:szCs w:val="18"/>
                <w:lang w:val="en-US" w:eastAsia="en-US"/>
              </w:rPr>
              <w:t>PN 3.0</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Внутренний диаметр</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мм</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val="en-US" w:eastAsia="en-US"/>
              </w:rPr>
              <w:t xml:space="preserve">DN </w:t>
            </w:r>
            <w:r w:rsidRPr="00897444">
              <w:rPr>
                <w:rFonts w:ascii="Arial" w:eastAsia="Calibri" w:hAnsi="Arial" w:cs="Arial"/>
                <w:bCs/>
                <w:color w:val="auto"/>
                <w:sz w:val="18"/>
                <w:szCs w:val="18"/>
                <w:lang w:eastAsia="en-US"/>
              </w:rPr>
              <w:t>80</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Наружный диаметр</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мм</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val="en-US" w:eastAsia="en-US"/>
              </w:rPr>
              <w:t>DN 300</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Минимальное допускаемое напряжение на стенки газопровода</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МПа</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158,46</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Толщина стенки:</w:t>
            </w:r>
          </w:p>
          <w:p w:rsidR="00897444" w:rsidRPr="00897444" w:rsidRDefault="00897444" w:rsidP="00897444">
            <w:pPr>
              <w:ind w:firstLine="183"/>
              <w:jc w:val="both"/>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расчетная</w:t>
            </w:r>
          </w:p>
          <w:p w:rsidR="00897444" w:rsidRPr="00897444" w:rsidRDefault="00897444" w:rsidP="00897444">
            <w:pPr>
              <w:ind w:firstLine="183"/>
              <w:jc w:val="both"/>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номинальная</w:t>
            </w:r>
          </w:p>
          <w:p w:rsidR="00897444" w:rsidRPr="00897444" w:rsidRDefault="00897444" w:rsidP="00897444">
            <w:pPr>
              <w:ind w:firstLine="183"/>
              <w:jc w:val="both"/>
              <w:rPr>
                <w:rFonts w:ascii="Arial" w:eastAsia="Calibri" w:hAnsi="Arial" w:cs="Arial"/>
                <w:color w:val="auto"/>
                <w:sz w:val="18"/>
                <w:szCs w:val="18"/>
                <w:lang w:eastAsia="en-US"/>
              </w:rPr>
            </w:pPr>
            <w:proofErr w:type="gramStart"/>
            <w:r w:rsidRPr="00897444">
              <w:rPr>
                <w:rFonts w:ascii="Arial" w:eastAsia="Calibri" w:hAnsi="Arial" w:cs="Arial"/>
                <w:color w:val="auto"/>
                <w:sz w:val="18"/>
                <w:szCs w:val="18"/>
                <w:lang w:eastAsia="en-US"/>
              </w:rPr>
              <w:t>принятая</w:t>
            </w:r>
            <w:proofErr w:type="gramEnd"/>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мм</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p>
          <w:p w:rsidR="00897444" w:rsidRPr="00897444" w:rsidRDefault="00897444" w:rsidP="00897444">
            <w:pPr>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0,15</w:t>
            </w:r>
          </w:p>
          <w:p w:rsidR="00897444" w:rsidRPr="00897444" w:rsidRDefault="00897444" w:rsidP="00897444">
            <w:pPr>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2,0</w:t>
            </w:r>
          </w:p>
          <w:p w:rsidR="00897444" w:rsidRPr="00897444" w:rsidRDefault="00897444" w:rsidP="00897444">
            <w:pPr>
              <w:ind w:left="32"/>
              <w:jc w:val="center"/>
              <w:rPr>
                <w:rFonts w:ascii="Arial" w:eastAsia="Calibri" w:hAnsi="Arial" w:cs="Arial"/>
                <w:color w:val="auto"/>
                <w:sz w:val="18"/>
                <w:szCs w:val="18"/>
                <w:lang w:eastAsia="en-US"/>
              </w:rPr>
            </w:pPr>
            <w:r w:rsidRPr="00897444">
              <w:rPr>
                <w:rFonts w:ascii="Arial" w:eastAsia="Calibri" w:hAnsi="Arial" w:cs="Arial"/>
                <w:color w:val="auto"/>
                <w:sz w:val="18"/>
                <w:szCs w:val="18"/>
                <w:lang w:eastAsia="en-US"/>
              </w:rPr>
              <w:t>6,0</w:t>
            </w:r>
          </w:p>
        </w:tc>
      </w:tr>
      <w:tr w:rsidR="00897444" w:rsidRPr="00897444" w:rsidTr="00897444">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r w:rsidRPr="00897444">
              <w:rPr>
                <w:rFonts w:ascii="Arial" w:eastAsia="Calibri" w:hAnsi="Arial" w:cs="Arial"/>
                <w:caps/>
                <w:color w:val="auto"/>
                <w:sz w:val="18"/>
                <w:szCs w:val="18"/>
                <w:lang w:eastAsia="en-US"/>
              </w:rPr>
              <w:t>2.</w:t>
            </w:r>
          </w:p>
        </w:tc>
        <w:tc>
          <w:tcPr>
            <w:tcW w:w="425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Внутриплощадочный газопровод высокого давления II категории</w:t>
            </w:r>
          </w:p>
        </w:tc>
      </w:tr>
      <w:tr w:rsidR="00897444" w:rsidRPr="00897444" w:rsidTr="00897444">
        <w:trPr>
          <w:trHeight w:val="401"/>
        </w:trPr>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Диаметр трубы</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мм</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Ø57х4 по ГОСТ 8732-78</w:t>
            </w:r>
          </w:p>
        </w:tc>
      </w:tr>
      <w:tr w:rsidR="00897444" w:rsidRPr="00897444" w:rsidTr="00897444">
        <w:trPr>
          <w:trHeight w:val="401"/>
        </w:trPr>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Материал труб</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сталь 20</w:t>
            </w:r>
          </w:p>
        </w:tc>
      </w:tr>
      <w:tr w:rsidR="00897444" w:rsidRPr="00897444" w:rsidTr="00897444">
        <w:trPr>
          <w:trHeight w:val="401"/>
        </w:trPr>
        <w:tc>
          <w:tcPr>
            <w:tcW w:w="562" w:type="dxa"/>
            <w:tcBorders>
              <w:top w:val="single" w:sz="4" w:space="0" w:color="auto"/>
              <w:left w:val="single" w:sz="8" w:space="0" w:color="auto"/>
              <w:bottom w:val="single" w:sz="4" w:space="0" w:color="auto"/>
              <w:right w:val="single" w:sz="8" w:space="0" w:color="auto"/>
            </w:tcBorders>
          </w:tcPr>
          <w:p w:rsidR="00897444" w:rsidRPr="00897444" w:rsidRDefault="00897444" w:rsidP="00897444">
            <w:pPr>
              <w:spacing w:before="60"/>
              <w:ind w:left="-851" w:firstLine="709"/>
              <w:jc w:val="center"/>
              <w:rPr>
                <w:rFonts w:ascii="Arial" w:eastAsia="Calibri" w:hAnsi="Arial" w:cs="Arial"/>
                <w:caps/>
                <w:color w:val="auto"/>
                <w:sz w:val="18"/>
                <w:szCs w:val="18"/>
                <w:lang w:eastAsia="en-US"/>
              </w:rPr>
            </w:pPr>
          </w:p>
        </w:tc>
        <w:tc>
          <w:tcPr>
            <w:tcW w:w="19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firstLine="1"/>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Рабочее давление</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111"/>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МПа</w:t>
            </w:r>
          </w:p>
        </w:tc>
        <w:tc>
          <w:tcPr>
            <w:tcW w:w="99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97444" w:rsidRPr="00897444" w:rsidRDefault="00897444" w:rsidP="00897444">
            <w:pPr>
              <w:spacing w:before="60"/>
              <w:ind w:left="32"/>
              <w:jc w:val="center"/>
              <w:rPr>
                <w:rFonts w:ascii="Arial" w:eastAsia="Calibri" w:hAnsi="Arial" w:cs="Arial"/>
                <w:bCs/>
                <w:color w:val="auto"/>
                <w:sz w:val="18"/>
                <w:szCs w:val="18"/>
                <w:lang w:eastAsia="en-US"/>
              </w:rPr>
            </w:pPr>
            <w:r w:rsidRPr="00897444">
              <w:rPr>
                <w:rFonts w:ascii="Arial" w:eastAsia="Calibri" w:hAnsi="Arial" w:cs="Arial"/>
                <w:bCs/>
                <w:color w:val="auto"/>
                <w:sz w:val="18"/>
                <w:szCs w:val="18"/>
                <w:lang w:eastAsia="en-US"/>
              </w:rPr>
              <w:t>0,6</w:t>
            </w:r>
          </w:p>
        </w:tc>
      </w:tr>
    </w:tbl>
    <w:p w:rsidR="00897444" w:rsidRDefault="00897444" w:rsidP="00FE2D8F">
      <w:pPr>
        <w:widowControl w:val="0"/>
        <w:autoSpaceDE w:val="0"/>
        <w:autoSpaceDN w:val="0"/>
        <w:adjustRightInd w:val="0"/>
        <w:rPr>
          <w:rFonts w:ascii="Arial" w:hAnsi="Arial" w:cs="Arial"/>
          <w:sz w:val="18"/>
          <w:szCs w:val="18"/>
        </w:rPr>
      </w:pPr>
    </w:p>
    <w:p w:rsidR="00897444" w:rsidRDefault="00897444" w:rsidP="00FE2D8F">
      <w:pPr>
        <w:widowControl w:val="0"/>
        <w:autoSpaceDE w:val="0"/>
        <w:autoSpaceDN w:val="0"/>
        <w:adjustRightInd w:val="0"/>
        <w:rPr>
          <w:rFonts w:ascii="Arial" w:hAnsi="Arial" w:cs="Arial"/>
          <w:sz w:val="18"/>
          <w:szCs w:val="18"/>
        </w:rPr>
      </w:pP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В соответствии с требованиями СП 62.13330.2011 (актуализированная редакция СНиП 42-01-2002) предусмотрена основная прокладка газопровода от существующей площадки ГРС до проектируемой площадки КПГ (блок входных кранов) - подземная, а на территории КПГ от блока входных кранов до компрессорной установки - надземно.</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Прокладку подводящего газопровода следует осуществлять на глубине не менее 0,8 м до верха газопровода или футляра. В тех местах, где не предусматривается движение транспорта и сельскохозяйственных машин, глубина прокладки стальных газопроводов допускается не менее 0,6 м.</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lastRenderedPageBreak/>
        <w:t>Ширина траншеи по дну принята не менее 0,8 м из учета минимальной ширины траншеи при разработке одноковшовым экскаватором с емкостью ковша 0.65 м3. На участках плановых углов поворота трассы, выполненных по кривым принудительного гнутья, ширина траншеи принята удвоенной от нормативной ширины.</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Газопровод в местах входа и выхода из земли должен быть заключен в футляр. Концы футляра в местах входа и выхода газопровода из земли следует заделывать эластичным материалом на всю длину футляра.</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Трассы технологических трубопроводов проложены в соответствии с технологической принципиальной схемой, исходя из условий технологической и экономической целесообразности, удобства эксплуатации и обслуживания.</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На территории участка реализации КПГ принято подземное, а также надземное расположение трубопроводов на опорах высотой не менее 2,2 м от земли. Трубопроводы газа высокого давления (от блока компрессорной установки до газозаправочных колонок) в местах пересечения с проезжей частью принята прокладка на высоте 5 м до низа строительных конструкций.</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Материальное исполнение внутриплощадочных газопроводов – труба Ø57х4 по ГОСТ 8732-78 из стали 20. Трубы по ГОСТ 8732-78 должны поставляться из катаных заготовок в соответствии с техническими требованиями ГОСТ 8731-74 с гидравлическим испытанием каждой трубы. Материальное исполнение сбросных и продувочных газопроводов от блоков входных кранов (БВК) и емкость дренажная (ДЕ), в которых давление создаётся периодически при открытии продувочных кранов или срабатывании предохранительных клапанов, предусматривается из стальных бесшовных труб по ГОСТ 8732-78.</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Способ соединения труб и фасонных деталей – сварные соединения по СП 42-102-2004. Сварные швы – по ГОСТ 16037-80.</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Контроль качества сварных соединений для трубопроводов с рабочим давлением до 0,6 МПа в соответствии с СП 62.13330.2011 для трубопроводов II категории в объеме 5% радиографическим методом, но не менее одного стыка.</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 xml:space="preserve">Для защиты от коррозии надземные трубопроводы давлением до 0,6 МПа, а также арматуру окрашивают АРМОКОТ®F100 ТУ 2312-009-23354769-2008 в два слоя по грунтовке АРМОКОТ®01 ТУ 2312-009-23354769-2008. Способ соединения труб и фасонных деталей – сварное соединение по СП 42-102-2004. </w:t>
      </w:r>
      <w:r w:rsidRPr="00897444">
        <w:rPr>
          <w:rFonts w:ascii="Arial" w:hAnsi="Arial" w:cs="Arial"/>
          <w:sz w:val="18"/>
          <w:szCs w:val="18"/>
        </w:rPr>
        <w:lastRenderedPageBreak/>
        <w:t>Трубопроводы монтируются на опорах хомутовых по ОСТ 36-146-88.</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 xml:space="preserve">Рабочее давление трубопроводов компримированного природного газа и сбросных трубопроводов от блока компрессорной установки (КУ-1) и газозаправочных колонок (ГЗК-1,2) и сбросных трубопроводов составляет </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25 МПа. Согласно классификации по ГОСТ 32569-2013, данные трубопроводы относятся к группе</w:t>
      </w:r>
      <w:proofErr w:type="gramStart"/>
      <w:r w:rsidRPr="00897444">
        <w:rPr>
          <w:rFonts w:ascii="Arial" w:hAnsi="Arial" w:cs="Arial"/>
          <w:sz w:val="18"/>
          <w:szCs w:val="18"/>
        </w:rPr>
        <w:t xml:space="preserve"> Б</w:t>
      </w:r>
      <w:proofErr w:type="gramEnd"/>
      <w:r w:rsidRPr="00897444">
        <w:rPr>
          <w:rFonts w:ascii="Arial" w:hAnsi="Arial" w:cs="Arial"/>
          <w:sz w:val="18"/>
          <w:szCs w:val="18"/>
        </w:rPr>
        <w:t>а категории I.</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Опознавательную окраску технологических трубопроводов выполнить в соответствии с ГОСТ 14202-69 (2010) полисилоксановым лакокрасочным материалом АРМОКОТ F100.</w:t>
      </w:r>
    </w:p>
    <w:p w:rsidR="00897444" w:rsidRPr="00897444" w:rsidRDefault="00897444" w:rsidP="00897444">
      <w:pPr>
        <w:widowControl w:val="0"/>
        <w:autoSpaceDE w:val="0"/>
        <w:autoSpaceDN w:val="0"/>
        <w:adjustRightInd w:val="0"/>
        <w:jc w:val="both"/>
        <w:rPr>
          <w:rFonts w:ascii="Arial" w:hAnsi="Arial" w:cs="Arial"/>
          <w:sz w:val="18"/>
          <w:szCs w:val="18"/>
        </w:rPr>
      </w:pP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10.</w:t>
      </w:r>
      <w:r w:rsidRPr="00897444">
        <w:rPr>
          <w:rFonts w:ascii="Arial" w:hAnsi="Arial" w:cs="Arial"/>
          <w:sz w:val="18"/>
          <w:szCs w:val="18"/>
        </w:rPr>
        <w:tab/>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 xml:space="preserve"> </w:t>
      </w:r>
      <w:proofErr w:type="gramStart"/>
      <w:r w:rsidRPr="00897444">
        <w:rPr>
          <w:rFonts w:ascii="Arial" w:hAnsi="Arial" w:cs="Arial"/>
          <w:sz w:val="18"/>
          <w:szCs w:val="18"/>
        </w:rPr>
        <w:t>с</w:t>
      </w:r>
      <w:proofErr w:type="gramEnd"/>
      <w:r w:rsidRPr="00897444">
        <w:rPr>
          <w:rFonts w:ascii="Arial" w:hAnsi="Arial" w:cs="Arial"/>
          <w:sz w:val="18"/>
          <w:szCs w:val="18"/>
        </w:rPr>
        <w:t>оответствии с письмом Администрации Благодарненского городского округа Ставропольского края от 20.09.2019 года № 6887 «Об утвержденных проектах планировки и межевания территории» установлено, что проекты планировки территории и проекты межевания территории, которые могут располагаться на территории планируемого размещения объекта строительства, не утверждались.</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 xml:space="preserve">Исполнители: </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Начальник отдела кадастровых работ - Прынь Ирина Евгеньевна</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Инженер по землеустройству отдела кадастровых работ – Колесникова Евгения Васильевна</w:t>
      </w:r>
    </w:p>
    <w:p w:rsidR="00897444" w:rsidRP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11.</w:t>
      </w:r>
      <w:r w:rsidRPr="00897444">
        <w:rPr>
          <w:rFonts w:ascii="Arial" w:hAnsi="Arial" w:cs="Arial"/>
          <w:sz w:val="18"/>
          <w:szCs w:val="18"/>
        </w:rPr>
        <w:tab/>
        <w:t xml:space="preserve">Графическая часть к документации по планировке территории (проект межевания территории) под размещение линейного объекта «Внеплощадочный газопровод в составе стройки: </w:t>
      </w:r>
      <w:proofErr w:type="gramStart"/>
      <w:r w:rsidRPr="00897444">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897444" w:rsidRPr="00897444" w:rsidRDefault="00897444" w:rsidP="00897444">
      <w:pPr>
        <w:widowControl w:val="0"/>
        <w:autoSpaceDE w:val="0"/>
        <w:autoSpaceDN w:val="0"/>
        <w:adjustRightInd w:val="0"/>
        <w:jc w:val="both"/>
        <w:rPr>
          <w:rFonts w:ascii="Arial" w:hAnsi="Arial" w:cs="Arial"/>
          <w:sz w:val="18"/>
          <w:szCs w:val="18"/>
        </w:rPr>
      </w:pPr>
    </w:p>
    <w:p w:rsidR="00897444" w:rsidRDefault="00897444" w:rsidP="00897444">
      <w:pPr>
        <w:widowControl w:val="0"/>
        <w:autoSpaceDE w:val="0"/>
        <w:autoSpaceDN w:val="0"/>
        <w:adjustRightInd w:val="0"/>
        <w:jc w:val="both"/>
        <w:rPr>
          <w:rFonts w:ascii="Arial" w:hAnsi="Arial" w:cs="Arial"/>
          <w:sz w:val="18"/>
          <w:szCs w:val="18"/>
        </w:rPr>
      </w:pPr>
      <w:r w:rsidRPr="00897444">
        <w:rPr>
          <w:rFonts w:ascii="Arial" w:hAnsi="Arial" w:cs="Arial"/>
          <w:sz w:val="18"/>
          <w:szCs w:val="18"/>
        </w:rPr>
        <w:t>11.1. Чертеж межевания территории. Масштаб 1:500.</w:t>
      </w:r>
    </w:p>
    <w:p w:rsidR="00897444" w:rsidRDefault="00897444" w:rsidP="00FE2D8F">
      <w:pPr>
        <w:widowControl w:val="0"/>
        <w:autoSpaceDE w:val="0"/>
        <w:autoSpaceDN w:val="0"/>
        <w:adjustRightInd w:val="0"/>
        <w:rPr>
          <w:rFonts w:ascii="Arial" w:hAnsi="Arial" w:cs="Arial"/>
          <w:sz w:val="18"/>
          <w:szCs w:val="18"/>
        </w:rPr>
      </w:pPr>
    </w:p>
    <w:p w:rsidR="00897444" w:rsidRDefault="00897444" w:rsidP="00FE2D8F">
      <w:pPr>
        <w:widowControl w:val="0"/>
        <w:autoSpaceDE w:val="0"/>
        <w:autoSpaceDN w:val="0"/>
        <w:adjustRightInd w:val="0"/>
        <w:rPr>
          <w:rFonts w:ascii="Arial" w:hAnsi="Arial" w:cs="Arial"/>
          <w:sz w:val="18"/>
          <w:szCs w:val="18"/>
        </w:rPr>
      </w:pPr>
    </w:p>
    <w:p w:rsidR="00897444" w:rsidRDefault="00897444" w:rsidP="00FE2D8F">
      <w:pPr>
        <w:widowControl w:val="0"/>
        <w:autoSpaceDE w:val="0"/>
        <w:autoSpaceDN w:val="0"/>
        <w:adjustRightInd w:val="0"/>
        <w:rPr>
          <w:rFonts w:ascii="Arial" w:hAnsi="Arial" w:cs="Arial"/>
          <w:sz w:val="18"/>
          <w:szCs w:val="18"/>
        </w:rPr>
      </w:pPr>
    </w:p>
    <w:p w:rsidR="00897444" w:rsidRDefault="00897444" w:rsidP="00FE2D8F">
      <w:pPr>
        <w:widowControl w:val="0"/>
        <w:autoSpaceDE w:val="0"/>
        <w:autoSpaceDN w:val="0"/>
        <w:adjustRightInd w:val="0"/>
        <w:rPr>
          <w:rFonts w:ascii="Arial" w:hAnsi="Arial" w:cs="Arial"/>
          <w:sz w:val="18"/>
          <w:szCs w:val="18"/>
        </w:rPr>
      </w:pPr>
    </w:p>
    <w:p w:rsidR="00897444" w:rsidRDefault="00897444" w:rsidP="00FE2D8F">
      <w:pPr>
        <w:widowControl w:val="0"/>
        <w:autoSpaceDE w:val="0"/>
        <w:autoSpaceDN w:val="0"/>
        <w:adjustRightInd w:val="0"/>
        <w:rPr>
          <w:rFonts w:ascii="Arial" w:hAnsi="Arial" w:cs="Arial"/>
          <w:sz w:val="18"/>
          <w:szCs w:val="18"/>
        </w:rPr>
      </w:pPr>
    </w:p>
    <w:p w:rsidR="00897444" w:rsidRDefault="00897444" w:rsidP="00FE2D8F">
      <w:pPr>
        <w:widowControl w:val="0"/>
        <w:autoSpaceDE w:val="0"/>
        <w:autoSpaceDN w:val="0"/>
        <w:adjustRightInd w:val="0"/>
        <w:rPr>
          <w:rFonts w:ascii="Arial" w:hAnsi="Arial" w:cs="Arial"/>
          <w:sz w:val="18"/>
          <w:szCs w:val="18"/>
        </w:rPr>
      </w:pPr>
    </w:p>
    <w:p w:rsidR="00362094" w:rsidRDefault="00362094" w:rsidP="00FE2D8F">
      <w:pPr>
        <w:widowControl w:val="0"/>
        <w:autoSpaceDE w:val="0"/>
        <w:autoSpaceDN w:val="0"/>
        <w:adjustRightInd w:val="0"/>
        <w:rPr>
          <w:rFonts w:ascii="Arial" w:hAnsi="Arial" w:cs="Arial"/>
          <w:sz w:val="18"/>
          <w:szCs w:val="18"/>
        </w:rPr>
        <w:sectPr w:rsidR="00362094" w:rsidSect="00362094">
          <w:type w:val="continuous"/>
          <w:pgSz w:w="11905" w:h="16838"/>
          <w:pgMar w:top="1134" w:right="565" w:bottom="1134" w:left="993" w:header="720" w:footer="720" w:gutter="0"/>
          <w:cols w:num="2" w:space="851"/>
          <w:noEndnote/>
          <w:titlePg/>
          <w:docGrid w:linePitch="381"/>
        </w:sectPr>
      </w:pPr>
    </w:p>
    <w:p w:rsidR="001801CE" w:rsidRDefault="001801CE" w:rsidP="00FE2D8F">
      <w:pPr>
        <w:widowControl w:val="0"/>
        <w:autoSpaceDE w:val="0"/>
        <w:autoSpaceDN w:val="0"/>
        <w:adjustRightInd w:val="0"/>
        <w:rPr>
          <w:rFonts w:ascii="Arial" w:hAnsi="Arial" w:cs="Arial"/>
          <w:sz w:val="18"/>
          <w:szCs w:val="18"/>
        </w:rPr>
      </w:pPr>
    </w:p>
    <w:p w:rsidR="001801CE" w:rsidRDefault="00897444" w:rsidP="00FE2D8F">
      <w:pPr>
        <w:widowControl w:val="0"/>
        <w:autoSpaceDE w:val="0"/>
        <w:autoSpaceDN w:val="0"/>
        <w:adjustRightInd w:val="0"/>
        <w:rPr>
          <w:rFonts w:ascii="Arial" w:hAnsi="Arial" w:cs="Arial"/>
          <w:sz w:val="18"/>
          <w:szCs w:val="18"/>
        </w:rPr>
      </w:pPr>
      <w:r>
        <w:rPr>
          <w:rFonts w:ascii="Arial" w:hAnsi="Arial" w:cs="Arial"/>
          <w:noProof/>
          <w:sz w:val="18"/>
          <w:szCs w:val="18"/>
        </w:rPr>
        <w:lastRenderedPageBreak/>
        <w:drawing>
          <wp:inline distT="0" distB="0" distL="0" distR="0" wp14:anchorId="62A38C91">
            <wp:extent cx="6251056" cy="779877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3878" cy="7802298"/>
                    </a:xfrm>
                    <a:prstGeom prst="rect">
                      <a:avLst/>
                    </a:prstGeom>
                    <a:noFill/>
                  </pic:spPr>
                </pic:pic>
              </a:graphicData>
            </a:graphic>
          </wp:inline>
        </w:drawing>
      </w: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8F2F73" w:rsidP="00FE2D8F">
      <w:pPr>
        <w:widowControl w:val="0"/>
        <w:autoSpaceDE w:val="0"/>
        <w:autoSpaceDN w:val="0"/>
        <w:adjustRightInd w:val="0"/>
        <w:rPr>
          <w:rFonts w:ascii="Arial" w:hAnsi="Arial" w:cs="Arial"/>
          <w:sz w:val="18"/>
          <w:szCs w:val="18"/>
        </w:rPr>
      </w:pPr>
      <w:r>
        <w:rPr>
          <w:rFonts w:ascii="Arial" w:hAnsi="Arial" w:cs="Arial"/>
          <w:noProof/>
          <w:sz w:val="18"/>
          <w:szCs w:val="18"/>
        </w:rPr>
        <w:lastRenderedPageBreak/>
        <w:drawing>
          <wp:inline distT="0" distB="0" distL="0" distR="0" wp14:anchorId="743D1952">
            <wp:extent cx="6286500" cy="27752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2695" cy="2777990"/>
                    </a:xfrm>
                    <a:prstGeom prst="rect">
                      <a:avLst/>
                    </a:prstGeom>
                    <a:noFill/>
                  </pic:spPr>
                </pic:pic>
              </a:graphicData>
            </a:graphic>
          </wp:inline>
        </w:drawing>
      </w: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8F2F73" w:rsidP="00FE2D8F">
      <w:pPr>
        <w:widowControl w:val="0"/>
        <w:autoSpaceDE w:val="0"/>
        <w:autoSpaceDN w:val="0"/>
        <w:adjustRightInd w:val="0"/>
        <w:rPr>
          <w:rFonts w:ascii="Arial" w:hAnsi="Arial" w:cs="Arial"/>
          <w:sz w:val="18"/>
          <w:szCs w:val="18"/>
        </w:rPr>
      </w:pPr>
      <w:r>
        <w:rPr>
          <w:rFonts w:ascii="Arial" w:hAnsi="Arial" w:cs="Arial"/>
          <w:noProof/>
          <w:sz w:val="18"/>
          <w:szCs w:val="18"/>
        </w:rPr>
        <w:drawing>
          <wp:inline distT="0" distB="0" distL="0" distR="0" wp14:anchorId="3C4EFCE4">
            <wp:extent cx="6233746" cy="42340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6880" cy="4236204"/>
                    </a:xfrm>
                    <a:prstGeom prst="rect">
                      <a:avLst/>
                    </a:prstGeom>
                    <a:noFill/>
                  </pic:spPr>
                </pic:pic>
              </a:graphicData>
            </a:graphic>
          </wp:inline>
        </w:drawing>
      </w: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7975AD" w:rsidP="00FE2D8F">
      <w:pPr>
        <w:widowControl w:val="0"/>
        <w:autoSpaceDE w:val="0"/>
        <w:autoSpaceDN w:val="0"/>
        <w:adjustRightInd w:val="0"/>
        <w:rPr>
          <w:rFonts w:ascii="Arial" w:hAnsi="Arial" w:cs="Arial"/>
          <w:sz w:val="18"/>
          <w:szCs w:val="18"/>
        </w:rPr>
      </w:pPr>
      <w:r w:rsidRPr="007975AD">
        <w:rPr>
          <w:rFonts w:ascii="Arial" w:hAnsi="Arial" w:cs="Arial"/>
          <w:sz w:val="18"/>
          <w:szCs w:val="18"/>
        </w:rPr>
        <w:t xml:space="preserve">Приложение № 1 к документации по планировке территории (проекту межевания территории) для размещения линейного объекта: «Внеплощадочный газопровод в составе стройки: </w:t>
      </w:r>
      <w:proofErr w:type="gramStart"/>
      <w:r w:rsidRPr="007975AD">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7975AD">
        <w:rPr>
          <w:rFonts w:ascii="Arial" w:hAnsi="Arial" w:cs="Arial"/>
          <w:sz w:val="18"/>
          <w:szCs w:val="18"/>
        </w:rPr>
        <w:t xml:space="preserve"> Проект межевания территории. Основная часть. ТОМ 1</w:t>
      </w: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1801CE" w:rsidP="00FE2D8F">
      <w:pPr>
        <w:widowControl w:val="0"/>
        <w:autoSpaceDE w:val="0"/>
        <w:autoSpaceDN w:val="0"/>
        <w:adjustRightInd w:val="0"/>
        <w:rPr>
          <w:rFonts w:ascii="Arial" w:hAnsi="Arial" w:cs="Arial"/>
          <w:sz w:val="18"/>
          <w:szCs w:val="18"/>
        </w:rPr>
      </w:pPr>
    </w:p>
    <w:p w:rsidR="001801CE" w:rsidRDefault="007975AD" w:rsidP="007975AD">
      <w:pPr>
        <w:widowControl w:val="0"/>
        <w:autoSpaceDE w:val="0"/>
        <w:autoSpaceDN w:val="0"/>
        <w:adjustRightInd w:val="0"/>
        <w:jc w:val="center"/>
        <w:rPr>
          <w:rFonts w:ascii="Arial" w:hAnsi="Arial" w:cs="Arial"/>
          <w:sz w:val="18"/>
          <w:szCs w:val="18"/>
        </w:rPr>
      </w:pPr>
      <w:r w:rsidRPr="007975AD">
        <w:rPr>
          <w:rFonts w:ascii="Arial" w:hAnsi="Arial" w:cs="Arial"/>
          <w:sz w:val="18"/>
          <w:szCs w:val="18"/>
        </w:rPr>
        <w:t xml:space="preserve">Экспликация образуемых земельных участков, образуемых частей земельных участков для размещения объекта </w:t>
      </w:r>
      <w:r w:rsidRPr="007975AD">
        <w:rPr>
          <w:rFonts w:ascii="Arial" w:hAnsi="Arial" w:cs="Arial"/>
          <w:sz w:val="18"/>
          <w:szCs w:val="18"/>
        </w:rPr>
        <w:lastRenderedPageBreak/>
        <w:t>строительства.</w:t>
      </w:r>
    </w:p>
    <w:p w:rsidR="001801CE" w:rsidRDefault="001801CE" w:rsidP="00FE2D8F">
      <w:pPr>
        <w:widowControl w:val="0"/>
        <w:autoSpaceDE w:val="0"/>
        <w:autoSpaceDN w:val="0"/>
        <w:adjustRightInd w:val="0"/>
        <w:rPr>
          <w:rFonts w:ascii="Arial" w:hAnsi="Arial" w:cs="Arial"/>
          <w:sz w:val="18"/>
          <w:szCs w:val="1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418"/>
        <w:gridCol w:w="992"/>
        <w:gridCol w:w="1276"/>
        <w:gridCol w:w="2268"/>
        <w:gridCol w:w="1276"/>
        <w:gridCol w:w="1275"/>
      </w:tblGrid>
      <w:tr w:rsidR="007975AD" w:rsidRPr="007975AD" w:rsidTr="007975AD">
        <w:trPr>
          <w:trHeight w:val="510"/>
          <w:tblHeader/>
        </w:trPr>
        <w:tc>
          <w:tcPr>
            <w:tcW w:w="567" w:type="dxa"/>
            <w:vMerge w:val="restart"/>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 </w:t>
            </w:r>
            <w:proofErr w:type="gramStart"/>
            <w:r w:rsidRPr="007975AD">
              <w:rPr>
                <w:rFonts w:ascii="Arial" w:hAnsi="Arial" w:cs="Arial"/>
                <w:color w:val="auto"/>
                <w:sz w:val="18"/>
                <w:szCs w:val="18"/>
              </w:rPr>
              <w:t>п</w:t>
            </w:r>
            <w:proofErr w:type="gramEnd"/>
            <w:r w:rsidRPr="007975AD">
              <w:rPr>
                <w:rFonts w:ascii="Arial" w:hAnsi="Arial" w:cs="Arial"/>
                <w:color w:val="auto"/>
                <w:sz w:val="18"/>
                <w:szCs w:val="18"/>
              </w:rPr>
              <w:t>/п</w:t>
            </w:r>
          </w:p>
        </w:tc>
        <w:tc>
          <w:tcPr>
            <w:tcW w:w="1134" w:type="dxa"/>
            <w:vMerge w:val="restart"/>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Кадастровый</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номер земельного участка</w:t>
            </w:r>
          </w:p>
        </w:tc>
        <w:tc>
          <w:tcPr>
            <w:tcW w:w="1418" w:type="dxa"/>
            <w:vMerge w:val="restart"/>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Адрес</w:t>
            </w:r>
          </w:p>
        </w:tc>
        <w:tc>
          <w:tcPr>
            <w:tcW w:w="992" w:type="dxa"/>
            <w:vMerge w:val="restart"/>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Категория земель</w:t>
            </w:r>
          </w:p>
        </w:tc>
        <w:tc>
          <w:tcPr>
            <w:tcW w:w="3544" w:type="dxa"/>
            <w:gridSpan w:val="2"/>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Разрешенное использование</w:t>
            </w:r>
          </w:p>
        </w:tc>
        <w:tc>
          <w:tcPr>
            <w:tcW w:w="1276" w:type="dxa"/>
            <w:vMerge w:val="restart"/>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Площадь земельного участка, попадающего в полосу отвода объекта строительства, кв.м.</w:t>
            </w:r>
          </w:p>
        </w:tc>
        <w:tc>
          <w:tcPr>
            <w:tcW w:w="1275" w:type="dxa"/>
            <w:vMerge w:val="restart"/>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Площадь образуемого земельного участка, части земельного участка, попадающего в полосу отвода объекта строительства, кв</w:t>
            </w:r>
            <w:proofErr w:type="gramStart"/>
            <w:r w:rsidRPr="007975AD">
              <w:rPr>
                <w:rFonts w:ascii="Arial" w:hAnsi="Arial" w:cs="Arial"/>
                <w:color w:val="auto"/>
                <w:sz w:val="18"/>
                <w:szCs w:val="18"/>
              </w:rPr>
              <w:t>.м</w:t>
            </w:r>
            <w:proofErr w:type="gramEnd"/>
          </w:p>
        </w:tc>
      </w:tr>
      <w:tr w:rsidR="007975AD" w:rsidRPr="007975AD" w:rsidTr="007975AD">
        <w:trPr>
          <w:trHeight w:val="1989"/>
          <w:tblHeader/>
        </w:trPr>
        <w:tc>
          <w:tcPr>
            <w:tcW w:w="567" w:type="dxa"/>
            <w:vMerge/>
            <w:shd w:val="clear" w:color="auto" w:fill="auto"/>
            <w:hideMark/>
          </w:tcPr>
          <w:p w:rsidR="007975AD" w:rsidRPr="007975AD" w:rsidRDefault="007975AD" w:rsidP="007975AD">
            <w:pPr>
              <w:jc w:val="center"/>
              <w:rPr>
                <w:rFonts w:ascii="Arial" w:hAnsi="Arial" w:cs="Arial"/>
                <w:color w:val="auto"/>
                <w:sz w:val="18"/>
                <w:szCs w:val="18"/>
              </w:rPr>
            </w:pPr>
          </w:p>
        </w:tc>
        <w:tc>
          <w:tcPr>
            <w:tcW w:w="1134" w:type="dxa"/>
            <w:vMerge/>
            <w:shd w:val="clear" w:color="auto" w:fill="auto"/>
            <w:hideMark/>
          </w:tcPr>
          <w:p w:rsidR="007975AD" w:rsidRPr="007975AD" w:rsidRDefault="007975AD" w:rsidP="007975AD">
            <w:pPr>
              <w:jc w:val="center"/>
              <w:rPr>
                <w:rFonts w:ascii="Arial" w:hAnsi="Arial" w:cs="Arial"/>
                <w:color w:val="auto"/>
                <w:sz w:val="18"/>
                <w:szCs w:val="18"/>
              </w:rPr>
            </w:pPr>
          </w:p>
        </w:tc>
        <w:tc>
          <w:tcPr>
            <w:tcW w:w="1418" w:type="dxa"/>
            <w:vMerge/>
          </w:tcPr>
          <w:p w:rsidR="007975AD" w:rsidRPr="007975AD" w:rsidRDefault="007975AD" w:rsidP="007975AD">
            <w:pPr>
              <w:jc w:val="both"/>
              <w:rPr>
                <w:rFonts w:ascii="Arial" w:hAnsi="Arial" w:cs="Arial"/>
                <w:color w:val="auto"/>
                <w:sz w:val="18"/>
                <w:szCs w:val="18"/>
              </w:rPr>
            </w:pPr>
          </w:p>
        </w:tc>
        <w:tc>
          <w:tcPr>
            <w:tcW w:w="992" w:type="dxa"/>
            <w:vMerge/>
            <w:shd w:val="clear" w:color="auto" w:fill="auto"/>
            <w:hideMark/>
          </w:tcPr>
          <w:p w:rsidR="007975AD" w:rsidRPr="007975AD" w:rsidRDefault="007975AD" w:rsidP="007975AD">
            <w:pPr>
              <w:jc w:val="center"/>
              <w:rPr>
                <w:rFonts w:ascii="Arial" w:hAnsi="Arial" w:cs="Arial"/>
                <w:color w:val="auto"/>
                <w:sz w:val="18"/>
                <w:szCs w:val="18"/>
              </w:rPr>
            </w:pP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Фактическое</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Устанавливаемое</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(код (числовое обозначение) вида разрешенного использования земельного участка);</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Характеристика части земельного участка.</w:t>
            </w:r>
          </w:p>
        </w:tc>
        <w:tc>
          <w:tcPr>
            <w:tcW w:w="1276" w:type="dxa"/>
            <w:vMerge/>
            <w:shd w:val="clear" w:color="auto" w:fill="auto"/>
            <w:hideMark/>
          </w:tcPr>
          <w:p w:rsidR="007975AD" w:rsidRPr="007975AD" w:rsidRDefault="007975AD" w:rsidP="007975AD">
            <w:pPr>
              <w:jc w:val="center"/>
              <w:rPr>
                <w:rFonts w:ascii="Arial" w:hAnsi="Arial" w:cs="Arial"/>
                <w:color w:val="auto"/>
                <w:sz w:val="18"/>
                <w:szCs w:val="18"/>
              </w:rPr>
            </w:pPr>
          </w:p>
        </w:tc>
        <w:tc>
          <w:tcPr>
            <w:tcW w:w="1275" w:type="dxa"/>
            <w:vMerge/>
          </w:tcPr>
          <w:p w:rsidR="007975AD" w:rsidRPr="007975AD" w:rsidRDefault="007975AD" w:rsidP="007975AD">
            <w:pPr>
              <w:jc w:val="center"/>
              <w:rPr>
                <w:rFonts w:ascii="Arial" w:hAnsi="Arial" w:cs="Arial"/>
                <w:color w:val="auto"/>
                <w:sz w:val="18"/>
                <w:szCs w:val="18"/>
              </w:rPr>
            </w:pPr>
          </w:p>
        </w:tc>
      </w:tr>
      <w:tr w:rsidR="007975AD" w:rsidRPr="007975AD" w:rsidTr="007975AD">
        <w:trPr>
          <w:trHeight w:val="233"/>
          <w:tblHeader/>
        </w:trPr>
        <w:tc>
          <w:tcPr>
            <w:tcW w:w="567"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1</w:t>
            </w:r>
          </w:p>
        </w:tc>
        <w:tc>
          <w:tcPr>
            <w:tcW w:w="1134"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2</w:t>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3</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4</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5</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6</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7</w:t>
            </w: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8</w:t>
            </w:r>
          </w:p>
        </w:tc>
      </w:tr>
      <w:tr w:rsidR="007975AD" w:rsidRPr="007975AD" w:rsidTr="007975AD">
        <w:trPr>
          <w:trHeight w:val="567"/>
        </w:trPr>
        <w:tc>
          <w:tcPr>
            <w:tcW w:w="567"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1.</w:t>
            </w:r>
          </w:p>
        </w:tc>
        <w:tc>
          <w:tcPr>
            <w:tcW w:w="1134"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val="x-none" w:eastAsia="x-none"/>
              </w:rPr>
              <w:t>26:13:000000:ЗУ</w:t>
            </w:r>
            <w:r w:rsidRPr="007975AD">
              <w:rPr>
                <w:rFonts w:ascii="Arial" w:hAnsi="Arial" w:cs="Arial"/>
                <w:color w:val="auto"/>
                <w:sz w:val="18"/>
                <w:szCs w:val="18"/>
                <w:lang w:val="x-none" w:eastAsia="en-US"/>
              </w:rPr>
              <w:t>1</w:t>
            </w:r>
            <w:r w:rsidRPr="007975AD">
              <w:rPr>
                <w:rFonts w:ascii="Arial" w:hAnsi="Arial" w:cs="Arial"/>
                <w:color w:val="auto"/>
                <w:sz w:val="18"/>
                <w:szCs w:val="18"/>
                <w:lang w:eastAsia="en-US"/>
              </w:rPr>
              <w:br/>
            </w:r>
            <w:r w:rsidRPr="007975AD">
              <w:rPr>
                <w:rFonts w:ascii="Arial" w:hAnsi="Arial" w:cs="Arial"/>
                <w:color w:val="auto"/>
                <w:sz w:val="18"/>
                <w:szCs w:val="18"/>
                <w:lang w:val="x-none" w:eastAsia="en-US"/>
              </w:rPr>
              <w:t>((1)…(</w:t>
            </w:r>
            <w:r w:rsidRPr="007975AD">
              <w:rPr>
                <w:rFonts w:ascii="Arial" w:hAnsi="Arial" w:cs="Arial"/>
                <w:color w:val="auto"/>
                <w:sz w:val="18"/>
                <w:szCs w:val="18"/>
                <w:lang w:eastAsia="en-US"/>
              </w:rPr>
              <w:t>6</w:t>
            </w:r>
            <w:r w:rsidRPr="007975AD">
              <w:rPr>
                <w:rFonts w:ascii="Arial" w:hAnsi="Arial" w:cs="Arial"/>
                <w:color w:val="auto"/>
                <w:sz w:val="18"/>
                <w:szCs w:val="18"/>
                <w:lang w:val="x-none" w:eastAsia="en-US"/>
              </w:rPr>
              <w:t>))</w:t>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Российская Федерация, Ставропольский край, Благодарненский район,</w:t>
            </w:r>
            <w:r w:rsidRPr="007975AD">
              <w:rPr>
                <w:rFonts w:ascii="Arial" w:hAnsi="Arial" w:cs="Arial"/>
                <w:color w:val="auto"/>
                <w:sz w:val="18"/>
                <w:szCs w:val="18"/>
              </w:rPr>
              <w:br/>
              <w:t xml:space="preserve"> г. Благодарный </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val="x-none"/>
              </w:rPr>
              <w:t>Земли населенных пунктов</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Коммунальное обслуживание (3.1)</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«Внеплощадочный газопровод в составе стройки: </w:t>
            </w:r>
            <w:proofErr w:type="gramStart"/>
            <w:r w:rsidRPr="007975AD">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w:t>
            </w: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12 178</w:t>
            </w:r>
          </w:p>
        </w:tc>
      </w:tr>
      <w:tr w:rsidR="007975AD" w:rsidRPr="007975AD" w:rsidTr="007975AD">
        <w:trPr>
          <w:trHeight w:val="567"/>
        </w:trPr>
        <w:tc>
          <w:tcPr>
            <w:tcW w:w="567"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2.</w:t>
            </w:r>
          </w:p>
        </w:tc>
        <w:tc>
          <w:tcPr>
            <w:tcW w:w="1134"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val="x-none" w:eastAsia="x-none"/>
              </w:rPr>
              <w:t>26:13:100205:ЗУ</w:t>
            </w:r>
            <w:r w:rsidRPr="007975AD">
              <w:rPr>
                <w:rFonts w:ascii="Arial" w:hAnsi="Arial" w:cs="Arial"/>
                <w:color w:val="auto"/>
                <w:sz w:val="18"/>
                <w:szCs w:val="18"/>
                <w:lang w:eastAsia="en-US"/>
              </w:rPr>
              <w:t>2</w:t>
            </w:r>
            <w:r w:rsidRPr="007975AD">
              <w:rPr>
                <w:rFonts w:ascii="Arial" w:hAnsi="Arial" w:cs="Arial"/>
                <w:color w:val="auto"/>
                <w:sz w:val="18"/>
                <w:szCs w:val="18"/>
                <w:lang w:eastAsia="en-US"/>
              </w:rPr>
              <w:br/>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Российская Федерация, Ставропольский край, Благодарненский район,</w:t>
            </w:r>
            <w:r w:rsidRPr="007975AD">
              <w:rPr>
                <w:rFonts w:ascii="Arial" w:hAnsi="Arial" w:cs="Arial"/>
                <w:color w:val="auto"/>
                <w:sz w:val="18"/>
                <w:szCs w:val="18"/>
              </w:rPr>
              <w:br/>
              <w:t xml:space="preserve"> г. Благодарный </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val="x-none"/>
              </w:rPr>
              <w:t>Земли населенных пунктов</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Коммунальное обслуживание (3.1)</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«Внеплощадочный газопровод в составе стройки: </w:t>
            </w:r>
            <w:proofErr w:type="gramStart"/>
            <w:r w:rsidRPr="007975AD">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w:t>
            </w: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284</w:t>
            </w:r>
          </w:p>
        </w:tc>
      </w:tr>
      <w:tr w:rsidR="007975AD" w:rsidRPr="007975AD" w:rsidTr="007975AD">
        <w:trPr>
          <w:trHeight w:val="705"/>
        </w:trPr>
        <w:tc>
          <w:tcPr>
            <w:tcW w:w="567"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3.</w:t>
            </w:r>
          </w:p>
        </w:tc>
        <w:tc>
          <w:tcPr>
            <w:tcW w:w="1134"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val="x-none" w:eastAsia="x-none"/>
              </w:rPr>
              <w:t>26:13:100404:18/чзу1</w:t>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Местоположение установлено относительно ориентира, расположенного в границах участка. Почтовый адрес ориентира: край Ставропольский, р-н Благодарненский,</w:t>
            </w:r>
          </w:p>
          <w:p w:rsidR="007975AD" w:rsidRPr="007975AD" w:rsidRDefault="007975AD" w:rsidP="007975AD">
            <w:pPr>
              <w:jc w:val="center"/>
              <w:rPr>
                <w:rFonts w:ascii="Arial" w:hAnsi="Arial" w:cs="Arial"/>
                <w:color w:val="FF0000"/>
                <w:sz w:val="18"/>
                <w:szCs w:val="18"/>
              </w:rPr>
            </w:pPr>
            <w:r w:rsidRPr="007975AD">
              <w:rPr>
                <w:rFonts w:ascii="Arial" w:hAnsi="Arial" w:cs="Arial"/>
                <w:color w:val="auto"/>
                <w:sz w:val="18"/>
                <w:szCs w:val="18"/>
              </w:rPr>
              <w:t xml:space="preserve"> г. Благодарный,,</w:t>
            </w:r>
            <w:r w:rsidRPr="007975AD">
              <w:rPr>
                <w:rFonts w:ascii="Arial" w:hAnsi="Arial" w:cs="Arial"/>
                <w:color w:val="auto"/>
                <w:sz w:val="18"/>
                <w:szCs w:val="18"/>
              </w:rPr>
              <w:br/>
              <w:t xml:space="preserve"> ул. </w:t>
            </w:r>
            <w:proofErr w:type="gramStart"/>
            <w:r w:rsidRPr="007975AD">
              <w:rPr>
                <w:rFonts w:ascii="Arial" w:hAnsi="Arial" w:cs="Arial"/>
                <w:color w:val="auto"/>
                <w:sz w:val="18"/>
                <w:szCs w:val="18"/>
              </w:rPr>
              <w:t>Вокзальная</w:t>
            </w:r>
            <w:proofErr w:type="gramEnd"/>
            <w:r w:rsidRPr="007975AD">
              <w:rPr>
                <w:rFonts w:ascii="Arial" w:hAnsi="Arial" w:cs="Arial"/>
                <w:color w:val="auto"/>
                <w:sz w:val="18"/>
                <w:szCs w:val="18"/>
              </w:rPr>
              <w:t>, дом 51</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Земли населенных пунктов</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Для размещения промышленных объектов</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Характеристика части земельного участка: </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Коммунальное обслуживание (3.1)</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«Внеплощадочный газопровод в составе стройки: </w:t>
            </w:r>
            <w:proofErr w:type="gramStart"/>
            <w:r w:rsidRPr="007975AD">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14 131</w:t>
            </w: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2 806</w:t>
            </w:r>
          </w:p>
        </w:tc>
      </w:tr>
      <w:tr w:rsidR="007975AD" w:rsidRPr="007975AD" w:rsidTr="007975AD">
        <w:trPr>
          <w:trHeight w:val="1602"/>
        </w:trPr>
        <w:tc>
          <w:tcPr>
            <w:tcW w:w="567"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lastRenderedPageBreak/>
              <w:t>4.</w:t>
            </w:r>
          </w:p>
        </w:tc>
        <w:tc>
          <w:tcPr>
            <w:tcW w:w="1134"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val="x-none" w:eastAsia="x-none"/>
              </w:rPr>
              <w:t>26:13:100404:576/чзу1</w:t>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Российская Федерация, Ставропольский край, Благодарненский район, город Благодарный, улица Вокзальная</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Земли населенных пунктов</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Для размещения объектов дорожного сервиса в полосах отвода автомобильных дорог</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Характеристика части земельного участка: </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Коммунальное обслуживание (3.1)</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«Внеплощадочный газопровод в составе стройки: </w:t>
            </w:r>
            <w:proofErr w:type="gramStart"/>
            <w:r w:rsidRPr="007975AD">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1 000</w:t>
            </w: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598</w:t>
            </w:r>
          </w:p>
        </w:tc>
      </w:tr>
      <w:tr w:rsidR="007975AD" w:rsidRPr="007975AD" w:rsidTr="007975AD">
        <w:trPr>
          <w:trHeight w:val="280"/>
        </w:trPr>
        <w:tc>
          <w:tcPr>
            <w:tcW w:w="567"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5.</w:t>
            </w:r>
          </w:p>
        </w:tc>
        <w:tc>
          <w:tcPr>
            <w:tcW w:w="1134"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val="x-none" w:eastAsia="x-none"/>
              </w:rPr>
              <w:t>26:13:100404:1/чзу1</w:t>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край Ставропольский,</w:t>
            </w:r>
            <w:r w:rsidRPr="007975AD">
              <w:rPr>
                <w:rFonts w:ascii="Arial" w:hAnsi="Arial" w:cs="Arial"/>
                <w:color w:val="auto"/>
                <w:sz w:val="18"/>
                <w:szCs w:val="18"/>
              </w:rPr>
              <w:br/>
              <w:t xml:space="preserve"> р-н Благодарненский, </w:t>
            </w:r>
            <w:r w:rsidRPr="007975AD">
              <w:rPr>
                <w:rFonts w:ascii="Arial" w:hAnsi="Arial" w:cs="Arial"/>
                <w:color w:val="auto"/>
                <w:sz w:val="18"/>
                <w:szCs w:val="18"/>
              </w:rPr>
              <w:br/>
              <w:t xml:space="preserve">г. Благодарный, </w:t>
            </w:r>
            <w:r w:rsidRPr="007975AD">
              <w:rPr>
                <w:rFonts w:ascii="Arial" w:hAnsi="Arial" w:cs="Arial"/>
                <w:color w:val="auto"/>
                <w:sz w:val="18"/>
                <w:szCs w:val="18"/>
              </w:rPr>
              <w:br/>
              <w:t xml:space="preserve">ул. </w:t>
            </w:r>
            <w:proofErr w:type="gramStart"/>
            <w:r w:rsidRPr="007975AD">
              <w:rPr>
                <w:rFonts w:ascii="Arial" w:hAnsi="Arial" w:cs="Arial"/>
                <w:color w:val="auto"/>
                <w:sz w:val="18"/>
                <w:szCs w:val="18"/>
              </w:rPr>
              <w:t>Шоссейная</w:t>
            </w:r>
            <w:proofErr w:type="gramEnd"/>
            <w:r w:rsidRPr="007975AD">
              <w:rPr>
                <w:rFonts w:ascii="Arial" w:hAnsi="Arial" w:cs="Arial"/>
                <w:color w:val="auto"/>
                <w:sz w:val="18"/>
                <w:szCs w:val="18"/>
              </w:rPr>
              <w:t>, 2</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Земли населенных пунктов</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Под иными объектами специального назначения</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Характеристика части земельного участка: </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Коммунальное обслуживание (3.1)</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«Внеплощадочный газопровод в составе стройки: </w:t>
            </w:r>
            <w:proofErr w:type="gramStart"/>
            <w:r w:rsidRPr="007975AD">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67 194</w:t>
            </w: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2 937</w:t>
            </w:r>
          </w:p>
        </w:tc>
      </w:tr>
      <w:tr w:rsidR="007975AD" w:rsidRPr="007975AD" w:rsidTr="007975AD">
        <w:trPr>
          <w:trHeight w:val="1984"/>
        </w:trPr>
        <w:tc>
          <w:tcPr>
            <w:tcW w:w="567"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6.</w:t>
            </w:r>
          </w:p>
        </w:tc>
        <w:tc>
          <w:tcPr>
            <w:tcW w:w="1134" w:type="dxa"/>
            <w:shd w:val="clear" w:color="auto" w:fill="auto"/>
          </w:tcPr>
          <w:p w:rsidR="007975AD" w:rsidRPr="007975AD" w:rsidRDefault="007975AD" w:rsidP="007975AD">
            <w:pPr>
              <w:jc w:val="center"/>
              <w:rPr>
                <w:rFonts w:ascii="Arial" w:hAnsi="Arial" w:cs="Arial"/>
                <w:color w:val="auto"/>
                <w:sz w:val="18"/>
                <w:szCs w:val="18"/>
                <w:lang w:eastAsia="x-none"/>
              </w:rPr>
            </w:pPr>
            <w:r w:rsidRPr="007975AD">
              <w:rPr>
                <w:rFonts w:ascii="Arial" w:hAnsi="Arial" w:cs="Arial"/>
                <w:color w:val="auto"/>
                <w:sz w:val="18"/>
                <w:szCs w:val="18"/>
                <w:lang w:val="x-none" w:eastAsia="x-none"/>
              </w:rPr>
              <w:t>26:13:000000:123/чзу1</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lang w:eastAsia="x-none"/>
              </w:rPr>
              <w:t>(обособленный участок 26:13:100404:488)</w:t>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Ставропольский край, </w:t>
            </w:r>
            <w:r w:rsidRPr="007975AD">
              <w:rPr>
                <w:rFonts w:ascii="Arial" w:hAnsi="Arial" w:cs="Arial"/>
                <w:color w:val="auto"/>
                <w:sz w:val="18"/>
                <w:szCs w:val="18"/>
              </w:rPr>
              <w:br/>
              <w:t xml:space="preserve">р-н Благодарненский, </w:t>
            </w:r>
            <w:r w:rsidRPr="007975AD">
              <w:rPr>
                <w:rFonts w:ascii="Arial" w:hAnsi="Arial" w:cs="Arial"/>
                <w:color w:val="auto"/>
                <w:sz w:val="18"/>
                <w:szCs w:val="18"/>
              </w:rPr>
              <w:br/>
              <w:t>а/д "Александровское-Благодарный-Летняя Ставка"</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Земли промышленности*</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Под объекты транспорта Автомобильного</w:t>
            </w:r>
          </w:p>
        </w:tc>
        <w:tc>
          <w:tcPr>
            <w:tcW w:w="226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Характеристика части земельного участка: </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Коммунальное обслуживание (3.1)</w:t>
            </w:r>
          </w:p>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 xml:space="preserve">«Внеплощадочный газопровод в составе стройки: </w:t>
            </w:r>
            <w:proofErr w:type="gramStart"/>
            <w:r w:rsidRPr="007975AD">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1 081 669</w:t>
            </w: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323</w:t>
            </w:r>
          </w:p>
        </w:tc>
      </w:tr>
      <w:tr w:rsidR="007975AD" w:rsidRPr="007975AD" w:rsidTr="007975AD">
        <w:trPr>
          <w:trHeight w:val="426"/>
        </w:trPr>
        <w:tc>
          <w:tcPr>
            <w:tcW w:w="567" w:type="dxa"/>
            <w:shd w:val="clear" w:color="auto" w:fill="auto"/>
          </w:tcPr>
          <w:p w:rsidR="007975AD" w:rsidRPr="007975AD" w:rsidRDefault="007975AD" w:rsidP="007975AD">
            <w:pPr>
              <w:jc w:val="center"/>
              <w:rPr>
                <w:rFonts w:ascii="Arial" w:hAnsi="Arial" w:cs="Arial"/>
                <w:color w:val="auto"/>
                <w:sz w:val="18"/>
                <w:szCs w:val="18"/>
              </w:rPr>
            </w:pPr>
          </w:p>
        </w:tc>
        <w:tc>
          <w:tcPr>
            <w:tcW w:w="1134" w:type="dxa"/>
            <w:shd w:val="clear" w:color="auto" w:fill="auto"/>
          </w:tcPr>
          <w:p w:rsidR="007975AD" w:rsidRPr="007975AD" w:rsidRDefault="007975AD" w:rsidP="007975AD">
            <w:pPr>
              <w:jc w:val="center"/>
              <w:rPr>
                <w:rFonts w:ascii="Arial" w:hAnsi="Arial" w:cs="Arial"/>
                <w:b/>
                <w:color w:val="auto"/>
                <w:sz w:val="18"/>
                <w:szCs w:val="18"/>
              </w:rPr>
            </w:pPr>
            <w:r w:rsidRPr="007975AD">
              <w:rPr>
                <w:rFonts w:ascii="Arial" w:hAnsi="Arial" w:cs="Arial"/>
                <w:b/>
                <w:color w:val="auto"/>
                <w:sz w:val="18"/>
                <w:szCs w:val="18"/>
              </w:rPr>
              <w:t>Итого:</w:t>
            </w:r>
          </w:p>
        </w:tc>
        <w:tc>
          <w:tcPr>
            <w:tcW w:w="1418"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w:t>
            </w:r>
          </w:p>
        </w:tc>
        <w:tc>
          <w:tcPr>
            <w:tcW w:w="992"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w:t>
            </w:r>
          </w:p>
        </w:tc>
        <w:tc>
          <w:tcPr>
            <w:tcW w:w="1276" w:type="dxa"/>
            <w:shd w:val="clear" w:color="auto" w:fill="auto"/>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w:t>
            </w:r>
          </w:p>
        </w:tc>
        <w:tc>
          <w:tcPr>
            <w:tcW w:w="2268" w:type="dxa"/>
          </w:tcPr>
          <w:p w:rsidR="007975AD" w:rsidRPr="007975AD" w:rsidRDefault="007975AD" w:rsidP="007975AD">
            <w:pPr>
              <w:jc w:val="center"/>
              <w:rPr>
                <w:rFonts w:ascii="Arial" w:hAnsi="Arial" w:cs="Arial"/>
                <w:color w:val="auto"/>
                <w:sz w:val="18"/>
                <w:szCs w:val="18"/>
                <w:lang w:eastAsia="x-none"/>
              </w:rPr>
            </w:pPr>
            <w:r w:rsidRPr="007975AD">
              <w:rPr>
                <w:rFonts w:ascii="Arial" w:hAnsi="Arial" w:cs="Arial"/>
                <w:color w:val="auto"/>
                <w:sz w:val="18"/>
                <w:szCs w:val="18"/>
                <w:lang w:eastAsia="x-none"/>
              </w:rPr>
              <w:t>-</w:t>
            </w:r>
          </w:p>
        </w:tc>
        <w:tc>
          <w:tcPr>
            <w:tcW w:w="1276" w:type="dxa"/>
            <w:shd w:val="clear" w:color="auto" w:fill="auto"/>
          </w:tcPr>
          <w:p w:rsidR="007975AD" w:rsidRPr="007975AD" w:rsidRDefault="007975AD" w:rsidP="007975AD">
            <w:pPr>
              <w:jc w:val="center"/>
              <w:rPr>
                <w:rFonts w:ascii="Arial" w:hAnsi="Arial" w:cs="Arial"/>
                <w:color w:val="auto"/>
                <w:sz w:val="18"/>
                <w:szCs w:val="18"/>
              </w:rPr>
            </w:pPr>
          </w:p>
        </w:tc>
        <w:tc>
          <w:tcPr>
            <w:tcW w:w="1275" w:type="dxa"/>
          </w:tcPr>
          <w:p w:rsidR="007975AD" w:rsidRPr="007975AD" w:rsidRDefault="007975AD" w:rsidP="007975AD">
            <w:pPr>
              <w:jc w:val="center"/>
              <w:rPr>
                <w:rFonts w:ascii="Arial" w:hAnsi="Arial" w:cs="Arial"/>
                <w:color w:val="auto"/>
                <w:sz w:val="18"/>
                <w:szCs w:val="18"/>
              </w:rPr>
            </w:pPr>
            <w:r w:rsidRPr="007975AD">
              <w:rPr>
                <w:rFonts w:ascii="Arial" w:hAnsi="Arial" w:cs="Arial"/>
                <w:color w:val="auto"/>
                <w:sz w:val="18"/>
                <w:szCs w:val="18"/>
              </w:rPr>
              <w:t>19 126</w:t>
            </w:r>
          </w:p>
        </w:tc>
      </w:tr>
    </w:tbl>
    <w:p w:rsidR="001801CE" w:rsidRDefault="001801CE" w:rsidP="00FE2D8F">
      <w:pPr>
        <w:widowControl w:val="0"/>
        <w:autoSpaceDE w:val="0"/>
        <w:autoSpaceDN w:val="0"/>
        <w:adjustRightInd w:val="0"/>
        <w:rPr>
          <w:rFonts w:ascii="Arial" w:hAnsi="Arial" w:cs="Arial"/>
          <w:sz w:val="18"/>
          <w:szCs w:val="18"/>
        </w:rPr>
      </w:pPr>
    </w:p>
    <w:p w:rsidR="001801CE" w:rsidRDefault="007975AD" w:rsidP="00FE2D8F">
      <w:pPr>
        <w:widowControl w:val="0"/>
        <w:autoSpaceDE w:val="0"/>
        <w:autoSpaceDN w:val="0"/>
        <w:adjustRightInd w:val="0"/>
        <w:rPr>
          <w:rFonts w:ascii="Arial" w:hAnsi="Arial" w:cs="Arial"/>
          <w:sz w:val="18"/>
          <w:szCs w:val="18"/>
        </w:rPr>
      </w:pPr>
      <w:proofErr w:type="gramStart"/>
      <w:r w:rsidRPr="007975AD">
        <w:rPr>
          <w:rFonts w:ascii="Arial" w:hAnsi="Arial" w:cs="Arial"/>
          <w:sz w:val="18"/>
          <w:szCs w:val="18"/>
        </w:rPr>
        <w:t>Земли промышленности*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1801CE" w:rsidRDefault="00D943C0" w:rsidP="00FE2D8F">
      <w:pPr>
        <w:widowControl w:val="0"/>
        <w:autoSpaceDE w:val="0"/>
        <w:autoSpaceDN w:val="0"/>
        <w:adjustRightInd w:val="0"/>
        <w:rPr>
          <w:rFonts w:ascii="Arial" w:hAnsi="Arial" w:cs="Arial"/>
          <w:sz w:val="18"/>
          <w:szCs w:val="18"/>
        </w:rPr>
      </w:pPr>
      <w:r w:rsidRPr="00D943C0">
        <w:rPr>
          <w:rFonts w:ascii="Arial" w:hAnsi="Arial" w:cs="Arial"/>
          <w:sz w:val="18"/>
          <w:szCs w:val="18"/>
        </w:rPr>
        <w:lastRenderedPageBreak/>
        <w:t xml:space="preserve">Приложение № 2 к документации по планировке территории (проекту межевания территории) для размещения линейного объекта: «Внеплощадочный газопровод в составе стройки: </w:t>
      </w:r>
      <w:proofErr w:type="gramStart"/>
      <w:r w:rsidRPr="00D943C0">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D943C0">
        <w:rPr>
          <w:rFonts w:ascii="Arial" w:hAnsi="Arial" w:cs="Arial"/>
          <w:sz w:val="18"/>
          <w:szCs w:val="18"/>
        </w:rPr>
        <w:t xml:space="preserve"> Проект межевания территории. Основная часть. ТОМ 1.</w:t>
      </w:r>
    </w:p>
    <w:p w:rsidR="001801CE" w:rsidRDefault="001801CE" w:rsidP="00FE2D8F">
      <w:pPr>
        <w:widowControl w:val="0"/>
        <w:autoSpaceDE w:val="0"/>
        <w:autoSpaceDN w:val="0"/>
        <w:adjustRightInd w:val="0"/>
        <w:rPr>
          <w:rFonts w:ascii="Arial" w:hAnsi="Arial" w:cs="Arial"/>
          <w:sz w:val="18"/>
          <w:szCs w:val="18"/>
        </w:rPr>
      </w:pPr>
    </w:p>
    <w:p w:rsidR="001801CE" w:rsidRDefault="00D943C0" w:rsidP="00FE2D8F">
      <w:pPr>
        <w:widowControl w:val="0"/>
        <w:autoSpaceDE w:val="0"/>
        <w:autoSpaceDN w:val="0"/>
        <w:adjustRightInd w:val="0"/>
        <w:rPr>
          <w:rFonts w:ascii="Arial" w:hAnsi="Arial" w:cs="Arial"/>
          <w:sz w:val="18"/>
          <w:szCs w:val="18"/>
        </w:rPr>
      </w:pPr>
      <w:r w:rsidRPr="00D943C0">
        <w:rPr>
          <w:rFonts w:ascii="Arial" w:hAnsi="Arial" w:cs="Arial"/>
          <w:sz w:val="18"/>
          <w:szCs w:val="18"/>
        </w:rPr>
        <w:t>Правовой статус земельных участков, расположенных в полосе отвода объекта строительства.</w:t>
      </w:r>
    </w:p>
    <w:p w:rsidR="001801CE" w:rsidRDefault="001801CE" w:rsidP="00FE2D8F">
      <w:pPr>
        <w:widowControl w:val="0"/>
        <w:autoSpaceDE w:val="0"/>
        <w:autoSpaceDN w:val="0"/>
        <w:adjustRightInd w:val="0"/>
        <w:rPr>
          <w:rFonts w:ascii="Arial" w:hAnsi="Arial" w:cs="Arial"/>
          <w:sz w:val="18"/>
          <w:szCs w:val="18"/>
        </w:rPr>
      </w:pPr>
    </w:p>
    <w:tbl>
      <w:tblPr>
        <w:tblW w:w="949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560"/>
        <w:gridCol w:w="2126"/>
        <w:gridCol w:w="2693"/>
        <w:gridCol w:w="1134"/>
        <w:gridCol w:w="1559"/>
      </w:tblGrid>
      <w:tr w:rsidR="00D943C0" w:rsidRPr="00D943C0" w:rsidTr="00D943C0">
        <w:trPr>
          <w:trHeight w:val="530"/>
          <w:tblHeader/>
        </w:trPr>
        <w:tc>
          <w:tcPr>
            <w:tcW w:w="425" w:type="dxa"/>
            <w:vMerge w:val="restart"/>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 xml:space="preserve">№ </w:t>
            </w:r>
            <w:proofErr w:type="gramStart"/>
            <w:r w:rsidRPr="00D943C0">
              <w:rPr>
                <w:rFonts w:ascii="Arial" w:hAnsi="Arial" w:cs="Arial"/>
                <w:color w:val="auto"/>
                <w:sz w:val="18"/>
                <w:szCs w:val="18"/>
              </w:rPr>
              <w:t>п</w:t>
            </w:r>
            <w:proofErr w:type="gramEnd"/>
            <w:r w:rsidRPr="00D943C0">
              <w:rPr>
                <w:rFonts w:ascii="Arial" w:hAnsi="Arial" w:cs="Arial"/>
                <w:color w:val="auto"/>
                <w:sz w:val="18"/>
                <w:szCs w:val="18"/>
              </w:rPr>
              <w:t>/п</w:t>
            </w:r>
          </w:p>
        </w:tc>
        <w:tc>
          <w:tcPr>
            <w:tcW w:w="1560" w:type="dxa"/>
            <w:vMerge w:val="restart"/>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Кадастровый номер земельных участков</w:t>
            </w:r>
          </w:p>
        </w:tc>
        <w:tc>
          <w:tcPr>
            <w:tcW w:w="2126" w:type="dxa"/>
            <w:vMerge w:val="restart"/>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Адрес земельного участка</w:t>
            </w:r>
          </w:p>
        </w:tc>
        <w:tc>
          <w:tcPr>
            <w:tcW w:w="2693" w:type="dxa"/>
            <w:vMerge w:val="restart"/>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Правообладатель земельного участка</w:t>
            </w:r>
          </w:p>
        </w:tc>
        <w:tc>
          <w:tcPr>
            <w:tcW w:w="1134" w:type="dxa"/>
            <w:vMerge w:val="restart"/>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Площадь земельного участка, попадающего в полосу отвода объекта строительства, кв.м.</w:t>
            </w:r>
          </w:p>
        </w:tc>
        <w:tc>
          <w:tcPr>
            <w:tcW w:w="1559" w:type="dxa"/>
            <w:vMerge w:val="restart"/>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Площадь образуемого земельного участка, части земельного участка, попадающего в полосу отвода объекта строительства, кв</w:t>
            </w:r>
            <w:proofErr w:type="gramStart"/>
            <w:r w:rsidRPr="00D943C0">
              <w:rPr>
                <w:rFonts w:ascii="Arial" w:hAnsi="Arial" w:cs="Arial"/>
                <w:color w:val="auto"/>
                <w:sz w:val="18"/>
                <w:szCs w:val="18"/>
              </w:rPr>
              <w:t>.м</w:t>
            </w:r>
            <w:proofErr w:type="gramEnd"/>
          </w:p>
        </w:tc>
      </w:tr>
      <w:tr w:rsidR="00D943C0" w:rsidRPr="00D943C0" w:rsidTr="00D943C0">
        <w:trPr>
          <w:trHeight w:val="605"/>
          <w:tblHeader/>
        </w:trPr>
        <w:tc>
          <w:tcPr>
            <w:tcW w:w="425" w:type="dxa"/>
            <w:vMerge/>
            <w:shd w:val="clear" w:color="auto" w:fill="auto"/>
            <w:vAlign w:val="center"/>
          </w:tcPr>
          <w:p w:rsidR="00D943C0" w:rsidRPr="00D943C0" w:rsidRDefault="00D943C0" w:rsidP="00D943C0">
            <w:pPr>
              <w:jc w:val="center"/>
              <w:rPr>
                <w:rFonts w:ascii="Arial" w:hAnsi="Arial" w:cs="Arial"/>
                <w:color w:val="auto"/>
                <w:sz w:val="18"/>
                <w:szCs w:val="18"/>
              </w:rPr>
            </w:pPr>
          </w:p>
        </w:tc>
        <w:tc>
          <w:tcPr>
            <w:tcW w:w="1560" w:type="dxa"/>
            <w:vMerge/>
            <w:shd w:val="clear" w:color="auto" w:fill="auto"/>
            <w:vAlign w:val="center"/>
          </w:tcPr>
          <w:p w:rsidR="00D943C0" w:rsidRPr="00D943C0" w:rsidRDefault="00D943C0" w:rsidP="00D943C0">
            <w:pPr>
              <w:jc w:val="center"/>
              <w:rPr>
                <w:rFonts w:ascii="Arial" w:hAnsi="Arial" w:cs="Arial"/>
                <w:color w:val="auto"/>
                <w:sz w:val="18"/>
                <w:szCs w:val="18"/>
              </w:rPr>
            </w:pPr>
          </w:p>
        </w:tc>
        <w:tc>
          <w:tcPr>
            <w:tcW w:w="2126" w:type="dxa"/>
            <w:vMerge/>
            <w:shd w:val="clear" w:color="auto" w:fill="auto"/>
            <w:vAlign w:val="center"/>
          </w:tcPr>
          <w:p w:rsidR="00D943C0" w:rsidRPr="00D943C0" w:rsidRDefault="00D943C0" w:rsidP="00D943C0">
            <w:pPr>
              <w:jc w:val="center"/>
              <w:rPr>
                <w:rFonts w:ascii="Arial" w:hAnsi="Arial" w:cs="Arial"/>
                <w:color w:val="auto"/>
                <w:sz w:val="18"/>
                <w:szCs w:val="18"/>
              </w:rPr>
            </w:pPr>
          </w:p>
        </w:tc>
        <w:tc>
          <w:tcPr>
            <w:tcW w:w="2693" w:type="dxa"/>
            <w:vMerge/>
            <w:shd w:val="clear" w:color="auto" w:fill="auto"/>
            <w:vAlign w:val="center"/>
          </w:tcPr>
          <w:p w:rsidR="00D943C0" w:rsidRPr="00D943C0" w:rsidRDefault="00D943C0" w:rsidP="00D943C0">
            <w:pPr>
              <w:jc w:val="center"/>
              <w:rPr>
                <w:rFonts w:ascii="Arial" w:hAnsi="Arial" w:cs="Arial"/>
                <w:color w:val="auto"/>
                <w:sz w:val="18"/>
                <w:szCs w:val="18"/>
              </w:rPr>
            </w:pPr>
          </w:p>
        </w:tc>
        <w:tc>
          <w:tcPr>
            <w:tcW w:w="1134" w:type="dxa"/>
            <w:vMerge/>
            <w:shd w:val="clear" w:color="auto" w:fill="auto"/>
            <w:vAlign w:val="center"/>
          </w:tcPr>
          <w:p w:rsidR="00D943C0" w:rsidRPr="00D943C0" w:rsidRDefault="00D943C0" w:rsidP="00D943C0">
            <w:pPr>
              <w:jc w:val="center"/>
              <w:rPr>
                <w:rFonts w:ascii="Arial" w:hAnsi="Arial" w:cs="Arial"/>
                <w:color w:val="auto"/>
                <w:sz w:val="18"/>
                <w:szCs w:val="18"/>
              </w:rPr>
            </w:pPr>
          </w:p>
        </w:tc>
        <w:tc>
          <w:tcPr>
            <w:tcW w:w="1559" w:type="dxa"/>
            <w:vMerge/>
            <w:shd w:val="clear" w:color="auto" w:fill="auto"/>
            <w:vAlign w:val="center"/>
          </w:tcPr>
          <w:p w:rsidR="00D943C0" w:rsidRPr="00D943C0" w:rsidRDefault="00D943C0" w:rsidP="00D943C0">
            <w:pPr>
              <w:jc w:val="center"/>
              <w:rPr>
                <w:rFonts w:ascii="Arial" w:hAnsi="Arial" w:cs="Arial"/>
                <w:color w:val="auto"/>
                <w:sz w:val="18"/>
                <w:szCs w:val="18"/>
              </w:rPr>
            </w:pPr>
          </w:p>
        </w:tc>
      </w:tr>
      <w:tr w:rsidR="00D943C0" w:rsidRPr="00D943C0" w:rsidTr="00D943C0">
        <w:trPr>
          <w:tblHeader/>
        </w:trPr>
        <w:tc>
          <w:tcPr>
            <w:tcW w:w="425"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1</w:t>
            </w:r>
          </w:p>
        </w:tc>
        <w:tc>
          <w:tcPr>
            <w:tcW w:w="1560"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2</w:t>
            </w:r>
          </w:p>
        </w:tc>
        <w:tc>
          <w:tcPr>
            <w:tcW w:w="2126"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3</w:t>
            </w:r>
          </w:p>
        </w:tc>
        <w:tc>
          <w:tcPr>
            <w:tcW w:w="2693"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4</w:t>
            </w:r>
          </w:p>
        </w:tc>
        <w:tc>
          <w:tcPr>
            <w:tcW w:w="113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5</w:t>
            </w:r>
          </w:p>
        </w:tc>
        <w:tc>
          <w:tcPr>
            <w:tcW w:w="1559"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6</w:t>
            </w:r>
          </w:p>
        </w:tc>
      </w:tr>
      <w:tr w:rsidR="00D943C0" w:rsidRPr="00D943C0" w:rsidTr="00D943C0">
        <w:tc>
          <w:tcPr>
            <w:tcW w:w="425"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1.</w:t>
            </w:r>
          </w:p>
        </w:tc>
        <w:tc>
          <w:tcPr>
            <w:tcW w:w="1560"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lang w:val="x-none" w:eastAsia="x-none"/>
              </w:rPr>
              <w:t>26:13:100404:18</w:t>
            </w:r>
          </w:p>
        </w:tc>
        <w:tc>
          <w:tcPr>
            <w:tcW w:w="2126"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Местоположение установлено относительно ориентира, расположенного в границах участка. Почтовый адрес ориентира: край Ставропольский, р-н Благодарненский,</w:t>
            </w:r>
          </w:p>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 xml:space="preserve"> г. Благодарный,,</w:t>
            </w:r>
            <w:r w:rsidRPr="00D943C0">
              <w:rPr>
                <w:rFonts w:ascii="Arial" w:hAnsi="Arial" w:cs="Arial"/>
                <w:color w:val="auto"/>
                <w:sz w:val="18"/>
                <w:szCs w:val="18"/>
              </w:rPr>
              <w:br/>
              <w:t xml:space="preserve"> ул. </w:t>
            </w:r>
            <w:proofErr w:type="gramStart"/>
            <w:r w:rsidRPr="00D943C0">
              <w:rPr>
                <w:rFonts w:ascii="Arial" w:hAnsi="Arial" w:cs="Arial"/>
                <w:color w:val="auto"/>
                <w:sz w:val="18"/>
                <w:szCs w:val="18"/>
              </w:rPr>
              <w:t>Вокзальная</w:t>
            </w:r>
            <w:proofErr w:type="gramEnd"/>
            <w:r w:rsidRPr="00D943C0">
              <w:rPr>
                <w:rFonts w:ascii="Arial" w:hAnsi="Arial" w:cs="Arial"/>
                <w:color w:val="auto"/>
                <w:sz w:val="18"/>
                <w:szCs w:val="18"/>
              </w:rPr>
              <w:t>, дом 51</w:t>
            </w:r>
          </w:p>
        </w:tc>
        <w:tc>
          <w:tcPr>
            <w:tcW w:w="2693"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Захаров Андрей Викторович</w:t>
            </w:r>
          </w:p>
          <w:p w:rsidR="00D943C0" w:rsidRPr="00D943C0" w:rsidRDefault="00D943C0" w:rsidP="00D943C0">
            <w:pPr>
              <w:jc w:val="center"/>
              <w:rPr>
                <w:rFonts w:ascii="Arial" w:hAnsi="Arial" w:cs="Arial"/>
                <w:color w:val="auto"/>
                <w:sz w:val="18"/>
                <w:szCs w:val="18"/>
              </w:rPr>
            </w:pPr>
            <w:r w:rsidRPr="00D943C0">
              <w:rPr>
                <w:rFonts w:ascii="Arial" w:hAnsi="Arial" w:cs="Arial"/>
                <w:sz w:val="18"/>
                <w:szCs w:val="18"/>
              </w:rPr>
              <w:t>Собственность, № 26:13:100404:18-26/017/2017-5 от 03.11.2017</w:t>
            </w:r>
          </w:p>
        </w:tc>
        <w:tc>
          <w:tcPr>
            <w:tcW w:w="113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14 131</w:t>
            </w:r>
          </w:p>
        </w:tc>
        <w:tc>
          <w:tcPr>
            <w:tcW w:w="1559"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2 806</w:t>
            </w:r>
          </w:p>
        </w:tc>
      </w:tr>
      <w:tr w:rsidR="00D943C0" w:rsidRPr="00D943C0" w:rsidTr="00D943C0">
        <w:trPr>
          <w:trHeight w:val="2505"/>
        </w:trPr>
        <w:tc>
          <w:tcPr>
            <w:tcW w:w="425"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2.</w:t>
            </w:r>
          </w:p>
        </w:tc>
        <w:tc>
          <w:tcPr>
            <w:tcW w:w="1560"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lang w:val="x-none" w:eastAsia="x-none"/>
              </w:rPr>
              <w:t>26:13:100404:576</w:t>
            </w:r>
          </w:p>
        </w:tc>
        <w:tc>
          <w:tcPr>
            <w:tcW w:w="2126"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Российская Федерация, Ставропольский край, Благодарненский район, город Благодарный, улица Вокзальная</w:t>
            </w:r>
          </w:p>
        </w:tc>
        <w:tc>
          <w:tcPr>
            <w:tcW w:w="2693"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Сведения о правообладателе отсутствуют</w:t>
            </w:r>
          </w:p>
        </w:tc>
        <w:tc>
          <w:tcPr>
            <w:tcW w:w="113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1 000</w:t>
            </w:r>
          </w:p>
        </w:tc>
        <w:tc>
          <w:tcPr>
            <w:tcW w:w="1559"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598</w:t>
            </w:r>
          </w:p>
        </w:tc>
      </w:tr>
      <w:tr w:rsidR="00D943C0" w:rsidRPr="00D943C0" w:rsidTr="00D943C0">
        <w:tc>
          <w:tcPr>
            <w:tcW w:w="425"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3.</w:t>
            </w:r>
          </w:p>
        </w:tc>
        <w:tc>
          <w:tcPr>
            <w:tcW w:w="1560" w:type="dxa"/>
            <w:shd w:val="clear" w:color="auto" w:fill="auto"/>
          </w:tcPr>
          <w:p w:rsidR="00D943C0" w:rsidRPr="00D943C0" w:rsidRDefault="00D943C0" w:rsidP="00D943C0">
            <w:pPr>
              <w:ind w:left="34"/>
              <w:jc w:val="center"/>
              <w:rPr>
                <w:rFonts w:ascii="Arial" w:hAnsi="Arial" w:cs="Arial"/>
                <w:color w:val="auto"/>
                <w:sz w:val="18"/>
                <w:szCs w:val="18"/>
              </w:rPr>
            </w:pPr>
            <w:r w:rsidRPr="00D943C0">
              <w:rPr>
                <w:rFonts w:ascii="Arial" w:hAnsi="Arial" w:cs="Arial"/>
                <w:color w:val="auto"/>
                <w:sz w:val="18"/>
                <w:szCs w:val="18"/>
                <w:lang w:val="x-none" w:eastAsia="x-none"/>
              </w:rPr>
              <w:t>26:13:100404:1</w:t>
            </w:r>
          </w:p>
        </w:tc>
        <w:tc>
          <w:tcPr>
            <w:tcW w:w="2126"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край Ставропольский,</w:t>
            </w:r>
          </w:p>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 xml:space="preserve"> р-н Благодарненский, </w:t>
            </w:r>
          </w:p>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 xml:space="preserve">г. Благодарный, </w:t>
            </w:r>
          </w:p>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ул. Шоссейная, 2</w:t>
            </w:r>
          </w:p>
        </w:tc>
        <w:tc>
          <w:tcPr>
            <w:tcW w:w="2693" w:type="dxa"/>
            <w:shd w:val="clear" w:color="auto" w:fill="auto"/>
          </w:tcPr>
          <w:p w:rsidR="00D943C0" w:rsidRPr="00D943C0" w:rsidRDefault="00D943C0" w:rsidP="00D943C0">
            <w:pPr>
              <w:jc w:val="center"/>
              <w:rPr>
                <w:rFonts w:ascii="Arial" w:hAnsi="Arial" w:cs="Arial"/>
                <w:sz w:val="18"/>
                <w:szCs w:val="18"/>
              </w:rPr>
            </w:pPr>
            <w:r w:rsidRPr="00D943C0">
              <w:rPr>
                <w:rFonts w:ascii="Arial" w:hAnsi="Arial" w:cs="Arial"/>
                <w:sz w:val="18"/>
                <w:szCs w:val="18"/>
              </w:rPr>
              <w:t xml:space="preserve">Ставропольский край, </w:t>
            </w:r>
          </w:p>
          <w:p w:rsidR="00D943C0" w:rsidRPr="00D943C0" w:rsidRDefault="00D943C0" w:rsidP="00D943C0">
            <w:pPr>
              <w:jc w:val="center"/>
              <w:rPr>
                <w:rFonts w:ascii="Arial" w:hAnsi="Arial" w:cs="Arial"/>
                <w:sz w:val="18"/>
                <w:szCs w:val="18"/>
              </w:rPr>
            </w:pPr>
            <w:r w:rsidRPr="00D943C0">
              <w:rPr>
                <w:rFonts w:ascii="Arial" w:hAnsi="Arial" w:cs="Arial"/>
                <w:sz w:val="18"/>
                <w:szCs w:val="18"/>
              </w:rPr>
              <w:t>Собственность, № 26-26/001-26/001/302/2015-3907/1 от 02.09.2015</w:t>
            </w:r>
          </w:p>
          <w:p w:rsidR="00D943C0" w:rsidRPr="00D943C0" w:rsidRDefault="00D943C0" w:rsidP="00D943C0">
            <w:pPr>
              <w:jc w:val="center"/>
              <w:rPr>
                <w:rFonts w:ascii="Arial" w:hAnsi="Arial" w:cs="Arial"/>
                <w:color w:val="auto"/>
                <w:sz w:val="18"/>
                <w:szCs w:val="18"/>
              </w:rPr>
            </w:pPr>
            <w:r w:rsidRPr="00D943C0">
              <w:rPr>
                <w:rFonts w:ascii="Arial" w:hAnsi="Arial" w:cs="Arial"/>
                <w:sz w:val="18"/>
                <w:szCs w:val="18"/>
              </w:rPr>
              <w:t>Государственное бюджетное профессиональное образовательное учреждение "Благодарненский агротехнический техникум", ИНН: 2605005760</w:t>
            </w:r>
          </w:p>
        </w:tc>
        <w:tc>
          <w:tcPr>
            <w:tcW w:w="113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67 194</w:t>
            </w:r>
          </w:p>
        </w:tc>
        <w:tc>
          <w:tcPr>
            <w:tcW w:w="1559"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2 937</w:t>
            </w:r>
          </w:p>
        </w:tc>
      </w:tr>
      <w:tr w:rsidR="00D943C0" w:rsidRPr="00D943C0" w:rsidTr="00D943C0">
        <w:trPr>
          <w:trHeight w:val="1377"/>
        </w:trPr>
        <w:tc>
          <w:tcPr>
            <w:tcW w:w="425"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4.</w:t>
            </w:r>
          </w:p>
        </w:tc>
        <w:tc>
          <w:tcPr>
            <w:tcW w:w="1560"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26:13:000000:123</w:t>
            </w:r>
          </w:p>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(обособленный участок 26:13:100404:488)</w:t>
            </w:r>
          </w:p>
        </w:tc>
        <w:tc>
          <w:tcPr>
            <w:tcW w:w="2126"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 xml:space="preserve">Ставропольский край, </w:t>
            </w:r>
            <w:r w:rsidRPr="00D943C0">
              <w:rPr>
                <w:rFonts w:ascii="Arial" w:hAnsi="Arial" w:cs="Arial"/>
                <w:color w:val="auto"/>
                <w:sz w:val="18"/>
                <w:szCs w:val="18"/>
              </w:rPr>
              <w:br/>
              <w:t xml:space="preserve">р-н Благодарненский, </w:t>
            </w:r>
            <w:r w:rsidRPr="00D943C0">
              <w:rPr>
                <w:rFonts w:ascii="Arial" w:hAnsi="Arial" w:cs="Arial"/>
                <w:color w:val="auto"/>
                <w:sz w:val="18"/>
                <w:szCs w:val="18"/>
              </w:rPr>
              <w:br/>
              <w:t>а/д "Александровское-Благодарный-Летняя Ставка"</w:t>
            </w:r>
          </w:p>
        </w:tc>
        <w:tc>
          <w:tcPr>
            <w:tcW w:w="2693"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Сведения о правообладателе отсутствуют</w:t>
            </w:r>
          </w:p>
        </w:tc>
        <w:tc>
          <w:tcPr>
            <w:tcW w:w="113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1 081 669</w:t>
            </w:r>
          </w:p>
        </w:tc>
        <w:tc>
          <w:tcPr>
            <w:tcW w:w="1559"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323</w:t>
            </w:r>
          </w:p>
        </w:tc>
      </w:tr>
    </w:tbl>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sectPr w:rsidR="00D943C0" w:rsidSect="00126263">
          <w:type w:val="continuous"/>
          <w:pgSz w:w="11905" w:h="16838"/>
          <w:pgMar w:top="1134" w:right="565" w:bottom="1134" w:left="993" w:header="720" w:footer="720" w:gutter="0"/>
          <w:cols w:space="851"/>
          <w:noEndnote/>
          <w:titlePg/>
          <w:docGrid w:linePitch="381"/>
        </w:sectPr>
      </w:pPr>
    </w:p>
    <w:p w:rsidR="00D943C0" w:rsidRDefault="00D943C0" w:rsidP="00FE2D8F">
      <w:pPr>
        <w:widowControl w:val="0"/>
        <w:autoSpaceDE w:val="0"/>
        <w:autoSpaceDN w:val="0"/>
        <w:adjustRightInd w:val="0"/>
        <w:rPr>
          <w:rFonts w:ascii="Arial" w:hAnsi="Arial" w:cs="Arial"/>
          <w:sz w:val="18"/>
          <w:szCs w:val="18"/>
        </w:rPr>
      </w:pPr>
    </w:p>
    <w:p w:rsidR="00980A85" w:rsidRDefault="00D943C0" w:rsidP="00FE2D8F">
      <w:pPr>
        <w:widowControl w:val="0"/>
        <w:autoSpaceDE w:val="0"/>
        <w:autoSpaceDN w:val="0"/>
        <w:adjustRightInd w:val="0"/>
        <w:rPr>
          <w:rFonts w:ascii="Arial" w:hAnsi="Arial" w:cs="Arial"/>
          <w:sz w:val="18"/>
          <w:szCs w:val="18"/>
        </w:rPr>
      </w:pPr>
      <w:r w:rsidRPr="00D943C0">
        <w:rPr>
          <w:rFonts w:ascii="Arial" w:hAnsi="Arial" w:cs="Arial"/>
          <w:noProof/>
          <w:sz w:val="18"/>
          <w:szCs w:val="18"/>
        </w:rPr>
        <w:drawing>
          <wp:inline distT="0" distB="0" distL="0" distR="0" wp14:anchorId="3FF94B41" wp14:editId="59C8D660">
            <wp:extent cx="3024554" cy="87043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2079" cy="872605"/>
                    </a:xfrm>
                    <a:prstGeom prst="rect">
                      <a:avLst/>
                    </a:prstGeom>
                    <a:noFill/>
                  </pic:spPr>
                </pic:pic>
              </a:graphicData>
            </a:graphic>
          </wp:inline>
        </w:drawing>
      </w:r>
    </w:p>
    <w:p w:rsidR="00D943C0" w:rsidRDefault="00D943C0" w:rsidP="00FE2D8F">
      <w:pPr>
        <w:widowControl w:val="0"/>
        <w:autoSpaceDE w:val="0"/>
        <w:autoSpaceDN w:val="0"/>
        <w:adjustRightInd w:val="0"/>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Документация по планировке территории</w:t>
      </w: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 xml:space="preserve">(проект межевания территории) под размещение линейного объекта «Внеплощадочный газопровод в составе стройки: «Блок КПГ </w:t>
      </w:r>
      <w:proofErr w:type="gramStart"/>
      <w:r w:rsidRPr="00D943C0">
        <w:rPr>
          <w:rFonts w:ascii="Arial" w:hAnsi="Arial" w:cs="Arial"/>
          <w:sz w:val="18"/>
          <w:szCs w:val="18"/>
        </w:rPr>
        <w:t>под</w:t>
      </w:r>
      <w:proofErr w:type="gramEnd"/>
      <w:r w:rsidRPr="00D943C0">
        <w:rPr>
          <w:rFonts w:ascii="Arial" w:hAnsi="Arial" w:cs="Arial"/>
          <w:sz w:val="18"/>
          <w:szCs w:val="18"/>
        </w:rPr>
        <w:t xml:space="preserve"> ТС на ГМТ Светлоградского ЛПУМГ в</w:t>
      </w: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 xml:space="preserve">г. </w:t>
      </w:r>
      <w:proofErr w:type="gramStart"/>
      <w:r w:rsidRPr="00D943C0">
        <w:rPr>
          <w:rFonts w:ascii="Arial" w:hAnsi="Arial" w:cs="Arial"/>
          <w:sz w:val="18"/>
          <w:szCs w:val="18"/>
        </w:rPr>
        <w:t>Благодарный</w:t>
      </w:r>
      <w:proofErr w:type="gramEnd"/>
      <w:r w:rsidRPr="00D943C0">
        <w:rPr>
          <w:rFonts w:ascii="Arial" w:hAnsi="Arial" w:cs="Arial"/>
          <w:sz w:val="18"/>
          <w:szCs w:val="18"/>
        </w:rPr>
        <w:t>» на территории города Благодарный Благодарненского городского округа Ставропольского края</w:t>
      </w: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ПРОЕКТ МЕЖЕВАНИЯ ТЕРРИТОРИИ</w:t>
      </w: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Материалы по обоснованию.</w:t>
      </w: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Том 2.</w:t>
      </w: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г. Ставрополь, 2019</w:t>
      </w:r>
    </w:p>
    <w:p w:rsidR="00D943C0" w:rsidRDefault="00D943C0" w:rsidP="00D943C0">
      <w:pPr>
        <w:widowControl w:val="0"/>
        <w:autoSpaceDE w:val="0"/>
        <w:autoSpaceDN w:val="0"/>
        <w:adjustRightInd w:val="0"/>
        <w:jc w:val="center"/>
        <w:rPr>
          <w:rFonts w:ascii="Arial" w:hAnsi="Arial" w:cs="Arial"/>
          <w:sz w:val="18"/>
          <w:szCs w:val="18"/>
        </w:rPr>
      </w:pPr>
    </w:p>
    <w:p w:rsidR="00D943C0" w:rsidRDefault="00D943C0" w:rsidP="00D943C0">
      <w:pPr>
        <w:widowControl w:val="0"/>
        <w:autoSpaceDE w:val="0"/>
        <w:autoSpaceDN w:val="0"/>
        <w:adjustRightInd w:val="0"/>
        <w:jc w:val="center"/>
        <w:rPr>
          <w:rFonts w:ascii="Arial" w:hAnsi="Arial" w:cs="Arial"/>
          <w:sz w:val="18"/>
          <w:szCs w:val="18"/>
        </w:rPr>
      </w:pPr>
    </w:p>
    <w:p w:rsidR="00D943C0" w:rsidRDefault="00D943C0" w:rsidP="00D943C0">
      <w:pPr>
        <w:widowControl w:val="0"/>
        <w:autoSpaceDE w:val="0"/>
        <w:autoSpaceDN w:val="0"/>
        <w:adjustRightInd w:val="0"/>
        <w:jc w:val="center"/>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Pr="00D943C0" w:rsidRDefault="00D943C0" w:rsidP="00D943C0">
      <w:pPr>
        <w:widowControl w:val="0"/>
        <w:autoSpaceDE w:val="0"/>
        <w:autoSpaceDN w:val="0"/>
        <w:adjustRightInd w:val="0"/>
        <w:rPr>
          <w:rFonts w:ascii="Arial" w:hAnsi="Arial" w:cs="Arial"/>
          <w:sz w:val="18"/>
          <w:szCs w:val="18"/>
        </w:rPr>
      </w:pPr>
      <w:r w:rsidRPr="00D943C0">
        <w:rPr>
          <w:rFonts w:ascii="Arial" w:hAnsi="Arial" w:cs="Arial"/>
          <w:sz w:val="18"/>
          <w:szCs w:val="18"/>
        </w:rPr>
        <w:t xml:space="preserve">Заказчик: </w:t>
      </w:r>
    </w:p>
    <w:p w:rsidR="00D943C0" w:rsidRPr="00D943C0" w:rsidRDefault="00D943C0" w:rsidP="00D943C0">
      <w:pPr>
        <w:widowControl w:val="0"/>
        <w:autoSpaceDE w:val="0"/>
        <w:autoSpaceDN w:val="0"/>
        <w:adjustRightInd w:val="0"/>
        <w:rPr>
          <w:rFonts w:ascii="Arial" w:hAnsi="Arial" w:cs="Arial"/>
          <w:sz w:val="18"/>
          <w:szCs w:val="18"/>
        </w:rPr>
      </w:pPr>
      <w:r w:rsidRPr="00D943C0">
        <w:rPr>
          <w:rFonts w:ascii="Arial" w:hAnsi="Arial" w:cs="Arial"/>
          <w:sz w:val="18"/>
          <w:szCs w:val="18"/>
        </w:rPr>
        <w:t>ООО «Газпром трансгаз Ставрополь»</w:t>
      </w:r>
    </w:p>
    <w:p w:rsidR="00D943C0" w:rsidRPr="00D943C0" w:rsidRDefault="00D943C0" w:rsidP="00D943C0">
      <w:pPr>
        <w:widowControl w:val="0"/>
        <w:autoSpaceDE w:val="0"/>
        <w:autoSpaceDN w:val="0"/>
        <w:adjustRightInd w:val="0"/>
        <w:rPr>
          <w:rFonts w:ascii="Arial" w:hAnsi="Arial" w:cs="Arial"/>
          <w:sz w:val="18"/>
          <w:szCs w:val="18"/>
        </w:rPr>
      </w:pPr>
    </w:p>
    <w:p w:rsidR="00D943C0" w:rsidRPr="00D943C0" w:rsidRDefault="00D943C0" w:rsidP="00D943C0">
      <w:pPr>
        <w:widowControl w:val="0"/>
        <w:autoSpaceDE w:val="0"/>
        <w:autoSpaceDN w:val="0"/>
        <w:adjustRightInd w:val="0"/>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Документация по планировке территории</w:t>
      </w: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 xml:space="preserve">(проект межевания территории) под размещение линейного объекта «Внеплощадочный газопровод в составе стройки: «Блок КПГ </w:t>
      </w:r>
      <w:proofErr w:type="gramStart"/>
      <w:r w:rsidRPr="00D943C0">
        <w:rPr>
          <w:rFonts w:ascii="Arial" w:hAnsi="Arial" w:cs="Arial"/>
          <w:sz w:val="18"/>
          <w:szCs w:val="18"/>
        </w:rPr>
        <w:t>под</w:t>
      </w:r>
      <w:proofErr w:type="gramEnd"/>
      <w:r w:rsidRPr="00D943C0">
        <w:rPr>
          <w:rFonts w:ascii="Arial" w:hAnsi="Arial" w:cs="Arial"/>
          <w:sz w:val="18"/>
          <w:szCs w:val="18"/>
        </w:rPr>
        <w:t xml:space="preserve"> ТС на ГМТ Светлоградского ЛПУМГ в</w:t>
      </w: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 xml:space="preserve">г. </w:t>
      </w:r>
      <w:proofErr w:type="gramStart"/>
      <w:r w:rsidRPr="00D943C0">
        <w:rPr>
          <w:rFonts w:ascii="Arial" w:hAnsi="Arial" w:cs="Arial"/>
          <w:sz w:val="18"/>
          <w:szCs w:val="18"/>
        </w:rPr>
        <w:t>Благодарный</w:t>
      </w:r>
      <w:proofErr w:type="gramEnd"/>
      <w:r w:rsidRPr="00D943C0">
        <w:rPr>
          <w:rFonts w:ascii="Arial" w:hAnsi="Arial" w:cs="Arial"/>
          <w:sz w:val="18"/>
          <w:szCs w:val="18"/>
        </w:rPr>
        <w:t>» на территории города Благодарный Благодарненского городского округа Ставропольского края</w:t>
      </w: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ПРОЕКТ МЕЖЕВАНИЯ ТЕРРИТОРИИ</w:t>
      </w: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Материалы по обоснованию.</w:t>
      </w:r>
    </w:p>
    <w:p w:rsidR="00D943C0" w:rsidRP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Том 2.</w:t>
      </w: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rPr>
          <w:rFonts w:ascii="Arial" w:hAnsi="Arial" w:cs="Arial"/>
          <w:sz w:val="18"/>
          <w:szCs w:val="18"/>
        </w:rPr>
      </w:pPr>
      <w:r w:rsidRPr="00D943C0">
        <w:rPr>
          <w:rFonts w:ascii="Arial" w:hAnsi="Arial" w:cs="Arial"/>
          <w:sz w:val="18"/>
          <w:szCs w:val="18"/>
        </w:rPr>
        <w:t>Генеральный директор</w:t>
      </w:r>
    </w:p>
    <w:p w:rsidR="00D943C0" w:rsidRPr="00D943C0" w:rsidRDefault="00D943C0" w:rsidP="00D943C0">
      <w:pPr>
        <w:widowControl w:val="0"/>
        <w:autoSpaceDE w:val="0"/>
        <w:autoSpaceDN w:val="0"/>
        <w:adjustRightInd w:val="0"/>
        <w:rPr>
          <w:rFonts w:ascii="Arial" w:hAnsi="Arial" w:cs="Arial"/>
          <w:sz w:val="18"/>
          <w:szCs w:val="18"/>
        </w:rPr>
      </w:pPr>
      <w:r w:rsidRPr="00D943C0">
        <w:rPr>
          <w:rFonts w:ascii="Arial" w:hAnsi="Arial" w:cs="Arial"/>
          <w:sz w:val="18"/>
          <w:szCs w:val="18"/>
        </w:rPr>
        <w:t>ООО «Кадастровый центр»                     Валуев Д.А.</w:t>
      </w: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Pr="00D943C0" w:rsidRDefault="00D943C0" w:rsidP="00D943C0">
      <w:pPr>
        <w:widowControl w:val="0"/>
        <w:autoSpaceDE w:val="0"/>
        <w:autoSpaceDN w:val="0"/>
        <w:adjustRightInd w:val="0"/>
        <w:jc w:val="center"/>
        <w:rPr>
          <w:rFonts w:ascii="Arial" w:hAnsi="Arial" w:cs="Arial"/>
          <w:sz w:val="18"/>
          <w:szCs w:val="18"/>
        </w:rPr>
      </w:pPr>
    </w:p>
    <w:p w:rsidR="00D943C0" w:rsidRDefault="00D943C0" w:rsidP="00D943C0">
      <w:pPr>
        <w:widowControl w:val="0"/>
        <w:autoSpaceDE w:val="0"/>
        <w:autoSpaceDN w:val="0"/>
        <w:adjustRightInd w:val="0"/>
        <w:jc w:val="center"/>
        <w:rPr>
          <w:rFonts w:ascii="Arial" w:hAnsi="Arial" w:cs="Arial"/>
          <w:sz w:val="18"/>
          <w:szCs w:val="18"/>
        </w:rPr>
      </w:pPr>
      <w:r w:rsidRPr="00D943C0">
        <w:rPr>
          <w:rFonts w:ascii="Arial" w:hAnsi="Arial" w:cs="Arial"/>
          <w:sz w:val="18"/>
          <w:szCs w:val="18"/>
        </w:rPr>
        <w:t>г. Ставрополь, 2019</w:t>
      </w: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r w:rsidRPr="00D943C0">
        <w:rPr>
          <w:rFonts w:ascii="Arial" w:hAnsi="Arial" w:cs="Arial"/>
          <w:sz w:val="18"/>
          <w:szCs w:val="18"/>
        </w:rPr>
        <w:t>СОДЕРЖАНИЕ</w:t>
      </w:r>
    </w:p>
    <w:p w:rsidR="00D943C0" w:rsidRDefault="00D943C0" w:rsidP="00FE2D8F">
      <w:pPr>
        <w:widowControl w:val="0"/>
        <w:autoSpaceDE w:val="0"/>
        <w:autoSpaceDN w:val="0"/>
        <w:adjustRightInd w:val="0"/>
        <w:rPr>
          <w:rFonts w:ascii="Arial" w:hAnsi="Arial" w:cs="Arial"/>
          <w:sz w:val="18"/>
          <w:szCs w:val="18"/>
        </w:rPr>
      </w:pPr>
    </w:p>
    <w:tbl>
      <w:tblPr>
        <w:tblW w:w="4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10"/>
        <w:gridCol w:w="2167"/>
        <w:gridCol w:w="709"/>
      </w:tblGrid>
      <w:tr w:rsidR="00D943C0" w:rsidRPr="00D943C0" w:rsidTr="00D943C0">
        <w:trPr>
          <w:trHeight w:val="251"/>
        </w:trPr>
        <w:tc>
          <w:tcPr>
            <w:tcW w:w="46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both"/>
              <w:rPr>
                <w:rFonts w:ascii="Arial" w:hAnsi="Arial" w:cs="Arial"/>
                <w:b/>
                <w:color w:val="auto"/>
                <w:sz w:val="18"/>
                <w:szCs w:val="18"/>
              </w:rPr>
            </w:pPr>
            <w:r w:rsidRPr="00D943C0">
              <w:rPr>
                <w:rFonts w:ascii="Arial" w:hAnsi="Arial" w:cs="Arial"/>
                <w:b/>
                <w:color w:val="auto"/>
                <w:sz w:val="18"/>
                <w:szCs w:val="18"/>
              </w:rPr>
              <w:t xml:space="preserve">Документация по планировке территории (проект межевания территории) под размещение линейного объекта «Внеплощадочный газопровод в составе стройки: </w:t>
            </w:r>
            <w:proofErr w:type="gramStart"/>
            <w:r w:rsidRPr="00D943C0">
              <w:rPr>
                <w:rFonts w:ascii="Arial" w:hAnsi="Arial" w:cs="Arial"/>
                <w:b/>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D943C0">
              <w:rPr>
                <w:rFonts w:ascii="Arial" w:hAnsi="Arial" w:cs="Arial"/>
                <w:b/>
                <w:color w:val="auto"/>
                <w:sz w:val="18"/>
                <w:szCs w:val="18"/>
              </w:rPr>
              <w:t xml:space="preserve"> Материалы по обоснованию. Том 2.</w:t>
            </w:r>
          </w:p>
        </w:tc>
      </w:tr>
      <w:tr w:rsidR="00D943C0" w:rsidRPr="00D943C0" w:rsidTr="00D943C0">
        <w:trPr>
          <w:trHeight w:val="324"/>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lang w:val="x-none"/>
              </w:rPr>
            </w:pPr>
            <w:r w:rsidRPr="00D943C0">
              <w:rPr>
                <w:rFonts w:ascii="Arial" w:hAnsi="Arial" w:cs="Arial"/>
                <w:color w:val="auto"/>
                <w:sz w:val="18"/>
                <w:szCs w:val="18"/>
                <w:lang w:val="x-none"/>
              </w:rPr>
              <w:t>ПРАВОВОЙ СТАТУС ПРОЕКТА МЕЖЕВАНИЯ ТЕРРИТОРИИ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6-8</w:t>
            </w:r>
          </w:p>
        </w:tc>
      </w:tr>
      <w:tr w:rsidR="00D943C0" w:rsidRPr="00D943C0" w:rsidTr="00D943C0">
        <w:trPr>
          <w:trHeight w:val="388"/>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lastRenderedPageBreak/>
              <w:t>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ОПОРНО – МЕЖЕВАЯ СЕТЬ НА ОБЪЕКТЕ СТРОИТЕЛЬСТВА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8</w:t>
            </w:r>
          </w:p>
        </w:tc>
      </w:tr>
      <w:tr w:rsidR="00D943C0" w:rsidRPr="00D943C0" w:rsidTr="00D943C0">
        <w:trPr>
          <w:trHeight w:val="826"/>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3.</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РЕКОМЕНДАЦИИ ПО ПОРЯДКУ </w:t>
            </w:r>
            <w:proofErr w:type="gramStart"/>
            <w:r w:rsidRPr="00D943C0">
              <w:rPr>
                <w:rFonts w:ascii="Arial" w:hAnsi="Arial" w:cs="Arial"/>
                <w:color w:val="auto"/>
                <w:sz w:val="18"/>
                <w:szCs w:val="18"/>
              </w:rPr>
              <w:t>УСТАНОВЛЕНИЯ ГРАНИЦ ОБРАЗУЕМЫХ ЗЕМЕЛЬНЫХ УЧАСТКОВ ОБЪЕКТА СТРОИТЕЛЬСТВА</w:t>
            </w:r>
            <w:proofErr w:type="gramEnd"/>
            <w:r w:rsidRPr="00D943C0">
              <w:rPr>
                <w:rFonts w:ascii="Arial" w:hAnsi="Arial" w:cs="Arial"/>
                <w:color w:val="auto"/>
                <w:sz w:val="18"/>
                <w:szCs w:val="18"/>
              </w:rPr>
              <w:t xml:space="preserve"> НА МЕСТНОСТИ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8</w:t>
            </w:r>
          </w:p>
        </w:tc>
      </w:tr>
      <w:tr w:rsidR="00D943C0" w:rsidRPr="00D943C0" w:rsidTr="00D943C0">
        <w:trPr>
          <w:trHeight w:val="1509"/>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4.</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РЕЗУЛЬТАТЫ ИНЖЕНЕРНЫХ ИЗЫСКАНИЙ. СВЕДЕНИЯ О КЛИМАТИЧЕСКОЙ, ГЕОГРАФИЧЕСКОЙ И ИНЖЕНЕРНО - ГЕОЛОГИЧЕСКОЙ ХАРАКТЕРИСТИКЕ РАЙОНА, НА ТЕРРИТОРИИ КОТОРОГО ПРЕДПОЛАГАЕТСЯ ОСУЩЕСТВИТЬ СТРОИТЕЛЬСТВО ОБЪЕКТА СТРОИТЕЛЬСТВА.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8-12</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4.1</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Физико - географическая характеристика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8-9</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4.2</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Климатические условия</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9</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p>
        </w:tc>
        <w:tc>
          <w:tcPr>
            <w:tcW w:w="810" w:type="dxa"/>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b/>
                <w:color w:val="auto"/>
                <w:sz w:val="18"/>
                <w:szCs w:val="18"/>
              </w:rPr>
              <w:t>4.2.1</w:t>
            </w:r>
          </w:p>
        </w:tc>
        <w:tc>
          <w:tcPr>
            <w:tcW w:w="2167" w:type="dxa"/>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Атмосферные осадки</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9-10</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p>
        </w:tc>
        <w:tc>
          <w:tcPr>
            <w:tcW w:w="810" w:type="dxa"/>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b/>
                <w:color w:val="auto"/>
                <w:sz w:val="18"/>
                <w:szCs w:val="18"/>
              </w:rPr>
              <w:t>4.2.2</w:t>
            </w:r>
          </w:p>
        </w:tc>
        <w:tc>
          <w:tcPr>
            <w:tcW w:w="2167" w:type="dxa"/>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Ветровой режим</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10</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4.3</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Геологическая характеристика района расположения объекта строительства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10-11</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4.4</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Геоморфологическая характеристика района расположения объекта строительства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11</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4.5</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Гидрологическая характеристика района расположения объекта строительства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11</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4.6</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Характеристика растительного мира в районе расположения объекта строительства</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11-12</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5.</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ОБОСНОВАНИЕ ОПРЕДЕЛЕНИЯ ГРАНИЦ ЗОН ПЛАНИРУЕМОГО РАЗМЕЩЕНИЯ ЛИНЕЙНЫХ ОБЪЕКТОВ </w:t>
            </w:r>
            <w:proofErr w:type="gramStart"/>
            <w:r w:rsidRPr="00D943C0">
              <w:rPr>
                <w:rFonts w:ascii="Arial" w:hAnsi="Arial" w:cs="Arial"/>
                <w:color w:val="auto"/>
                <w:sz w:val="18"/>
                <w:szCs w:val="18"/>
              </w:rPr>
              <w:t>ОБЪЕКТОВ</w:t>
            </w:r>
            <w:proofErr w:type="gramEnd"/>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12-13</w:t>
            </w:r>
          </w:p>
        </w:tc>
      </w:tr>
      <w:tr w:rsidR="00D943C0" w:rsidRPr="00D943C0" w:rsidTr="00D943C0">
        <w:trPr>
          <w:trHeight w:val="739"/>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6.</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СВЕДЕНИЯ ОБ ОБЪЕКТАХ КУЛЬТУРНОГО НАСЛЕДИЯ, РАСПОЛОЖЕННЫХ В ГРАНИЦАХ ЗОНЫ ЭЛЕМЕНТА ПЛАНИРОВОЧНОЙ СТРУКТУРЫ</w:t>
            </w:r>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13-14</w:t>
            </w:r>
          </w:p>
        </w:tc>
      </w:tr>
      <w:tr w:rsidR="00D943C0" w:rsidRPr="00D943C0" w:rsidTr="00D943C0">
        <w:trPr>
          <w:trHeight w:val="25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7.</w:t>
            </w:r>
          </w:p>
        </w:tc>
        <w:tc>
          <w:tcPr>
            <w:tcW w:w="297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Графическая часть к документации по планировке территории (проект межевания территории) для размещения линейного объекта: «Внеплощадочный газопровод в составе стройки: </w:t>
            </w:r>
            <w:proofErr w:type="gramStart"/>
            <w:r w:rsidRPr="00D943C0">
              <w:rPr>
                <w:rFonts w:ascii="Arial" w:hAnsi="Arial" w:cs="Arial"/>
                <w:color w:val="auto"/>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tc>
        <w:tc>
          <w:tcPr>
            <w:tcW w:w="709" w:type="dxa"/>
            <w:tcBorders>
              <w:top w:val="single" w:sz="4" w:space="0" w:color="000000"/>
              <w:left w:val="single" w:sz="4" w:space="0" w:color="auto"/>
              <w:bottom w:val="single" w:sz="4" w:space="0" w:color="000000"/>
              <w:right w:val="single" w:sz="4" w:space="0" w:color="000000"/>
            </w:tcBorders>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15</w:t>
            </w:r>
          </w:p>
        </w:tc>
      </w:tr>
      <w:tr w:rsidR="00D943C0" w:rsidRPr="00D943C0" w:rsidTr="00D943C0">
        <w:trPr>
          <w:trHeight w:val="828"/>
        </w:trPr>
        <w:tc>
          <w:tcPr>
            <w:tcW w:w="959" w:type="dxa"/>
            <w:shd w:val="clear" w:color="auto" w:fill="auto"/>
            <w:vAlign w:val="center"/>
          </w:tcPr>
          <w:p w:rsidR="00D943C0" w:rsidRPr="00D943C0" w:rsidRDefault="00D943C0" w:rsidP="00D943C0">
            <w:pPr>
              <w:rPr>
                <w:rFonts w:ascii="Arial" w:hAnsi="Arial" w:cs="Arial"/>
                <w:b/>
                <w:color w:val="auto"/>
                <w:sz w:val="18"/>
                <w:szCs w:val="18"/>
              </w:rPr>
            </w:pPr>
            <w:r w:rsidRPr="00D943C0">
              <w:rPr>
                <w:rFonts w:ascii="Arial" w:hAnsi="Arial" w:cs="Arial"/>
                <w:b/>
                <w:color w:val="auto"/>
                <w:sz w:val="18"/>
                <w:szCs w:val="18"/>
              </w:rPr>
              <w:t>7.1</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Схема использования территории в период подготовки проекта межевания территории и границ зон с особыми </w:t>
            </w:r>
            <w:r w:rsidRPr="00D943C0">
              <w:rPr>
                <w:rFonts w:ascii="Arial" w:hAnsi="Arial" w:cs="Arial"/>
                <w:color w:val="auto"/>
                <w:sz w:val="18"/>
                <w:szCs w:val="18"/>
              </w:rPr>
              <w:lastRenderedPageBreak/>
              <w:t>условиями использования территории. Масштаб 1:500</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lastRenderedPageBreak/>
              <w:t>16-19</w:t>
            </w:r>
          </w:p>
        </w:tc>
      </w:tr>
      <w:tr w:rsidR="00D943C0" w:rsidRPr="00D943C0" w:rsidTr="00D943C0">
        <w:trPr>
          <w:trHeight w:val="300"/>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ПРИЛОЖЕНИЕ </w:t>
            </w:r>
          </w:p>
          <w:p w:rsidR="00D943C0" w:rsidRPr="00D943C0" w:rsidRDefault="00D943C0" w:rsidP="00D943C0">
            <w:pPr>
              <w:jc w:val="both"/>
              <w:rPr>
                <w:rFonts w:ascii="Arial" w:hAnsi="Arial" w:cs="Arial"/>
                <w:color w:val="auto"/>
                <w:sz w:val="18"/>
                <w:szCs w:val="18"/>
              </w:rPr>
            </w:pPr>
          </w:p>
        </w:tc>
        <w:tc>
          <w:tcPr>
            <w:tcW w:w="709" w:type="dxa"/>
            <w:shd w:val="clear" w:color="auto" w:fill="auto"/>
          </w:tcPr>
          <w:p w:rsidR="00D943C0" w:rsidRPr="00D943C0" w:rsidRDefault="00D943C0" w:rsidP="00D943C0">
            <w:pPr>
              <w:jc w:val="both"/>
              <w:rPr>
                <w:rFonts w:ascii="Arial" w:hAnsi="Arial" w:cs="Arial"/>
                <w:color w:val="auto"/>
                <w:sz w:val="18"/>
                <w:szCs w:val="18"/>
              </w:rPr>
            </w:pP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8</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Постановление Администрации Благодарненского городского округа Ставропольского края «О разрешении подготовки документации по планировке территории (проект планировки и проект межевания) под размещение линейного объекта: «Внешнеплощадочный газопровод в составе стройки: </w:t>
            </w:r>
            <w:proofErr w:type="gramStart"/>
            <w:r w:rsidRPr="00D943C0">
              <w:rPr>
                <w:rFonts w:ascii="Arial" w:hAnsi="Arial" w:cs="Arial"/>
                <w:color w:val="auto"/>
                <w:sz w:val="18"/>
                <w:szCs w:val="18"/>
              </w:rPr>
              <w:t>Блок КПГ под ТС на ГМТ Светлоградского ЛПУМГ в</w:t>
            </w:r>
            <w:r w:rsidRPr="00D943C0">
              <w:rPr>
                <w:rFonts w:ascii="Arial" w:hAnsi="Arial" w:cs="Arial"/>
                <w:color w:val="auto"/>
                <w:sz w:val="18"/>
                <w:szCs w:val="18"/>
              </w:rPr>
              <w:br/>
              <w:t>г. Благодарный» на территории города Благодарный Благодарненского городского округа Ставропольского края» от 01 октября 2019 года №1649</w:t>
            </w:r>
            <w:proofErr w:type="gramEnd"/>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20-21</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9</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Администрация Благодарненского городского округа Ставропольского края «Об утвержденных проектах планировки и межевания территорий» от 20 сентября 2019 года №6887</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22</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10</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Администрация Благодарненского городского округа Ставропольского края «О наличии красных линий» от 20 сентября 2019 года №6888</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23</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11</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Технические условия на подключение блоков КПГ в г. Благодарный к сетям газоснабжения, выданные ООО «Газпром трансгаз Ставрополь» от 28.06.2018 №03Р-23П-5820</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24-26</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12</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Письмо Министерства дорожного хозяйства и транспорта Ставропольского края «О выдаче технических требований и условий» от 19.12.2018 №01-16/10946</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27-29</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13</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Технические условия на пересечения автомобильной дороги, выданные Управлением муниципального хозяйства администрации Благодарненского городского округа Ставропольского края от </w:t>
            </w:r>
            <w:r w:rsidRPr="00D943C0">
              <w:rPr>
                <w:rFonts w:ascii="Arial" w:hAnsi="Arial" w:cs="Arial"/>
                <w:color w:val="auto"/>
                <w:sz w:val="18"/>
                <w:szCs w:val="18"/>
              </w:rPr>
              <w:br/>
              <w:t>14.08.2018 г. №859</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30</w:t>
            </w:r>
          </w:p>
        </w:tc>
      </w:tr>
      <w:tr w:rsidR="00D943C0" w:rsidRPr="00D943C0" w:rsidTr="00D943C0">
        <w:trPr>
          <w:trHeight w:val="689"/>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14</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Письмо Департамента государственной политики и регулирования в сфере охраны окружающей среды «Сведения об отсутствии ООПТ» </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31</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15</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Письмо Министерства природных ресурсов и охраны окружающей среды Ставропольского края «О предоставлении сведений по запросу» от 15.10.2018 №05/3-8327</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32-33</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lastRenderedPageBreak/>
              <w:t>16</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Письмо Управления ветеринарии Ставропольского края «О предоставлении информации» от 19.10.2018 №03-05/4505</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34-35</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17</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Письмо главного управления МЧС России по Ставропольскому краю «Исходные данные и требования для разработки перечня мероприятий по гражданской обороне, мероприятий по предупреждению чрезвычайных ситуаций природного характера» от 14.03.2018 №1716-3-2-8</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36-37</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18</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Акт государственной историко-культурной экспертизы от 04.02.2019 г.</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38-47</w:t>
            </w:r>
          </w:p>
        </w:tc>
      </w:tr>
      <w:tr w:rsidR="00D943C0" w:rsidRPr="00D943C0" w:rsidTr="00D943C0">
        <w:trPr>
          <w:trHeight w:val="958"/>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19</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Письмо Администрации Благодарненского городского округа Ставропольского края «Сведения о земельном участке» от 26 октября №6351</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48-49</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20</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Градостроительный план земельного участка от 2019 г.</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50-75</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21</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Договор аренды №9 земельного участка из земель населенных пунктов от 18 января 2012 года № Д251205008</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76-87</w:t>
            </w:r>
          </w:p>
        </w:tc>
      </w:tr>
      <w:tr w:rsidR="00D943C0" w:rsidRPr="00D943C0" w:rsidTr="00D943C0">
        <w:trPr>
          <w:trHeight w:val="556"/>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22</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Выписка из ЕГРН об объекте недвижимости 26:13:100205:123</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88-92</w:t>
            </w:r>
          </w:p>
        </w:tc>
      </w:tr>
      <w:tr w:rsidR="00D943C0" w:rsidRPr="00D943C0" w:rsidTr="00D943C0">
        <w:trPr>
          <w:trHeight w:val="556"/>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23</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 xml:space="preserve">Выписка из ЕГРН об объекте недвижимости 26:13:100404:18 </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93-96</w:t>
            </w:r>
          </w:p>
        </w:tc>
      </w:tr>
      <w:tr w:rsidR="00D943C0" w:rsidRPr="00D943C0" w:rsidTr="00D943C0">
        <w:trPr>
          <w:trHeight w:val="562"/>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24</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Выписка из ЕГРН об объекте недвижимости 26:13:100404:576</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97-99</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25</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Выписка из ЕГРН об объекте недвижимости 26:02:100404:1</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100-103</w:t>
            </w:r>
          </w:p>
        </w:tc>
      </w:tr>
      <w:tr w:rsidR="00D943C0" w:rsidRPr="00D943C0" w:rsidTr="00D943C0">
        <w:trPr>
          <w:trHeight w:val="484"/>
        </w:trPr>
        <w:tc>
          <w:tcPr>
            <w:tcW w:w="959" w:type="dxa"/>
            <w:shd w:val="clear" w:color="auto" w:fill="auto"/>
            <w:vAlign w:val="center"/>
          </w:tcPr>
          <w:p w:rsidR="00D943C0" w:rsidRPr="00D943C0" w:rsidRDefault="00D943C0" w:rsidP="00D943C0">
            <w:pPr>
              <w:jc w:val="center"/>
              <w:rPr>
                <w:rFonts w:ascii="Arial" w:hAnsi="Arial" w:cs="Arial"/>
                <w:b/>
                <w:color w:val="auto"/>
                <w:sz w:val="18"/>
                <w:szCs w:val="18"/>
              </w:rPr>
            </w:pPr>
            <w:r w:rsidRPr="00D943C0">
              <w:rPr>
                <w:rFonts w:ascii="Arial" w:hAnsi="Arial" w:cs="Arial"/>
                <w:b/>
                <w:color w:val="auto"/>
                <w:sz w:val="18"/>
                <w:szCs w:val="18"/>
              </w:rPr>
              <w:t>26</w:t>
            </w:r>
          </w:p>
        </w:tc>
        <w:tc>
          <w:tcPr>
            <w:tcW w:w="2977" w:type="dxa"/>
            <w:gridSpan w:val="2"/>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Выписка из ЕГРН об объекте недвижимости 26:05:000000:123 (ЕЗП)</w:t>
            </w:r>
          </w:p>
        </w:tc>
        <w:tc>
          <w:tcPr>
            <w:tcW w:w="709" w:type="dxa"/>
            <w:shd w:val="clear" w:color="auto" w:fill="auto"/>
          </w:tcPr>
          <w:p w:rsidR="00D943C0" w:rsidRPr="00D943C0" w:rsidRDefault="00D943C0" w:rsidP="00D943C0">
            <w:pPr>
              <w:jc w:val="both"/>
              <w:rPr>
                <w:rFonts w:ascii="Arial" w:hAnsi="Arial" w:cs="Arial"/>
                <w:color w:val="auto"/>
                <w:sz w:val="18"/>
                <w:szCs w:val="18"/>
              </w:rPr>
            </w:pPr>
            <w:r w:rsidRPr="00D943C0">
              <w:rPr>
                <w:rFonts w:ascii="Arial" w:hAnsi="Arial" w:cs="Arial"/>
                <w:color w:val="auto"/>
                <w:sz w:val="18"/>
                <w:szCs w:val="18"/>
              </w:rPr>
              <w:t>104-106</w:t>
            </w:r>
          </w:p>
        </w:tc>
      </w:tr>
    </w:tbl>
    <w:p w:rsidR="00D943C0" w:rsidRDefault="00D943C0" w:rsidP="00FE2D8F">
      <w:pPr>
        <w:widowControl w:val="0"/>
        <w:autoSpaceDE w:val="0"/>
        <w:autoSpaceDN w:val="0"/>
        <w:adjustRightInd w:val="0"/>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Документация по планировке территории</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(проект межевания территории) для размещения линейного объекта «Внеплощадочный газопровод в составе стройки: </w:t>
      </w:r>
      <w:proofErr w:type="gramStart"/>
      <w:r w:rsidRPr="00D943C0">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Материалы по обоснованию.</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Том.2.</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1.</w:t>
      </w:r>
      <w:r w:rsidRPr="00D943C0">
        <w:rPr>
          <w:rFonts w:ascii="Arial" w:hAnsi="Arial" w:cs="Arial"/>
          <w:sz w:val="18"/>
          <w:szCs w:val="18"/>
        </w:rPr>
        <w:tab/>
        <w:t>ПРАВОВОЙ СТАТУС ПРОЕКТА МЕЖЕВАНИЯ ТЕРРИТОРИИ.</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В границах проекта межевания территории на участке объекта строительства отсутствуют объекты недвижимости, оформленные в установленном законом порядке, также объекты самовольного размещения.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На период подготовки проекта межевания территории в населенном пункте объект строительства находится на застроенной </w:t>
      </w:r>
      <w:proofErr w:type="gramStart"/>
      <w:r w:rsidRPr="00D943C0">
        <w:rPr>
          <w:rFonts w:ascii="Arial" w:hAnsi="Arial" w:cs="Arial"/>
          <w:sz w:val="18"/>
          <w:szCs w:val="18"/>
        </w:rPr>
        <w:t>территории</w:t>
      </w:r>
      <w:proofErr w:type="gramEnd"/>
      <w:r w:rsidRPr="00D943C0">
        <w:rPr>
          <w:rFonts w:ascii="Arial" w:hAnsi="Arial" w:cs="Arial"/>
          <w:sz w:val="18"/>
          <w:szCs w:val="18"/>
        </w:rPr>
        <w:t xml:space="preserve"> и имеются действующие линейные объекты инженерных сетей, а также различные искусственные и естественные преграды.</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В рамках данной документации по планировке </w:t>
      </w:r>
      <w:r w:rsidRPr="00D943C0">
        <w:rPr>
          <w:rFonts w:ascii="Arial" w:hAnsi="Arial" w:cs="Arial"/>
          <w:sz w:val="18"/>
          <w:szCs w:val="18"/>
        </w:rPr>
        <w:lastRenderedPageBreak/>
        <w:t xml:space="preserve">территории не выделяются земельные участки, относящиеся к территориям общего пользования или имуществу общего пользования. Формируемые земельные участки, части земельных участков предназначены для размещения линейного объекта «Внеплощадочный газопровод в составе стройки: </w:t>
      </w:r>
      <w:proofErr w:type="gramStart"/>
      <w:r w:rsidRPr="00D943C0">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В целях получения разрешения на строительство, реконструкцию и ввода объекта в эксплуатацию требуется установление полосы отвода для обустройства объекта строительства, которая приведена в данном проекте межевания территории.</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В полосе отвода объекта строительства расположены земельные участки, сведения о которых содержатся в Едином Государственном Реестре Недвижимости.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Характеристика правового статуса затрагиваемых земельных участков отображена в приложении 1 к документации по планировке территории (проекту межевания территории) для размещения линейного объекта «Внеплощадочный газопровод в составе стройки: </w:t>
      </w:r>
      <w:proofErr w:type="gramStart"/>
      <w:r w:rsidRPr="00D943C0">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r w:rsidRPr="00D943C0">
        <w:rPr>
          <w:rFonts w:ascii="Arial" w:hAnsi="Arial" w:cs="Arial"/>
          <w:sz w:val="18"/>
          <w:szCs w:val="18"/>
        </w:rPr>
        <w:t xml:space="preserve"> Том 1. Основная часть. Таким образом, возникла необходимость установления обременений на данных земельных участках, а именно:</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26:13:100404:18/чзу</w:t>
      </w:r>
      <w:proofErr w:type="gramStart"/>
      <w:r w:rsidRPr="00D943C0">
        <w:rPr>
          <w:rFonts w:ascii="Arial" w:hAnsi="Arial" w:cs="Arial"/>
          <w:sz w:val="18"/>
          <w:szCs w:val="18"/>
        </w:rPr>
        <w:t>1</w:t>
      </w:r>
      <w:proofErr w:type="gramEnd"/>
      <w:r w:rsidRPr="00D943C0">
        <w:rPr>
          <w:rFonts w:ascii="Arial" w:hAnsi="Arial" w:cs="Arial"/>
          <w:sz w:val="18"/>
          <w:szCs w:val="18"/>
        </w:rPr>
        <w:t xml:space="preserve"> (Участок 3), Характеристика части –  Коммунальное обслуживание (3.1) «Внеплощадочный газопровод в составе стройки: «Блок КПГ </w:t>
      </w:r>
      <w:proofErr w:type="gramStart"/>
      <w:r w:rsidRPr="00D943C0">
        <w:rPr>
          <w:rFonts w:ascii="Arial" w:hAnsi="Arial" w:cs="Arial"/>
          <w:sz w:val="18"/>
          <w:szCs w:val="18"/>
        </w:rPr>
        <w:t>под</w:t>
      </w:r>
      <w:proofErr w:type="gramEnd"/>
      <w:r w:rsidRPr="00D943C0">
        <w:rPr>
          <w:rFonts w:ascii="Arial" w:hAnsi="Arial" w:cs="Arial"/>
          <w:sz w:val="18"/>
          <w:szCs w:val="18"/>
        </w:rPr>
        <w:t xml:space="preserve"> ТС на ГМТ Светлоградского ЛПУМГ в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г. </w:t>
      </w:r>
      <w:proofErr w:type="gramStart"/>
      <w:r w:rsidRPr="00D943C0">
        <w:rPr>
          <w:rFonts w:ascii="Arial" w:hAnsi="Arial" w:cs="Arial"/>
          <w:sz w:val="18"/>
          <w:szCs w:val="18"/>
        </w:rPr>
        <w:t>Благодарный</w:t>
      </w:r>
      <w:proofErr w:type="gramEnd"/>
      <w:r w:rsidRPr="00D943C0">
        <w:rPr>
          <w:rFonts w:ascii="Arial" w:hAnsi="Arial" w:cs="Arial"/>
          <w:sz w:val="18"/>
          <w:szCs w:val="18"/>
        </w:rPr>
        <w:t xml:space="preserve">» на территории города Благодарный Благодарненского городского округа Ставропольского края, часть образована в границах земельного участка № 26:13:100404:18, площадью 14131 кв. м., категория земель – Земли населенных пунктов, расположенного по адресу: Местоположение установлено относительно ориентира, расположенного в границах участка. Почтовый адрес ориентира: край Ставропольский, р-н Благодарненский, г. Благодарный, ул. </w:t>
      </w:r>
      <w:proofErr w:type="gramStart"/>
      <w:r w:rsidRPr="00D943C0">
        <w:rPr>
          <w:rFonts w:ascii="Arial" w:hAnsi="Arial" w:cs="Arial"/>
          <w:sz w:val="18"/>
          <w:szCs w:val="18"/>
        </w:rPr>
        <w:t>Вокзальная</w:t>
      </w:r>
      <w:proofErr w:type="gramEnd"/>
      <w:r w:rsidRPr="00D943C0">
        <w:rPr>
          <w:rFonts w:ascii="Arial" w:hAnsi="Arial" w:cs="Arial"/>
          <w:sz w:val="18"/>
          <w:szCs w:val="18"/>
        </w:rPr>
        <w:t xml:space="preserve">, дом 51.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Площадь формируемой части земельного участка (обременения) составляет 2806 кв.м.;</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26:13:100404:576/чзу</w:t>
      </w:r>
      <w:proofErr w:type="gramStart"/>
      <w:r w:rsidRPr="00D943C0">
        <w:rPr>
          <w:rFonts w:ascii="Arial" w:hAnsi="Arial" w:cs="Arial"/>
          <w:sz w:val="18"/>
          <w:szCs w:val="18"/>
        </w:rPr>
        <w:t>1</w:t>
      </w:r>
      <w:proofErr w:type="gramEnd"/>
      <w:r w:rsidRPr="00D943C0">
        <w:rPr>
          <w:rFonts w:ascii="Arial" w:hAnsi="Arial" w:cs="Arial"/>
          <w:sz w:val="18"/>
          <w:szCs w:val="18"/>
        </w:rPr>
        <w:t xml:space="preserve"> (Участок 4), Характеристика части –  Коммунальное обслуживание (3.1) «Внеплощадочный газопровод в составе стройки: «Блок КПГ </w:t>
      </w:r>
      <w:proofErr w:type="gramStart"/>
      <w:r w:rsidRPr="00D943C0">
        <w:rPr>
          <w:rFonts w:ascii="Arial" w:hAnsi="Arial" w:cs="Arial"/>
          <w:sz w:val="18"/>
          <w:szCs w:val="18"/>
        </w:rPr>
        <w:t>под</w:t>
      </w:r>
      <w:proofErr w:type="gramEnd"/>
      <w:r w:rsidRPr="00D943C0">
        <w:rPr>
          <w:rFonts w:ascii="Arial" w:hAnsi="Arial" w:cs="Arial"/>
          <w:sz w:val="18"/>
          <w:szCs w:val="18"/>
        </w:rPr>
        <w:t xml:space="preserve"> ТС на ГМТ Светлоградского ЛПУМГ в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г. </w:t>
      </w:r>
      <w:proofErr w:type="gramStart"/>
      <w:r w:rsidRPr="00D943C0">
        <w:rPr>
          <w:rFonts w:ascii="Arial" w:hAnsi="Arial" w:cs="Arial"/>
          <w:sz w:val="18"/>
          <w:szCs w:val="18"/>
        </w:rPr>
        <w:t>Благодарный</w:t>
      </w:r>
      <w:proofErr w:type="gramEnd"/>
      <w:r w:rsidRPr="00D943C0">
        <w:rPr>
          <w:rFonts w:ascii="Arial" w:hAnsi="Arial" w:cs="Arial"/>
          <w:sz w:val="18"/>
          <w:szCs w:val="18"/>
        </w:rPr>
        <w:t xml:space="preserve">» на территории города Благодарный Благодарненского городского округа Ставропольского края, часть образована в границах земельного участка № 26:13:100404:576, площадью 1000 кв. м., категория земель – Земли населенных пунктов, расположенного по адресу: Российская Федерация, Ставропольский край, Благодарненский район, город Благодарный, улица Вокзальная.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Площадь формируемой части земельного участка (обременения) составляет 598 кв.м.;</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26:13:100404:1/чзу</w:t>
      </w:r>
      <w:proofErr w:type="gramStart"/>
      <w:r w:rsidRPr="00D943C0">
        <w:rPr>
          <w:rFonts w:ascii="Arial" w:hAnsi="Arial" w:cs="Arial"/>
          <w:sz w:val="18"/>
          <w:szCs w:val="18"/>
        </w:rPr>
        <w:t>1</w:t>
      </w:r>
      <w:proofErr w:type="gramEnd"/>
      <w:r w:rsidRPr="00D943C0">
        <w:rPr>
          <w:rFonts w:ascii="Arial" w:hAnsi="Arial" w:cs="Arial"/>
          <w:sz w:val="18"/>
          <w:szCs w:val="18"/>
        </w:rPr>
        <w:t xml:space="preserve"> (Участок 5), Характеристика части – Коммунальное обслуживание (3.1) «Внеплощадочный газопровод в составе стройки: «Блок КПГ </w:t>
      </w:r>
      <w:proofErr w:type="gramStart"/>
      <w:r w:rsidRPr="00D943C0">
        <w:rPr>
          <w:rFonts w:ascii="Arial" w:hAnsi="Arial" w:cs="Arial"/>
          <w:sz w:val="18"/>
          <w:szCs w:val="18"/>
        </w:rPr>
        <w:t>под</w:t>
      </w:r>
      <w:proofErr w:type="gramEnd"/>
      <w:r w:rsidRPr="00D943C0">
        <w:rPr>
          <w:rFonts w:ascii="Arial" w:hAnsi="Arial" w:cs="Arial"/>
          <w:sz w:val="18"/>
          <w:szCs w:val="18"/>
        </w:rPr>
        <w:t xml:space="preserve"> ТС на ГМТ Светлоградского ЛПУМГ в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г. Благодарный» на территории города Благодарный Благодарненского городского округа Ставропольского края, часть образована в границах земельного участка </w:t>
      </w:r>
      <w:r w:rsidRPr="00D943C0">
        <w:rPr>
          <w:rFonts w:ascii="Arial" w:hAnsi="Arial" w:cs="Arial"/>
          <w:sz w:val="18"/>
          <w:szCs w:val="18"/>
        </w:rPr>
        <w:lastRenderedPageBreak/>
        <w:t xml:space="preserve">№ 26:13:100404:1, площадью 67194 кв. м., категория земель – Земли населенных пунктов, расположенного по адресу: край Ставропольский, р-н Благодарненский, г. Благодарный,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ул. Шоссейная, 2.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Площадь формируемой части земельного участка (обременения) составляет 2937 кв.м.;</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26:13:000000:123/чзу</w:t>
      </w:r>
      <w:proofErr w:type="gramStart"/>
      <w:r w:rsidRPr="00D943C0">
        <w:rPr>
          <w:rFonts w:ascii="Arial" w:hAnsi="Arial" w:cs="Arial"/>
          <w:sz w:val="18"/>
          <w:szCs w:val="18"/>
        </w:rPr>
        <w:t>1</w:t>
      </w:r>
      <w:proofErr w:type="gramEnd"/>
      <w:r w:rsidRPr="00D943C0">
        <w:rPr>
          <w:rFonts w:ascii="Arial" w:hAnsi="Arial" w:cs="Arial"/>
          <w:sz w:val="18"/>
          <w:szCs w:val="18"/>
        </w:rPr>
        <w:t xml:space="preserve"> (обособленный участок 26:13:100404:488) (Участок 6), Характеристика части – Коммунальное обслуживание (3.1) «Внеплощадочный газопровод в составе стройки: </w:t>
      </w:r>
      <w:proofErr w:type="gramStart"/>
      <w:r w:rsidRPr="00D943C0">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 часть образована в границах земельного участка № 26:13:000000:123, площадью 39753 кв. м.,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расположенного по адресу</w:t>
      </w:r>
      <w:proofErr w:type="gramEnd"/>
      <w:r w:rsidRPr="00D943C0">
        <w:rPr>
          <w:rFonts w:ascii="Arial" w:hAnsi="Arial" w:cs="Arial"/>
          <w:sz w:val="18"/>
          <w:szCs w:val="18"/>
        </w:rPr>
        <w:t xml:space="preserve">: Ставропольский край, р-н Благодарненский, а/д "Александровское-Благодарный-Летняя Ставка".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Площадь формируемой части земельного участка (обременения) составляет 323 кв.м.;</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2.</w:t>
      </w:r>
      <w:r w:rsidRPr="00D943C0">
        <w:rPr>
          <w:rFonts w:ascii="Arial" w:hAnsi="Arial" w:cs="Arial"/>
          <w:sz w:val="18"/>
          <w:szCs w:val="18"/>
        </w:rPr>
        <w:tab/>
        <w:t>ОПОРНО - МЕЖЕВАЯ СЕТЬ НА ОБЪЕКТЕ СТРОИТЕЛЬСТВА.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В настоящий момент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 Система координат – </w:t>
      </w:r>
      <w:proofErr w:type="gramStart"/>
      <w:r w:rsidRPr="00D943C0">
        <w:rPr>
          <w:rFonts w:ascii="Arial" w:hAnsi="Arial" w:cs="Arial"/>
          <w:sz w:val="18"/>
          <w:szCs w:val="18"/>
        </w:rPr>
        <w:t>МСК</w:t>
      </w:r>
      <w:proofErr w:type="gramEnd"/>
      <w:r w:rsidRPr="00D943C0">
        <w:rPr>
          <w:rFonts w:ascii="Arial" w:hAnsi="Arial" w:cs="Arial"/>
          <w:sz w:val="18"/>
          <w:szCs w:val="18"/>
        </w:rPr>
        <w:t xml:space="preserve"> 26 от СК 95. Действующая система геодезической сети удовлетворяет требованиям выполнения землеустроительных работ для установления границ образуемых земельных участков объекта строительства на местности.</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3.</w:t>
      </w:r>
      <w:r w:rsidRPr="00D943C0">
        <w:rPr>
          <w:rFonts w:ascii="Arial" w:hAnsi="Arial" w:cs="Arial"/>
          <w:sz w:val="18"/>
          <w:szCs w:val="18"/>
        </w:rPr>
        <w:tab/>
        <w:t xml:space="preserve">РЕКОМЕНДАЦИИ ПО ПОРЯДКУ </w:t>
      </w:r>
      <w:proofErr w:type="gramStart"/>
      <w:r w:rsidRPr="00D943C0">
        <w:rPr>
          <w:rFonts w:ascii="Arial" w:hAnsi="Arial" w:cs="Arial"/>
          <w:sz w:val="18"/>
          <w:szCs w:val="18"/>
        </w:rPr>
        <w:t>УСТАНОВЛЕНИЯ ГРАНИЦ ОБРАЗУЕМЫХ ЗЕМЕЛЬНЫХ УЧАСТКОВ ОБЪЕКТА СТРОИТЕЛЬСТВА</w:t>
      </w:r>
      <w:proofErr w:type="gramEnd"/>
      <w:r w:rsidRPr="00D943C0">
        <w:rPr>
          <w:rFonts w:ascii="Arial" w:hAnsi="Arial" w:cs="Arial"/>
          <w:sz w:val="18"/>
          <w:szCs w:val="18"/>
        </w:rPr>
        <w:t xml:space="preserve"> НА МЕСТНОСТИ.</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Установление границ полосы отвода под объе</w:t>
      </w:r>
      <w:proofErr w:type="gramStart"/>
      <w:r w:rsidRPr="00D943C0">
        <w:rPr>
          <w:rFonts w:ascii="Arial" w:hAnsi="Arial" w:cs="Arial"/>
          <w:sz w:val="18"/>
          <w:szCs w:val="18"/>
        </w:rPr>
        <w:t>кт стр</w:t>
      </w:r>
      <w:proofErr w:type="gramEnd"/>
      <w:r w:rsidRPr="00D943C0">
        <w:rPr>
          <w:rFonts w:ascii="Arial" w:hAnsi="Arial" w:cs="Arial"/>
          <w:sz w:val="18"/>
          <w:szCs w:val="18"/>
        </w:rPr>
        <w:t>оительства на местности следует выполнять в соответствии с требованиями федерального законодательства, а также инструкции по проведению межевания.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Вынос межевых знаков на местности необходимо выполнять в комплексе землеустроительных работ с обеспечением мер по уведомлению заинтересованных лиц и согласованию с ними границ образуемых земельных участков. Установление границ образуемых земельных участков на местности должно быть выполнено в комплексе работ по одновременному выносу красных линий.</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Вынос межевых знаков на местности осуществляется по усмотрению заказчика работ и в соотевтсвии с техническим заданием.</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4.</w:t>
      </w:r>
      <w:r w:rsidRPr="00D943C0">
        <w:rPr>
          <w:rFonts w:ascii="Arial" w:hAnsi="Arial" w:cs="Arial"/>
          <w:sz w:val="18"/>
          <w:szCs w:val="18"/>
        </w:rPr>
        <w:tab/>
        <w:t>РЕЗУЛЬТАТЫ ИНЖЕНЕРНЫХ ИЗЫСКАНИЙ. СВЕДЕНИЯ О КЛИМАТИЧЕСКОЙ, ГЕОГРАФИЧЕСКОЙ И ИНЖЕНЕРНО - ГЕОЛОГИЧЕСКОЙ ХАРАКТЕРИСТИКЕ РАЙОНА, НА ТЕРРИТОРИИ КОТОРОГО ПРЕДПОЛАГАЕТСЯ ОСУЩЕСТВИТЬ СТРОИТЕЛЬСТВО ОБЪЕКТА СТРОИТЕЛЬСТВА.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lastRenderedPageBreak/>
        <w:t xml:space="preserve">4.1 </w:t>
      </w:r>
      <w:r w:rsidRPr="00D943C0">
        <w:rPr>
          <w:rFonts w:ascii="Arial" w:hAnsi="Arial" w:cs="Arial"/>
          <w:sz w:val="18"/>
          <w:szCs w:val="18"/>
        </w:rPr>
        <w:tab/>
        <w:t>Физико - географическая характеристика.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Объе</w:t>
      </w:r>
      <w:proofErr w:type="gramStart"/>
      <w:r w:rsidRPr="00D943C0">
        <w:rPr>
          <w:rFonts w:ascii="Arial" w:hAnsi="Arial" w:cs="Arial"/>
          <w:sz w:val="18"/>
          <w:szCs w:val="18"/>
        </w:rPr>
        <w:t>кт стр</w:t>
      </w:r>
      <w:proofErr w:type="gramEnd"/>
      <w:r w:rsidRPr="00D943C0">
        <w:rPr>
          <w:rFonts w:ascii="Arial" w:hAnsi="Arial" w:cs="Arial"/>
          <w:sz w:val="18"/>
          <w:szCs w:val="18"/>
        </w:rPr>
        <w:t>оительства расположен на территории Ставропольского края, в городе Благодарный.</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Благодарненский район занимает срединное положение в полосе Центрального экономико-географического района Ставропольского края. Его площадь 2472 кв. км, что составляет 3% от общей площади края. Район расположен в южных широтах умеренного климатического пояса, сравнительно удален от морей и океанов. Расстояние по прямой до Каспийского моря составляет 275 км, а до Черного 325 км. Эта специфика географического положения определила характер почвенного покрова и растительности. Его территория лежит в степной зоне.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Благодарненский район расположен в пределах молодой эпигерцинской Скифской плиты. Ее фундамент сложен толщами палеозойских пород, а платформенный чехол - мезозойскими и кайнозойскими отложениями. В структурном отношении Благодарненский район относится к двум крупным тектоническим образованием Скифской плиты: Ставропольскому своду и Терско-Кумской впадине. В пределах района находится восточная часть крупного Ставропольского поднятия. Терско-Кумская впадина в северо-восточной части района представлена Арзгиро-Мирненской зоной поднятий, примыкающей к Ставропольскому своду. В южной части района - Чернолесская впадина.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4.2 </w:t>
      </w:r>
      <w:r w:rsidRPr="00D943C0">
        <w:rPr>
          <w:rFonts w:ascii="Arial" w:hAnsi="Arial" w:cs="Arial"/>
          <w:sz w:val="18"/>
          <w:szCs w:val="18"/>
        </w:rPr>
        <w:tab/>
        <w:t>Климатические условия.</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Географическое положение территории определяет ее климатические особенности. Район расположен в умеренной климатическом </w:t>
      </w:r>
      <w:proofErr w:type="gramStart"/>
      <w:r w:rsidRPr="00D943C0">
        <w:rPr>
          <w:rFonts w:ascii="Arial" w:hAnsi="Arial" w:cs="Arial"/>
          <w:sz w:val="18"/>
          <w:szCs w:val="18"/>
        </w:rPr>
        <w:t>поясе</w:t>
      </w:r>
      <w:proofErr w:type="gramEnd"/>
      <w:r w:rsidRPr="00D943C0">
        <w:rPr>
          <w:rFonts w:ascii="Arial" w:hAnsi="Arial" w:cs="Arial"/>
          <w:sz w:val="18"/>
          <w:szCs w:val="18"/>
        </w:rPr>
        <w:t>, что определяет количество солнечной радиации и континентальность климата. Территория находится в зоне господства воздушных масс с Атлантики, с востока – континентальные умеренные воздушные массы из Сибири</w:t>
      </w:r>
      <w:proofErr w:type="gramStart"/>
      <w:r w:rsidRPr="00D943C0">
        <w:rPr>
          <w:rFonts w:ascii="Arial" w:hAnsi="Arial" w:cs="Arial"/>
          <w:sz w:val="18"/>
          <w:szCs w:val="18"/>
        </w:rPr>
        <w:t xml:space="preserve"> И</w:t>
      </w:r>
      <w:proofErr w:type="gramEnd"/>
      <w:r w:rsidRPr="00D943C0">
        <w:rPr>
          <w:rFonts w:ascii="Arial" w:hAnsi="Arial" w:cs="Arial"/>
          <w:sz w:val="18"/>
          <w:szCs w:val="18"/>
        </w:rPr>
        <w:t>ногда вторгается тропический континентальный воздух из Средней Азии и тропический воздух со Средиземного моря, вызывая зимой оттепели, а летом жару.</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Температура воздуха. Температура воздуха имеет существенное значение при рассмотрении условий миграции, деградации в атмосфере и аккумуляции загрязняющих веществ.</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Среднегодовая температура воздуха составляет плюс 10,5 ºC (по данным метеостанции города Благодарный). Средняя максимальная температура воздуха наиболее теплого месяца – июля составляет плюс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31,5 ºC, средняя минимальная температура воздуха наиболее холодного месяца - января составляет минус 6,4 ºC.</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Промерзание почвы начинается в декабре и продолжается до апреля. По данным наблюдения максимальная глубина промерзания почвы за период 1999-2016 г. составила 90 см.</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Средняя дата первого заморозка в районе наблюдается в сентябре. Средняя дата последнего заморозка весной наблюдается в мае.</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4.2.1 </w:t>
      </w:r>
      <w:r w:rsidRPr="00D943C0">
        <w:rPr>
          <w:rFonts w:ascii="Arial" w:hAnsi="Arial" w:cs="Arial"/>
          <w:sz w:val="18"/>
          <w:szCs w:val="18"/>
        </w:rPr>
        <w:tab/>
        <w:t xml:space="preserve">Атмосферные осадки. </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Осадки являются важным фактором, влияющим на содержание в воздухе взвешенных и газообразных веществ. Выпадение осадков приводит к ускорению процесса перемещения загрязнителей из транзитной </w:t>
      </w:r>
      <w:r w:rsidRPr="00D943C0">
        <w:rPr>
          <w:rFonts w:ascii="Arial" w:hAnsi="Arial" w:cs="Arial"/>
          <w:sz w:val="18"/>
          <w:szCs w:val="18"/>
        </w:rPr>
        <w:lastRenderedPageBreak/>
        <w:t>среды – воздуха, в депонирующую – почву или снежный покров.</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Годовое количество осадков по многолетним данным составляет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499 мм. Наибольшее количество осадков в виде ливней приходится на теплый период года – с марта по октябрь, но в отдельные годы отмечаются продолжительные засухи. Абсолютный максимум годового количества осадков составляет 725,3 мм (1992 г). Абсолютный минимум годового количества осадков составляет 270,2 мм (1974 г).</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Среднегодовая относительная влажность воздуха по району составляет 73 %.</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4.2.2 Ветровой режим.</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Перенос загрязняющих веществ от источников на прилегающую территорию происходит за счёт ветров.</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На территории Благодарненского района преобладают ветры восточного и западного направлений. Средняя годовая скорость ветра –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2,3 м/с. Абсолютный максимум скорости ветра составляет 40 м/с (1977 г.).</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Среднегодовая повторяемость ветра приведена в таблице №1 «Среднегодовая повторяемость ветра и штилей</w:t>
      </w:r>
      <w:proofErr w:type="gramStart"/>
      <w:r w:rsidRPr="00D943C0">
        <w:rPr>
          <w:rFonts w:ascii="Arial" w:hAnsi="Arial" w:cs="Arial"/>
          <w:sz w:val="18"/>
          <w:szCs w:val="18"/>
        </w:rPr>
        <w:t>, %».</w:t>
      </w:r>
      <w:proofErr w:type="gramEnd"/>
    </w:p>
    <w:p w:rsidR="00D943C0" w:rsidRDefault="00D943C0" w:rsidP="00D943C0">
      <w:pPr>
        <w:widowControl w:val="0"/>
        <w:autoSpaceDE w:val="0"/>
        <w:autoSpaceDN w:val="0"/>
        <w:adjustRightInd w:val="0"/>
        <w:jc w:val="right"/>
        <w:rPr>
          <w:rFonts w:ascii="Arial" w:hAnsi="Arial" w:cs="Arial"/>
          <w:sz w:val="18"/>
          <w:szCs w:val="18"/>
        </w:rPr>
      </w:pPr>
      <w:r w:rsidRPr="00D943C0">
        <w:rPr>
          <w:rFonts w:ascii="Arial" w:hAnsi="Arial" w:cs="Arial"/>
          <w:sz w:val="18"/>
          <w:szCs w:val="18"/>
        </w:rPr>
        <w:t>Таблица №1</w:t>
      </w:r>
    </w:p>
    <w:p w:rsidR="00D943C0" w:rsidRDefault="00D943C0" w:rsidP="00FE2D8F">
      <w:pPr>
        <w:widowControl w:val="0"/>
        <w:autoSpaceDE w:val="0"/>
        <w:autoSpaceDN w:val="0"/>
        <w:adjustRightInd w:val="0"/>
        <w:rPr>
          <w:rFonts w:ascii="Arial" w:hAnsi="Arial" w:cs="Arial"/>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634"/>
        <w:gridCol w:w="594"/>
        <w:gridCol w:w="674"/>
        <w:gridCol w:w="580"/>
        <w:gridCol w:w="665"/>
        <w:gridCol w:w="594"/>
        <w:gridCol w:w="599"/>
      </w:tblGrid>
      <w:tr w:rsidR="00D943C0" w:rsidRPr="00D943C0" w:rsidTr="00575D83">
        <w:tc>
          <w:tcPr>
            <w:tcW w:w="1086"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С</w:t>
            </w:r>
          </w:p>
        </w:tc>
        <w:tc>
          <w:tcPr>
            <w:tcW w:w="1198" w:type="dxa"/>
            <w:shd w:val="clear" w:color="auto" w:fill="auto"/>
          </w:tcPr>
          <w:p w:rsidR="00D943C0" w:rsidRPr="00D943C0" w:rsidRDefault="00D943C0" w:rsidP="00D943C0">
            <w:pPr>
              <w:jc w:val="center"/>
              <w:rPr>
                <w:rFonts w:ascii="Arial" w:hAnsi="Arial" w:cs="Arial"/>
                <w:color w:val="auto"/>
                <w:sz w:val="18"/>
                <w:szCs w:val="18"/>
              </w:rPr>
            </w:pPr>
            <w:proofErr w:type="gramStart"/>
            <w:r w:rsidRPr="00D943C0">
              <w:rPr>
                <w:rFonts w:ascii="Arial" w:hAnsi="Arial" w:cs="Arial"/>
                <w:color w:val="auto"/>
                <w:sz w:val="18"/>
                <w:szCs w:val="18"/>
              </w:rPr>
              <w:t>СВ</w:t>
            </w:r>
            <w:proofErr w:type="gramEnd"/>
          </w:p>
        </w:tc>
        <w:tc>
          <w:tcPr>
            <w:tcW w:w="119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В</w:t>
            </w:r>
          </w:p>
        </w:tc>
        <w:tc>
          <w:tcPr>
            <w:tcW w:w="1202"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ЮВ</w:t>
            </w:r>
          </w:p>
        </w:tc>
        <w:tc>
          <w:tcPr>
            <w:tcW w:w="1194" w:type="dxa"/>
            <w:shd w:val="clear" w:color="auto" w:fill="auto"/>
          </w:tcPr>
          <w:p w:rsidR="00D943C0" w:rsidRPr="00D943C0" w:rsidRDefault="00D943C0" w:rsidP="00D943C0">
            <w:pPr>
              <w:jc w:val="center"/>
              <w:rPr>
                <w:rFonts w:ascii="Arial" w:hAnsi="Arial" w:cs="Arial"/>
                <w:color w:val="auto"/>
                <w:sz w:val="18"/>
                <w:szCs w:val="18"/>
              </w:rPr>
            </w:pPr>
            <w:proofErr w:type="gramStart"/>
            <w:r w:rsidRPr="00D943C0">
              <w:rPr>
                <w:rFonts w:ascii="Arial" w:hAnsi="Arial" w:cs="Arial"/>
                <w:color w:val="auto"/>
                <w:sz w:val="18"/>
                <w:szCs w:val="18"/>
              </w:rPr>
              <w:t>Ю</w:t>
            </w:r>
            <w:proofErr w:type="gramEnd"/>
          </w:p>
        </w:tc>
        <w:tc>
          <w:tcPr>
            <w:tcW w:w="1200"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ЮЗ</w:t>
            </w:r>
          </w:p>
        </w:tc>
        <w:tc>
          <w:tcPr>
            <w:tcW w:w="1194" w:type="dxa"/>
            <w:shd w:val="clear" w:color="auto" w:fill="auto"/>
          </w:tcPr>
          <w:p w:rsidR="00D943C0" w:rsidRPr="00D943C0" w:rsidRDefault="00D943C0" w:rsidP="00D943C0">
            <w:pPr>
              <w:jc w:val="center"/>
              <w:rPr>
                <w:rFonts w:ascii="Arial" w:hAnsi="Arial" w:cs="Arial"/>
                <w:color w:val="auto"/>
                <w:sz w:val="18"/>
                <w:szCs w:val="18"/>
              </w:rPr>
            </w:pPr>
            <w:proofErr w:type="gramStart"/>
            <w:r w:rsidRPr="00D943C0">
              <w:rPr>
                <w:rFonts w:ascii="Arial" w:hAnsi="Arial" w:cs="Arial"/>
                <w:color w:val="auto"/>
                <w:sz w:val="18"/>
                <w:szCs w:val="18"/>
              </w:rPr>
              <w:t>З</w:t>
            </w:r>
            <w:proofErr w:type="gramEnd"/>
          </w:p>
        </w:tc>
        <w:tc>
          <w:tcPr>
            <w:tcW w:w="1088"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СЗ</w:t>
            </w:r>
          </w:p>
        </w:tc>
      </w:tr>
      <w:tr w:rsidR="00D943C0" w:rsidRPr="00D943C0" w:rsidTr="00575D83">
        <w:tc>
          <w:tcPr>
            <w:tcW w:w="1086"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6</w:t>
            </w:r>
          </w:p>
        </w:tc>
        <w:tc>
          <w:tcPr>
            <w:tcW w:w="1198"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7</w:t>
            </w:r>
          </w:p>
        </w:tc>
        <w:tc>
          <w:tcPr>
            <w:tcW w:w="119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31</w:t>
            </w:r>
          </w:p>
        </w:tc>
        <w:tc>
          <w:tcPr>
            <w:tcW w:w="1202"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14</w:t>
            </w:r>
          </w:p>
        </w:tc>
        <w:tc>
          <w:tcPr>
            <w:tcW w:w="119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4</w:t>
            </w:r>
          </w:p>
        </w:tc>
        <w:tc>
          <w:tcPr>
            <w:tcW w:w="1200"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5</w:t>
            </w:r>
          </w:p>
        </w:tc>
        <w:tc>
          <w:tcPr>
            <w:tcW w:w="1194"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51</w:t>
            </w:r>
          </w:p>
        </w:tc>
        <w:tc>
          <w:tcPr>
            <w:tcW w:w="1088" w:type="dxa"/>
            <w:shd w:val="clear" w:color="auto" w:fill="auto"/>
          </w:tcPr>
          <w:p w:rsidR="00D943C0" w:rsidRPr="00D943C0" w:rsidRDefault="00D943C0" w:rsidP="00D943C0">
            <w:pPr>
              <w:jc w:val="center"/>
              <w:rPr>
                <w:rFonts w:ascii="Arial" w:hAnsi="Arial" w:cs="Arial"/>
                <w:color w:val="auto"/>
                <w:sz w:val="18"/>
                <w:szCs w:val="18"/>
              </w:rPr>
            </w:pPr>
            <w:r w:rsidRPr="00D943C0">
              <w:rPr>
                <w:rFonts w:ascii="Arial" w:hAnsi="Arial" w:cs="Arial"/>
                <w:color w:val="auto"/>
                <w:sz w:val="18"/>
                <w:szCs w:val="18"/>
              </w:rPr>
              <w:t>12</w:t>
            </w:r>
          </w:p>
        </w:tc>
      </w:tr>
    </w:tbl>
    <w:p w:rsidR="00D943C0" w:rsidRDefault="00D943C0" w:rsidP="00FE2D8F">
      <w:pPr>
        <w:widowControl w:val="0"/>
        <w:autoSpaceDE w:val="0"/>
        <w:autoSpaceDN w:val="0"/>
        <w:adjustRightInd w:val="0"/>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Среднегодовая скорость ветра, вероятность превышения которой составляет 5 % – 9 м/</w:t>
      </w:r>
      <w:proofErr w:type="gramStart"/>
      <w:r w:rsidRPr="00D943C0">
        <w:rPr>
          <w:rFonts w:ascii="Arial" w:hAnsi="Arial" w:cs="Arial"/>
          <w:sz w:val="18"/>
          <w:szCs w:val="18"/>
        </w:rPr>
        <w:t>с</w:t>
      </w:r>
      <w:proofErr w:type="gramEnd"/>
      <w:r w:rsidRPr="00D943C0">
        <w:rPr>
          <w:rFonts w:ascii="Arial" w:hAnsi="Arial" w:cs="Arial"/>
          <w:sz w:val="18"/>
          <w:szCs w:val="18"/>
        </w:rPr>
        <w:t>.</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4.3 Геологическая характеристика района расположения объекта строительства.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В геологическом строении участка изысканий на разведанную глубину до 20,0 м выделено три геолого-генетических комплекса.</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современные отложения;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верхнечетвертичные эолово-делювиальные;</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аллювиальные глинистые отложения.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По результатам полевых, лабораторных и камеральных работ, с учетом данныхо геологическом </w:t>
      </w:r>
      <w:proofErr w:type="gramStart"/>
      <w:r w:rsidRPr="00D943C0">
        <w:rPr>
          <w:rFonts w:ascii="Arial" w:hAnsi="Arial" w:cs="Arial"/>
          <w:sz w:val="18"/>
          <w:szCs w:val="18"/>
        </w:rPr>
        <w:t>строении</w:t>
      </w:r>
      <w:proofErr w:type="gramEnd"/>
      <w:r w:rsidRPr="00D943C0">
        <w:rPr>
          <w:rFonts w:ascii="Arial" w:hAnsi="Arial" w:cs="Arial"/>
          <w:sz w:val="18"/>
          <w:szCs w:val="18"/>
        </w:rPr>
        <w:t>, литологических особенностях и состоянии грунтов площадки, в соответствии с ГОСТ 25100-2011, выделено 4 инженерно-геологических элемента, ИГЭ (инженерно-геологические слои сверху – вниз):</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ИГЭ-1. Техногенный грунт. Мощность слоя составляет 0,2…0,5 м;</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ИГЭ-2. Почвенно-растительный слой. Вскрыт всеми скважинами до глубины 0,7 м. Мощность слоя составляет от 0,3 м.</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ИГЭ-3. Суглинок тяжелый, твердый, просадочный. Вскрыт всеми скважинами до глубин 10 – 15 м. Мощность слоя от 5,2 до 5,8 м.</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ИГЭ-4. Суглинок тяжелый, тугопластичный, непросадочный. Вскрыт до глубины 20,0 м. Мощность слоя от 2,0 до 3,3 м.</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4.4</w:t>
      </w:r>
      <w:r w:rsidRPr="00D943C0">
        <w:rPr>
          <w:rFonts w:ascii="Arial" w:hAnsi="Arial" w:cs="Arial"/>
          <w:sz w:val="18"/>
          <w:szCs w:val="18"/>
        </w:rPr>
        <w:tab/>
        <w:t>Геоморфологическая характеристика района расположения объекта строительства.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Город Благодарный расположен на территории эрозионно-аккумулятивной равнины, расположенной у подножия восточного склона Ставропольской возвышенности. Город находится в долине реки Мокрая Буйвола, которая является одним из левых </w:t>
      </w:r>
      <w:r w:rsidRPr="00D943C0">
        <w:rPr>
          <w:rFonts w:ascii="Arial" w:hAnsi="Arial" w:cs="Arial"/>
          <w:sz w:val="18"/>
          <w:szCs w:val="18"/>
        </w:rPr>
        <w:lastRenderedPageBreak/>
        <w:t>(западных) притоков реки Кума, берущей начало на северном склоне Большого Кавказа и впадающей в Каспийское море. Территория равнины покрыта толщей эоловых отложений. Тип рельефа эрозионно-аккумулятивный.</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В геоморфологическом отношении площадка расположена в нижней части пологого склона балки Копанская (северного притока). Примерно в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1600 м от русла реки. Уклон территории направлен к реке – на юг-юго-запад</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Перепад абсолютных отметок площадки по устьям скважин составляет 1,25 м. Отметки поверхности земли, на площадке изысканий, изменяются от 176,12 до 77,37 м (абс. отм.). Площадка покрыта насыпными грунтами.</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4.5</w:t>
      </w:r>
      <w:r w:rsidRPr="00D943C0">
        <w:rPr>
          <w:rFonts w:ascii="Arial" w:hAnsi="Arial" w:cs="Arial"/>
          <w:sz w:val="18"/>
          <w:szCs w:val="18"/>
        </w:rPr>
        <w:tab/>
        <w:t xml:space="preserve"> Гидрологическая характеристика района расположения объекта строительства.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Гидрографическая сеть Благодарненского района представлена несколькими небольшими реками (большая часть которых летом пересыхает), каналами и прудами.</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Все реки относятся к бассейну Каспийского моря. Самая крупная из них – Мокрая Буйвола – левый приток Кумы. Мокрая Буйвола имеет несколько небольших притоков: Сухая Буйвола, ручьи, текущие по </w:t>
      </w:r>
      <w:proofErr w:type="gramStart"/>
      <w:r w:rsidRPr="00D943C0">
        <w:rPr>
          <w:rFonts w:ascii="Arial" w:hAnsi="Arial" w:cs="Arial"/>
          <w:sz w:val="18"/>
          <w:szCs w:val="18"/>
        </w:rPr>
        <w:t>Харитоновской</w:t>
      </w:r>
      <w:proofErr w:type="gramEnd"/>
      <w:r w:rsidRPr="00D943C0">
        <w:rPr>
          <w:rFonts w:ascii="Arial" w:hAnsi="Arial" w:cs="Arial"/>
          <w:sz w:val="18"/>
          <w:szCs w:val="18"/>
        </w:rPr>
        <w:t xml:space="preserve"> и Копанской балкам.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Главным источником питания реки являются талые снеговые воды. Дождевое питание их ничтожно, так как скудные осадки теплого периода года, как правило, не дают стока, полностью испаряются.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На период изысканий, сентябрь 2018 г. подземные воды скважинами до глубины 20,0 м не встречены.</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4.6 Характеристика растительного мира в районе расположения объекта строительства.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Проектируемый объект расположен на территории действующего промышленного предприятия – линейно-эксплуатационной службы (ЛЭС) Светлоградского ЛПУМГ. В результате многолетней техногенной деятельности крупные млекопитающие и птицы в районе производства работ отсутствуют. Расположение площадки в населенном пункте предопределяет распространение синантропных видов животных: мышей, крыс. Из млекопитающих встречаются бродячие собаки и коты. Из птиц на данной территории встречаются воробьи, сороки, синицы, галки, куропатки.</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Для территории Благодарненского района характерен степной тип растительности. Проектируемый объект расположен на территории ранее уже подвергшейся техногенному воздействию, где произошла смена типов растительности. На рассматриваемой территории растительный покров отсутствует.</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Согласно данным, предоставленным Министерством природных ресурсов и охраны окружающей среды Ставропольского края № 02/3-8916 от 08.12.2017 г. на территории Благодарненского района произрастает ряд растений, занесенных в Красную книгу, такие как: безвременник яркий, касатик крымский, тюльпан Биберштейна, тюльпан Геснера, ковыль перистый, ковыль красивейший.</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Данный участок является местом встречи насекомых, птиц и животных, занесенных в Красные книги таких как: узорчатый полоз, восточная степная гадюка, сова болотная, степная пеструшка, шмель степной, пчелка-плотник и др.</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При проведении полевых обследований изыскиваемой </w:t>
      </w:r>
      <w:r w:rsidRPr="00D943C0">
        <w:rPr>
          <w:rFonts w:ascii="Arial" w:hAnsi="Arial" w:cs="Arial"/>
          <w:sz w:val="18"/>
          <w:szCs w:val="18"/>
        </w:rPr>
        <w:lastRenderedPageBreak/>
        <w:t>территории в рамках инженерно-экологических изысканий данные виды растений и животных не были обнаружены.</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5.</w:t>
      </w:r>
      <w:r w:rsidRPr="00D943C0">
        <w:rPr>
          <w:rFonts w:ascii="Arial" w:hAnsi="Arial" w:cs="Arial"/>
          <w:sz w:val="18"/>
          <w:szCs w:val="18"/>
        </w:rPr>
        <w:tab/>
        <w:t xml:space="preserve">ОБОСНОВАНИЕ ОПРЕДЕЛЕНИЯ ГРАНИЦ ЗОН ПЛАНИРУЕМОГО РАЗМЕЩЕНИЯ ЛИНЕЙНЫХ ОБЪЕКТОВ </w:t>
      </w:r>
      <w:proofErr w:type="gramStart"/>
      <w:r w:rsidRPr="00D943C0">
        <w:rPr>
          <w:rFonts w:ascii="Arial" w:hAnsi="Arial" w:cs="Arial"/>
          <w:sz w:val="18"/>
          <w:szCs w:val="18"/>
        </w:rPr>
        <w:t>ОБЪЕКТОВ</w:t>
      </w:r>
      <w:proofErr w:type="gramEnd"/>
      <w:r w:rsidRPr="00D943C0">
        <w:rPr>
          <w:rFonts w:ascii="Arial" w:hAnsi="Arial" w:cs="Arial"/>
          <w:sz w:val="18"/>
          <w:szCs w:val="18"/>
        </w:rPr>
        <w:t>.</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Газ на транспортные средства (далее – ТС) отбирается из потока природного газа на площадке газораспределительной станции (далее – ГРС).</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Технические решения по маршруту прохождения объекта строительства, принятые в проектной документации, соответствуют требованиям Федерального закона № 384-Ф3 и обеспечивают безопасную для жизни и здоровья людей эксплуатацию газопровода, при соблюдении предусмотренных в данной документации мероприятий.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В соответствии с законодательством Российской Федерации газораспределительные сети относятся к категории опасных производственных объектов, что обусловлено взрыво - и пожароопасными свойствами транспортируемого по ним газа. </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Основы безопасной эксплуатации газораспределительных сетей определены Федеральными нормами и правилами в области промышленной безопасности «Правила безопасности сетей газораспределения и газопотребления». Приказ Ростехнадзора № 542. Прокладка газопровода осуществляется подземно с учетом оценки рисков аварий, пожарного риска, связанных с ними чрезвычайных ситуаций и иных неблагоприятных воздействий на людей и окружающую среду при эксплуатации и на этапе ликвидации газопровода.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6.</w:t>
      </w:r>
      <w:r w:rsidRPr="00D943C0">
        <w:rPr>
          <w:rFonts w:ascii="Arial" w:hAnsi="Arial" w:cs="Arial"/>
          <w:sz w:val="18"/>
          <w:szCs w:val="18"/>
        </w:rPr>
        <w:tab/>
        <w:t>СВЕДЕНИЯ ОБ ОБЪЕКТАХ КУЛЬТУРНОГО НАСЛЕДИЯ, РАСПОЛОЖЕННЫХ В ГРАНИЦАХ ЗОНЫ ЭЛЕМЕНТА ПЛАНИРОВОЧНОЙ СТРУКТУРЫ.</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proofErr w:type="gramStart"/>
      <w:r w:rsidRPr="00D943C0">
        <w:rPr>
          <w:rFonts w:ascii="Arial" w:hAnsi="Arial" w:cs="Arial"/>
          <w:sz w:val="18"/>
          <w:szCs w:val="18"/>
        </w:rPr>
        <w:t>К объектам культурного наследия (памятникам истории и культуры) народов Российской Федерации (далее - объекты культурного наследия) в целях настоящего Федерального закона от 25.06.2002 N 73-ФЗ (ред. от 09.03.2016)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 - прикладного</w:t>
      </w:r>
      <w:proofErr w:type="gramEnd"/>
      <w:r w:rsidRPr="00D943C0">
        <w:rPr>
          <w:rFonts w:ascii="Arial" w:hAnsi="Arial" w:cs="Arial"/>
          <w:sz w:val="18"/>
          <w:szCs w:val="18"/>
        </w:rPr>
        <w:t xml:space="preserve">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Объектами археологического наследия </w:t>
      </w:r>
      <w:proofErr w:type="gramStart"/>
      <w:r w:rsidRPr="00D943C0">
        <w:rPr>
          <w:rFonts w:ascii="Arial" w:hAnsi="Arial" w:cs="Arial"/>
          <w:sz w:val="18"/>
          <w:szCs w:val="18"/>
        </w:rPr>
        <w:t>являются</w:t>
      </w:r>
      <w:proofErr w:type="gramEnd"/>
      <w:r w:rsidRPr="00D943C0">
        <w:rPr>
          <w:rFonts w:ascii="Arial" w:hAnsi="Arial" w:cs="Arial"/>
          <w:sz w:val="18"/>
          <w:szCs w:val="18"/>
        </w:rPr>
        <w:t xml:space="preserve"> в том числе городища, курганы, грунтовые могильники, </w:t>
      </w:r>
      <w:r w:rsidRPr="00D943C0">
        <w:rPr>
          <w:rFonts w:ascii="Arial" w:hAnsi="Arial" w:cs="Arial"/>
          <w:sz w:val="18"/>
          <w:szCs w:val="18"/>
        </w:rPr>
        <w:lastRenderedPageBreak/>
        <w:t>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Объекты культурного наследия подразделяются на следующие категории историко - культурного значения: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объекты культурного наследия федерального значения - объекты, обладающие историко - 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объекты культурного наследия регионального значения и объекты культурного наследия местного (муниципального) значения.</w:t>
      </w:r>
    </w:p>
    <w:p w:rsidR="00D943C0" w:rsidRPr="00D943C0" w:rsidRDefault="00D943C0" w:rsidP="00D943C0">
      <w:pPr>
        <w:widowControl w:val="0"/>
        <w:autoSpaceDE w:val="0"/>
        <w:autoSpaceDN w:val="0"/>
        <w:adjustRightInd w:val="0"/>
        <w:jc w:val="both"/>
        <w:rPr>
          <w:rFonts w:ascii="Arial" w:hAnsi="Arial" w:cs="Arial"/>
          <w:sz w:val="18"/>
          <w:szCs w:val="18"/>
        </w:rPr>
      </w:pPr>
      <w:proofErr w:type="gramStart"/>
      <w:r w:rsidRPr="00D943C0">
        <w:rPr>
          <w:rFonts w:ascii="Arial" w:hAnsi="Arial" w:cs="Arial"/>
          <w:sz w:val="18"/>
          <w:szCs w:val="18"/>
        </w:rPr>
        <w:t>При установлении, возникновении, выявлении новых памятников культурного наследия в границах проектируемой территории, в рамках данного проекта планировки, такие объекты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w:t>
      </w:r>
      <w:proofErr w:type="gramEnd"/>
      <w:r w:rsidRPr="00D943C0">
        <w:rPr>
          <w:rFonts w:ascii="Arial" w:hAnsi="Arial" w:cs="Arial"/>
          <w:sz w:val="18"/>
          <w:szCs w:val="18"/>
        </w:rPr>
        <w:t xml:space="preserve"> объектам культурного наследия, а также в целях их защиты от неблагоприятного воздействия окружающей среды и от иных негативных воздействий.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 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В соответствии с техническим отчетом по объекту: «Блок КПГ под ТС на ГМТ Светлоградского ЛПУМГ в г. Благодарный», </w:t>
      </w:r>
      <w:proofErr w:type="gramStart"/>
      <w:r w:rsidRPr="00D943C0">
        <w:rPr>
          <w:rFonts w:ascii="Arial" w:hAnsi="Arial" w:cs="Arial"/>
          <w:sz w:val="18"/>
          <w:szCs w:val="18"/>
        </w:rPr>
        <w:t>подготовленным</w:t>
      </w:r>
      <w:proofErr w:type="gramEnd"/>
      <w:r w:rsidRPr="00D943C0">
        <w:rPr>
          <w:rFonts w:ascii="Arial" w:hAnsi="Arial" w:cs="Arial"/>
          <w:sz w:val="18"/>
          <w:szCs w:val="18"/>
        </w:rPr>
        <w:t xml:space="preserve"> </w:t>
      </w:r>
    </w:p>
    <w:p w:rsidR="00D943C0" w:rsidRPr="00D943C0" w:rsidRDefault="00D943C0" w:rsidP="00D943C0">
      <w:pPr>
        <w:widowControl w:val="0"/>
        <w:autoSpaceDE w:val="0"/>
        <w:autoSpaceDN w:val="0"/>
        <w:adjustRightInd w:val="0"/>
        <w:jc w:val="both"/>
        <w:rPr>
          <w:rFonts w:ascii="Arial" w:hAnsi="Arial" w:cs="Arial"/>
          <w:sz w:val="18"/>
          <w:szCs w:val="18"/>
        </w:rPr>
      </w:pPr>
      <w:proofErr w:type="gramStart"/>
      <w:r w:rsidRPr="00D943C0">
        <w:rPr>
          <w:rFonts w:ascii="Arial" w:hAnsi="Arial" w:cs="Arial"/>
          <w:sz w:val="18"/>
          <w:szCs w:val="18"/>
        </w:rPr>
        <w:t xml:space="preserve">ООО «Наследие» № 90-Р/18/1 от 2019 года и Актом государственной историко-культурной экспертизы от </w:t>
      </w:r>
      <w:r w:rsidRPr="00D943C0">
        <w:rPr>
          <w:rFonts w:ascii="Arial" w:hAnsi="Arial" w:cs="Arial"/>
          <w:sz w:val="18"/>
          <w:szCs w:val="18"/>
        </w:rPr>
        <w:lastRenderedPageBreak/>
        <w:t>04.02.2019 установлено, что по результатам исследований, проведенных в ходе экспертизы, в связи с отсутствием объектов, обладающих признаками объектов культурного наследия, выявленных объектов культурного наследия,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 границах участка проектируемого</w:t>
      </w:r>
      <w:proofErr w:type="gramEnd"/>
      <w:r w:rsidRPr="00D943C0">
        <w:rPr>
          <w:rFonts w:ascii="Arial" w:hAnsi="Arial" w:cs="Arial"/>
          <w:sz w:val="18"/>
          <w:szCs w:val="18"/>
        </w:rPr>
        <w:t xml:space="preserve"> </w:t>
      </w:r>
      <w:proofErr w:type="gramStart"/>
      <w:r w:rsidRPr="00D943C0">
        <w:rPr>
          <w:rFonts w:ascii="Arial" w:hAnsi="Arial" w:cs="Arial"/>
          <w:sz w:val="18"/>
          <w:szCs w:val="18"/>
        </w:rPr>
        <w:t>объекта «Блок КПГ под ТС на ГМТ Светлоградского ЛПУМГ в г Благодарный», проведение земляных, строительных и иных работ на земельном участке, подлежащем воздействию земляных, строительных и иных работ, возможно.</w:t>
      </w:r>
      <w:proofErr w:type="gramEnd"/>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Таким образом, в границах, выделяемого проектом планировки территории, элемента планировочной структуры объекта строительства по архивным данным и Реестра объекты культурного наследия отсутствуют.</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 xml:space="preserve">Исполнители: </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Начальник отдела кадастровых работ - Прынь Ирина Евгеньевна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Инженер по землеустройству отдела кадастровых работ – Колесникова Евгения Васильевна</w:t>
      </w:r>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P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7.</w:t>
      </w:r>
      <w:r w:rsidRPr="00D943C0">
        <w:rPr>
          <w:rFonts w:ascii="Arial" w:hAnsi="Arial" w:cs="Arial"/>
          <w:sz w:val="18"/>
          <w:szCs w:val="18"/>
        </w:rPr>
        <w:tab/>
        <w:t xml:space="preserve">Графическая часть к документации по планировке территории (проект межевания территории) для размещения линейного объекта: «Внеплощадочный газопровод в составе стройки: </w:t>
      </w:r>
      <w:proofErr w:type="gramStart"/>
      <w:r w:rsidRPr="00D943C0">
        <w:rPr>
          <w:rFonts w:ascii="Arial" w:hAnsi="Arial" w:cs="Arial"/>
          <w:sz w:val="18"/>
          <w:szCs w:val="18"/>
        </w:rPr>
        <w:t>«Блок КПГ под ТС на ГМТ Светлоградского ЛПУМГ в г. Благодарный» на территории города Благодарный Благодарненского городского округа Ставропольского края.</w:t>
      </w:r>
      <w:proofErr w:type="gramEnd"/>
    </w:p>
    <w:p w:rsidR="00D943C0" w:rsidRPr="00D943C0" w:rsidRDefault="00D943C0" w:rsidP="00D943C0">
      <w:pPr>
        <w:widowControl w:val="0"/>
        <w:autoSpaceDE w:val="0"/>
        <w:autoSpaceDN w:val="0"/>
        <w:adjustRightInd w:val="0"/>
        <w:jc w:val="both"/>
        <w:rPr>
          <w:rFonts w:ascii="Arial" w:hAnsi="Arial" w:cs="Arial"/>
          <w:sz w:val="18"/>
          <w:szCs w:val="18"/>
        </w:rPr>
      </w:pPr>
    </w:p>
    <w:p w:rsidR="00D943C0" w:rsidRDefault="00D943C0" w:rsidP="00D943C0">
      <w:pPr>
        <w:widowControl w:val="0"/>
        <w:autoSpaceDE w:val="0"/>
        <w:autoSpaceDN w:val="0"/>
        <w:adjustRightInd w:val="0"/>
        <w:jc w:val="both"/>
        <w:rPr>
          <w:rFonts w:ascii="Arial" w:hAnsi="Arial" w:cs="Arial"/>
          <w:sz w:val="18"/>
          <w:szCs w:val="18"/>
        </w:rPr>
      </w:pPr>
      <w:r w:rsidRPr="00D943C0">
        <w:rPr>
          <w:rFonts w:ascii="Arial" w:hAnsi="Arial" w:cs="Arial"/>
          <w:sz w:val="18"/>
          <w:szCs w:val="18"/>
        </w:rPr>
        <w:t>7.1 Схема использования территории в период подготовки проекта межевания территории и границ зон с особыми условиями использования территории. Масштаб 1:500.</w:t>
      </w:r>
    </w:p>
    <w:p w:rsidR="00D943C0" w:rsidRDefault="00D943C0" w:rsidP="00D943C0">
      <w:pPr>
        <w:widowControl w:val="0"/>
        <w:autoSpaceDE w:val="0"/>
        <w:autoSpaceDN w:val="0"/>
        <w:adjustRightInd w:val="0"/>
        <w:jc w:val="both"/>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sectPr w:rsidR="00D943C0" w:rsidSect="00D943C0">
          <w:type w:val="continuous"/>
          <w:pgSz w:w="11905" w:h="16838"/>
          <w:pgMar w:top="1134" w:right="565" w:bottom="1134" w:left="993" w:header="720" w:footer="720" w:gutter="0"/>
          <w:cols w:num="2" w:space="851"/>
          <w:noEndnote/>
          <w:titlePg/>
          <w:docGrid w:linePitch="381"/>
        </w:sect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980A85" w:rsidRDefault="00980A85"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r>
        <w:rPr>
          <w:rFonts w:ascii="Arial" w:hAnsi="Arial" w:cs="Arial"/>
          <w:noProof/>
          <w:sz w:val="18"/>
          <w:szCs w:val="18"/>
        </w:rPr>
        <w:lastRenderedPageBreak/>
        <w:drawing>
          <wp:inline distT="0" distB="0" distL="0" distR="0" wp14:anchorId="2CE125BE">
            <wp:extent cx="6383216" cy="382651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320" cy="3825375"/>
                    </a:xfrm>
                    <a:prstGeom prst="rect">
                      <a:avLst/>
                    </a:prstGeom>
                    <a:noFill/>
                  </pic:spPr>
                </pic:pic>
              </a:graphicData>
            </a:graphic>
          </wp:inline>
        </w:drawing>
      </w: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r>
        <w:rPr>
          <w:rFonts w:ascii="Arial" w:hAnsi="Arial" w:cs="Arial"/>
          <w:noProof/>
          <w:sz w:val="18"/>
          <w:szCs w:val="18"/>
        </w:rPr>
        <w:drawing>
          <wp:inline distT="0" distB="0" distL="0" distR="0" wp14:anchorId="2C142D3D">
            <wp:extent cx="6321669" cy="465992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2432" cy="4660485"/>
                    </a:xfrm>
                    <a:prstGeom prst="rect">
                      <a:avLst/>
                    </a:prstGeom>
                    <a:noFill/>
                  </pic:spPr>
                </pic:pic>
              </a:graphicData>
            </a:graphic>
          </wp:inline>
        </w:drawing>
      </w: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575D83" w:rsidP="00FE2D8F">
      <w:pPr>
        <w:widowControl w:val="0"/>
        <w:autoSpaceDE w:val="0"/>
        <w:autoSpaceDN w:val="0"/>
        <w:adjustRightInd w:val="0"/>
        <w:rPr>
          <w:rFonts w:ascii="Arial" w:hAnsi="Arial" w:cs="Arial"/>
          <w:sz w:val="18"/>
          <w:szCs w:val="18"/>
        </w:rPr>
      </w:pPr>
      <w:r>
        <w:rPr>
          <w:rFonts w:ascii="Arial" w:hAnsi="Arial" w:cs="Arial"/>
          <w:noProof/>
          <w:sz w:val="18"/>
          <w:szCs w:val="18"/>
        </w:rPr>
        <w:drawing>
          <wp:inline distT="0" distB="0" distL="0" distR="0" wp14:anchorId="649770C9">
            <wp:extent cx="6646985" cy="320919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358" cy="3209856"/>
                    </a:xfrm>
                    <a:prstGeom prst="rect">
                      <a:avLst/>
                    </a:prstGeom>
                    <a:noFill/>
                  </pic:spPr>
                </pic:pic>
              </a:graphicData>
            </a:graphic>
          </wp:inline>
        </w:drawing>
      </w: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6A58CE" w:rsidP="00FE2D8F">
      <w:pPr>
        <w:widowControl w:val="0"/>
        <w:autoSpaceDE w:val="0"/>
        <w:autoSpaceDN w:val="0"/>
        <w:adjustRightInd w:val="0"/>
        <w:rPr>
          <w:rFonts w:ascii="Arial" w:hAnsi="Arial" w:cs="Arial"/>
          <w:sz w:val="18"/>
          <w:szCs w:val="18"/>
        </w:rPr>
      </w:pPr>
      <w:r>
        <w:rPr>
          <w:rFonts w:ascii="Arial" w:hAnsi="Arial" w:cs="Arial"/>
          <w:noProof/>
          <w:sz w:val="18"/>
          <w:szCs w:val="18"/>
        </w:rPr>
        <w:drawing>
          <wp:inline distT="0" distB="0" distL="0" distR="0" wp14:anchorId="358510C4">
            <wp:extent cx="6761285" cy="40884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682" cy="4089268"/>
                    </a:xfrm>
                    <a:prstGeom prst="rect">
                      <a:avLst/>
                    </a:prstGeom>
                    <a:noFill/>
                  </pic:spPr>
                </pic:pic>
              </a:graphicData>
            </a:graphic>
          </wp:inline>
        </w:drawing>
      </w:r>
    </w:p>
    <w:p w:rsidR="00575D83" w:rsidRDefault="00575D83" w:rsidP="00FE2D8F">
      <w:pPr>
        <w:widowControl w:val="0"/>
        <w:autoSpaceDE w:val="0"/>
        <w:autoSpaceDN w:val="0"/>
        <w:adjustRightInd w:val="0"/>
        <w:rPr>
          <w:rFonts w:ascii="Arial" w:hAnsi="Arial" w:cs="Arial"/>
          <w:sz w:val="18"/>
          <w:szCs w:val="18"/>
        </w:rPr>
      </w:pPr>
    </w:p>
    <w:p w:rsidR="00575D83" w:rsidRDefault="00575D83" w:rsidP="00FE2D8F">
      <w:pPr>
        <w:widowControl w:val="0"/>
        <w:autoSpaceDE w:val="0"/>
        <w:autoSpaceDN w:val="0"/>
        <w:adjustRightInd w:val="0"/>
        <w:rPr>
          <w:rFonts w:ascii="Arial" w:hAnsi="Arial" w:cs="Arial"/>
          <w:sz w:val="18"/>
          <w:szCs w:val="18"/>
        </w:rPr>
      </w:pPr>
    </w:p>
    <w:p w:rsidR="00575D83" w:rsidRDefault="00575D83" w:rsidP="00FE2D8F">
      <w:pPr>
        <w:widowControl w:val="0"/>
        <w:autoSpaceDE w:val="0"/>
        <w:autoSpaceDN w:val="0"/>
        <w:adjustRightInd w:val="0"/>
        <w:rPr>
          <w:rFonts w:ascii="Arial" w:hAnsi="Arial" w:cs="Arial"/>
          <w:sz w:val="18"/>
          <w:szCs w:val="18"/>
        </w:rPr>
      </w:pPr>
    </w:p>
    <w:p w:rsidR="00575D83" w:rsidRDefault="00575D83" w:rsidP="00FE2D8F">
      <w:pPr>
        <w:widowControl w:val="0"/>
        <w:autoSpaceDE w:val="0"/>
        <w:autoSpaceDN w:val="0"/>
        <w:adjustRightInd w:val="0"/>
        <w:rPr>
          <w:rFonts w:ascii="Arial" w:hAnsi="Arial" w:cs="Arial"/>
          <w:sz w:val="18"/>
          <w:szCs w:val="18"/>
        </w:rPr>
      </w:pPr>
    </w:p>
    <w:p w:rsidR="00575D83" w:rsidRDefault="00575D83" w:rsidP="00FE2D8F">
      <w:pPr>
        <w:widowControl w:val="0"/>
        <w:autoSpaceDE w:val="0"/>
        <w:autoSpaceDN w:val="0"/>
        <w:adjustRightInd w:val="0"/>
        <w:rPr>
          <w:rFonts w:ascii="Arial" w:hAnsi="Arial" w:cs="Arial"/>
          <w:sz w:val="18"/>
          <w:szCs w:val="18"/>
        </w:rPr>
      </w:pPr>
    </w:p>
    <w:p w:rsidR="00575D83" w:rsidRDefault="00575D83" w:rsidP="00FE2D8F">
      <w:pPr>
        <w:widowControl w:val="0"/>
        <w:autoSpaceDE w:val="0"/>
        <w:autoSpaceDN w:val="0"/>
        <w:adjustRightInd w:val="0"/>
        <w:rPr>
          <w:rFonts w:ascii="Arial" w:hAnsi="Arial" w:cs="Arial"/>
          <w:sz w:val="18"/>
          <w:szCs w:val="18"/>
        </w:rPr>
      </w:pPr>
    </w:p>
    <w:p w:rsidR="00BD6D70" w:rsidRDefault="00BD6D70" w:rsidP="00FE2D8F">
      <w:pPr>
        <w:widowControl w:val="0"/>
        <w:autoSpaceDE w:val="0"/>
        <w:autoSpaceDN w:val="0"/>
        <w:adjustRightInd w:val="0"/>
        <w:rPr>
          <w:rFonts w:ascii="Arial" w:hAnsi="Arial" w:cs="Arial"/>
          <w:sz w:val="18"/>
          <w:szCs w:val="18"/>
        </w:rPr>
      </w:pPr>
    </w:p>
    <w:p w:rsidR="00BD6D70" w:rsidRDefault="00BD6D70" w:rsidP="00FE2D8F">
      <w:pPr>
        <w:widowControl w:val="0"/>
        <w:autoSpaceDE w:val="0"/>
        <w:autoSpaceDN w:val="0"/>
        <w:adjustRightInd w:val="0"/>
        <w:rPr>
          <w:rFonts w:ascii="Arial" w:hAnsi="Arial" w:cs="Arial"/>
          <w:sz w:val="18"/>
          <w:szCs w:val="18"/>
        </w:rPr>
      </w:pPr>
    </w:p>
    <w:p w:rsidR="00BD6D70" w:rsidRDefault="00BD6D70" w:rsidP="00FE2D8F">
      <w:pPr>
        <w:widowControl w:val="0"/>
        <w:autoSpaceDE w:val="0"/>
        <w:autoSpaceDN w:val="0"/>
        <w:adjustRightInd w:val="0"/>
        <w:rPr>
          <w:rFonts w:ascii="Arial" w:hAnsi="Arial" w:cs="Arial"/>
          <w:sz w:val="18"/>
          <w:szCs w:val="18"/>
        </w:rPr>
      </w:pPr>
      <w:bookmarkStart w:id="0" w:name="_GoBack"/>
      <w:bookmarkEnd w:id="0"/>
    </w:p>
    <w:p w:rsidR="00575D83" w:rsidRDefault="00575D83" w:rsidP="00FE2D8F">
      <w:pPr>
        <w:widowControl w:val="0"/>
        <w:autoSpaceDE w:val="0"/>
        <w:autoSpaceDN w:val="0"/>
        <w:adjustRightInd w:val="0"/>
        <w:rPr>
          <w:rFonts w:ascii="Arial" w:hAnsi="Arial" w:cs="Arial"/>
          <w:sz w:val="18"/>
          <w:szCs w:val="18"/>
        </w:rPr>
      </w:pPr>
    </w:p>
    <w:p w:rsidR="00575D83" w:rsidRDefault="00575D83" w:rsidP="00FE2D8F">
      <w:pPr>
        <w:widowControl w:val="0"/>
        <w:autoSpaceDE w:val="0"/>
        <w:autoSpaceDN w:val="0"/>
        <w:adjustRightInd w:val="0"/>
        <w:rPr>
          <w:rFonts w:ascii="Arial" w:hAnsi="Arial" w:cs="Arial"/>
          <w:sz w:val="18"/>
          <w:szCs w:val="18"/>
        </w:rPr>
      </w:pPr>
    </w:p>
    <w:p w:rsidR="00126263" w:rsidRDefault="00126263" w:rsidP="00FE2D8F">
      <w:pPr>
        <w:widowControl w:val="0"/>
        <w:autoSpaceDE w:val="0"/>
        <w:autoSpaceDN w:val="0"/>
        <w:adjustRightInd w:val="0"/>
        <w:rPr>
          <w:rFonts w:ascii="Arial" w:hAnsi="Arial" w:cs="Arial"/>
          <w:sz w:val="18"/>
          <w:szCs w:val="18"/>
        </w:rPr>
        <w:sectPr w:rsidR="00126263" w:rsidSect="00126263">
          <w:type w:val="continuous"/>
          <w:pgSz w:w="11905" w:h="16838"/>
          <w:pgMar w:top="1134" w:right="565" w:bottom="1134" w:left="993" w:header="720" w:footer="720" w:gutter="0"/>
          <w:cols w:space="851"/>
          <w:noEndnote/>
          <w:titlePg/>
          <w:docGrid w:linePitch="381"/>
        </w:sectPr>
      </w:pPr>
    </w:p>
    <w:p w:rsidR="00D943C0" w:rsidRPr="00883B69" w:rsidRDefault="00883B69" w:rsidP="00883B69">
      <w:pPr>
        <w:widowControl w:val="0"/>
        <w:autoSpaceDE w:val="0"/>
        <w:autoSpaceDN w:val="0"/>
        <w:adjustRightInd w:val="0"/>
        <w:jc w:val="center"/>
        <w:rPr>
          <w:rFonts w:ascii="Arial" w:hAnsi="Arial" w:cs="Arial"/>
          <w:b/>
          <w:sz w:val="18"/>
          <w:szCs w:val="18"/>
        </w:rPr>
      </w:pPr>
      <w:r w:rsidRPr="00883B69">
        <w:rPr>
          <w:rFonts w:ascii="Arial" w:hAnsi="Arial" w:cs="Arial"/>
          <w:b/>
          <w:sz w:val="18"/>
          <w:szCs w:val="18"/>
        </w:rPr>
        <w:lastRenderedPageBreak/>
        <w:t>ИЗВЕЩЕНИЕ</w:t>
      </w:r>
    </w:p>
    <w:p w:rsidR="00883B69" w:rsidRDefault="00883B69" w:rsidP="00FE2D8F">
      <w:pPr>
        <w:widowControl w:val="0"/>
        <w:autoSpaceDE w:val="0"/>
        <w:autoSpaceDN w:val="0"/>
        <w:adjustRightInd w:val="0"/>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Управление труда и социальной защиты населения администрации Благодарненского городского округа Ставропольского края проводит конкурс на замещение вакантной должности муниципальной службы.</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«Управление труда и социальной защиты населения администрации Благодарненского городского округа Ставропольского края объявляет прием документов для участия в конкурсе на замещение вакантной должности муниципальной службы: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главный специалист отдела организационного, информационного обеспечения и трудовых отношений.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квалификационным требованиям, предъявляемым к вакантной должности муниципальной службы</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ТРЕБОВАНИЯ К КОНКУРСАНТАМ:</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1. Квалификационные требования к уровню профессионального образования и стажу муниципальной </w:t>
      </w:r>
      <w:proofErr w:type="gramStart"/>
      <w:r w:rsidRPr="00883B69">
        <w:rPr>
          <w:rFonts w:ascii="Arial" w:hAnsi="Arial" w:cs="Arial"/>
          <w:sz w:val="18"/>
          <w:szCs w:val="18"/>
        </w:rPr>
        <w:t>службы</w:t>
      </w:r>
      <w:proofErr w:type="gramEnd"/>
      <w:r w:rsidRPr="00883B69">
        <w:rPr>
          <w:rFonts w:ascii="Arial" w:hAnsi="Arial" w:cs="Arial"/>
          <w:sz w:val="18"/>
          <w:szCs w:val="18"/>
        </w:rPr>
        <w:t xml:space="preserve"> предъявляемые к претендентам на замещение вакантной должности главного специалиста отдела организационного, информационного обеспечения и трудовых отношений: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высшее образование по специальности, направлению подготовки высшего образования «Юриспруденция», «Социальная работа», «Экономическое», «Государственное и муниципальное управление».</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без предъявления требований к стажу;</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Профессиональные навыки:</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эффективного планирования рабочего времени;</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владения современными технологиями работы с информацией и информационными системами;</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составления документов аналитического, делового и справочно-информационного характера;</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делового и профессионального общения;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подготовки и систематизации информационных материалов;</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знание нормативных документов, относящихся к деятельности управления труда и социальной защиты населения администрации Благодарненского городского округа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нормы служебной, профессиональной этики и правил делового поведения;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работы с документами, текстами, информацией.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свободно владеть оргтехникой и персональным компьютером, уметь работать в следующих программах: Word, Excel.</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Должностные обязанности:</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Осуществление полномочий в соответствии с государственными услугами/функциями и задачами управления, отдела (в соответствии с должностной инструкцией):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Организует сбор и обработку информации о состоянии условий и охраны труда у работодателей, осуществляющих производственную деятельность на территории Благодарненского района.</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Анализирует состояние условий и охраны труда у работодателей Благодарненского района, причины производственного травматизма и профессиональных заболеваний, подготавливает предложения по повышению эффективности трудоохранной работы.</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Изучает организацию работы и соблюдение норм трудового законодательства в области охраны труда </w:t>
      </w:r>
      <w:r w:rsidRPr="00883B69">
        <w:rPr>
          <w:rFonts w:ascii="Arial" w:hAnsi="Arial" w:cs="Arial"/>
          <w:sz w:val="18"/>
          <w:szCs w:val="18"/>
        </w:rPr>
        <w:lastRenderedPageBreak/>
        <w:t>работодателями Благодарненского городского округа.</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Проводит мониторинг создания службы охраны труда или введения должности специалиста по охране труда в организациях </w:t>
      </w:r>
      <w:proofErr w:type="gramStart"/>
      <w:r w:rsidRPr="00883B69">
        <w:rPr>
          <w:rFonts w:ascii="Arial" w:hAnsi="Arial" w:cs="Arial"/>
          <w:sz w:val="18"/>
          <w:szCs w:val="18"/>
        </w:rPr>
        <w:t>района</w:t>
      </w:r>
      <w:proofErr w:type="gramEnd"/>
      <w:r w:rsidRPr="00883B69">
        <w:rPr>
          <w:rFonts w:ascii="Arial" w:hAnsi="Arial" w:cs="Arial"/>
          <w:sz w:val="18"/>
          <w:szCs w:val="18"/>
        </w:rPr>
        <w:t xml:space="preserve"> с численностью работающих более 50 человек.</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Организует мониторинг проведения специальной оценки условий труда в районе.</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Условия прохождения муниципальной службы:</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Рабочее время с 08:00 до 17:00 часов;</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Обеденный перерыв с 12:00 до 13:00 часов;</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Ненормированный рабочий день.</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В соответствии с Законом СК от 24 декабря 2007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Предоставляются следующие виды отпусков: основной отпуск, дополнительный отпуск за выслугу лет, дополнительный отпуск за ненормированный рабочий день.</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Заработная плата: </w:t>
      </w:r>
      <w:proofErr w:type="gramStart"/>
      <w:r w:rsidRPr="00883B69">
        <w:rPr>
          <w:rFonts w:ascii="Arial" w:hAnsi="Arial" w:cs="Arial"/>
          <w:sz w:val="18"/>
          <w:szCs w:val="18"/>
        </w:rPr>
        <w:t>согласно</w:t>
      </w:r>
      <w:proofErr w:type="gramEnd"/>
      <w:r w:rsidRPr="00883B69">
        <w:rPr>
          <w:rFonts w:ascii="Arial" w:hAnsi="Arial" w:cs="Arial"/>
          <w:sz w:val="18"/>
          <w:szCs w:val="18"/>
        </w:rPr>
        <w:t xml:space="preserve"> штатного расписания управления труда и социальной защиты населения администрации Благодарненского городского округа Ставропольского края 20000 рублей.</w:t>
      </w:r>
    </w:p>
    <w:p w:rsidR="00883B69" w:rsidRPr="00883B69" w:rsidRDefault="00883B69" w:rsidP="00883B69">
      <w:pPr>
        <w:widowControl w:val="0"/>
        <w:autoSpaceDE w:val="0"/>
        <w:autoSpaceDN w:val="0"/>
        <w:adjustRightInd w:val="0"/>
        <w:jc w:val="both"/>
        <w:rPr>
          <w:rFonts w:ascii="Arial" w:hAnsi="Arial" w:cs="Arial"/>
          <w:sz w:val="18"/>
          <w:szCs w:val="18"/>
        </w:rPr>
      </w:pPr>
      <w:proofErr w:type="gramStart"/>
      <w:r w:rsidRPr="00883B69">
        <w:rPr>
          <w:rFonts w:ascii="Arial" w:hAnsi="Arial" w:cs="Arial"/>
          <w:sz w:val="18"/>
          <w:szCs w:val="18"/>
        </w:rPr>
        <w:t>Граждане, изъявившие желание участвовать в конкурсе, представляют в управление труда и социальной защиты населения администрации Благодарненского городского округа Ставропольского края по адресу: г. Благодарный, ул. Комсомольская, 8 (3 этаж, кабинет № 12) с понедельника по пятницу с 8-00 до 17-00 часов, телефон 5-21-51 следующие документы:</w:t>
      </w:r>
      <w:proofErr w:type="gramEnd"/>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а) личное заявление;</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б) собственноручно заполненную и подписанную анкету по форме, утвержденной распоряжением Правительства Российской Федерации от 26 мая 2005 года № 667-р (далее - анкета), с приложением фотографии форматом 4 x 6;</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г) документы, подтверждающие необходимое профессиональное образование, квалификацию и стаж работы:</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д) заключение медицинского учреждения о наличии (отсутствии) заболевания, препятствующего поступлению на муниципальную службу или ее прохождению по учетной форме № 001-ГС/у;</w:t>
      </w:r>
    </w:p>
    <w:p w:rsidR="00883B69" w:rsidRPr="00883B69" w:rsidRDefault="00883B69" w:rsidP="00883B69">
      <w:pPr>
        <w:widowControl w:val="0"/>
        <w:autoSpaceDE w:val="0"/>
        <w:autoSpaceDN w:val="0"/>
        <w:adjustRightInd w:val="0"/>
        <w:jc w:val="both"/>
        <w:rPr>
          <w:rFonts w:ascii="Arial" w:hAnsi="Arial" w:cs="Arial"/>
          <w:sz w:val="18"/>
          <w:szCs w:val="18"/>
        </w:rPr>
      </w:pPr>
      <w:proofErr w:type="gramStart"/>
      <w:r w:rsidRPr="00883B69">
        <w:rPr>
          <w:rFonts w:ascii="Arial" w:hAnsi="Arial" w:cs="Arial"/>
          <w:sz w:val="18"/>
          <w:szCs w:val="18"/>
        </w:rPr>
        <w:t xml:space="preserve">е) сведения о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по установленной форме - для граждан, претендующих на замещение должностей </w:t>
      </w:r>
      <w:r w:rsidRPr="00883B69">
        <w:rPr>
          <w:rFonts w:ascii="Arial" w:hAnsi="Arial" w:cs="Arial"/>
          <w:sz w:val="18"/>
          <w:szCs w:val="18"/>
        </w:rPr>
        <w:lastRenderedPageBreak/>
        <w:t>муниципальной службы, включенных в соответствующий перечень, осуществление полномочий по которым влечет за собой обязанность представлять такие сведения;</w:t>
      </w:r>
      <w:proofErr w:type="gramEnd"/>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ж)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з) справка о наличии (отсутствии) судимости и (или) факта уголовного преследования либо о прекращении уголовного преследования.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и) иные документы, предусмотренные законодательством.</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Муниципальный служащий управления труда и социальной защиты населения администрации Благодарненского городского округа Ставропольского края, изъявивший желание участвовать в конкурсе подает заявление на имя начальника управления труда и социальной защиты населения администрации Благодарненского городского округа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proofErr w:type="gramStart"/>
      <w:r w:rsidRPr="00883B69">
        <w:rPr>
          <w:rFonts w:ascii="Arial" w:hAnsi="Arial" w:cs="Arial"/>
          <w:sz w:val="18"/>
          <w:szCs w:val="18"/>
        </w:rPr>
        <w:t>Муниципальный служащий, изъявивший желание участвовать в конкурсе, представляет заявление на имя начальника управления труда и социальной защиты населения администрации Благодарненского городского округа Ставропольского края и собственноручно заполненную, подписанную и заверенную кадровой службой органа местного самоуправления округа, в котором муниципальный служащий замещает должность муниципальной службы, анкету по форме, утвержденной распоряжением Правительства Российской Федерации от 26 мая 2005 года № 667-р (далее - анкета</w:t>
      </w:r>
      <w:proofErr w:type="gramEnd"/>
      <w:r w:rsidRPr="00883B69">
        <w:rPr>
          <w:rFonts w:ascii="Arial" w:hAnsi="Arial" w:cs="Arial"/>
          <w:sz w:val="18"/>
          <w:szCs w:val="18"/>
        </w:rPr>
        <w:t>), с приложением фотографии форматом 4 x 6;</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Гражданин (муниципальный служащий) не допускается к участию в конкурсе в связи с его несоответствием квалификационным требованиям к вакантной должности муниципальной службы, а также в связи с ограничениями, установленными законодательством Российской Федерации о муниципальной службе для поступления на муниципальную службу и её прохождения.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Документы на участие в конкурсе принимаются с 18 января 2021 года по 08 февраля 2021 года включительно. Заявления и документы, поступившие после указанного срока, к рассмотрению не принимаются. С условиями конкурса и проектом трудового договора можно ознакомиться по телефону 5-21-51 и на сайте администрации Благодарненского городского округа Ставропольского края www.abgosk.ru, в разделе «Администрация» - «Муниципальная служба, конкурсы».</w:t>
      </w:r>
    </w:p>
    <w:p w:rsidR="00883B69" w:rsidRPr="00883B69" w:rsidRDefault="00883B69" w:rsidP="00883B69">
      <w:pPr>
        <w:widowControl w:val="0"/>
        <w:autoSpaceDE w:val="0"/>
        <w:autoSpaceDN w:val="0"/>
        <w:adjustRightInd w:val="0"/>
        <w:jc w:val="both"/>
        <w:rPr>
          <w:rFonts w:ascii="Arial" w:hAnsi="Arial" w:cs="Arial"/>
          <w:sz w:val="18"/>
          <w:szCs w:val="18"/>
        </w:rPr>
      </w:pPr>
      <w:proofErr w:type="gramStart"/>
      <w:r w:rsidRPr="00883B69">
        <w:rPr>
          <w:rFonts w:ascii="Arial" w:hAnsi="Arial" w:cs="Arial"/>
          <w:sz w:val="18"/>
          <w:szCs w:val="18"/>
        </w:rPr>
        <w:t>Предполагаемая дата проведения конкурса 16 февраля 2021 года в 14-00 часов в управлении труда и социальной защиты населения администрации Благодарненского городского округа Ставропольского края, расположенном по адресу: г. Благодарный, ул. Комсомольская, 8 (3 этаж, кабинет № 13).</w:t>
      </w:r>
      <w:proofErr w:type="gramEnd"/>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О дате и времени проведения конкурса кандидатам, допущенным к участию в конкурсе, будет сообщено не позднее, чем за 7 календарных дней до конкурса.</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Оценка кандидатов будет проводиться на основании представленных ими документов, а также на основе тестирования и индивидуального собеседования.</w:t>
      </w:r>
    </w:p>
    <w:p w:rsidR="00D943C0"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lastRenderedPageBreak/>
        <w:t>Источник дополнительной информации: 356420, Ставропольский край, г. Благодарный, ул. Комсомольская, 8, 3 этаж, кабинет 13, приемная, контактный телефон: 5-23-54, начальник управления труда и социальной защиты населения администрации Благодарненского городского округа Ставропольского края Лясковская Любовь Ивановна.</w:t>
      </w: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883B69" w:rsidRDefault="00883B69" w:rsidP="00883B69">
      <w:pPr>
        <w:widowControl w:val="0"/>
        <w:autoSpaceDE w:val="0"/>
        <w:autoSpaceDN w:val="0"/>
        <w:adjustRightInd w:val="0"/>
        <w:jc w:val="both"/>
        <w:rPr>
          <w:rFonts w:ascii="Arial" w:hAnsi="Arial" w:cs="Arial"/>
          <w:b/>
          <w:sz w:val="18"/>
          <w:szCs w:val="18"/>
        </w:rPr>
      </w:pPr>
      <w:r w:rsidRPr="00883B69">
        <w:rPr>
          <w:rFonts w:ascii="Arial" w:hAnsi="Arial" w:cs="Arial"/>
          <w:b/>
          <w:sz w:val="18"/>
          <w:szCs w:val="18"/>
        </w:rPr>
        <w:t>Проект</w:t>
      </w:r>
    </w:p>
    <w:p w:rsidR="00883B69" w:rsidRPr="00883B69" w:rsidRDefault="00883B69" w:rsidP="00883B69">
      <w:pPr>
        <w:widowControl w:val="0"/>
        <w:autoSpaceDE w:val="0"/>
        <w:autoSpaceDN w:val="0"/>
        <w:adjustRightInd w:val="0"/>
        <w:jc w:val="both"/>
        <w:rPr>
          <w:rFonts w:ascii="Arial" w:hAnsi="Arial" w:cs="Arial"/>
          <w:b/>
          <w:sz w:val="18"/>
          <w:szCs w:val="18"/>
        </w:rPr>
      </w:pPr>
    </w:p>
    <w:p w:rsid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Трудовой договор № </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 xml:space="preserve"> г. Благодарный   </w:t>
      </w:r>
      <w:r w:rsidRPr="00883B69">
        <w:rPr>
          <w:rFonts w:ascii="Arial" w:hAnsi="Arial" w:cs="Arial"/>
          <w:sz w:val="18"/>
          <w:szCs w:val="18"/>
        </w:rPr>
        <w:t xml:space="preserve">               «__» ________20__г.</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proofErr w:type="gramStart"/>
      <w:r w:rsidRPr="00883B69">
        <w:rPr>
          <w:rFonts w:ascii="Arial" w:hAnsi="Arial" w:cs="Arial"/>
          <w:sz w:val="18"/>
          <w:szCs w:val="18"/>
        </w:rPr>
        <w:t>Управление труда и социальной защиты населения администрации  Благодарненского городского округа Ставропольского края в лице начальника Лясковской Любови Ивановны, действующего на основании законодательства Российской Федерации о труде, законодательства Российской Федерации и законодательства Ставропольского края о местном самоуправлении и муниципальной службе, Устава  Благодарненского городского округа Ставропольского края, Положения об управлении труда и социальной защиты населения администрации Благодарненского городского округа Ставропольского края,  именуемое</w:t>
      </w:r>
      <w:proofErr w:type="gramEnd"/>
      <w:r w:rsidRPr="00883B69">
        <w:rPr>
          <w:rFonts w:ascii="Arial" w:hAnsi="Arial" w:cs="Arial"/>
          <w:sz w:val="18"/>
          <w:szCs w:val="18"/>
        </w:rPr>
        <w:t xml:space="preserve"> в дальнейшем «работодатель», с одной стороны и _____________________ именуемый/ая/ в дальнейшем «Муниципальный служащий», заключили настоящий трудовой договор о нижеследующем</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1.Общие положения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1.1. Муниципальный служащий поступает на муниципальную службу в управление труда и социальной защиты населения администрации Благодарненского городского округа Ставропольского края и назначается на муниципальную должность ______________________________________</w:t>
      </w:r>
      <w:r>
        <w:rPr>
          <w:rFonts w:ascii="Arial" w:hAnsi="Arial" w:cs="Arial"/>
          <w:sz w:val="18"/>
          <w:szCs w:val="18"/>
        </w:rPr>
        <w:t>________</w:t>
      </w:r>
      <w:r w:rsidRPr="00883B69">
        <w:rPr>
          <w:rFonts w:ascii="Arial" w:hAnsi="Arial" w:cs="Arial"/>
          <w:sz w:val="18"/>
          <w:szCs w:val="18"/>
        </w:rPr>
        <w:t xml:space="preserve">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1.2. Настоящий трудовой договор заключается на неопределенный срок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Дата начала работы </w:t>
      </w:r>
      <w:proofErr w:type="gramStart"/>
      <w:r w:rsidRPr="00883B69">
        <w:rPr>
          <w:rFonts w:ascii="Arial" w:hAnsi="Arial" w:cs="Arial"/>
          <w:sz w:val="18"/>
          <w:szCs w:val="18"/>
        </w:rPr>
        <w:t>с</w:t>
      </w:r>
      <w:proofErr w:type="gramEnd"/>
      <w:r w:rsidRPr="00883B69">
        <w:rPr>
          <w:rFonts w:ascii="Arial" w:hAnsi="Arial" w:cs="Arial"/>
          <w:sz w:val="18"/>
          <w:szCs w:val="18"/>
        </w:rPr>
        <w:t xml:space="preserve"> __________________</w:t>
      </w:r>
      <w:r>
        <w:rPr>
          <w:rFonts w:ascii="Arial" w:hAnsi="Arial" w:cs="Arial"/>
          <w:sz w:val="18"/>
          <w:szCs w:val="18"/>
        </w:rPr>
        <w:t>__________</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1.3. Муниципальному служащему в соответствии с законодательством Российской Федерации о труде устанавливается испытание продолжительностью _______________________</w:t>
      </w:r>
      <w:r>
        <w:rPr>
          <w:rFonts w:ascii="Arial" w:hAnsi="Arial" w:cs="Arial"/>
          <w:sz w:val="18"/>
          <w:szCs w:val="18"/>
        </w:rPr>
        <w:t>______________________</w:t>
      </w:r>
      <w:r w:rsidRPr="00883B69">
        <w:rPr>
          <w:rFonts w:ascii="Arial" w:hAnsi="Arial" w:cs="Arial"/>
          <w:sz w:val="18"/>
          <w:szCs w:val="18"/>
        </w:rPr>
        <w:t>_.</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1.4. Устанавливается пяти дневная рабочая неделя продолжительностью 40 часов. Выходными днями являются суббота и воскресенье.</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1.5. Поступление муниципального служащего на работу оформляется приказом начальника управления труда и социальной защиты населения администрации Благодарненского городского округа Ставропольского края в трехдневный срок со дня подписания настоящего трудового договора.</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1.6. Со дня подписания обеими сторонами настоящего трудового договора муниципальный служащий на время выполнения должностных полномочий наделяется правами и исполняет обязанности, которые предусмотрены законодательством Российской Федерации, законодательством Ставропольского края, Уставом Благодарненского городского округа Ставропольского края, а также настоящим трудовым договором.</w:t>
      </w:r>
    </w:p>
    <w:p w:rsidR="00883B69" w:rsidRPr="00883B69" w:rsidRDefault="00883B69" w:rsidP="00883B69">
      <w:pPr>
        <w:widowControl w:val="0"/>
        <w:autoSpaceDE w:val="0"/>
        <w:autoSpaceDN w:val="0"/>
        <w:adjustRightInd w:val="0"/>
        <w:jc w:val="center"/>
        <w:rPr>
          <w:rFonts w:ascii="Arial" w:hAnsi="Arial" w:cs="Arial"/>
          <w:sz w:val="18"/>
          <w:szCs w:val="18"/>
        </w:rPr>
      </w:pPr>
      <w:r w:rsidRPr="00883B69">
        <w:rPr>
          <w:rFonts w:ascii="Arial" w:hAnsi="Arial" w:cs="Arial"/>
          <w:sz w:val="18"/>
          <w:szCs w:val="18"/>
        </w:rPr>
        <w:t>2.Права работодателя</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Работодатель имеет право:</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2.1</w:t>
      </w:r>
      <w:proofErr w:type="gramStart"/>
      <w:r w:rsidRPr="00883B69">
        <w:rPr>
          <w:rFonts w:ascii="Arial" w:hAnsi="Arial" w:cs="Arial"/>
          <w:sz w:val="18"/>
          <w:szCs w:val="18"/>
        </w:rPr>
        <w:t>Т</w:t>
      </w:r>
      <w:proofErr w:type="gramEnd"/>
      <w:r w:rsidRPr="00883B69">
        <w:rPr>
          <w:rFonts w:ascii="Arial" w:hAnsi="Arial" w:cs="Arial"/>
          <w:sz w:val="18"/>
          <w:szCs w:val="18"/>
        </w:rPr>
        <w:t>ребовать от муниципального служащего выполнения обязанностей, обусловленных настоящим трудовым договором.</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lastRenderedPageBreak/>
        <w:t>2.</w:t>
      </w:r>
      <w:r w:rsidRPr="00883B69">
        <w:rPr>
          <w:rFonts w:ascii="Arial" w:hAnsi="Arial" w:cs="Arial"/>
          <w:sz w:val="18"/>
          <w:szCs w:val="18"/>
        </w:rPr>
        <w:t xml:space="preserve"> Требовать соблюдения законов и иных нормативных правовых актов Российской Федерации, Ставропольского края, Устава и решений Совета депутатов Благодарненского городского округа Ставропольского края, приказом начальника управления.</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2.3</w:t>
      </w:r>
      <w:proofErr w:type="gramStart"/>
      <w:r w:rsidRPr="00883B69">
        <w:rPr>
          <w:rFonts w:ascii="Arial" w:hAnsi="Arial" w:cs="Arial"/>
          <w:sz w:val="18"/>
          <w:szCs w:val="18"/>
        </w:rPr>
        <w:t>Т</w:t>
      </w:r>
      <w:proofErr w:type="gramEnd"/>
      <w:r w:rsidRPr="00883B69">
        <w:rPr>
          <w:rFonts w:ascii="Arial" w:hAnsi="Arial" w:cs="Arial"/>
          <w:sz w:val="18"/>
          <w:szCs w:val="18"/>
        </w:rPr>
        <w:t>ребовать бережного отношения к имуществу, соблюдения правил внутреннего трудового распорядка.</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2.4</w:t>
      </w:r>
      <w:proofErr w:type="gramStart"/>
      <w:r w:rsidRPr="00883B69">
        <w:rPr>
          <w:rFonts w:ascii="Arial" w:hAnsi="Arial" w:cs="Arial"/>
          <w:sz w:val="18"/>
          <w:szCs w:val="18"/>
        </w:rPr>
        <w:t>П</w:t>
      </w:r>
      <w:proofErr w:type="gramEnd"/>
      <w:r w:rsidRPr="00883B69">
        <w:rPr>
          <w:rFonts w:ascii="Arial" w:hAnsi="Arial" w:cs="Arial"/>
          <w:sz w:val="18"/>
          <w:szCs w:val="18"/>
        </w:rPr>
        <w:t>ривлекать муниципального служащего к дисциплинарной ответственности в случаях совершения им должностных проступков.</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2.5</w:t>
      </w:r>
      <w:proofErr w:type="gramStart"/>
      <w:r w:rsidRPr="00883B69">
        <w:rPr>
          <w:rFonts w:ascii="Arial" w:hAnsi="Arial" w:cs="Arial"/>
          <w:sz w:val="18"/>
          <w:szCs w:val="18"/>
        </w:rPr>
        <w:t>П</w:t>
      </w:r>
      <w:proofErr w:type="gramEnd"/>
      <w:r w:rsidRPr="00883B69">
        <w:rPr>
          <w:rFonts w:ascii="Arial" w:hAnsi="Arial" w:cs="Arial"/>
          <w:sz w:val="18"/>
          <w:szCs w:val="18"/>
        </w:rPr>
        <w:t>оощрять муниципального служащего за добросовестный эффективный труд.</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2.6</w:t>
      </w:r>
      <w:proofErr w:type="gramStart"/>
      <w:r w:rsidRPr="00883B69">
        <w:rPr>
          <w:rFonts w:ascii="Arial" w:hAnsi="Arial" w:cs="Arial"/>
          <w:sz w:val="18"/>
          <w:szCs w:val="18"/>
        </w:rPr>
        <w:t>Р</w:t>
      </w:r>
      <w:proofErr w:type="gramEnd"/>
      <w:r w:rsidRPr="00883B69">
        <w:rPr>
          <w:rFonts w:ascii="Arial" w:hAnsi="Arial" w:cs="Arial"/>
          <w:sz w:val="18"/>
          <w:szCs w:val="18"/>
        </w:rPr>
        <w:t>еализовывать другие права, установленные законами и иными нормативными правовыми актами Российской Федерации и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center"/>
        <w:rPr>
          <w:rFonts w:ascii="Arial" w:hAnsi="Arial" w:cs="Arial"/>
          <w:sz w:val="18"/>
          <w:szCs w:val="18"/>
        </w:rPr>
      </w:pPr>
      <w:r w:rsidRPr="00883B69">
        <w:rPr>
          <w:rFonts w:ascii="Arial" w:hAnsi="Arial" w:cs="Arial"/>
          <w:sz w:val="18"/>
          <w:szCs w:val="18"/>
        </w:rPr>
        <w:t>3</w:t>
      </w:r>
      <w:r w:rsidRPr="00883B69">
        <w:rPr>
          <w:rFonts w:ascii="Arial" w:hAnsi="Arial" w:cs="Arial"/>
          <w:sz w:val="18"/>
          <w:szCs w:val="18"/>
        </w:rPr>
        <w:tab/>
        <w:t>Обязанности работодателя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Работодатель обязан:</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3.1</w:t>
      </w:r>
      <w:proofErr w:type="gramStart"/>
      <w:r w:rsidRPr="00883B69">
        <w:rPr>
          <w:rFonts w:ascii="Arial" w:hAnsi="Arial" w:cs="Arial"/>
          <w:sz w:val="18"/>
          <w:szCs w:val="18"/>
        </w:rPr>
        <w:t>П</w:t>
      </w:r>
      <w:proofErr w:type="gramEnd"/>
      <w:r w:rsidRPr="00883B69">
        <w:rPr>
          <w:rFonts w:ascii="Arial" w:hAnsi="Arial" w:cs="Arial"/>
          <w:sz w:val="18"/>
          <w:szCs w:val="18"/>
        </w:rPr>
        <w:t>редоставить работу муниципальному служащему по должности в соответствии с настоящим трудовым договором.</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3.2</w:t>
      </w:r>
      <w:proofErr w:type="gramStart"/>
      <w:r w:rsidRPr="00883B69">
        <w:rPr>
          <w:rFonts w:ascii="Arial" w:hAnsi="Arial" w:cs="Arial"/>
          <w:sz w:val="18"/>
          <w:szCs w:val="18"/>
        </w:rPr>
        <w:t>С</w:t>
      </w:r>
      <w:proofErr w:type="gramEnd"/>
      <w:r w:rsidRPr="00883B69">
        <w:rPr>
          <w:rFonts w:ascii="Arial" w:hAnsi="Arial" w:cs="Arial"/>
          <w:sz w:val="18"/>
          <w:szCs w:val="18"/>
        </w:rPr>
        <w:t>оздать условия для безопасного и эффективного труда, обеспечивающие исполнение должностных обязанностей, предоставить рабочее место, оборудованное необходимыми организационно-техническими средствами в соответствии с правилами охраны труда и техники безопасности.</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3.3.Выплачивать муниципальному служащему должностной оклад по занимаемой должности в размере ____ рублей, ежемесячное денежное поощрение в размере ____ должностных окладов; ежемесячную надбавку к должностному окладу за выслугу лет; ежемесячную надбавку к должностному окладу за особые условия муниципальной службы; премию по результатам работы; материальную помощь.</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Выплаты премий, надбавок и материальной помощи производятся в соответствии с Положением об оплате труда выборных должностных лиц местного самоуправления, осуществляющих свои полномочия на постоянной основе, должностных лиц местного самоуправления и муниципальных служащих органов местного самоуправления Благодарненского городского округа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3.4.Предоставить муниципальному служащему в установленном порядке: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1) ежегодный основной оплачиваемый отпуск продолжительностью 30 календарных дней и дополнительный оплачиваемый отпуск за выслугу лет продолжительностью: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при стаже муниципальной службы от 1 года до 5 лет - 1 календарный день;</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при стаже муниципальной службы от 5 до 10 лет - 5 календарных дней;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при стаже муниципальной службы от 10 до 15 лет - 7 календарных дней;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при стаже муниципальной службы 15 лет и более - 10 календарных дней.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 Общая продолжительность ежегодного основного оплачиваемого отпуска и ежегодного дополнительного оплачиваемого отпуска за выслугу лет для муниципальных служащих, замещающих должности муниципальной службы - 40 календарных дней.</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2) муниципальному служащему сверх ежегодного оплачиваемого отпуска предоставляется отпуск за ненормированный рабочий день, в соответствии с действующим законодательством, на основании коллективного договора между работниками и </w:t>
      </w:r>
      <w:r w:rsidRPr="00883B69">
        <w:rPr>
          <w:rFonts w:ascii="Arial" w:hAnsi="Arial" w:cs="Arial"/>
          <w:sz w:val="18"/>
          <w:szCs w:val="18"/>
        </w:rPr>
        <w:lastRenderedPageBreak/>
        <w:t xml:space="preserve">работодателем (3-х </w:t>
      </w:r>
      <w:proofErr w:type="gramStart"/>
      <w:r w:rsidRPr="00883B69">
        <w:rPr>
          <w:rFonts w:ascii="Arial" w:hAnsi="Arial" w:cs="Arial"/>
          <w:sz w:val="18"/>
          <w:szCs w:val="18"/>
        </w:rPr>
        <w:t>календарных</w:t>
      </w:r>
      <w:proofErr w:type="gramEnd"/>
      <w:r w:rsidRPr="00883B69">
        <w:rPr>
          <w:rFonts w:ascii="Arial" w:hAnsi="Arial" w:cs="Arial"/>
          <w:sz w:val="18"/>
          <w:szCs w:val="18"/>
        </w:rPr>
        <w:t xml:space="preserve"> дня).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3) отпуск без сохранения заработной платы в соответствии с законодательством Российской Федерации и законодательством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4) отпуска по беременности и родам, а также по уходу за ребенком в соответствии с законодательством Российской Федерации о труде; дополнительный оплачиваемый учебный отпуск в соответствии с законодательством Российской Федерации о труде.</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3.5</w:t>
      </w:r>
      <w:proofErr w:type="gramStart"/>
      <w:r w:rsidRPr="00883B69">
        <w:rPr>
          <w:rFonts w:ascii="Arial" w:hAnsi="Arial" w:cs="Arial"/>
          <w:sz w:val="18"/>
          <w:szCs w:val="18"/>
        </w:rPr>
        <w:t>О</w:t>
      </w:r>
      <w:proofErr w:type="gramEnd"/>
      <w:r w:rsidRPr="00883B69">
        <w:rPr>
          <w:rFonts w:ascii="Arial" w:hAnsi="Arial" w:cs="Arial"/>
          <w:sz w:val="18"/>
          <w:szCs w:val="18"/>
        </w:rPr>
        <w:t>существлять обязательное социальное страхование муниципального служащего.</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3.6</w:t>
      </w:r>
      <w:proofErr w:type="gramStart"/>
      <w:r w:rsidRPr="00883B69">
        <w:rPr>
          <w:rFonts w:ascii="Arial" w:hAnsi="Arial" w:cs="Arial"/>
          <w:sz w:val="18"/>
          <w:szCs w:val="18"/>
        </w:rPr>
        <w:t>П</w:t>
      </w:r>
      <w:proofErr w:type="gramEnd"/>
      <w:r w:rsidRPr="00883B69">
        <w:rPr>
          <w:rFonts w:ascii="Arial" w:hAnsi="Arial" w:cs="Arial"/>
          <w:sz w:val="18"/>
          <w:szCs w:val="18"/>
        </w:rPr>
        <w:t>редоставлять другие льготы и гарантии, предусмотренные законодательством Российской Федерации и законодательством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center"/>
        <w:rPr>
          <w:rFonts w:ascii="Arial" w:hAnsi="Arial" w:cs="Arial"/>
          <w:sz w:val="18"/>
          <w:szCs w:val="18"/>
        </w:rPr>
      </w:pPr>
      <w:r w:rsidRPr="00883B69">
        <w:rPr>
          <w:rFonts w:ascii="Arial" w:hAnsi="Arial" w:cs="Arial"/>
          <w:sz w:val="18"/>
          <w:szCs w:val="18"/>
        </w:rPr>
        <w:t>4</w:t>
      </w:r>
      <w:r w:rsidRPr="00883B69">
        <w:rPr>
          <w:rFonts w:ascii="Arial" w:hAnsi="Arial" w:cs="Arial"/>
          <w:sz w:val="18"/>
          <w:szCs w:val="18"/>
        </w:rPr>
        <w:tab/>
        <w:t>Права муниципального служащего</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Муниципальный служащий имеет право:</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4.1.</w:t>
      </w:r>
      <w:r w:rsidRPr="00883B69">
        <w:rPr>
          <w:rFonts w:ascii="Arial" w:hAnsi="Arial" w:cs="Arial"/>
          <w:sz w:val="18"/>
          <w:szCs w:val="18"/>
        </w:rPr>
        <w:t xml:space="preserve">Ознакомление с документами, определяющими его права и обязанности по занимаемой должности, а также на организационно-техническое обеспечение, необходимое для исполнения должностных обязанностей; </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4.2.</w:t>
      </w:r>
      <w:r w:rsidRPr="00883B69">
        <w:rPr>
          <w:rFonts w:ascii="Arial" w:hAnsi="Arial" w:cs="Arial"/>
          <w:sz w:val="18"/>
          <w:szCs w:val="18"/>
        </w:rPr>
        <w:t>Получение в установленном порядке информации и материалов, необходимых для исполнения должностных обязанностей.</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4.3.</w:t>
      </w:r>
      <w:r w:rsidRPr="00883B69">
        <w:rPr>
          <w:rFonts w:ascii="Arial" w:hAnsi="Arial" w:cs="Arial"/>
          <w:sz w:val="18"/>
          <w:szCs w:val="18"/>
        </w:rPr>
        <w:t>Посещение в установленном порядке для выполнения должностных полномочий организаций независимо от организационно-правовых форм и форм собственности.</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4.4.</w:t>
      </w:r>
      <w:r w:rsidRPr="00883B69">
        <w:rPr>
          <w:rFonts w:ascii="Arial" w:hAnsi="Arial" w:cs="Arial"/>
          <w:sz w:val="18"/>
          <w:szCs w:val="18"/>
        </w:rPr>
        <w:t>Защиту своих прав законными способами, включая судебную защиту.</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4.5.</w:t>
      </w:r>
      <w:r w:rsidRPr="00883B69">
        <w:rPr>
          <w:rFonts w:ascii="Arial" w:hAnsi="Arial" w:cs="Arial"/>
          <w:sz w:val="18"/>
          <w:szCs w:val="18"/>
        </w:rPr>
        <w:t>Участие по своей инициативе в конкурсе на замещение вакантной муниципальной или государственной должности.</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4.6.</w:t>
      </w:r>
      <w:r w:rsidRPr="00883B69">
        <w:rPr>
          <w:rFonts w:ascii="Arial" w:hAnsi="Arial" w:cs="Arial"/>
          <w:sz w:val="18"/>
          <w:szCs w:val="18"/>
        </w:rPr>
        <w:t>Продвижение по службе, увеличение денежного содержания с учетом результатов и стажа его работы, уровня квалификации.</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4.7.</w:t>
      </w:r>
      <w:r w:rsidRPr="00883B69">
        <w:rPr>
          <w:rFonts w:ascii="Arial" w:hAnsi="Arial" w:cs="Arial"/>
          <w:sz w:val="18"/>
          <w:szCs w:val="18"/>
        </w:rPr>
        <w:t>Ознакомление со всеми материалами своего личного дела, отзывами о своей деятельности и другими документами до внесения их в личное дело, приобщение к личному делу своих объяснений.</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4.8.</w:t>
      </w:r>
      <w:r w:rsidRPr="00883B69">
        <w:rPr>
          <w:rFonts w:ascii="Arial" w:hAnsi="Arial" w:cs="Arial"/>
          <w:sz w:val="18"/>
          <w:szCs w:val="18"/>
        </w:rPr>
        <w:t>Переподготовку и повышение квалификации за счет средств местного бюджета.</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4.9.</w:t>
      </w:r>
      <w:r w:rsidRPr="00883B69">
        <w:rPr>
          <w:rFonts w:ascii="Arial" w:hAnsi="Arial" w:cs="Arial"/>
          <w:sz w:val="18"/>
          <w:szCs w:val="18"/>
        </w:rPr>
        <w:t>Пенсионное обеспечение с учетом службы.</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4.10</w:t>
      </w:r>
      <w:r w:rsidRPr="00883B69">
        <w:rPr>
          <w:rFonts w:ascii="Arial" w:hAnsi="Arial" w:cs="Arial"/>
          <w:sz w:val="18"/>
          <w:szCs w:val="18"/>
        </w:rPr>
        <w:t xml:space="preserve"> Проведение по его требованию служебного расследования для опровержения сведений, пророчащих его честь и достоинство.</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4.11</w:t>
      </w:r>
      <w:r w:rsidRPr="00883B69">
        <w:rPr>
          <w:rFonts w:ascii="Arial" w:hAnsi="Arial" w:cs="Arial"/>
          <w:sz w:val="18"/>
          <w:szCs w:val="18"/>
        </w:rPr>
        <w:t>Объединение в профессиональные союзы (ассоциации) для защиты своих прав, социально-экономических и профессиональных интересов.</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4</w:t>
      </w:r>
      <w:r>
        <w:rPr>
          <w:rFonts w:ascii="Arial" w:hAnsi="Arial" w:cs="Arial"/>
          <w:sz w:val="18"/>
          <w:szCs w:val="18"/>
        </w:rPr>
        <w:t>.12</w:t>
      </w:r>
      <w:r w:rsidRPr="00883B69">
        <w:rPr>
          <w:rFonts w:ascii="Arial" w:hAnsi="Arial" w:cs="Arial"/>
          <w:sz w:val="18"/>
          <w:szCs w:val="18"/>
        </w:rPr>
        <w:t xml:space="preserve"> Внесение предложений по совершенствованию муниципальной службы в любые инстанции.</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4.13</w:t>
      </w:r>
      <w:r w:rsidRPr="00883B69">
        <w:rPr>
          <w:rFonts w:ascii="Arial" w:hAnsi="Arial" w:cs="Arial"/>
          <w:sz w:val="18"/>
          <w:szCs w:val="18"/>
        </w:rPr>
        <w:t>Внесение своей инициативы при исполнении должностных обязанностей.</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center"/>
        <w:rPr>
          <w:rFonts w:ascii="Arial" w:hAnsi="Arial" w:cs="Arial"/>
          <w:sz w:val="18"/>
          <w:szCs w:val="18"/>
        </w:rPr>
      </w:pPr>
      <w:r w:rsidRPr="00883B69">
        <w:rPr>
          <w:rFonts w:ascii="Arial" w:hAnsi="Arial" w:cs="Arial"/>
          <w:sz w:val="18"/>
          <w:szCs w:val="18"/>
        </w:rPr>
        <w:t>5.Обязанности муниципального служащего</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Муниципальный служащий обязан:</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5.1</w:t>
      </w:r>
      <w:proofErr w:type="gramStart"/>
      <w:r w:rsidRPr="00883B69">
        <w:rPr>
          <w:rFonts w:ascii="Arial" w:hAnsi="Arial" w:cs="Arial"/>
          <w:sz w:val="18"/>
          <w:szCs w:val="18"/>
        </w:rPr>
        <w:t xml:space="preserve"> С</w:t>
      </w:r>
      <w:proofErr w:type="gramEnd"/>
      <w:r w:rsidRPr="00883B69">
        <w:rPr>
          <w:rFonts w:ascii="Arial" w:hAnsi="Arial" w:cs="Arial"/>
          <w:sz w:val="18"/>
          <w:szCs w:val="18"/>
        </w:rPr>
        <w:t xml:space="preserve">облюдать Конституцию Российской Федерации, законы и иные нормативные правовые акты Российской Федерации, законы и иные нормативные правовые акты Российской Федерации; Устав (Основной Закон) Ставропольского края, законы иные нормативные правовые акты Ставропольского края; Устав и решение Совета депутатов Благодарненского городского округа, коллективный договор и правила внутреннего </w:t>
      </w:r>
      <w:r w:rsidRPr="00883B69">
        <w:rPr>
          <w:rFonts w:ascii="Arial" w:hAnsi="Arial" w:cs="Arial"/>
          <w:sz w:val="18"/>
          <w:szCs w:val="18"/>
        </w:rPr>
        <w:lastRenderedPageBreak/>
        <w:t>трудового распорядка управления.</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5.2</w:t>
      </w:r>
      <w:proofErr w:type="gramStart"/>
      <w:r w:rsidRPr="00883B69">
        <w:rPr>
          <w:rFonts w:ascii="Arial" w:hAnsi="Arial" w:cs="Arial"/>
          <w:sz w:val="18"/>
          <w:szCs w:val="18"/>
        </w:rPr>
        <w:t>И</w:t>
      </w:r>
      <w:proofErr w:type="gramEnd"/>
      <w:r w:rsidRPr="00883B69">
        <w:rPr>
          <w:rFonts w:ascii="Arial" w:hAnsi="Arial" w:cs="Arial"/>
          <w:sz w:val="18"/>
          <w:szCs w:val="18"/>
        </w:rPr>
        <w:t>сполнять должностные обязанности в пределах предоставленных прав и полномочий.</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5.3</w:t>
      </w:r>
      <w:proofErr w:type="gramStart"/>
      <w:r w:rsidRPr="00883B69">
        <w:rPr>
          <w:rFonts w:ascii="Arial" w:hAnsi="Arial" w:cs="Arial"/>
          <w:sz w:val="18"/>
          <w:szCs w:val="18"/>
        </w:rPr>
        <w:t>О</w:t>
      </w:r>
      <w:proofErr w:type="gramEnd"/>
      <w:r w:rsidRPr="00883B69">
        <w:rPr>
          <w:rFonts w:ascii="Arial" w:hAnsi="Arial" w:cs="Arial"/>
          <w:sz w:val="18"/>
          <w:szCs w:val="18"/>
        </w:rPr>
        <w:t>беспечивать соблюдение и защиту прав и законных интересов граждан.</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5.4</w:t>
      </w:r>
      <w:proofErr w:type="gramStart"/>
      <w:r w:rsidRPr="00883B69">
        <w:rPr>
          <w:rFonts w:ascii="Arial" w:hAnsi="Arial" w:cs="Arial"/>
          <w:sz w:val="18"/>
          <w:szCs w:val="18"/>
        </w:rPr>
        <w:t>И</w:t>
      </w:r>
      <w:proofErr w:type="gramEnd"/>
      <w:r w:rsidRPr="00883B69">
        <w:rPr>
          <w:rFonts w:ascii="Arial" w:hAnsi="Arial" w:cs="Arial"/>
          <w:sz w:val="18"/>
          <w:szCs w:val="18"/>
        </w:rPr>
        <w:t>сполнять приказы, распоряжения и поручения вышестоящих в порядке подчинённости руководителей.</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5.5</w:t>
      </w:r>
      <w:proofErr w:type="gramStart"/>
      <w:r w:rsidRPr="00883B69">
        <w:rPr>
          <w:rFonts w:ascii="Arial" w:hAnsi="Arial" w:cs="Arial"/>
          <w:sz w:val="18"/>
          <w:szCs w:val="18"/>
        </w:rPr>
        <w:t>В</w:t>
      </w:r>
      <w:proofErr w:type="gramEnd"/>
      <w:r w:rsidRPr="00883B69">
        <w:rPr>
          <w:rFonts w:ascii="Arial" w:hAnsi="Arial" w:cs="Arial"/>
          <w:sz w:val="18"/>
          <w:szCs w:val="18"/>
        </w:rPr>
        <w:t xml:space="preserve"> пределах своих должностных обязанностей своевременно рассматривать обращение граждан и разрешать их в установленном порядке.</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5.6</w:t>
      </w:r>
      <w:proofErr w:type="gramStart"/>
      <w:r w:rsidRPr="00883B69">
        <w:rPr>
          <w:rFonts w:ascii="Arial" w:hAnsi="Arial" w:cs="Arial"/>
          <w:sz w:val="18"/>
          <w:szCs w:val="18"/>
        </w:rPr>
        <w:t>С</w:t>
      </w:r>
      <w:proofErr w:type="gramEnd"/>
      <w:r w:rsidRPr="00883B69">
        <w:rPr>
          <w:rFonts w:ascii="Arial" w:hAnsi="Arial" w:cs="Arial"/>
          <w:sz w:val="18"/>
          <w:szCs w:val="18"/>
        </w:rPr>
        <w:t>облюдать ограничения, связанные с муниципальной службой.</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5.7</w:t>
      </w:r>
      <w:proofErr w:type="gramStart"/>
      <w:r w:rsidRPr="00883B69">
        <w:rPr>
          <w:rFonts w:ascii="Arial" w:hAnsi="Arial" w:cs="Arial"/>
          <w:sz w:val="18"/>
          <w:szCs w:val="18"/>
        </w:rPr>
        <w:t>С</w:t>
      </w:r>
      <w:proofErr w:type="gramEnd"/>
      <w:r w:rsidRPr="00883B69">
        <w:rPr>
          <w:rFonts w:ascii="Arial" w:hAnsi="Arial" w:cs="Arial"/>
          <w:sz w:val="18"/>
          <w:szCs w:val="18"/>
        </w:rPr>
        <w:t>облюдать нормы служебной этики, установленный служебный распорядок, трудовую дисциплину, должностную инструкцию, порядок обращения со служебной информацией, требования по охране труда и обеспечению безопасности труда.</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5.8</w:t>
      </w:r>
      <w:proofErr w:type="gramStart"/>
      <w:r w:rsidRPr="00883B69">
        <w:rPr>
          <w:rFonts w:ascii="Arial" w:hAnsi="Arial" w:cs="Arial"/>
          <w:sz w:val="18"/>
          <w:szCs w:val="18"/>
        </w:rPr>
        <w:t>П</w:t>
      </w:r>
      <w:proofErr w:type="gramEnd"/>
      <w:r w:rsidRPr="00883B69">
        <w:rPr>
          <w:rFonts w:ascii="Arial" w:hAnsi="Arial" w:cs="Arial"/>
          <w:sz w:val="18"/>
          <w:szCs w:val="18"/>
        </w:rPr>
        <w:t>оддерживать уровень квалификации, необходимый для исполнения должностных обязанностей.</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5.9</w:t>
      </w:r>
      <w:proofErr w:type="gramStart"/>
      <w:r w:rsidRPr="00883B69">
        <w:rPr>
          <w:rFonts w:ascii="Arial" w:hAnsi="Arial" w:cs="Arial"/>
          <w:sz w:val="18"/>
          <w:szCs w:val="18"/>
        </w:rPr>
        <w:t>С</w:t>
      </w:r>
      <w:proofErr w:type="gramEnd"/>
      <w:r w:rsidRPr="00883B69">
        <w:rPr>
          <w:rFonts w:ascii="Arial" w:hAnsi="Arial" w:cs="Arial"/>
          <w:sz w:val="18"/>
          <w:szCs w:val="18"/>
        </w:rPr>
        <w:t>охранять государственную и иную охраняемую законом тайну, а также не разглашать ставшие ему известными в связи с исполнением должностных обязанностей сведения, затрагивающие частную жизнь, честь и достоинство граждан.</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5.10</w:t>
      </w:r>
      <w:proofErr w:type="gramStart"/>
      <w:r w:rsidRPr="00883B69">
        <w:rPr>
          <w:rFonts w:ascii="Arial" w:hAnsi="Arial" w:cs="Arial"/>
          <w:sz w:val="18"/>
          <w:szCs w:val="18"/>
        </w:rPr>
        <w:t xml:space="preserve"> С</w:t>
      </w:r>
      <w:proofErr w:type="gramEnd"/>
      <w:r w:rsidRPr="00883B69">
        <w:rPr>
          <w:rFonts w:ascii="Arial" w:hAnsi="Arial" w:cs="Arial"/>
          <w:sz w:val="18"/>
          <w:szCs w:val="18"/>
        </w:rPr>
        <w:t>пособствовать сохранению муниципальной собственности.</w:t>
      </w: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5.11</w:t>
      </w:r>
      <w:proofErr w:type="gramStart"/>
      <w:r w:rsidRPr="00883B69">
        <w:rPr>
          <w:rFonts w:ascii="Arial" w:hAnsi="Arial" w:cs="Arial"/>
          <w:sz w:val="18"/>
          <w:szCs w:val="18"/>
        </w:rPr>
        <w:t>У</w:t>
      </w:r>
      <w:proofErr w:type="gramEnd"/>
      <w:r w:rsidRPr="00883B69">
        <w:rPr>
          <w:rFonts w:ascii="Arial" w:hAnsi="Arial" w:cs="Arial"/>
          <w:sz w:val="18"/>
          <w:szCs w:val="18"/>
        </w:rPr>
        <w:t xml:space="preserve">частвовать в общественных мероприятиях коллектива, принимать участие в уборке служебных помещений, прилегающей территории или порученных участков на территории Благодарненского района. </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center"/>
        <w:rPr>
          <w:rFonts w:ascii="Arial" w:hAnsi="Arial" w:cs="Arial"/>
          <w:sz w:val="18"/>
          <w:szCs w:val="18"/>
        </w:rPr>
      </w:pPr>
      <w:r w:rsidRPr="00883B69">
        <w:rPr>
          <w:rFonts w:ascii="Arial" w:hAnsi="Arial" w:cs="Arial"/>
          <w:sz w:val="18"/>
          <w:szCs w:val="18"/>
        </w:rPr>
        <w:t>6. Ответственность сторон</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6.1.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 и законодательством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6.2. Муниципальный служащий не несет ответственности за неисполнение или ненадлежащее исполнение обязательств по настоящему трудовому договору, если оно явилось следствием ненадлежащего исполнения работодателем своих обязанностей.</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Pr>
          <w:rFonts w:ascii="Arial" w:hAnsi="Arial" w:cs="Arial"/>
          <w:sz w:val="18"/>
          <w:szCs w:val="18"/>
        </w:rPr>
        <w:t>7.</w:t>
      </w:r>
      <w:r w:rsidRPr="00883B69">
        <w:rPr>
          <w:rFonts w:ascii="Arial" w:hAnsi="Arial" w:cs="Arial"/>
          <w:sz w:val="18"/>
          <w:szCs w:val="18"/>
        </w:rPr>
        <w:t>Прекращение или расторжение настоящего трудового договора</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7.1.Помимо оснований, предусмотренных законодательством Российской Федерации о труде, настоящий трудовой договор может быть прекращен или расторгнут по инициативе Работодателя в случаях:</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достижения предельного возраста, установленного для должности;</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прекращения гражданства Российской Федерации;</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несоблюдения обязанностей и ограничений, установленных законодательством Российской Федерации и законодательством Ставропольского края, а также настоящим трудовым договором;</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разглашение сведений, составляющих государственную и иную охраняемую законом тайну.</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7.2.В случае расторжения настоящего трудового договора по инициативе муниципального служащего или по инициативе работодателя муниципальному служащему предоставляются гарантии и выплачиваются компенсации, установленные законодательством Российской Федерации и законодательством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7.3.При прекращении трудового договора выплата всех </w:t>
      </w:r>
      <w:r w:rsidRPr="00883B69">
        <w:rPr>
          <w:rFonts w:ascii="Arial" w:hAnsi="Arial" w:cs="Arial"/>
          <w:sz w:val="18"/>
          <w:szCs w:val="18"/>
        </w:rPr>
        <w:lastRenderedPageBreak/>
        <w:t>причитающихся сумм, а также выдача трудовой книжки осуществляется в день увольнения.</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center"/>
        <w:rPr>
          <w:rFonts w:ascii="Arial" w:hAnsi="Arial" w:cs="Arial"/>
          <w:sz w:val="18"/>
          <w:szCs w:val="18"/>
        </w:rPr>
      </w:pPr>
      <w:r w:rsidRPr="00883B69">
        <w:rPr>
          <w:rFonts w:ascii="Arial" w:hAnsi="Arial" w:cs="Arial"/>
          <w:sz w:val="18"/>
          <w:szCs w:val="18"/>
        </w:rPr>
        <w:t>8. Разрешение споров</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8.1. Споры, возникающие между сторонами в связи с исполнением обязательств по настоящему договору, разрешаются путем переговоров заключения дополнительных соглашений, а при невозможности урегулирования спора – в судебном или ином порядке, установленном законодательством Российской Федерации.</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center"/>
        <w:rPr>
          <w:rFonts w:ascii="Arial" w:hAnsi="Arial" w:cs="Arial"/>
          <w:sz w:val="18"/>
          <w:szCs w:val="18"/>
        </w:rPr>
      </w:pPr>
      <w:r w:rsidRPr="00883B69">
        <w:rPr>
          <w:rFonts w:ascii="Arial" w:hAnsi="Arial" w:cs="Arial"/>
          <w:sz w:val="18"/>
          <w:szCs w:val="18"/>
        </w:rPr>
        <w:t>9. Заключительные положения</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9.1.Условия настоящего трудового договора имеют обязательную юридическую силу для обеих сторон, могут быть изменены только по соглашению сторон в письменной форме.</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9.2.По вопросам, не предусмотренным настоящим трудовым договором, стороны руководствуются законодательством Российской Федерации и законодательством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9.3.Настоящий трудовой договор составлен в двух экземплярах на пяти листах, имеющих одинаковую юридическую силу, один из которых находится у работодателя, другой у муниципального служащего.</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Работодатель</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Управление труда и </w:t>
      </w:r>
      <w:proofErr w:type="gramStart"/>
      <w:r w:rsidRPr="00883B69">
        <w:rPr>
          <w:rFonts w:ascii="Arial" w:hAnsi="Arial" w:cs="Arial"/>
          <w:sz w:val="18"/>
          <w:szCs w:val="18"/>
        </w:rPr>
        <w:t>социальной</w:t>
      </w:r>
      <w:proofErr w:type="gramEnd"/>
      <w:r w:rsidRPr="00883B69">
        <w:rPr>
          <w:rFonts w:ascii="Arial" w:hAnsi="Arial" w:cs="Arial"/>
          <w:sz w:val="18"/>
          <w:szCs w:val="18"/>
        </w:rPr>
        <w:t xml:space="preserve">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защиты населения администрации Благодарненского городского округа Ставропольского края</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адрес: 356420, Ставропольский край,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г. Благодарный, ул. Комсомольская, 8 </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Начальник ___________ Л.И.Лясковская</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Муниципальный служащий</w:t>
      </w: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Начальник управления труда и </w:t>
      </w:r>
      <w:proofErr w:type="gramStart"/>
      <w:r w:rsidRPr="00883B69">
        <w:rPr>
          <w:rFonts w:ascii="Arial" w:hAnsi="Arial" w:cs="Arial"/>
          <w:sz w:val="18"/>
          <w:szCs w:val="18"/>
        </w:rPr>
        <w:t>социальной</w:t>
      </w:r>
      <w:proofErr w:type="gramEnd"/>
      <w:r w:rsidRPr="00883B69">
        <w:rPr>
          <w:rFonts w:ascii="Arial" w:hAnsi="Arial" w:cs="Arial"/>
          <w:sz w:val="18"/>
          <w:szCs w:val="18"/>
        </w:rPr>
        <w:t xml:space="preserve">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защиты населения администрации </w:t>
      </w:r>
    </w:p>
    <w:p w:rsidR="00883B69" w:rsidRPr="00883B69"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 xml:space="preserve">Благодарненского городского округа </w:t>
      </w:r>
    </w:p>
    <w:p w:rsidR="00D943C0" w:rsidRDefault="00883B69" w:rsidP="00883B69">
      <w:pPr>
        <w:widowControl w:val="0"/>
        <w:autoSpaceDE w:val="0"/>
        <w:autoSpaceDN w:val="0"/>
        <w:adjustRightInd w:val="0"/>
        <w:jc w:val="both"/>
        <w:rPr>
          <w:rFonts w:ascii="Arial" w:hAnsi="Arial" w:cs="Arial"/>
          <w:sz w:val="18"/>
          <w:szCs w:val="18"/>
        </w:rPr>
      </w:pPr>
      <w:r w:rsidRPr="00883B69">
        <w:rPr>
          <w:rFonts w:ascii="Arial" w:hAnsi="Arial" w:cs="Arial"/>
          <w:sz w:val="18"/>
          <w:szCs w:val="18"/>
        </w:rPr>
        <w:t>Ставропольского края                           Л.И. Лясковская</w:t>
      </w: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6A02AB" w:rsidRPr="006A02AB" w:rsidRDefault="006A02AB" w:rsidP="006A02AB">
      <w:pPr>
        <w:jc w:val="center"/>
        <w:rPr>
          <w:rFonts w:ascii="Arial" w:hAnsi="Arial" w:cs="Arial"/>
          <w:b/>
          <w:sz w:val="18"/>
          <w:szCs w:val="18"/>
        </w:rPr>
      </w:pPr>
      <w:r w:rsidRPr="006A02AB">
        <w:rPr>
          <w:rFonts w:ascii="Arial" w:hAnsi="Arial" w:cs="Arial"/>
          <w:b/>
          <w:sz w:val="18"/>
          <w:szCs w:val="18"/>
        </w:rPr>
        <w:t>ИЗВЕЩЕНИЕ</w:t>
      </w:r>
    </w:p>
    <w:p w:rsidR="00883B69" w:rsidRPr="006A02AB" w:rsidRDefault="00883B69" w:rsidP="006A02AB">
      <w:pPr>
        <w:widowControl w:val="0"/>
        <w:autoSpaceDE w:val="0"/>
        <w:autoSpaceDN w:val="0"/>
        <w:adjustRightInd w:val="0"/>
        <w:jc w:val="center"/>
        <w:rPr>
          <w:rFonts w:ascii="Arial" w:hAnsi="Arial" w:cs="Arial"/>
          <w:b/>
          <w:sz w:val="18"/>
          <w:szCs w:val="18"/>
        </w:rPr>
      </w:pP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Финансовое управление администрации Благодарненского городского округа Ставропольского края /далее - ФУ АБГО СК/ объявляет приём документов для участия в конкурсе на включение в кадровый резерв для замещения вакантных должностей муниципальной службы </w:t>
      </w:r>
      <w:proofErr w:type="gramStart"/>
      <w:r w:rsidRPr="006A02AB">
        <w:rPr>
          <w:rFonts w:ascii="Arial" w:hAnsi="Arial" w:cs="Arial"/>
          <w:sz w:val="18"/>
          <w:szCs w:val="18"/>
        </w:rPr>
        <w:t>в</w:t>
      </w:r>
      <w:proofErr w:type="gramEnd"/>
      <w:r w:rsidRPr="006A02AB">
        <w:rPr>
          <w:rFonts w:ascii="Arial" w:hAnsi="Arial" w:cs="Arial"/>
          <w:sz w:val="18"/>
          <w:szCs w:val="18"/>
        </w:rPr>
        <w:t xml:space="preserve"> ФУ АБГО СК по следующим должностям: </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начальник отдела (3 штатные единицы);</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заместитель начальника отдела (3 штатные единицы);</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консультант (3 штатные единицы);</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главный специалист (7 штатных единиц).</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Право на участие в конкурсе имеют граждане Российской Федерации, достигшие возраста 18 лет, владеющие государственным языком Российской Федерации и соответствующие квалификационным требованиям по должностям муниципальной службы. </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Требования к конкурсантам:</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требования к профессиональным знаниям и навыкам (общие для всех конкурсантов):</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lastRenderedPageBreak/>
        <w:t>1) должны знать:</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Конституцию Российской Федерации;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Устав (Основной Закон) Ставропольского края;</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основы законодательства Российской Федерации и Ставропольского края о местном самоуправлении и муниципальной службе;</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Устав органа местного самоуправления;</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правовые акты, регламентирующие вопросы, соответствующие направлениям деятельности органа местного самоуправления, применительно к исполнению должностных обязанностей муниципального служащего;</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нормы служебной, профессиональной этики и правила делового поведения;</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2) должны иметь профессиональные навыки: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эффективного планирования рабочего времени;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владения современными технологиями работы с информацией и информационными системами;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составления документов аналитического, делового и справочно-информационного характера;</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делового и профессионального общения;</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подготовки и систематизации информационных материалов;</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работы с документами, текстами, информацией;</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владеть базовыми знаниями и навыками работы с компьютером (Word, Excel).</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Квалификационные требования для всех должностей:</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наличие высшего образования, направлению подготовки, входящим в укрупненные группы специальностей и направлений подготовки высшего образования «Экономика и управление»,</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без предъявления требований к стажу.</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Должностные обязанности: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составление проекта местного бюджета и отчетности об исполнении местного бюджета;</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планирование местного бюджета и бухгалтерского учета;</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исполнение бюджета;</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проведение мониторинга, анализа, контроля исполнения местного бюджета, учета и отчетности;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разработка проектов муниципальных правовых актов </w:t>
      </w:r>
      <w:proofErr w:type="gramStart"/>
      <w:r w:rsidRPr="006A02AB">
        <w:rPr>
          <w:rFonts w:ascii="Arial" w:hAnsi="Arial" w:cs="Arial"/>
          <w:sz w:val="18"/>
          <w:szCs w:val="18"/>
        </w:rPr>
        <w:t>регламентирующие</w:t>
      </w:r>
      <w:proofErr w:type="gramEnd"/>
      <w:r w:rsidRPr="006A02AB">
        <w:rPr>
          <w:rFonts w:ascii="Arial" w:hAnsi="Arial" w:cs="Arial"/>
          <w:sz w:val="18"/>
          <w:szCs w:val="18"/>
        </w:rPr>
        <w:t xml:space="preserve"> осуществление бюджетного процесса в Благодарненском городском округе;</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осуществление </w:t>
      </w:r>
      <w:proofErr w:type="gramStart"/>
      <w:r w:rsidRPr="006A02AB">
        <w:rPr>
          <w:rFonts w:ascii="Arial" w:hAnsi="Arial" w:cs="Arial"/>
          <w:sz w:val="18"/>
          <w:szCs w:val="18"/>
        </w:rPr>
        <w:t>контроля за</w:t>
      </w:r>
      <w:proofErr w:type="gramEnd"/>
      <w:r w:rsidRPr="006A02AB">
        <w:rPr>
          <w:rFonts w:ascii="Arial" w:hAnsi="Arial" w:cs="Arial"/>
          <w:sz w:val="18"/>
          <w:szCs w:val="18"/>
        </w:rPr>
        <w:t xml:space="preserve"> соблюдением бюджетного законодательства Российской Федерации и иных нормативных правовых актов, регулирующих бюджетные правоотношения;</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осуществление полномочий в соответствии с функциями и задачами финансового управления (в соответствии с должностной инструкцией).</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Условия прохождения муниципальной службы:</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рабочее время с 8-00 до 17-00; обеденный перерыв с 12-00 до 13-00; ненормированный рабочий день.</w:t>
      </w:r>
    </w:p>
    <w:p w:rsidR="006A02AB" w:rsidRPr="006A02AB" w:rsidRDefault="006A02AB" w:rsidP="006A02AB">
      <w:pPr>
        <w:widowControl w:val="0"/>
        <w:autoSpaceDE w:val="0"/>
        <w:autoSpaceDN w:val="0"/>
        <w:adjustRightInd w:val="0"/>
        <w:jc w:val="both"/>
        <w:rPr>
          <w:rFonts w:ascii="Arial" w:hAnsi="Arial" w:cs="Arial"/>
          <w:sz w:val="18"/>
          <w:szCs w:val="18"/>
        </w:rPr>
      </w:pPr>
      <w:proofErr w:type="gramStart"/>
      <w:r w:rsidRPr="006A02AB">
        <w:rPr>
          <w:rFonts w:ascii="Arial" w:hAnsi="Arial" w:cs="Arial"/>
          <w:sz w:val="18"/>
          <w:szCs w:val="18"/>
        </w:rPr>
        <w:t>В соответствии с Законом Ставропольского края от 24 декабря 2007 года № 78-кз муниципальному служащему оплата труда производится в виде денежного содержания, которое состоит из должностного оклада, а также из ежемесячных и иных дополнительных выплат и предоставляются следующие виды отпусков: основной отпуск, дополнительный отпуск за выслугу лет, дополнительный отпуск за ненормированный рабочий день.</w:t>
      </w:r>
      <w:proofErr w:type="gramEnd"/>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Денежное содержание:</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начальник отдела, заместитель н</w:t>
      </w:r>
      <w:r w:rsidR="00F862D1">
        <w:rPr>
          <w:rFonts w:ascii="Arial" w:hAnsi="Arial" w:cs="Arial"/>
          <w:sz w:val="18"/>
          <w:szCs w:val="18"/>
        </w:rPr>
        <w:t xml:space="preserve">ачальника отдела, консультант </w:t>
      </w:r>
      <w:r w:rsidRPr="006A02AB">
        <w:rPr>
          <w:rFonts w:ascii="Arial" w:hAnsi="Arial" w:cs="Arial"/>
          <w:sz w:val="18"/>
          <w:szCs w:val="18"/>
        </w:rPr>
        <w:t>от 22 000 руб. до 30 000 руб.;</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главный специалист от 18 000 руб. до 21 000 руб.</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Лица, желающие участвовать в конкурсе, представляют в финансовое управление администрации </w:t>
      </w:r>
      <w:r w:rsidRPr="006A02AB">
        <w:rPr>
          <w:rFonts w:ascii="Arial" w:hAnsi="Arial" w:cs="Arial"/>
          <w:sz w:val="18"/>
          <w:szCs w:val="18"/>
        </w:rPr>
        <w:lastRenderedPageBreak/>
        <w:t>Благодарненского городского округа Ставропольского края по адресу: г. Благодарный, пл. Ленина, дом 1 (1 этаж, приемная), в рабочие дни с 8-00 до 17-00 часов, перерыв с 12-00 до 13-00 часов, следующие документы:</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а) личное заявление;</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б) собственноручно заполненную и подписанную анкету по форме, установленной Правительством Российской Федерации, с приложением фотографии;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в) копию паспорта или заменяющего его документа (соответствующий документ предъявляется лично по прибытии на конкурс);</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г) документы, подтверждающие необходимое профессиональное образование, квалификацию и стаж работы:</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д) заключение медицинского учреждения об отсутствии заболевания, препятствующего поступлению на муниципальную службу или ее прохождению;</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е)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6A02AB" w:rsidRPr="006A02AB" w:rsidRDefault="00F862D1" w:rsidP="006A02AB">
      <w:pPr>
        <w:widowControl w:val="0"/>
        <w:autoSpaceDE w:val="0"/>
        <w:autoSpaceDN w:val="0"/>
        <w:adjustRightInd w:val="0"/>
        <w:jc w:val="both"/>
        <w:rPr>
          <w:rFonts w:ascii="Arial" w:hAnsi="Arial" w:cs="Arial"/>
          <w:sz w:val="18"/>
          <w:szCs w:val="18"/>
        </w:rPr>
      </w:pPr>
      <w:r>
        <w:rPr>
          <w:rFonts w:ascii="Arial" w:hAnsi="Arial" w:cs="Arial"/>
          <w:sz w:val="18"/>
          <w:szCs w:val="18"/>
        </w:rPr>
        <w:t>ж</w:t>
      </w:r>
      <w:proofErr w:type="gramStart"/>
      <w:r>
        <w:rPr>
          <w:rFonts w:ascii="Arial" w:hAnsi="Arial" w:cs="Arial"/>
          <w:sz w:val="18"/>
          <w:szCs w:val="18"/>
        </w:rPr>
        <w:t>)</w:t>
      </w:r>
      <w:r w:rsidR="006A02AB" w:rsidRPr="006A02AB">
        <w:rPr>
          <w:rFonts w:ascii="Arial" w:hAnsi="Arial" w:cs="Arial"/>
          <w:sz w:val="18"/>
          <w:szCs w:val="18"/>
        </w:rPr>
        <w:t>и</w:t>
      </w:r>
      <w:proofErr w:type="gramEnd"/>
      <w:r w:rsidR="006A02AB" w:rsidRPr="006A02AB">
        <w:rPr>
          <w:rFonts w:ascii="Arial" w:hAnsi="Arial" w:cs="Arial"/>
          <w:sz w:val="18"/>
          <w:szCs w:val="18"/>
        </w:rPr>
        <w:t>ные документы, предусмотренные действующим законодательством.</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Муниципальный служащий финансового управления, изъявивший желание участвовать в конкурсе подает заявление на имя представителя нанимателя (работодателя).</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Муниципальный служащий, изъявивший желание участвовать в конкурсе из иного органа местного самоуправления или органа администрации, представляет в финансовое управление заявление на имя представителя нанимателя (работодателя) и собственноручно заполненную, подписанную и заверенную кадровой службой, в котором муниципальный служащий замещает должность муниципальной службы, анкету с приложением фотографии.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Несвоевременное представление документов, представление их не в полном объеме или с нарушением правил оформления без уважительной причины являются основанием для отказа гражданину в их приеме.</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Документы принимаются с 8-00 часов 15 января 2021 года до 17-00 часов 04 февраля 2021 года. </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Данные условия конкурса размещены на сайте администрации Благодарненского городского округа Ставропольского края: www.abgosk.ru, в разделе «Главная» - «Администрация» - «Муниципальная служба, конкурсы» и по телефону: 2-12-92.</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С образцами документов для предоставления в конкурсную комиссию можно ознакомиться на сайте АБГО СК: www.abgosk.ru, в разделе «Главная» - «Финансы» - «Муниципальные финансы» - </w:t>
      </w:r>
      <w:r w:rsidRPr="006A02AB">
        <w:rPr>
          <w:rFonts w:ascii="Arial" w:hAnsi="Arial" w:cs="Arial"/>
          <w:sz w:val="18"/>
          <w:szCs w:val="18"/>
        </w:rPr>
        <w:lastRenderedPageBreak/>
        <w:t>«Деятельность Финансового управления» - «Документы для участия в конкурсе (кадровый резерв)».</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О дате и времени проведения второго этапа конкурса (тестирование и собеседование) гражданам (муниципальным служащим), допущенным к участию в конкурсе, будет сообщено не позднее, чем за 7 дней. </w:t>
      </w:r>
    </w:p>
    <w:p w:rsidR="006A02AB" w:rsidRPr="006A02AB" w:rsidRDefault="006A02AB" w:rsidP="006A02AB">
      <w:pPr>
        <w:widowControl w:val="0"/>
        <w:autoSpaceDE w:val="0"/>
        <w:autoSpaceDN w:val="0"/>
        <w:adjustRightInd w:val="0"/>
        <w:jc w:val="both"/>
        <w:rPr>
          <w:rFonts w:ascii="Arial" w:hAnsi="Arial" w:cs="Arial"/>
          <w:sz w:val="18"/>
          <w:szCs w:val="18"/>
        </w:rPr>
      </w:pPr>
      <w:proofErr w:type="gramStart"/>
      <w:r w:rsidRPr="006A02AB">
        <w:rPr>
          <w:rFonts w:ascii="Arial" w:hAnsi="Arial" w:cs="Arial"/>
          <w:sz w:val="18"/>
          <w:szCs w:val="18"/>
        </w:rPr>
        <w:t>Источник дополнительной информации: 356420, Ставропольский край, г. Благодарный, пл. Ленина, дом 1, 1 этаж, приемн</w:t>
      </w:r>
      <w:r w:rsidR="00F862D1">
        <w:rPr>
          <w:rFonts w:ascii="Arial" w:hAnsi="Arial" w:cs="Arial"/>
          <w:sz w:val="18"/>
          <w:szCs w:val="18"/>
        </w:rPr>
        <w:t>ая, контактный телефон:</w:t>
      </w:r>
      <w:r w:rsidRPr="006A02AB">
        <w:rPr>
          <w:rFonts w:ascii="Arial" w:hAnsi="Arial" w:cs="Arial"/>
          <w:sz w:val="18"/>
          <w:szCs w:val="18"/>
        </w:rPr>
        <w:t xml:space="preserve"> 2-12-92, контактное лицо:</w:t>
      </w:r>
      <w:proofErr w:type="gramEnd"/>
      <w:r w:rsidRPr="006A02AB">
        <w:rPr>
          <w:rFonts w:ascii="Arial" w:hAnsi="Arial" w:cs="Arial"/>
          <w:sz w:val="18"/>
          <w:szCs w:val="18"/>
        </w:rPr>
        <w:t xml:space="preserve"> Кузнецова Лидия Владимировна, заместитель главы </w:t>
      </w:r>
      <w:proofErr w:type="gramStart"/>
      <w:r w:rsidRPr="006A02AB">
        <w:rPr>
          <w:rFonts w:ascii="Arial" w:hAnsi="Arial" w:cs="Arial"/>
          <w:sz w:val="18"/>
          <w:szCs w:val="18"/>
        </w:rPr>
        <w:t>администрации-начальник</w:t>
      </w:r>
      <w:proofErr w:type="gramEnd"/>
      <w:r w:rsidRPr="006A02AB">
        <w:rPr>
          <w:rFonts w:ascii="Arial" w:hAnsi="Arial" w:cs="Arial"/>
          <w:sz w:val="18"/>
          <w:szCs w:val="18"/>
        </w:rPr>
        <w:t xml:space="preserve"> финансового управления.</w:t>
      </w:r>
    </w:p>
    <w:p w:rsidR="006A02AB" w:rsidRPr="006A02AB" w:rsidRDefault="006A02AB" w:rsidP="006A02AB">
      <w:pPr>
        <w:widowControl w:val="0"/>
        <w:autoSpaceDE w:val="0"/>
        <w:autoSpaceDN w:val="0"/>
        <w:adjustRightInd w:val="0"/>
        <w:jc w:val="both"/>
        <w:rPr>
          <w:rFonts w:ascii="Arial" w:hAnsi="Arial" w:cs="Arial"/>
          <w:sz w:val="18"/>
          <w:szCs w:val="18"/>
        </w:rPr>
      </w:pPr>
    </w:p>
    <w:p w:rsidR="006A02AB" w:rsidRPr="006A02AB" w:rsidRDefault="006A02AB" w:rsidP="006A02AB">
      <w:pPr>
        <w:widowControl w:val="0"/>
        <w:autoSpaceDE w:val="0"/>
        <w:autoSpaceDN w:val="0"/>
        <w:adjustRightInd w:val="0"/>
        <w:jc w:val="both"/>
        <w:rPr>
          <w:rFonts w:ascii="Arial" w:hAnsi="Arial" w:cs="Arial"/>
          <w:sz w:val="18"/>
          <w:szCs w:val="18"/>
        </w:rPr>
      </w:pPr>
    </w:p>
    <w:p w:rsidR="006A02AB" w:rsidRPr="006A02AB" w:rsidRDefault="006A02AB" w:rsidP="006A02AB">
      <w:pPr>
        <w:widowControl w:val="0"/>
        <w:autoSpaceDE w:val="0"/>
        <w:autoSpaceDN w:val="0"/>
        <w:adjustRightInd w:val="0"/>
        <w:jc w:val="both"/>
        <w:rPr>
          <w:rFonts w:ascii="Arial" w:hAnsi="Arial" w:cs="Arial"/>
          <w:sz w:val="18"/>
          <w:szCs w:val="18"/>
        </w:rPr>
      </w:pP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Заместитель главы администрации-</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начальник финансового управления</w:t>
      </w:r>
    </w:p>
    <w:p w:rsidR="006A02AB" w:rsidRPr="006A02AB"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администрации Благодарненского </w:t>
      </w:r>
    </w:p>
    <w:p w:rsidR="00F862D1"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 xml:space="preserve">городского округа </w:t>
      </w:r>
    </w:p>
    <w:p w:rsidR="00883B69" w:rsidRDefault="006A02AB" w:rsidP="006A02AB">
      <w:pPr>
        <w:widowControl w:val="0"/>
        <w:autoSpaceDE w:val="0"/>
        <w:autoSpaceDN w:val="0"/>
        <w:adjustRightInd w:val="0"/>
        <w:jc w:val="both"/>
        <w:rPr>
          <w:rFonts w:ascii="Arial" w:hAnsi="Arial" w:cs="Arial"/>
          <w:sz w:val="18"/>
          <w:szCs w:val="18"/>
        </w:rPr>
      </w:pPr>
      <w:r w:rsidRPr="006A02AB">
        <w:rPr>
          <w:rFonts w:ascii="Arial" w:hAnsi="Arial" w:cs="Arial"/>
          <w:sz w:val="18"/>
          <w:szCs w:val="18"/>
        </w:rPr>
        <w:t>Ставропо</w:t>
      </w:r>
      <w:r w:rsidR="00F862D1">
        <w:rPr>
          <w:rFonts w:ascii="Arial" w:hAnsi="Arial" w:cs="Arial"/>
          <w:sz w:val="18"/>
          <w:szCs w:val="18"/>
        </w:rPr>
        <w:t>льского края</w:t>
      </w:r>
      <w:r w:rsidRPr="006A02AB">
        <w:rPr>
          <w:rFonts w:ascii="Arial" w:hAnsi="Arial" w:cs="Arial"/>
          <w:sz w:val="18"/>
          <w:szCs w:val="18"/>
        </w:rPr>
        <w:t xml:space="preserve">                          Л.В. Кузнецова</w:t>
      </w:r>
    </w:p>
    <w:p w:rsidR="00883B69" w:rsidRDefault="00883B69" w:rsidP="006A02AB">
      <w:pPr>
        <w:widowControl w:val="0"/>
        <w:autoSpaceDE w:val="0"/>
        <w:autoSpaceDN w:val="0"/>
        <w:adjustRightInd w:val="0"/>
        <w:jc w:val="both"/>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883B69" w:rsidRDefault="00883B69"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D943C0" w:rsidRDefault="00D943C0"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265299" w:rsidRDefault="00265299" w:rsidP="00FE2D8F">
      <w:pPr>
        <w:widowControl w:val="0"/>
        <w:autoSpaceDE w:val="0"/>
        <w:autoSpaceDN w:val="0"/>
        <w:adjustRightInd w:val="0"/>
        <w:rPr>
          <w:rFonts w:ascii="Arial" w:hAnsi="Arial" w:cs="Arial"/>
          <w:sz w:val="18"/>
          <w:szCs w:val="18"/>
        </w:rPr>
      </w:pPr>
    </w:p>
    <w:p w:rsidR="003C0786" w:rsidRDefault="003C0786" w:rsidP="00D80519">
      <w:pPr>
        <w:widowControl w:val="0"/>
        <w:autoSpaceDE w:val="0"/>
        <w:autoSpaceDN w:val="0"/>
        <w:adjustRightInd w:val="0"/>
        <w:rPr>
          <w:rFonts w:ascii="Arial" w:hAnsi="Arial" w:cs="Arial"/>
          <w:sz w:val="16"/>
          <w:szCs w:val="16"/>
        </w:rPr>
      </w:pPr>
    </w:p>
    <w:p w:rsidR="00EA6DB1" w:rsidRDefault="00EA6DB1" w:rsidP="00A90CAF">
      <w:pPr>
        <w:widowControl w:val="0"/>
        <w:autoSpaceDE w:val="0"/>
        <w:autoSpaceDN w:val="0"/>
        <w:adjustRightInd w:val="0"/>
        <w:jc w:val="center"/>
        <w:rPr>
          <w:rFonts w:ascii="Arial" w:hAnsi="Arial" w:cs="Arial"/>
          <w:sz w:val="16"/>
          <w:szCs w:val="16"/>
        </w:rPr>
        <w:sectPr w:rsidR="00EA6DB1" w:rsidSect="00EA6DB1">
          <w:type w:val="continuous"/>
          <w:pgSz w:w="11905" w:h="16838"/>
          <w:pgMar w:top="1134" w:right="565" w:bottom="1134" w:left="993" w:header="720" w:footer="720" w:gutter="0"/>
          <w:cols w:num="2" w:space="851"/>
          <w:noEndnote/>
          <w:titlePg/>
          <w:docGrid w:linePitch="381"/>
        </w:sect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3060"/>
        <w:gridCol w:w="3650"/>
      </w:tblGrid>
      <w:tr w:rsidR="005A1E65" w:rsidRPr="00560A14" w:rsidTr="005A1E65">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Учредители издания:</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Совет </w:t>
            </w:r>
            <w:r>
              <w:rPr>
                <w:rFonts w:ascii="Arial" w:hAnsi="Arial" w:cs="Arial"/>
                <w:sz w:val="16"/>
                <w:szCs w:val="16"/>
              </w:rPr>
              <w:t xml:space="preserve">депутатов </w:t>
            </w:r>
            <w:r w:rsidRPr="00560A14">
              <w:rPr>
                <w:rFonts w:ascii="Arial" w:hAnsi="Arial" w:cs="Arial"/>
                <w:sz w:val="16"/>
                <w:szCs w:val="16"/>
              </w:rPr>
              <w:t xml:space="preserve">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 администрация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Наш адрес: 356420,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г. Благодарный,</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пл. Ленина, 1</w:t>
            </w:r>
          </w:p>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Тираж 500</w:t>
            </w:r>
            <w:r w:rsidR="005A1E65" w:rsidRPr="00560A14">
              <w:rPr>
                <w:rFonts w:ascii="Arial" w:hAnsi="Arial" w:cs="Arial"/>
                <w:sz w:val="16"/>
                <w:szCs w:val="16"/>
              </w:rPr>
              <w:t xml:space="preserve"> экз.</w:t>
            </w:r>
          </w:p>
          <w:p w:rsidR="005A1E65" w:rsidRPr="00560A14" w:rsidRDefault="005A1E65" w:rsidP="0098702A">
            <w:pPr>
              <w:widowControl w:val="0"/>
              <w:autoSpaceDE w:val="0"/>
              <w:autoSpaceDN w:val="0"/>
              <w:adjustRightInd w:val="0"/>
              <w:jc w:val="center"/>
              <w:rPr>
                <w:rFonts w:ascii="Arial" w:hAnsi="Arial" w:cs="Arial"/>
                <w:sz w:val="16"/>
                <w:szCs w:val="16"/>
              </w:rPr>
            </w:pPr>
            <w:r>
              <w:rPr>
                <w:rFonts w:ascii="Arial" w:hAnsi="Arial" w:cs="Arial"/>
                <w:sz w:val="16"/>
                <w:szCs w:val="16"/>
              </w:rPr>
              <w:t xml:space="preserve">подписано в печать </w:t>
            </w:r>
            <w:r w:rsidR="00D35174">
              <w:rPr>
                <w:rFonts w:ascii="Arial" w:hAnsi="Arial" w:cs="Arial"/>
                <w:sz w:val="16"/>
                <w:szCs w:val="16"/>
              </w:rPr>
              <w:t>09</w:t>
            </w:r>
            <w:r>
              <w:rPr>
                <w:rFonts w:ascii="Arial" w:hAnsi="Arial" w:cs="Arial"/>
                <w:sz w:val="16"/>
                <w:szCs w:val="16"/>
              </w:rPr>
              <w:t>.0</w:t>
            </w:r>
            <w:r w:rsidR="00D35174">
              <w:rPr>
                <w:rFonts w:ascii="Arial" w:hAnsi="Arial" w:cs="Arial"/>
                <w:sz w:val="16"/>
                <w:szCs w:val="16"/>
              </w:rPr>
              <w:t>7</w:t>
            </w:r>
            <w:r>
              <w:rPr>
                <w:rFonts w:ascii="Arial" w:hAnsi="Arial" w:cs="Arial"/>
                <w:sz w:val="16"/>
                <w:szCs w:val="16"/>
              </w:rPr>
              <w:t>.</w:t>
            </w:r>
            <w:r w:rsidR="00D0735D">
              <w:rPr>
                <w:rFonts w:ascii="Arial" w:hAnsi="Arial" w:cs="Arial"/>
                <w:sz w:val="16"/>
                <w:szCs w:val="16"/>
              </w:rPr>
              <w:t>2020</w:t>
            </w:r>
            <w:r w:rsidRPr="006E2CF4">
              <w:rPr>
                <w:rFonts w:ascii="Arial" w:hAnsi="Arial" w:cs="Arial"/>
                <w:sz w:val="16"/>
                <w:szCs w:val="16"/>
              </w:rPr>
              <w:t xml:space="preserve"> г.</w:t>
            </w:r>
          </w:p>
        </w:tc>
      </w:tr>
      <w:tr w:rsidR="005A1E65" w:rsidRPr="00560A14" w:rsidTr="00CD53D9">
        <w:trPr>
          <w:trHeight w:val="519"/>
        </w:trPr>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proofErr w:type="gramStart"/>
            <w:r w:rsidRPr="00560A14">
              <w:rPr>
                <w:rFonts w:ascii="Arial" w:hAnsi="Arial" w:cs="Arial"/>
                <w:sz w:val="16"/>
                <w:szCs w:val="16"/>
              </w:rPr>
              <w:t>Ответственный за выпуск</w:t>
            </w:r>
            <w:proofErr w:type="gramEnd"/>
          </w:p>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Агренин Юрий Иванович</w:t>
            </w:r>
          </w:p>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тел. 2-15-30</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Формат А-3</w:t>
            </w:r>
          </w:p>
          <w:p w:rsidR="005A1E65"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Заказ № </w:t>
            </w:r>
            <w:r w:rsidR="0098702A">
              <w:rPr>
                <w:rFonts w:ascii="Arial" w:hAnsi="Arial" w:cs="Arial"/>
                <w:sz w:val="16"/>
                <w:szCs w:val="16"/>
              </w:rPr>
              <w:t>40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Способ печати </w:t>
            </w:r>
            <w:proofErr w:type="gramStart"/>
            <w:r w:rsidRPr="00560A14">
              <w:rPr>
                <w:rFonts w:ascii="Arial" w:hAnsi="Arial" w:cs="Arial"/>
                <w:sz w:val="16"/>
                <w:szCs w:val="16"/>
              </w:rPr>
              <w:t>цифровая</w:t>
            </w:r>
            <w:proofErr w:type="gramEnd"/>
          </w:p>
        </w:tc>
      </w:tr>
    </w:tbl>
    <w:p w:rsidR="005A1E65" w:rsidRDefault="005A1E65" w:rsidP="005A1E65">
      <w:pPr>
        <w:autoSpaceDE w:val="0"/>
        <w:autoSpaceDN w:val="0"/>
        <w:adjustRightInd w:val="0"/>
        <w:spacing w:line="180" w:lineRule="exact"/>
        <w:jc w:val="both"/>
        <w:outlineLvl w:val="2"/>
        <w:rPr>
          <w:rFonts w:ascii="Arial" w:hAnsi="Arial" w:cs="Arial"/>
          <w:sz w:val="16"/>
          <w:szCs w:val="16"/>
        </w:rPr>
        <w:sectPr w:rsidR="005A1E65" w:rsidSect="0055623D">
          <w:type w:val="continuous"/>
          <w:pgSz w:w="11905" w:h="16838"/>
          <w:pgMar w:top="1134" w:right="565" w:bottom="1134" w:left="993" w:header="720" w:footer="720" w:gutter="0"/>
          <w:cols w:space="851"/>
          <w:noEndnote/>
          <w:titlePg/>
          <w:docGrid w:linePitch="381"/>
        </w:sectPr>
      </w:pP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 xml:space="preserve">Газета набрана на компьютере администрации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Отпечатана в ООО «Благодарненская типография», 356420, г. Благодарный, ул. Советская, 363</w:t>
      </w:r>
    </w:p>
    <w:sectPr w:rsidR="005A1E65" w:rsidRPr="00560A14" w:rsidSect="005A1E65">
      <w:type w:val="continuous"/>
      <w:pgSz w:w="11905" w:h="16838"/>
      <w:pgMar w:top="1134" w:right="423" w:bottom="1134" w:left="993" w:header="720" w:footer="720" w:gutter="0"/>
      <w:cols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3E3" w:rsidRDefault="002653E3" w:rsidP="00822A54">
      <w:r>
        <w:separator/>
      </w:r>
    </w:p>
  </w:endnote>
  <w:endnote w:type="continuationSeparator" w:id="0">
    <w:p w:rsidR="002653E3" w:rsidRDefault="002653E3"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D83" w:rsidRDefault="00575D83">
    <w:pPr>
      <w:pStyle w:val="a6"/>
      <w:jc w:val="center"/>
    </w:pPr>
    <w:r>
      <w:fldChar w:fldCharType="begin"/>
    </w:r>
    <w:r>
      <w:instrText>PAGE   \* MERGEFORMAT</w:instrText>
    </w:r>
    <w:r>
      <w:fldChar w:fldCharType="separate"/>
    </w:r>
    <w:r w:rsidR="00BD6D70">
      <w:rPr>
        <w:noProof/>
      </w:rPr>
      <w:t>186</w:t>
    </w:r>
    <w:r>
      <w:rPr>
        <w:noProof/>
      </w:rPr>
      <w:fldChar w:fldCharType="end"/>
    </w:r>
  </w:p>
  <w:p w:rsidR="00575D83" w:rsidRDefault="00575D8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132284"/>
      <w:docPartObj>
        <w:docPartGallery w:val="Page Numbers (Bottom of Page)"/>
        <w:docPartUnique/>
      </w:docPartObj>
    </w:sdtPr>
    <w:sdtEndPr/>
    <w:sdtContent>
      <w:p w:rsidR="00575D83" w:rsidRDefault="00575D83">
        <w:pPr>
          <w:pStyle w:val="a6"/>
          <w:jc w:val="center"/>
        </w:pPr>
        <w:r>
          <w:fldChar w:fldCharType="begin"/>
        </w:r>
        <w:r>
          <w:instrText>PAGE   \* MERGEFORMAT</w:instrText>
        </w:r>
        <w:r>
          <w:fldChar w:fldCharType="separate"/>
        </w:r>
        <w:r w:rsidR="00BD6D70">
          <w:rPr>
            <w:noProof/>
          </w:rPr>
          <w:t>182</w:t>
        </w:r>
        <w:r>
          <w:rPr>
            <w:noProof/>
          </w:rPr>
          <w:fldChar w:fldCharType="end"/>
        </w:r>
      </w:p>
    </w:sdtContent>
  </w:sdt>
  <w:p w:rsidR="00575D83" w:rsidRDefault="00575D8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3E3" w:rsidRDefault="002653E3" w:rsidP="00822A54">
      <w:r>
        <w:separator/>
      </w:r>
    </w:p>
  </w:footnote>
  <w:footnote w:type="continuationSeparator" w:id="0">
    <w:p w:rsidR="002653E3" w:rsidRDefault="002653E3"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D83" w:rsidRDefault="00575D83" w:rsidP="00822A54">
    <w:pPr>
      <w:pStyle w:val="a4"/>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 01 (106) от 18 января  2021 года</w:t>
    </w:r>
  </w:p>
  <w:p w:rsidR="00575D83" w:rsidRDefault="00575D8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0730EB"/>
    <w:multiLevelType w:val="multilevel"/>
    <w:tmpl w:val="4A24CED4"/>
    <w:lvl w:ilvl="0">
      <w:start w:val="3"/>
      <w:numFmt w:val="decimal"/>
      <w:lvlText w:val="%1."/>
      <w:lvlJc w:val="left"/>
      <w:pPr>
        <w:ind w:left="720" w:hanging="360"/>
      </w:pPr>
      <w:rPr>
        <w:rFonts w:hint="default"/>
      </w:rPr>
    </w:lvl>
    <w:lvl w:ilvl="1">
      <w:start w:val="2"/>
      <w:numFmt w:val="decimal"/>
      <w:isLgl/>
      <w:lvlText w:val="%1.%2"/>
      <w:lvlJc w:val="left"/>
      <w:pPr>
        <w:ind w:left="943" w:hanging="375"/>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7">
    <w:nsid w:val="1D156C08"/>
    <w:multiLevelType w:val="multilevel"/>
    <w:tmpl w:val="2D4AD8D8"/>
    <w:lvl w:ilvl="0">
      <w:start w:val="3"/>
      <w:numFmt w:val="decimal"/>
      <w:lvlText w:val="%1."/>
      <w:lvlJc w:val="left"/>
      <w:pPr>
        <w:ind w:left="1779" w:hanging="360"/>
      </w:pPr>
      <w:rPr>
        <w:rFonts w:eastAsia="Times New Roman" w:hint="default"/>
      </w:rPr>
    </w:lvl>
    <w:lvl w:ilvl="1">
      <w:start w:val="1"/>
      <w:numFmt w:val="decimal"/>
      <w:isLgl/>
      <w:lvlText w:val="%1.%2"/>
      <w:lvlJc w:val="left"/>
      <w:pPr>
        <w:ind w:left="1518" w:hanging="52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8">
    <w:nsid w:val="253E74C7"/>
    <w:multiLevelType w:val="hybridMultilevel"/>
    <w:tmpl w:val="3CD04D48"/>
    <w:lvl w:ilvl="0" w:tplc="4134EBF4">
      <w:start w:val="1"/>
      <w:numFmt w:val="decimal"/>
      <w:lvlText w:val="%1."/>
      <w:lvlJc w:val="left"/>
      <w:pPr>
        <w:ind w:left="720" w:hanging="360"/>
      </w:pPr>
      <w:rPr>
        <w:rFonts w:hint="default"/>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B4E2615"/>
    <w:multiLevelType w:val="hybridMultilevel"/>
    <w:tmpl w:val="88D4CBE2"/>
    <w:lvl w:ilvl="0" w:tplc="BAA60484">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3C9672E"/>
    <w:multiLevelType w:val="hybridMultilevel"/>
    <w:tmpl w:val="AF90A98A"/>
    <w:lvl w:ilvl="0" w:tplc="7EB8C398">
      <w:start w:val="1"/>
      <w:numFmt w:val="decimal"/>
      <w:lvlText w:val="%1."/>
      <w:lvlJc w:val="left"/>
      <w:pPr>
        <w:tabs>
          <w:tab w:val="num" w:pos="284"/>
        </w:tabs>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9"/>
  </w:num>
  <w:num w:numId="3">
    <w:abstractNumId w:val="8"/>
  </w:num>
  <w:num w:numId="4">
    <w:abstractNumId w:val="5"/>
  </w:num>
  <w:num w:numId="5">
    <w:abstractNumId w:val="11"/>
  </w:num>
  <w:num w:numId="6">
    <w:abstractNumId w:val="6"/>
  </w:num>
  <w:num w:numId="7">
    <w:abstractNumId w:val="10"/>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085E"/>
    <w:rsid w:val="00000145"/>
    <w:rsid w:val="00000D31"/>
    <w:rsid w:val="000011F2"/>
    <w:rsid w:val="00002476"/>
    <w:rsid w:val="000024F0"/>
    <w:rsid w:val="00002C86"/>
    <w:rsid w:val="000046BC"/>
    <w:rsid w:val="000061E1"/>
    <w:rsid w:val="00006DA7"/>
    <w:rsid w:val="00007057"/>
    <w:rsid w:val="000070B1"/>
    <w:rsid w:val="0000772B"/>
    <w:rsid w:val="0000783A"/>
    <w:rsid w:val="00007F35"/>
    <w:rsid w:val="000107CB"/>
    <w:rsid w:val="000115D6"/>
    <w:rsid w:val="00012DFB"/>
    <w:rsid w:val="000138AD"/>
    <w:rsid w:val="000154DD"/>
    <w:rsid w:val="00015933"/>
    <w:rsid w:val="00015F1B"/>
    <w:rsid w:val="00017A4D"/>
    <w:rsid w:val="00017A7D"/>
    <w:rsid w:val="00020E7B"/>
    <w:rsid w:val="000211DE"/>
    <w:rsid w:val="000217EA"/>
    <w:rsid w:val="00021DAB"/>
    <w:rsid w:val="0002246D"/>
    <w:rsid w:val="00022685"/>
    <w:rsid w:val="00023296"/>
    <w:rsid w:val="0002398C"/>
    <w:rsid w:val="00026374"/>
    <w:rsid w:val="000300C2"/>
    <w:rsid w:val="00030390"/>
    <w:rsid w:val="000307A1"/>
    <w:rsid w:val="00030DF9"/>
    <w:rsid w:val="00032BA8"/>
    <w:rsid w:val="00033144"/>
    <w:rsid w:val="00033473"/>
    <w:rsid w:val="00033AFF"/>
    <w:rsid w:val="0003506D"/>
    <w:rsid w:val="00037483"/>
    <w:rsid w:val="000403D2"/>
    <w:rsid w:val="000414FF"/>
    <w:rsid w:val="00041BBF"/>
    <w:rsid w:val="000423A0"/>
    <w:rsid w:val="0004530C"/>
    <w:rsid w:val="0004716E"/>
    <w:rsid w:val="000528D6"/>
    <w:rsid w:val="000535CF"/>
    <w:rsid w:val="000537FD"/>
    <w:rsid w:val="00053E75"/>
    <w:rsid w:val="000548A0"/>
    <w:rsid w:val="00055424"/>
    <w:rsid w:val="0005662D"/>
    <w:rsid w:val="00056F8A"/>
    <w:rsid w:val="000576F5"/>
    <w:rsid w:val="00057922"/>
    <w:rsid w:val="00060048"/>
    <w:rsid w:val="000603B6"/>
    <w:rsid w:val="00061599"/>
    <w:rsid w:val="00062B57"/>
    <w:rsid w:val="000654F6"/>
    <w:rsid w:val="00065E50"/>
    <w:rsid w:val="00066387"/>
    <w:rsid w:val="00070333"/>
    <w:rsid w:val="000731CF"/>
    <w:rsid w:val="0007335B"/>
    <w:rsid w:val="00073AEB"/>
    <w:rsid w:val="00074E14"/>
    <w:rsid w:val="00075187"/>
    <w:rsid w:val="00075FDD"/>
    <w:rsid w:val="00077135"/>
    <w:rsid w:val="00077F66"/>
    <w:rsid w:val="00080AA2"/>
    <w:rsid w:val="000819A7"/>
    <w:rsid w:val="00081CEE"/>
    <w:rsid w:val="00081E4D"/>
    <w:rsid w:val="000823C9"/>
    <w:rsid w:val="0008398D"/>
    <w:rsid w:val="000839CA"/>
    <w:rsid w:val="00083E7C"/>
    <w:rsid w:val="0008505D"/>
    <w:rsid w:val="00085359"/>
    <w:rsid w:val="000859A7"/>
    <w:rsid w:val="00086449"/>
    <w:rsid w:val="000916B8"/>
    <w:rsid w:val="00093BD8"/>
    <w:rsid w:val="00095472"/>
    <w:rsid w:val="000A11D8"/>
    <w:rsid w:val="000A3207"/>
    <w:rsid w:val="000A398A"/>
    <w:rsid w:val="000A4826"/>
    <w:rsid w:val="000A48E3"/>
    <w:rsid w:val="000A657F"/>
    <w:rsid w:val="000A7D82"/>
    <w:rsid w:val="000B02BF"/>
    <w:rsid w:val="000B087A"/>
    <w:rsid w:val="000B41BD"/>
    <w:rsid w:val="000B449B"/>
    <w:rsid w:val="000B483A"/>
    <w:rsid w:val="000B5093"/>
    <w:rsid w:val="000B6526"/>
    <w:rsid w:val="000B67F6"/>
    <w:rsid w:val="000B687D"/>
    <w:rsid w:val="000B745A"/>
    <w:rsid w:val="000B7490"/>
    <w:rsid w:val="000C0C3B"/>
    <w:rsid w:val="000C1A4A"/>
    <w:rsid w:val="000C1A64"/>
    <w:rsid w:val="000C2767"/>
    <w:rsid w:val="000C3F9F"/>
    <w:rsid w:val="000C4724"/>
    <w:rsid w:val="000C788E"/>
    <w:rsid w:val="000D0AC5"/>
    <w:rsid w:val="000D1215"/>
    <w:rsid w:val="000D13D8"/>
    <w:rsid w:val="000D1539"/>
    <w:rsid w:val="000D2358"/>
    <w:rsid w:val="000D330E"/>
    <w:rsid w:val="000D4FDC"/>
    <w:rsid w:val="000D5A37"/>
    <w:rsid w:val="000D5B49"/>
    <w:rsid w:val="000D5B69"/>
    <w:rsid w:val="000E055A"/>
    <w:rsid w:val="000E0770"/>
    <w:rsid w:val="000E10DA"/>
    <w:rsid w:val="000E1220"/>
    <w:rsid w:val="000E1CD2"/>
    <w:rsid w:val="000E2F7F"/>
    <w:rsid w:val="000E4CC3"/>
    <w:rsid w:val="000E57AD"/>
    <w:rsid w:val="000E5F25"/>
    <w:rsid w:val="000E7E8A"/>
    <w:rsid w:val="000F0148"/>
    <w:rsid w:val="000F11D7"/>
    <w:rsid w:val="000F21AD"/>
    <w:rsid w:val="000F2F81"/>
    <w:rsid w:val="000F4CFE"/>
    <w:rsid w:val="000F4D62"/>
    <w:rsid w:val="000F5C83"/>
    <w:rsid w:val="001004A1"/>
    <w:rsid w:val="0010107A"/>
    <w:rsid w:val="00101280"/>
    <w:rsid w:val="001020B3"/>
    <w:rsid w:val="00102229"/>
    <w:rsid w:val="00104C37"/>
    <w:rsid w:val="0010685F"/>
    <w:rsid w:val="001109F8"/>
    <w:rsid w:val="00110C5C"/>
    <w:rsid w:val="0012161D"/>
    <w:rsid w:val="0012412F"/>
    <w:rsid w:val="00126263"/>
    <w:rsid w:val="0012663C"/>
    <w:rsid w:val="001267A8"/>
    <w:rsid w:val="00127D6E"/>
    <w:rsid w:val="00127EE7"/>
    <w:rsid w:val="00131691"/>
    <w:rsid w:val="00131B09"/>
    <w:rsid w:val="001324FC"/>
    <w:rsid w:val="0013292E"/>
    <w:rsid w:val="00134715"/>
    <w:rsid w:val="00134D9E"/>
    <w:rsid w:val="00136378"/>
    <w:rsid w:val="0013638B"/>
    <w:rsid w:val="00136CCE"/>
    <w:rsid w:val="001405F4"/>
    <w:rsid w:val="001412C7"/>
    <w:rsid w:val="0014149B"/>
    <w:rsid w:val="00141BFD"/>
    <w:rsid w:val="00142F4B"/>
    <w:rsid w:val="001446DC"/>
    <w:rsid w:val="00144906"/>
    <w:rsid w:val="00144974"/>
    <w:rsid w:val="00144FC1"/>
    <w:rsid w:val="00145307"/>
    <w:rsid w:val="00145FBA"/>
    <w:rsid w:val="001465C4"/>
    <w:rsid w:val="00147D49"/>
    <w:rsid w:val="00151F41"/>
    <w:rsid w:val="001527F6"/>
    <w:rsid w:val="00152C7D"/>
    <w:rsid w:val="001532DA"/>
    <w:rsid w:val="00153730"/>
    <w:rsid w:val="00154F36"/>
    <w:rsid w:val="0015630C"/>
    <w:rsid w:val="00156348"/>
    <w:rsid w:val="00156904"/>
    <w:rsid w:val="00156C42"/>
    <w:rsid w:val="00157533"/>
    <w:rsid w:val="00157CA9"/>
    <w:rsid w:val="00160523"/>
    <w:rsid w:val="001605C1"/>
    <w:rsid w:val="001609FB"/>
    <w:rsid w:val="00160C4F"/>
    <w:rsid w:val="0016182E"/>
    <w:rsid w:val="00162834"/>
    <w:rsid w:val="00162CD4"/>
    <w:rsid w:val="001637E4"/>
    <w:rsid w:val="001640B4"/>
    <w:rsid w:val="00167285"/>
    <w:rsid w:val="00167F1C"/>
    <w:rsid w:val="00167F8A"/>
    <w:rsid w:val="00170208"/>
    <w:rsid w:val="001713D6"/>
    <w:rsid w:val="00172FF9"/>
    <w:rsid w:val="001741E0"/>
    <w:rsid w:val="0017491B"/>
    <w:rsid w:val="00176C72"/>
    <w:rsid w:val="0017713F"/>
    <w:rsid w:val="00177C7B"/>
    <w:rsid w:val="00177DEA"/>
    <w:rsid w:val="00177E30"/>
    <w:rsid w:val="001801CE"/>
    <w:rsid w:val="00180DE5"/>
    <w:rsid w:val="001815D2"/>
    <w:rsid w:val="00181693"/>
    <w:rsid w:val="0018238E"/>
    <w:rsid w:val="0018257C"/>
    <w:rsid w:val="0018258E"/>
    <w:rsid w:val="00182FDD"/>
    <w:rsid w:val="00184976"/>
    <w:rsid w:val="00185DA4"/>
    <w:rsid w:val="001876D2"/>
    <w:rsid w:val="00187B62"/>
    <w:rsid w:val="00190B63"/>
    <w:rsid w:val="00191E6B"/>
    <w:rsid w:val="00191F98"/>
    <w:rsid w:val="00192141"/>
    <w:rsid w:val="001928AA"/>
    <w:rsid w:val="001936E3"/>
    <w:rsid w:val="00193B1A"/>
    <w:rsid w:val="001946B2"/>
    <w:rsid w:val="00195942"/>
    <w:rsid w:val="001965D4"/>
    <w:rsid w:val="0019772A"/>
    <w:rsid w:val="001A0119"/>
    <w:rsid w:val="001A0FFF"/>
    <w:rsid w:val="001A1102"/>
    <w:rsid w:val="001A2888"/>
    <w:rsid w:val="001A556A"/>
    <w:rsid w:val="001A5DE0"/>
    <w:rsid w:val="001A5E9E"/>
    <w:rsid w:val="001A607A"/>
    <w:rsid w:val="001A6D7B"/>
    <w:rsid w:val="001A7AA8"/>
    <w:rsid w:val="001A7FC6"/>
    <w:rsid w:val="001B024F"/>
    <w:rsid w:val="001B0254"/>
    <w:rsid w:val="001B0906"/>
    <w:rsid w:val="001B192C"/>
    <w:rsid w:val="001B26C8"/>
    <w:rsid w:val="001B4479"/>
    <w:rsid w:val="001B57B4"/>
    <w:rsid w:val="001B5A4E"/>
    <w:rsid w:val="001B5D81"/>
    <w:rsid w:val="001B7948"/>
    <w:rsid w:val="001C0797"/>
    <w:rsid w:val="001C136D"/>
    <w:rsid w:val="001C13BB"/>
    <w:rsid w:val="001C18AE"/>
    <w:rsid w:val="001C2177"/>
    <w:rsid w:val="001C341F"/>
    <w:rsid w:val="001C4CBC"/>
    <w:rsid w:val="001C516B"/>
    <w:rsid w:val="001C72F0"/>
    <w:rsid w:val="001C77A8"/>
    <w:rsid w:val="001C7F95"/>
    <w:rsid w:val="001D0E95"/>
    <w:rsid w:val="001D226E"/>
    <w:rsid w:val="001D2829"/>
    <w:rsid w:val="001D2EC6"/>
    <w:rsid w:val="001D3AB2"/>
    <w:rsid w:val="001D43D7"/>
    <w:rsid w:val="001D45CC"/>
    <w:rsid w:val="001D6811"/>
    <w:rsid w:val="001D6E16"/>
    <w:rsid w:val="001D6F32"/>
    <w:rsid w:val="001D741C"/>
    <w:rsid w:val="001D752A"/>
    <w:rsid w:val="001D7680"/>
    <w:rsid w:val="001D7880"/>
    <w:rsid w:val="001E163B"/>
    <w:rsid w:val="001E4BBA"/>
    <w:rsid w:val="001E56ED"/>
    <w:rsid w:val="001E7160"/>
    <w:rsid w:val="001E78E0"/>
    <w:rsid w:val="001F0396"/>
    <w:rsid w:val="001F0F95"/>
    <w:rsid w:val="001F1071"/>
    <w:rsid w:val="001F1D85"/>
    <w:rsid w:val="001F2898"/>
    <w:rsid w:val="001F357D"/>
    <w:rsid w:val="001F4DFB"/>
    <w:rsid w:val="001F56F0"/>
    <w:rsid w:val="001F6592"/>
    <w:rsid w:val="001F67A2"/>
    <w:rsid w:val="00200D19"/>
    <w:rsid w:val="00201EC4"/>
    <w:rsid w:val="00201FA5"/>
    <w:rsid w:val="002030C9"/>
    <w:rsid w:val="0020312C"/>
    <w:rsid w:val="00203156"/>
    <w:rsid w:val="0020483A"/>
    <w:rsid w:val="0020647F"/>
    <w:rsid w:val="0020777F"/>
    <w:rsid w:val="00207BBD"/>
    <w:rsid w:val="00211777"/>
    <w:rsid w:val="00211C03"/>
    <w:rsid w:val="00212FB6"/>
    <w:rsid w:val="002139DC"/>
    <w:rsid w:val="00214421"/>
    <w:rsid w:val="00214C3C"/>
    <w:rsid w:val="00216FDF"/>
    <w:rsid w:val="00217F8B"/>
    <w:rsid w:val="00220255"/>
    <w:rsid w:val="002223BF"/>
    <w:rsid w:val="00222A12"/>
    <w:rsid w:val="00224D26"/>
    <w:rsid w:val="0023023A"/>
    <w:rsid w:val="0023084B"/>
    <w:rsid w:val="00230C65"/>
    <w:rsid w:val="00230EA0"/>
    <w:rsid w:val="00230EAB"/>
    <w:rsid w:val="00230F37"/>
    <w:rsid w:val="0023191D"/>
    <w:rsid w:val="00231A38"/>
    <w:rsid w:val="002334C9"/>
    <w:rsid w:val="00234D81"/>
    <w:rsid w:val="002352A1"/>
    <w:rsid w:val="002360A7"/>
    <w:rsid w:val="002422FA"/>
    <w:rsid w:val="002435F9"/>
    <w:rsid w:val="00243864"/>
    <w:rsid w:val="00243B74"/>
    <w:rsid w:val="0024430A"/>
    <w:rsid w:val="0024430B"/>
    <w:rsid w:val="002445B8"/>
    <w:rsid w:val="002458D4"/>
    <w:rsid w:val="00245B9B"/>
    <w:rsid w:val="002464D0"/>
    <w:rsid w:val="00246CDA"/>
    <w:rsid w:val="00246EF2"/>
    <w:rsid w:val="002524C2"/>
    <w:rsid w:val="00253066"/>
    <w:rsid w:val="002538BD"/>
    <w:rsid w:val="00256D40"/>
    <w:rsid w:val="00257638"/>
    <w:rsid w:val="002607A6"/>
    <w:rsid w:val="002622B5"/>
    <w:rsid w:val="002634EF"/>
    <w:rsid w:val="00263EEB"/>
    <w:rsid w:val="00264481"/>
    <w:rsid w:val="00265299"/>
    <w:rsid w:val="002653E3"/>
    <w:rsid w:val="00265BC0"/>
    <w:rsid w:val="0026746C"/>
    <w:rsid w:val="00272F1F"/>
    <w:rsid w:val="0027448A"/>
    <w:rsid w:val="00274B7F"/>
    <w:rsid w:val="002751BC"/>
    <w:rsid w:val="00276CF0"/>
    <w:rsid w:val="00280599"/>
    <w:rsid w:val="00280F74"/>
    <w:rsid w:val="002817D1"/>
    <w:rsid w:val="002833EE"/>
    <w:rsid w:val="0028377E"/>
    <w:rsid w:val="00284DE2"/>
    <w:rsid w:val="00284E0D"/>
    <w:rsid w:val="00285154"/>
    <w:rsid w:val="00285713"/>
    <w:rsid w:val="002860BF"/>
    <w:rsid w:val="002872EE"/>
    <w:rsid w:val="002906AD"/>
    <w:rsid w:val="002913CC"/>
    <w:rsid w:val="002919E2"/>
    <w:rsid w:val="0029384F"/>
    <w:rsid w:val="00296FCC"/>
    <w:rsid w:val="00297380"/>
    <w:rsid w:val="00297F3D"/>
    <w:rsid w:val="002A00F2"/>
    <w:rsid w:val="002A0E14"/>
    <w:rsid w:val="002A1081"/>
    <w:rsid w:val="002A1E87"/>
    <w:rsid w:val="002A3095"/>
    <w:rsid w:val="002A31B6"/>
    <w:rsid w:val="002A3BFF"/>
    <w:rsid w:val="002A3C39"/>
    <w:rsid w:val="002A46D4"/>
    <w:rsid w:val="002A4868"/>
    <w:rsid w:val="002A4BE0"/>
    <w:rsid w:val="002A56C0"/>
    <w:rsid w:val="002A572B"/>
    <w:rsid w:val="002A58CC"/>
    <w:rsid w:val="002A5B29"/>
    <w:rsid w:val="002A5FFF"/>
    <w:rsid w:val="002A72C6"/>
    <w:rsid w:val="002A75E2"/>
    <w:rsid w:val="002A7D18"/>
    <w:rsid w:val="002B0442"/>
    <w:rsid w:val="002B130A"/>
    <w:rsid w:val="002B1D05"/>
    <w:rsid w:val="002B4086"/>
    <w:rsid w:val="002B46D0"/>
    <w:rsid w:val="002B5A16"/>
    <w:rsid w:val="002B649A"/>
    <w:rsid w:val="002B706A"/>
    <w:rsid w:val="002B796D"/>
    <w:rsid w:val="002C0680"/>
    <w:rsid w:val="002C09D0"/>
    <w:rsid w:val="002C0A09"/>
    <w:rsid w:val="002C0BC5"/>
    <w:rsid w:val="002C32F9"/>
    <w:rsid w:val="002C3E1F"/>
    <w:rsid w:val="002C5279"/>
    <w:rsid w:val="002C56A6"/>
    <w:rsid w:val="002C6CC9"/>
    <w:rsid w:val="002D005D"/>
    <w:rsid w:val="002D0962"/>
    <w:rsid w:val="002D0EBC"/>
    <w:rsid w:val="002D0F54"/>
    <w:rsid w:val="002D1DCE"/>
    <w:rsid w:val="002D1DE1"/>
    <w:rsid w:val="002D24A4"/>
    <w:rsid w:val="002D29C3"/>
    <w:rsid w:val="002D2B62"/>
    <w:rsid w:val="002D3947"/>
    <w:rsid w:val="002D3BEB"/>
    <w:rsid w:val="002D4697"/>
    <w:rsid w:val="002D61A8"/>
    <w:rsid w:val="002D622D"/>
    <w:rsid w:val="002E0794"/>
    <w:rsid w:val="002E0BA3"/>
    <w:rsid w:val="002E20A3"/>
    <w:rsid w:val="002E2801"/>
    <w:rsid w:val="002E3ABC"/>
    <w:rsid w:val="002E3B08"/>
    <w:rsid w:val="002E6331"/>
    <w:rsid w:val="002E6426"/>
    <w:rsid w:val="002E7972"/>
    <w:rsid w:val="002F1BBF"/>
    <w:rsid w:val="002F1E1F"/>
    <w:rsid w:val="002F34BE"/>
    <w:rsid w:val="002F3967"/>
    <w:rsid w:val="002F4506"/>
    <w:rsid w:val="002F68AB"/>
    <w:rsid w:val="003003F4"/>
    <w:rsid w:val="003006ED"/>
    <w:rsid w:val="00300832"/>
    <w:rsid w:val="0030094D"/>
    <w:rsid w:val="00303751"/>
    <w:rsid w:val="003037AF"/>
    <w:rsid w:val="00303FEB"/>
    <w:rsid w:val="003060E6"/>
    <w:rsid w:val="00307686"/>
    <w:rsid w:val="00310AB9"/>
    <w:rsid w:val="00310AF1"/>
    <w:rsid w:val="00312393"/>
    <w:rsid w:val="003125E6"/>
    <w:rsid w:val="00313DCA"/>
    <w:rsid w:val="00314847"/>
    <w:rsid w:val="00315128"/>
    <w:rsid w:val="003153AB"/>
    <w:rsid w:val="00315BB3"/>
    <w:rsid w:val="003162A0"/>
    <w:rsid w:val="00316BD5"/>
    <w:rsid w:val="00317AEB"/>
    <w:rsid w:val="00321E00"/>
    <w:rsid w:val="00322562"/>
    <w:rsid w:val="00322859"/>
    <w:rsid w:val="00323144"/>
    <w:rsid w:val="003247F7"/>
    <w:rsid w:val="00325189"/>
    <w:rsid w:val="00325375"/>
    <w:rsid w:val="00325951"/>
    <w:rsid w:val="00325B1E"/>
    <w:rsid w:val="00325B2E"/>
    <w:rsid w:val="003266B6"/>
    <w:rsid w:val="003266CA"/>
    <w:rsid w:val="0032701B"/>
    <w:rsid w:val="00327813"/>
    <w:rsid w:val="003305ED"/>
    <w:rsid w:val="003323C5"/>
    <w:rsid w:val="003333F4"/>
    <w:rsid w:val="00334085"/>
    <w:rsid w:val="003340DF"/>
    <w:rsid w:val="00334B00"/>
    <w:rsid w:val="0033557D"/>
    <w:rsid w:val="00336050"/>
    <w:rsid w:val="00336714"/>
    <w:rsid w:val="003368B7"/>
    <w:rsid w:val="0033719F"/>
    <w:rsid w:val="00341B42"/>
    <w:rsid w:val="00342B06"/>
    <w:rsid w:val="00343AB2"/>
    <w:rsid w:val="00344A1D"/>
    <w:rsid w:val="00344A56"/>
    <w:rsid w:val="00344C34"/>
    <w:rsid w:val="00344F37"/>
    <w:rsid w:val="00345B8F"/>
    <w:rsid w:val="00345BDC"/>
    <w:rsid w:val="0034690F"/>
    <w:rsid w:val="00346FED"/>
    <w:rsid w:val="003471D2"/>
    <w:rsid w:val="003502DE"/>
    <w:rsid w:val="00351476"/>
    <w:rsid w:val="00352B73"/>
    <w:rsid w:val="00352DFD"/>
    <w:rsid w:val="0035383F"/>
    <w:rsid w:val="00353886"/>
    <w:rsid w:val="003571EF"/>
    <w:rsid w:val="00361AAC"/>
    <w:rsid w:val="00362094"/>
    <w:rsid w:val="003624C5"/>
    <w:rsid w:val="0036357E"/>
    <w:rsid w:val="00364704"/>
    <w:rsid w:val="00364ED5"/>
    <w:rsid w:val="003652C2"/>
    <w:rsid w:val="00365324"/>
    <w:rsid w:val="00365BC9"/>
    <w:rsid w:val="003671EB"/>
    <w:rsid w:val="00371A09"/>
    <w:rsid w:val="00373E6B"/>
    <w:rsid w:val="00374447"/>
    <w:rsid w:val="00374CF1"/>
    <w:rsid w:val="0037586A"/>
    <w:rsid w:val="00375FD4"/>
    <w:rsid w:val="00381811"/>
    <w:rsid w:val="00382918"/>
    <w:rsid w:val="003837C7"/>
    <w:rsid w:val="0038511F"/>
    <w:rsid w:val="003875AF"/>
    <w:rsid w:val="00390AEC"/>
    <w:rsid w:val="00391168"/>
    <w:rsid w:val="00392274"/>
    <w:rsid w:val="00392BAB"/>
    <w:rsid w:val="00393475"/>
    <w:rsid w:val="00394C01"/>
    <w:rsid w:val="00395152"/>
    <w:rsid w:val="0039699A"/>
    <w:rsid w:val="00397DAF"/>
    <w:rsid w:val="00397E32"/>
    <w:rsid w:val="003A2E16"/>
    <w:rsid w:val="003A3D1E"/>
    <w:rsid w:val="003A4CBF"/>
    <w:rsid w:val="003B2AB8"/>
    <w:rsid w:val="003B341B"/>
    <w:rsid w:val="003B49CE"/>
    <w:rsid w:val="003B607B"/>
    <w:rsid w:val="003B6422"/>
    <w:rsid w:val="003C0786"/>
    <w:rsid w:val="003C0D28"/>
    <w:rsid w:val="003C1199"/>
    <w:rsid w:val="003C1D39"/>
    <w:rsid w:val="003C2D10"/>
    <w:rsid w:val="003C6AA9"/>
    <w:rsid w:val="003C7FBF"/>
    <w:rsid w:val="003D0909"/>
    <w:rsid w:val="003D0936"/>
    <w:rsid w:val="003D1B86"/>
    <w:rsid w:val="003D1D92"/>
    <w:rsid w:val="003D23CC"/>
    <w:rsid w:val="003D2A02"/>
    <w:rsid w:val="003D3FBB"/>
    <w:rsid w:val="003D4FD3"/>
    <w:rsid w:val="003D56DA"/>
    <w:rsid w:val="003D6029"/>
    <w:rsid w:val="003E0073"/>
    <w:rsid w:val="003E0A78"/>
    <w:rsid w:val="003E13C9"/>
    <w:rsid w:val="003E27CB"/>
    <w:rsid w:val="003E44BC"/>
    <w:rsid w:val="003E4623"/>
    <w:rsid w:val="003E5E0B"/>
    <w:rsid w:val="003F17B5"/>
    <w:rsid w:val="003F1B81"/>
    <w:rsid w:val="003F4A79"/>
    <w:rsid w:val="003F5429"/>
    <w:rsid w:val="003F6E23"/>
    <w:rsid w:val="003F7005"/>
    <w:rsid w:val="003F7494"/>
    <w:rsid w:val="00400C8B"/>
    <w:rsid w:val="00400E5B"/>
    <w:rsid w:val="004018DC"/>
    <w:rsid w:val="00401E17"/>
    <w:rsid w:val="00402A31"/>
    <w:rsid w:val="0040316B"/>
    <w:rsid w:val="00405E71"/>
    <w:rsid w:val="00406296"/>
    <w:rsid w:val="004067D9"/>
    <w:rsid w:val="00406976"/>
    <w:rsid w:val="00406B28"/>
    <w:rsid w:val="004075B6"/>
    <w:rsid w:val="00407CFE"/>
    <w:rsid w:val="00407E23"/>
    <w:rsid w:val="00407F0C"/>
    <w:rsid w:val="00410D3F"/>
    <w:rsid w:val="004110DC"/>
    <w:rsid w:val="004121B8"/>
    <w:rsid w:val="00413177"/>
    <w:rsid w:val="00415379"/>
    <w:rsid w:val="004174E3"/>
    <w:rsid w:val="00417D25"/>
    <w:rsid w:val="00420137"/>
    <w:rsid w:val="00420637"/>
    <w:rsid w:val="00421BEC"/>
    <w:rsid w:val="004229AC"/>
    <w:rsid w:val="00422D37"/>
    <w:rsid w:val="00422D5F"/>
    <w:rsid w:val="0042414E"/>
    <w:rsid w:val="00426096"/>
    <w:rsid w:val="00426D9C"/>
    <w:rsid w:val="00426EF6"/>
    <w:rsid w:val="00426FF1"/>
    <w:rsid w:val="004279B1"/>
    <w:rsid w:val="0043000B"/>
    <w:rsid w:val="00430918"/>
    <w:rsid w:val="00431046"/>
    <w:rsid w:val="00431A1F"/>
    <w:rsid w:val="004323DE"/>
    <w:rsid w:val="00433097"/>
    <w:rsid w:val="00434671"/>
    <w:rsid w:val="00434FEE"/>
    <w:rsid w:val="00435BC7"/>
    <w:rsid w:val="00436F76"/>
    <w:rsid w:val="00437539"/>
    <w:rsid w:val="004454C8"/>
    <w:rsid w:val="004531E2"/>
    <w:rsid w:val="00453EA0"/>
    <w:rsid w:val="00454C5D"/>
    <w:rsid w:val="00456BC2"/>
    <w:rsid w:val="00457862"/>
    <w:rsid w:val="004579F5"/>
    <w:rsid w:val="00457DA8"/>
    <w:rsid w:val="00457E2B"/>
    <w:rsid w:val="00461303"/>
    <w:rsid w:val="00461715"/>
    <w:rsid w:val="0046249D"/>
    <w:rsid w:val="00465848"/>
    <w:rsid w:val="00465ED0"/>
    <w:rsid w:val="00465FA7"/>
    <w:rsid w:val="004669FF"/>
    <w:rsid w:val="004676E3"/>
    <w:rsid w:val="00467EEA"/>
    <w:rsid w:val="00467F60"/>
    <w:rsid w:val="004717E3"/>
    <w:rsid w:val="00471F94"/>
    <w:rsid w:val="004724EF"/>
    <w:rsid w:val="00475044"/>
    <w:rsid w:val="004754CF"/>
    <w:rsid w:val="00476231"/>
    <w:rsid w:val="00476B3E"/>
    <w:rsid w:val="00477F8D"/>
    <w:rsid w:val="00480614"/>
    <w:rsid w:val="00482C10"/>
    <w:rsid w:val="00482D74"/>
    <w:rsid w:val="00483F00"/>
    <w:rsid w:val="00484E59"/>
    <w:rsid w:val="004876B2"/>
    <w:rsid w:val="0049211B"/>
    <w:rsid w:val="004947B4"/>
    <w:rsid w:val="00494CE8"/>
    <w:rsid w:val="004951FE"/>
    <w:rsid w:val="00495A7C"/>
    <w:rsid w:val="004974FF"/>
    <w:rsid w:val="00497561"/>
    <w:rsid w:val="0049772A"/>
    <w:rsid w:val="004A194A"/>
    <w:rsid w:val="004A1AFE"/>
    <w:rsid w:val="004A1EBD"/>
    <w:rsid w:val="004A2497"/>
    <w:rsid w:val="004A2AD8"/>
    <w:rsid w:val="004A3D81"/>
    <w:rsid w:val="004A4666"/>
    <w:rsid w:val="004A4AC7"/>
    <w:rsid w:val="004A517C"/>
    <w:rsid w:val="004A7ABE"/>
    <w:rsid w:val="004A7B56"/>
    <w:rsid w:val="004B04DC"/>
    <w:rsid w:val="004B0709"/>
    <w:rsid w:val="004B0D9F"/>
    <w:rsid w:val="004B4529"/>
    <w:rsid w:val="004B4587"/>
    <w:rsid w:val="004B4E1A"/>
    <w:rsid w:val="004B5BE1"/>
    <w:rsid w:val="004B75AC"/>
    <w:rsid w:val="004C17D9"/>
    <w:rsid w:val="004C1BC1"/>
    <w:rsid w:val="004C2151"/>
    <w:rsid w:val="004C3E74"/>
    <w:rsid w:val="004C5C8C"/>
    <w:rsid w:val="004C6F56"/>
    <w:rsid w:val="004C7577"/>
    <w:rsid w:val="004C7BE4"/>
    <w:rsid w:val="004D0F2D"/>
    <w:rsid w:val="004D37F8"/>
    <w:rsid w:val="004D391D"/>
    <w:rsid w:val="004D439E"/>
    <w:rsid w:val="004D466C"/>
    <w:rsid w:val="004D5CB4"/>
    <w:rsid w:val="004D6AB8"/>
    <w:rsid w:val="004D72E0"/>
    <w:rsid w:val="004D7C13"/>
    <w:rsid w:val="004E01A7"/>
    <w:rsid w:val="004E0731"/>
    <w:rsid w:val="004E110F"/>
    <w:rsid w:val="004E22D6"/>
    <w:rsid w:val="004E34B7"/>
    <w:rsid w:val="004E41AA"/>
    <w:rsid w:val="004E4A08"/>
    <w:rsid w:val="004E56D6"/>
    <w:rsid w:val="004E58F5"/>
    <w:rsid w:val="004E644C"/>
    <w:rsid w:val="004E6583"/>
    <w:rsid w:val="004E6D0F"/>
    <w:rsid w:val="004F0906"/>
    <w:rsid w:val="004F0A4E"/>
    <w:rsid w:val="004F1449"/>
    <w:rsid w:val="004F1993"/>
    <w:rsid w:val="004F3A37"/>
    <w:rsid w:val="004F502B"/>
    <w:rsid w:val="004F513A"/>
    <w:rsid w:val="004F549C"/>
    <w:rsid w:val="004F5853"/>
    <w:rsid w:val="004F592F"/>
    <w:rsid w:val="004F5F76"/>
    <w:rsid w:val="004F70A2"/>
    <w:rsid w:val="004F7C0E"/>
    <w:rsid w:val="0050068A"/>
    <w:rsid w:val="005010A3"/>
    <w:rsid w:val="0050147F"/>
    <w:rsid w:val="005023DC"/>
    <w:rsid w:val="0050440B"/>
    <w:rsid w:val="005047B6"/>
    <w:rsid w:val="00505481"/>
    <w:rsid w:val="00505B88"/>
    <w:rsid w:val="00506265"/>
    <w:rsid w:val="005073A6"/>
    <w:rsid w:val="005115DA"/>
    <w:rsid w:val="005119F2"/>
    <w:rsid w:val="00511A91"/>
    <w:rsid w:val="00515C79"/>
    <w:rsid w:val="00517059"/>
    <w:rsid w:val="005173F4"/>
    <w:rsid w:val="005175B4"/>
    <w:rsid w:val="005175E7"/>
    <w:rsid w:val="005220A6"/>
    <w:rsid w:val="00522C05"/>
    <w:rsid w:val="00523F08"/>
    <w:rsid w:val="005248A0"/>
    <w:rsid w:val="005248CC"/>
    <w:rsid w:val="00524B56"/>
    <w:rsid w:val="00524FE3"/>
    <w:rsid w:val="0052583C"/>
    <w:rsid w:val="00526602"/>
    <w:rsid w:val="005278D9"/>
    <w:rsid w:val="00527EB9"/>
    <w:rsid w:val="00530C16"/>
    <w:rsid w:val="00531351"/>
    <w:rsid w:val="0053143C"/>
    <w:rsid w:val="005314AC"/>
    <w:rsid w:val="00532DAF"/>
    <w:rsid w:val="0053551E"/>
    <w:rsid w:val="005375A1"/>
    <w:rsid w:val="0053790B"/>
    <w:rsid w:val="00537C65"/>
    <w:rsid w:val="00540684"/>
    <w:rsid w:val="00540D9C"/>
    <w:rsid w:val="005425AE"/>
    <w:rsid w:val="00543DB4"/>
    <w:rsid w:val="00544633"/>
    <w:rsid w:val="00544FC7"/>
    <w:rsid w:val="005458F0"/>
    <w:rsid w:val="00547DC6"/>
    <w:rsid w:val="00550BF7"/>
    <w:rsid w:val="00551B50"/>
    <w:rsid w:val="0055231D"/>
    <w:rsid w:val="00555C78"/>
    <w:rsid w:val="0055623D"/>
    <w:rsid w:val="00557707"/>
    <w:rsid w:val="00560A14"/>
    <w:rsid w:val="00560AE4"/>
    <w:rsid w:val="00561AFB"/>
    <w:rsid w:val="005626A3"/>
    <w:rsid w:val="00562CFA"/>
    <w:rsid w:val="00562F28"/>
    <w:rsid w:val="00563147"/>
    <w:rsid w:val="005648FB"/>
    <w:rsid w:val="00567259"/>
    <w:rsid w:val="00567DAD"/>
    <w:rsid w:val="0057054D"/>
    <w:rsid w:val="00571117"/>
    <w:rsid w:val="005712A7"/>
    <w:rsid w:val="00571BE7"/>
    <w:rsid w:val="005723A0"/>
    <w:rsid w:val="0057366F"/>
    <w:rsid w:val="00573F81"/>
    <w:rsid w:val="00573FBD"/>
    <w:rsid w:val="00575D83"/>
    <w:rsid w:val="00576912"/>
    <w:rsid w:val="00576AEA"/>
    <w:rsid w:val="0057779F"/>
    <w:rsid w:val="005800CC"/>
    <w:rsid w:val="0058085E"/>
    <w:rsid w:val="00581373"/>
    <w:rsid w:val="005814FC"/>
    <w:rsid w:val="0058228D"/>
    <w:rsid w:val="005822FD"/>
    <w:rsid w:val="00584DA1"/>
    <w:rsid w:val="00585C18"/>
    <w:rsid w:val="005876C9"/>
    <w:rsid w:val="0058779B"/>
    <w:rsid w:val="00591720"/>
    <w:rsid w:val="00591F62"/>
    <w:rsid w:val="00592340"/>
    <w:rsid w:val="00593C28"/>
    <w:rsid w:val="00593ED6"/>
    <w:rsid w:val="00595A3E"/>
    <w:rsid w:val="00597450"/>
    <w:rsid w:val="00597B81"/>
    <w:rsid w:val="005A09C4"/>
    <w:rsid w:val="005A0C2A"/>
    <w:rsid w:val="005A1E65"/>
    <w:rsid w:val="005A2B02"/>
    <w:rsid w:val="005A3206"/>
    <w:rsid w:val="005A5498"/>
    <w:rsid w:val="005A79F4"/>
    <w:rsid w:val="005B004A"/>
    <w:rsid w:val="005B01F9"/>
    <w:rsid w:val="005B118F"/>
    <w:rsid w:val="005B19C2"/>
    <w:rsid w:val="005B1B71"/>
    <w:rsid w:val="005B1C8D"/>
    <w:rsid w:val="005B2E16"/>
    <w:rsid w:val="005B3384"/>
    <w:rsid w:val="005B38C2"/>
    <w:rsid w:val="005B3A90"/>
    <w:rsid w:val="005B4686"/>
    <w:rsid w:val="005B51CD"/>
    <w:rsid w:val="005B5526"/>
    <w:rsid w:val="005B55F3"/>
    <w:rsid w:val="005B5F4D"/>
    <w:rsid w:val="005B6B48"/>
    <w:rsid w:val="005B72EE"/>
    <w:rsid w:val="005C011F"/>
    <w:rsid w:val="005C030E"/>
    <w:rsid w:val="005C127F"/>
    <w:rsid w:val="005C4022"/>
    <w:rsid w:val="005C6294"/>
    <w:rsid w:val="005C63CF"/>
    <w:rsid w:val="005C6E01"/>
    <w:rsid w:val="005C79F8"/>
    <w:rsid w:val="005C7DEA"/>
    <w:rsid w:val="005D0074"/>
    <w:rsid w:val="005D0DBF"/>
    <w:rsid w:val="005D163C"/>
    <w:rsid w:val="005D214A"/>
    <w:rsid w:val="005D44AB"/>
    <w:rsid w:val="005D61C2"/>
    <w:rsid w:val="005D6242"/>
    <w:rsid w:val="005E101F"/>
    <w:rsid w:val="005E2C1E"/>
    <w:rsid w:val="005E318F"/>
    <w:rsid w:val="005E5D47"/>
    <w:rsid w:val="005E6741"/>
    <w:rsid w:val="005E74E0"/>
    <w:rsid w:val="005E75B5"/>
    <w:rsid w:val="005F128E"/>
    <w:rsid w:val="005F1398"/>
    <w:rsid w:val="005F30E2"/>
    <w:rsid w:val="005F39A6"/>
    <w:rsid w:val="005F4461"/>
    <w:rsid w:val="005F6605"/>
    <w:rsid w:val="005F732A"/>
    <w:rsid w:val="00600702"/>
    <w:rsid w:val="006008AA"/>
    <w:rsid w:val="00600A39"/>
    <w:rsid w:val="00600EB8"/>
    <w:rsid w:val="00600F47"/>
    <w:rsid w:val="00600F4F"/>
    <w:rsid w:val="0060103E"/>
    <w:rsid w:val="00601CA4"/>
    <w:rsid w:val="006025D2"/>
    <w:rsid w:val="00602D1F"/>
    <w:rsid w:val="00605E5F"/>
    <w:rsid w:val="006067B2"/>
    <w:rsid w:val="00607AB2"/>
    <w:rsid w:val="00607DC3"/>
    <w:rsid w:val="006107CF"/>
    <w:rsid w:val="00611CAE"/>
    <w:rsid w:val="006123E5"/>
    <w:rsid w:val="006137A3"/>
    <w:rsid w:val="00613F6B"/>
    <w:rsid w:val="0061551E"/>
    <w:rsid w:val="00616116"/>
    <w:rsid w:val="00616849"/>
    <w:rsid w:val="006178C6"/>
    <w:rsid w:val="00617D4D"/>
    <w:rsid w:val="00617E6A"/>
    <w:rsid w:val="0062031B"/>
    <w:rsid w:val="006204CD"/>
    <w:rsid w:val="00620E17"/>
    <w:rsid w:val="00623842"/>
    <w:rsid w:val="00623DFA"/>
    <w:rsid w:val="00624F62"/>
    <w:rsid w:val="006266F0"/>
    <w:rsid w:val="0062757E"/>
    <w:rsid w:val="00630D5F"/>
    <w:rsid w:val="00631C9C"/>
    <w:rsid w:val="00632636"/>
    <w:rsid w:val="0063301A"/>
    <w:rsid w:val="00633B79"/>
    <w:rsid w:val="00633DC4"/>
    <w:rsid w:val="00634767"/>
    <w:rsid w:val="00635DC8"/>
    <w:rsid w:val="00636905"/>
    <w:rsid w:val="00636DDD"/>
    <w:rsid w:val="00640B8C"/>
    <w:rsid w:val="00642DC9"/>
    <w:rsid w:val="00644F6F"/>
    <w:rsid w:val="00645704"/>
    <w:rsid w:val="006508BE"/>
    <w:rsid w:val="00651288"/>
    <w:rsid w:val="00652083"/>
    <w:rsid w:val="006521F5"/>
    <w:rsid w:val="00655893"/>
    <w:rsid w:val="00655F68"/>
    <w:rsid w:val="0065623E"/>
    <w:rsid w:val="006602ED"/>
    <w:rsid w:val="00660FD5"/>
    <w:rsid w:val="0066106B"/>
    <w:rsid w:val="0066216D"/>
    <w:rsid w:val="0066387C"/>
    <w:rsid w:val="006656D1"/>
    <w:rsid w:val="00665977"/>
    <w:rsid w:val="00667FFC"/>
    <w:rsid w:val="0067050E"/>
    <w:rsid w:val="00671AB2"/>
    <w:rsid w:val="00672526"/>
    <w:rsid w:val="00672D06"/>
    <w:rsid w:val="00672DB4"/>
    <w:rsid w:val="00673136"/>
    <w:rsid w:val="0067378F"/>
    <w:rsid w:val="00673969"/>
    <w:rsid w:val="00674EF7"/>
    <w:rsid w:val="006750AA"/>
    <w:rsid w:val="00676DDA"/>
    <w:rsid w:val="00676F7A"/>
    <w:rsid w:val="00677040"/>
    <w:rsid w:val="00680467"/>
    <w:rsid w:val="00680720"/>
    <w:rsid w:val="0068176A"/>
    <w:rsid w:val="00682A59"/>
    <w:rsid w:val="0068490D"/>
    <w:rsid w:val="00685DEB"/>
    <w:rsid w:val="0068635C"/>
    <w:rsid w:val="00687C54"/>
    <w:rsid w:val="006900E3"/>
    <w:rsid w:val="00691A24"/>
    <w:rsid w:val="00691A91"/>
    <w:rsid w:val="006929BC"/>
    <w:rsid w:val="00692DD9"/>
    <w:rsid w:val="006943AC"/>
    <w:rsid w:val="0069570D"/>
    <w:rsid w:val="006970B4"/>
    <w:rsid w:val="00697B62"/>
    <w:rsid w:val="00697C15"/>
    <w:rsid w:val="006A02AB"/>
    <w:rsid w:val="006A4BC0"/>
    <w:rsid w:val="006A58CE"/>
    <w:rsid w:val="006A6552"/>
    <w:rsid w:val="006B1B8D"/>
    <w:rsid w:val="006B36D9"/>
    <w:rsid w:val="006B3C0E"/>
    <w:rsid w:val="006B5CAD"/>
    <w:rsid w:val="006B7A53"/>
    <w:rsid w:val="006C040B"/>
    <w:rsid w:val="006C3057"/>
    <w:rsid w:val="006C39D7"/>
    <w:rsid w:val="006C59D7"/>
    <w:rsid w:val="006C5A7F"/>
    <w:rsid w:val="006C5C77"/>
    <w:rsid w:val="006D06A4"/>
    <w:rsid w:val="006D146F"/>
    <w:rsid w:val="006D23E0"/>
    <w:rsid w:val="006D3164"/>
    <w:rsid w:val="006D335F"/>
    <w:rsid w:val="006D35B0"/>
    <w:rsid w:val="006D3E58"/>
    <w:rsid w:val="006D610D"/>
    <w:rsid w:val="006D775B"/>
    <w:rsid w:val="006E1EE7"/>
    <w:rsid w:val="006E2CF4"/>
    <w:rsid w:val="006E3154"/>
    <w:rsid w:val="006E3442"/>
    <w:rsid w:val="006E45CD"/>
    <w:rsid w:val="006E48C8"/>
    <w:rsid w:val="006E4C58"/>
    <w:rsid w:val="006E5652"/>
    <w:rsid w:val="006E56C8"/>
    <w:rsid w:val="006F0568"/>
    <w:rsid w:val="006F2933"/>
    <w:rsid w:val="006F3BAA"/>
    <w:rsid w:val="006F48FB"/>
    <w:rsid w:val="006F5712"/>
    <w:rsid w:val="006F625F"/>
    <w:rsid w:val="006F6DAF"/>
    <w:rsid w:val="00701C79"/>
    <w:rsid w:val="00701CBB"/>
    <w:rsid w:val="007027B1"/>
    <w:rsid w:val="00703C1F"/>
    <w:rsid w:val="00704096"/>
    <w:rsid w:val="00704BFE"/>
    <w:rsid w:val="00705439"/>
    <w:rsid w:val="00705F1B"/>
    <w:rsid w:val="007060B8"/>
    <w:rsid w:val="00707996"/>
    <w:rsid w:val="007120CA"/>
    <w:rsid w:val="00716852"/>
    <w:rsid w:val="007202A8"/>
    <w:rsid w:val="0072040D"/>
    <w:rsid w:val="007217D6"/>
    <w:rsid w:val="00725600"/>
    <w:rsid w:val="00725AD1"/>
    <w:rsid w:val="007263C4"/>
    <w:rsid w:val="007302E6"/>
    <w:rsid w:val="00730504"/>
    <w:rsid w:val="00733904"/>
    <w:rsid w:val="0073400B"/>
    <w:rsid w:val="0073454C"/>
    <w:rsid w:val="00734FEC"/>
    <w:rsid w:val="007353B4"/>
    <w:rsid w:val="007368E7"/>
    <w:rsid w:val="00737229"/>
    <w:rsid w:val="007409E2"/>
    <w:rsid w:val="0074136B"/>
    <w:rsid w:val="007434BC"/>
    <w:rsid w:val="007454BF"/>
    <w:rsid w:val="00745E40"/>
    <w:rsid w:val="00750072"/>
    <w:rsid w:val="0075221C"/>
    <w:rsid w:val="00752C19"/>
    <w:rsid w:val="00752E09"/>
    <w:rsid w:val="0075469C"/>
    <w:rsid w:val="007560EA"/>
    <w:rsid w:val="00761812"/>
    <w:rsid w:val="00762659"/>
    <w:rsid w:val="00762C2F"/>
    <w:rsid w:val="00762DA5"/>
    <w:rsid w:val="00763937"/>
    <w:rsid w:val="0076519D"/>
    <w:rsid w:val="0076713B"/>
    <w:rsid w:val="00767C45"/>
    <w:rsid w:val="00770165"/>
    <w:rsid w:val="0077069A"/>
    <w:rsid w:val="0077292F"/>
    <w:rsid w:val="007734B2"/>
    <w:rsid w:val="00773EEF"/>
    <w:rsid w:val="0077502D"/>
    <w:rsid w:val="007752F9"/>
    <w:rsid w:val="007763DB"/>
    <w:rsid w:val="00776B90"/>
    <w:rsid w:val="00776F16"/>
    <w:rsid w:val="00777142"/>
    <w:rsid w:val="007813EF"/>
    <w:rsid w:val="00784445"/>
    <w:rsid w:val="00786C5D"/>
    <w:rsid w:val="0078739F"/>
    <w:rsid w:val="00787785"/>
    <w:rsid w:val="00791757"/>
    <w:rsid w:val="00792EA2"/>
    <w:rsid w:val="00793068"/>
    <w:rsid w:val="0079427B"/>
    <w:rsid w:val="007958DF"/>
    <w:rsid w:val="007959F6"/>
    <w:rsid w:val="00795BA9"/>
    <w:rsid w:val="00795EA2"/>
    <w:rsid w:val="007975AD"/>
    <w:rsid w:val="007A0047"/>
    <w:rsid w:val="007A246B"/>
    <w:rsid w:val="007A26FB"/>
    <w:rsid w:val="007B04AA"/>
    <w:rsid w:val="007B16D1"/>
    <w:rsid w:val="007B22D3"/>
    <w:rsid w:val="007B3A18"/>
    <w:rsid w:val="007B76D4"/>
    <w:rsid w:val="007C3662"/>
    <w:rsid w:val="007C48B1"/>
    <w:rsid w:val="007C49D0"/>
    <w:rsid w:val="007C5FDA"/>
    <w:rsid w:val="007C6096"/>
    <w:rsid w:val="007C64F5"/>
    <w:rsid w:val="007D1143"/>
    <w:rsid w:val="007D2CD5"/>
    <w:rsid w:val="007D3445"/>
    <w:rsid w:val="007D612F"/>
    <w:rsid w:val="007D71EB"/>
    <w:rsid w:val="007E08D5"/>
    <w:rsid w:val="007E1BC8"/>
    <w:rsid w:val="007E2061"/>
    <w:rsid w:val="007E321F"/>
    <w:rsid w:val="007E3DB8"/>
    <w:rsid w:val="007E4AFE"/>
    <w:rsid w:val="007E4D30"/>
    <w:rsid w:val="007E56D6"/>
    <w:rsid w:val="007E6B31"/>
    <w:rsid w:val="007E7E94"/>
    <w:rsid w:val="007E7F7A"/>
    <w:rsid w:val="007F1046"/>
    <w:rsid w:val="007F12C4"/>
    <w:rsid w:val="007F1CD3"/>
    <w:rsid w:val="007F2630"/>
    <w:rsid w:val="007F269A"/>
    <w:rsid w:val="007F2802"/>
    <w:rsid w:val="007F4206"/>
    <w:rsid w:val="007F4564"/>
    <w:rsid w:val="007F78EA"/>
    <w:rsid w:val="007F7AE7"/>
    <w:rsid w:val="008015F9"/>
    <w:rsid w:val="0080190C"/>
    <w:rsid w:val="008023B4"/>
    <w:rsid w:val="008027EF"/>
    <w:rsid w:val="00803AFD"/>
    <w:rsid w:val="00803E14"/>
    <w:rsid w:val="00804BB5"/>
    <w:rsid w:val="008053E8"/>
    <w:rsid w:val="00806CEF"/>
    <w:rsid w:val="008102F6"/>
    <w:rsid w:val="00811087"/>
    <w:rsid w:val="0081148C"/>
    <w:rsid w:val="00812D3E"/>
    <w:rsid w:val="00812FEE"/>
    <w:rsid w:val="00815010"/>
    <w:rsid w:val="008156CF"/>
    <w:rsid w:val="0081604A"/>
    <w:rsid w:val="00816D71"/>
    <w:rsid w:val="00817E17"/>
    <w:rsid w:val="00820E92"/>
    <w:rsid w:val="008218FD"/>
    <w:rsid w:val="00822A54"/>
    <w:rsid w:val="00822AF1"/>
    <w:rsid w:val="00823FBE"/>
    <w:rsid w:val="00824AF3"/>
    <w:rsid w:val="00824CB7"/>
    <w:rsid w:val="00825072"/>
    <w:rsid w:val="0082553A"/>
    <w:rsid w:val="00825582"/>
    <w:rsid w:val="00825BFF"/>
    <w:rsid w:val="0082753F"/>
    <w:rsid w:val="00827A88"/>
    <w:rsid w:val="00830DEA"/>
    <w:rsid w:val="00830EDF"/>
    <w:rsid w:val="00831367"/>
    <w:rsid w:val="00831F75"/>
    <w:rsid w:val="00833770"/>
    <w:rsid w:val="008342B3"/>
    <w:rsid w:val="008353E5"/>
    <w:rsid w:val="0083718C"/>
    <w:rsid w:val="0083780E"/>
    <w:rsid w:val="008406EE"/>
    <w:rsid w:val="00840995"/>
    <w:rsid w:val="00843693"/>
    <w:rsid w:val="00843712"/>
    <w:rsid w:val="00844756"/>
    <w:rsid w:val="00844E36"/>
    <w:rsid w:val="008455B2"/>
    <w:rsid w:val="00845B28"/>
    <w:rsid w:val="00845FB1"/>
    <w:rsid w:val="0085028B"/>
    <w:rsid w:val="0085178B"/>
    <w:rsid w:val="00852DD4"/>
    <w:rsid w:val="008539E8"/>
    <w:rsid w:val="00853D30"/>
    <w:rsid w:val="008549AC"/>
    <w:rsid w:val="00854DB2"/>
    <w:rsid w:val="00855B46"/>
    <w:rsid w:val="00855D05"/>
    <w:rsid w:val="00860CEA"/>
    <w:rsid w:val="00861336"/>
    <w:rsid w:val="008619F5"/>
    <w:rsid w:val="0086254C"/>
    <w:rsid w:val="00862698"/>
    <w:rsid w:val="00862897"/>
    <w:rsid w:val="00863052"/>
    <w:rsid w:val="00863DC6"/>
    <w:rsid w:val="0086565A"/>
    <w:rsid w:val="0086586D"/>
    <w:rsid w:val="008659B4"/>
    <w:rsid w:val="008703CF"/>
    <w:rsid w:val="008704E3"/>
    <w:rsid w:val="008706B4"/>
    <w:rsid w:val="00871083"/>
    <w:rsid w:val="00871336"/>
    <w:rsid w:val="008736A4"/>
    <w:rsid w:val="00874534"/>
    <w:rsid w:val="00876427"/>
    <w:rsid w:val="00876BA3"/>
    <w:rsid w:val="00880DDB"/>
    <w:rsid w:val="00880F2A"/>
    <w:rsid w:val="0088149C"/>
    <w:rsid w:val="00881AA6"/>
    <w:rsid w:val="00881CA3"/>
    <w:rsid w:val="008824FA"/>
    <w:rsid w:val="00883B69"/>
    <w:rsid w:val="00884716"/>
    <w:rsid w:val="00885984"/>
    <w:rsid w:val="00891454"/>
    <w:rsid w:val="008929EE"/>
    <w:rsid w:val="00893691"/>
    <w:rsid w:val="0089404A"/>
    <w:rsid w:val="00894123"/>
    <w:rsid w:val="008951D7"/>
    <w:rsid w:val="00895A8C"/>
    <w:rsid w:val="00896843"/>
    <w:rsid w:val="008971ED"/>
    <w:rsid w:val="008972B5"/>
    <w:rsid w:val="00897444"/>
    <w:rsid w:val="00897652"/>
    <w:rsid w:val="008A016C"/>
    <w:rsid w:val="008A0837"/>
    <w:rsid w:val="008A0DC3"/>
    <w:rsid w:val="008A1D14"/>
    <w:rsid w:val="008A2A2E"/>
    <w:rsid w:val="008A2A8C"/>
    <w:rsid w:val="008A2CDD"/>
    <w:rsid w:val="008A6D29"/>
    <w:rsid w:val="008A7873"/>
    <w:rsid w:val="008B13B1"/>
    <w:rsid w:val="008B1BA7"/>
    <w:rsid w:val="008B5FB6"/>
    <w:rsid w:val="008B68D1"/>
    <w:rsid w:val="008B6909"/>
    <w:rsid w:val="008B6B38"/>
    <w:rsid w:val="008B6D5F"/>
    <w:rsid w:val="008B77E5"/>
    <w:rsid w:val="008C0138"/>
    <w:rsid w:val="008C1FD6"/>
    <w:rsid w:val="008C25B6"/>
    <w:rsid w:val="008C58AE"/>
    <w:rsid w:val="008C5B0D"/>
    <w:rsid w:val="008C630F"/>
    <w:rsid w:val="008D1424"/>
    <w:rsid w:val="008D191F"/>
    <w:rsid w:val="008D2430"/>
    <w:rsid w:val="008D36B1"/>
    <w:rsid w:val="008D43DC"/>
    <w:rsid w:val="008D4E09"/>
    <w:rsid w:val="008D5C81"/>
    <w:rsid w:val="008D5F27"/>
    <w:rsid w:val="008E1129"/>
    <w:rsid w:val="008E113D"/>
    <w:rsid w:val="008E135F"/>
    <w:rsid w:val="008E1586"/>
    <w:rsid w:val="008E17A5"/>
    <w:rsid w:val="008E27D1"/>
    <w:rsid w:val="008E3CD2"/>
    <w:rsid w:val="008E4861"/>
    <w:rsid w:val="008E7D64"/>
    <w:rsid w:val="008E7DE7"/>
    <w:rsid w:val="008F0871"/>
    <w:rsid w:val="008F150C"/>
    <w:rsid w:val="008F212F"/>
    <w:rsid w:val="008F260B"/>
    <w:rsid w:val="008F2F73"/>
    <w:rsid w:val="008F4735"/>
    <w:rsid w:val="008F4F86"/>
    <w:rsid w:val="008F64D6"/>
    <w:rsid w:val="008F6A1B"/>
    <w:rsid w:val="008F7498"/>
    <w:rsid w:val="008F78DD"/>
    <w:rsid w:val="008F7DA5"/>
    <w:rsid w:val="00903393"/>
    <w:rsid w:val="00904442"/>
    <w:rsid w:val="0090500C"/>
    <w:rsid w:val="00907600"/>
    <w:rsid w:val="00912182"/>
    <w:rsid w:val="00912E11"/>
    <w:rsid w:val="00913FE1"/>
    <w:rsid w:val="0091559A"/>
    <w:rsid w:val="009158FC"/>
    <w:rsid w:val="00923CD5"/>
    <w:rsid w:val="0092414B"/>
    <w:rsid w:val="00924B6B"/>
    <w:rsid w:val="00924F6D"/>
    <w:rsid w:val="00925AAB"/>
    <w:rsid w:val="009270F9"/>
    <w:rsid w:val="0092717B"/>
    <w:rsid w:val="00927356"/>
    <w:rsid w:val="0092786F"/>
    <w:rsid w:val="00927F79"/>
    <w:rsid w:val="0093007B"/>
    <w:rsid w:val="0093029E"/>
    <w:rsid w:val="00930680"/>
    <w:rsid w:val="00931155"/>
    <w:rsid w:val="00931591"/>
    <w:rsid w:val="00931BF3"/>
    <w:rsid w:val="00932075"/>
    <w:rsid w:val="00934295"/>
    <w:rsid w:val="00934A33"/>
    <w:rsid w:val="00935490"/>
    <w:rsid w:val="00937A67"/>
    <w:rsid w:val="00937A8A"/>
    <w:rsid w:val="0094335C"/>
    <w:rsid w:val="00945D9C"/>
    <w:rsid w:val="0094633D"/>
    <w:rsid w:val="009468AA"/>
    <w:rsid w:val="00946DC5"/>
    <w:rsid w:val="00947C16"/>
    <w:rsid w:val="009537B0"/>
    <w:rsid w:val="00955C9C"/>
    <w:rsid w:val="009574E9"/>
    <w:rsid w:val="00960449"/>
    <w:rsid w:val="00960DDC"/>
    <w:rsid w:val="00964703"/>
    <w:rsid w:val="00964A7F"/>
    <w:rsid w:val="00964F0F"/>
    <w:rsid w:val="009650D0"/>
    <w:rsid w:val="009655BC"/>
    <w:rsid w:val="00965F01"/>
    <w:rsid w:val="00966CDF"/>
    <w:rsid w:val="00970E29"/>
    <w:rsid w:val="009717F5"/>
    <w:rsid w:val="00971B0D"/>
    <w:rsid w:val="00975366"/>
    <w:rsid w:val="00976C5F"/>
    <w:rsid w:val="00977FC9"/>
    <w:rsid w:val="00980A85"/>
    <w:rsid w:val="00983D45"/>
    <w:rsid w:val="0098560C"/>
    <w:rsid w:val="00985672"/>
    <w:rsid w:val="009858ED"/>
    <w:rsid w:val="0098702A"/>
    <w:rsid w:val="009874A9"/>
    <w:rsid w:val="00990F79"/>
    <w:rsid w:val="00992236"/>
    <w:rsid w:val="00994C8D"/>
    <w:rsid w:val="00995B3C"/>
    <w:rsid w:val="009962CD"/>
    <w:rsid w:val="0099636A"/>
    <w:rsid w:val="00996A07"/>
    <w:rsid w:val="009A02B8"/>
    <w:rsid w:val="009A07CB"/>
    <w:rsid w:val="009A0A50"/>
    <w:rsid w:val="009A113D"/>
    <w:rsid w:val="009A1CDA"/>
    <w:rsid w:val="009A24CD"/>
    <w:rsid w:val="009A2A29"/>
    <w:rsid w:val="009A6A83"/>
    <w:rsid w:val="009B1127"/>
    <w:rsid w:val="009B33D0"/>
    <w:rsid w:val="009B387D"/>
    <w:rsid w:val="009B39CB"/>
    <w:rsid w:val="009B49B5"/>
    <w:rsid w:val="009B49CC"/>
    <w:rsid w:val="009B51BA"/>
    <w:rsid w:val="009B72EC"/>
    <w:rsid w:val="009B788E"/>
    <w:rsid w:val="009C2112"/>
    <w:rsid w:val="009C2189"/>
    <w:rsid w:val="009C37A2"/>
    <w:rsid w:val="009C515E"/>
    <w:rsid w:val="009C5703"/>
    <w:rsid w:val="009C57C2"/>
    <w:rsid w:val="009C5D07"/>
    <w:rsid w:val="009D05F9"/>
    <w:rsid w:val="009D0E37"/>
    <w:rsid w:val="009D1A01"/>
    <w:rsid w:val="009D499D"/>
    <w:rsid w:val="009D5B87"/>
    <w:rsid w:val="009F00E0"/>
    <w:rsid w:val="009F01DA"/>
    <w:rsid w:val="009F0918"/>
    <w:rsid w:val="009F1BF2"/>
    <w:rsid w:val="009F2D8C"/>
    <w:rsid w:val="009F30BC"/>
    <w:rsid w:val="009F4E8C"/>
    <w:rsid w:val="009F5D23"/>
    <w:rsid w:val="009F7EF2"/>
    <w:rsid w:val="00A00636"/>
    <w:rsid w:val="00A03755"/>
    <w:rsid w:val="00A0405B"/>
    <w:rsid w:val="00A05C18"/>
    <w:rsid w:val="00A0615B"/>
    <w:rsid w:val="00A07DAD"/>
    <w:rsid w:val="00A10354"/>
    <w:rsid w:val="00A10479"/>
    <w:rsid w:val="00A10DDF"/>
    <w:rsid w:val="00A113F1"/>
    <w:rsid w:val="00A11C17"/>
    <w:rsid w:val="00A11E59"/>
    <w:rsid w:val="00A123A5"/>
    <w:rsid w:val="00A130E9"/>
    <w:rsid w:val="00A1341A"/>
    <w:rsid w:val="00A138F8"/>
    <w:rsid w:val="00A13F12"/>
    <w:rsid w:val="00A14654"/>
    <w:rsid w:val="00A1478B"/>
    <w:rsid w:val="00A16D26"/>
    <w:rsid w:val="00A17025"/>
    <w:rsid w:val="00A17F11"/>
    <w:rsid w:val="00A2387F"/>
    <w:rsid w:val="00A265E2"/>
    <w:rsid w:val="00A275DC"/>
    <w:rsid w:val="00A27694"/>
    <w:rsid w:val="00A27B5D"/>
    <w:rsid w:val="00A27FEF"/>
    <w:rsid w:val="00A30978"/>
    <w:rsid w:val="00A31F0F"/>
    <w:rsid w:val="00A32204"/>
    <w:rsid w:val="00A33401"/>
    <w:rsid w:val="00A3354F"/>
    <w:rsid w:val="00A3387F"/>
    <w:rsid w:val="00A34D45"/>
    <w:rsid w:val="00A357BE"/>
    <w:rsid w:val="00A35D8F"/>
    <w:rsid w:val="00A3691A"/>
    <w:rsid w:val="00A374AF"/>
    <w:rsid w:val="00A40055"/>
    <w:rsid w:val="00A41B13"/>
    <w:rsid w:val="00A42CF5"/>
    <w:rsid w:val="00A42DE7"/>
    <w:rsid w:val="00A450A5"/>
    <w:rsid w:val="00A4541D"/>
    <w:rsid w:val="00A45556"/>
    <w:rsid w:val="00A45881"/>
    <w:rsid w:val="00A47259"/>
    <w:rsid w:val="00A47513"/>
    <w:rsid w:val="00A47ECC"/>
    <w:rsid w:val="00A508C9"/>
    <w:rsid w:val="00A53B57"/>
    <w:rsid w:val="00A5554F"/>
    <w:rsid w:val="00A564F5"/>
    <w:rsid w:val="00A56FE5"/>
    <w:rsid w:val="00A57FB9"/>
    <w:rsid w:val="00A60C2F"/>
    <w:rsid w:val="00A62604"/>
    <w:rsid w:val="00A6289D"/>
    <w:rsid w:val="00A6297D"/>
    <w:rsid w:val="00A63230"/>
    <w:rsid w:val="00A6344F"/>
    <w:rsid w:val="00A63AED"/>
    <w:rsid w:val="00A64D23"/>
    <w:rsid w:val="00A66020"/>
    <w:rsid w:val="00A66505"/>
    <w:rsid w:val="00A66A14"/>
    <w:rsid w:val="00A75036"/>
    <w:rsid w:val="00A76543"/>
    <w:rsid w:val="00A76936"/>
    <w:rsid w:val="00A8007F"/>
    <w:rsid w:val="00A80BA1"/>
    <w:rsid w:val="00A80D0D"/>
    <w:rsid w:val="00A81DFB"/>
    <w:rsid w:val="00A84E86"/>
    <w:rsid w:val="00A84F93"/>
    <w:rsid w:val="00A8542C"/>
    <w:rsid w:val="00A855EA"/>
    <w:rsid w:val="00A86BAB"/>
    <w:rsid w:val="00A90CAF"/>
    <w:rsid w:val="00A9137F"/>
    <w:rsid w:val="00A91909"/>
    <w:rsid w:val="00A94D40"/>
    <w:rsid w:val="00A95792"/>
    <w:rsid w:val="00A96B6E"/>
    <w:rsid w:val="00A96E23"/>
    <w:rsid w:val="00A9752F"/>
    <w:rsid w:val="00A97563"/>
    <w:rsid w:val="00A97898"/>
    <w:rsid w:val="00AA08F9"/>
    <w:rsid w:val="00AA0A4F"/>
    <w:rsid w:val="00AA15ED"/>
    <w:rsid w:val="00AA58EB"/>
    <w:rsid w:val="00AA5B98"/>
    <w:rsid w:val="00AA5C41"/>
    <w:rsid w:val="00AA68EE"/>
    <w:rsid w:val="00AA7516"/>
    <w:rsid w:val="00AB076B"/>
    <w:rsid w:val="00AB0BB8"/>
    <w:rsid w:val="00AB1436"/>
    <w:rsid w:val="00AB1675"/>
    <w:rsid w:val="00AB473A"/>
    <w:rsid w:val="00AB68B0"/>
    <w:rsid w:val="00AB7AED"/>
    <w:rsid w:val="00AB7D02"/>
    <w:rsid w:val="00AC0BA6"/>
    <w:rsid w:val="00AC1168"/>
    <w:rsid w:val="00AC2050"/>
    <w:rsid w:val="00AC2ACB"/>
    <w:rsid w:val="00AC2F0A"/>
    <w:rsid w:val="00AC324B"/>
    <w:rsid w:val="00AC3F09"/>
    <w:rsid w:val="00AC4B21"/>
    <w:rsid w:val="00AC66BD"/>
    <w:rsid w:val="00AC6A96"/>
    <w:rsid w:val="00AD0BCE"/>
    <w:rsid w:val="00AD0C63"/>
    <w:rsid w:val="00AD1022"/>
    <w:rsid w:val="00AD386C"/>
    <w:rsid w:val="00AD53CD"/>
    <w:rsid w:val="00AD6D18"/>
    <w:rsid w:val="00AE040A"/>
    <w:rsid w:val="00AE17AE"/>
    <w:rsid w:val="00AE2984"/>
    <w:rsid w:val="00AE3AEB"/>
    <w:rsid w:val="00AE444D"/>
    <w:rsid w:val="00AE541A"/>
    <w:rsid w:val="00AE7907"/>
    <w:rsid w:val="00AF0743"/>
    <w:rsid w:val="00AF07B2"/>
    <w:rsid w:val="00AF07B3"/>
    <w:rsid w:val="00AF2513"/>
    <w:rsid w:val="00AF3B31"/>
    <w:rsid w:val="00AF3CCC"/>
    <w:rsid w:val="00AF4B5B"/>
    <w:rsid w:val="00AF4E4B"/>
    <w:rsid w:val="00AF5453"/>
    <w:rsid w:val="00AF6EA6"/>
    <w:rsid w:val="00B00B69"/>
    <w:rsid w:val="00B00E47"/>
    <w:rsid w:val="00B01C2F"/>
    <w:rsid w:val="00B02208"/>
    <w:rsid w:val="00B02A70"/>
    <w:rsid w:val="00B052BB"/>
    <w:rsid w:val="00B103AF"/>
    <w:rsid w:val="00B10C4B"/>
    <w:rsid w:val="00B111A6"/>
    <w:rsid w:val="00B13354"/>
    <w:rsid w:val="00B1481D"/>
    <w:rsid w:val="00B14AC7"/>
    <w:rsid w:val="00B1715A"/>
    <w:rsid w:val="00B17897"/>
    <w:rsid w:val="00B178DD"/>
    <w:rsid w:val="00B20645"/>
    <w:rsid w:val="00B20C1D"/>
    <w:rsid w:val="00B2205E"/>
    <w:rsid w:val="00B22ABC"/>
    <w:rsid w:val="00B230FA"/>
    <w:rsid w:val="00B244AF"/>
    <w:rsid w:val="00B277BC"/>
    <w:rsid w:val="00B30D90"/>
    <w:rsid w:val="00B314A6"/>
    <w:rsid w:val="00B31CAF"/>
    <w:rsid w:val="00B348AA"/>
    <w:rsid w:val="00B3515A"/>
    <w:rsid w:val="00B36172"/>
    <w:rsid w:val="00B3630D"/>
    <w:rsid w:val="00B40617"/>
    <w:rsid w:val="00B408E6"/>
    <w:rsid w:val="00B431BB"/>
    <w:rsid w:val="00B43EF3"/>
    <w:rsid w:val="00B43FD0"/>
    <w:rsid w:val="00B464D8"/>
    <w:rsid w:val="00B46C13"/>
    <w:rsid w:val="00B47321"/>
    <w:rsid w:val="00B50B51"/>
    <w:rsid w:val="00B51211"/>
    <w:rsid w:val="00B53BFE"/>
    <w:rsid w:val="00B540E4"/>
    <w:rsid w:val="00B57D32"/>
    <w:rsid w:val="00B6035C"/>
    <w:rsid w:val="00B60915"/>
    <w:rsid w:val="00B60AA7"/>
    <w:rsid w:val="00B61F9D"/>
    <w:rsid w:val="00B627DB"/>
    <w:rsid w:val="00B637E2"/>
    <w:rsid w:val="00B6457B"/>
    <w:rsid w:val="00B64EE9"/>
    <w:rsid w:val="00B650E6"/>
    <w:rsid w:val="00B67BCB"/>
    <w:rsid w:val="00B67F84"/>
    <w:rsid w:val="00B70373"/>
    <w:rsid w:val="00B7076A"/>
    <w:rsid w:val="00B721DC"/>
    <w:rsid w:val="00B73372"/>
    <w:rsid w:val="00B741CD"/>
    <w:rsid w:val="00B741D6"/>
    <w:rsid w:val="00B75A9A"/>
    <w:rsid w:val="00B80C52"/>
    <w:rsid w:val="00B81052"/>
    <w:rsid w:val="00B82E24"/>
    <w:rsid w:val="00B8468D"/>
    <w:rsid w:val="00B86ADF"/>
    <w:rsid w:val="00B9033D"/>
    <w:rsid w:val="00B906C0"/>
    <w:rsid w:val="00B90A85"/>
    <w:rsid w:val="00B91FC5"/>
    <w:rsid w:val="00B92215"/>
    <w:rsid w:val="00B92B62"/>
    <w:rsid w:val="00B95ED4"/>
    <w:rsid w:val="00B963EC"/>
    <w:rsid w:val="00B97934"/>
    <w:rsid w:val="00B9798E"/>
    <w:rsid w:val="00B97DD5"/>
    <w:rsid w:val="00B97F2D"/>
    <w:rsid w:val="00BA1849"/>
    <w:rsid w:val="00BA1C22"/>
    <w:rsid w:val="00BA1F02"/>
    <w:rsid w:val="00BA2377"/>
    <w:rsid w:val="00BA2A1C"/>
    <w:rsid w:val="00BA2B39"/>
    <w:rsid w:val="00BA30EB"/>
    <w:rsid w:val="00BA34FB"/>
    <w:rsid w:val="00BA3F9A"/>
    <w:rsid w:val="00BA406C"/>
    <w:rsid w:val="00BA5C14"/>
    <w:rsid w:val="00BA5D51"/>
    <w:rsid w:val="00BA6DE7"/>
    <w:rsid w:val="00BA7587"/>
    <w:rsid w:val="00BB101E"/>
    <w:rsid w:val="00BB1615"/>
    <w:rsid w:val="00BB16FA"/>
    <w:rsid w:val="00BB28F6"/>
    <w:rsid w:val="00BB37FA"/>
    <w:rsid w:val="00BB4C8C"/>
    <w:rsid w:val="00BB5562"/>
    <w:rsid w:val="00BB5B7A"/>
    <w:rsid w:val="00BB641E"/>
    <w:rsid w:val="00BC0115"/>
    <w:rsid w:val="00BC130F"/>
    <w:rsid w:val="00BC14D5"/>
    <w:rsid w:val="00BC2911"/>
    <w:rsid w:val="00BC36A2"/>
    <w:rsid w:val="00BC3DD4"/>
    <w:rsid w:val="00BC5761"/>
    <w:rsid w:val="00BC5993"/>
    <w:rsid w:val="00BC6181"/>
    <w:rsid w:val="00BD1BA7"/>
    <w:rsid w:val="00BD2F74"/>
    <w:rsid w:val="00BD34D6"/>
    <w:rsid w:val="00BD4239"/>
    <w:rsid w:val="00BD43B0"/>
    <w:rsid w:val="00BD4ACC"/>
    <w:rsid w:val="00BD4AD5"/>
    <w:rsid w:val="00BD5AF4"/>
    <w:rsid w:val="00BD61C9"/>
    <w:rsid w:val="00BD6C92"/>
    <w:rsid w:val="00BD6D70"/>
    <w:rsid w:val="00BD6D8A"/>
    <w:rsid w:val="00BD7348"/>
    <w:rsid w:val="00BD74D4"/>
    <w:rsid w:val="00BD7C2F"/>
    <w:rsid w:val="00BE0BC9"/>
    <w:rsid w:val="00BE1FF4"/>
    <w:rsid w:val="00BE2709"/>
    <w:rsid w:val="00BE33A4"/>
    <w:rsid w:val="00BE33CD"/>
    <w:rsid w:val="00BE4002"/>
    <w:rsid w:val="00BE575B"/>
    <w:rsid w:val="00BE6B01"/>
    <w:rsid w:val="00BE7103"/>
    <w:rsid w:val="00BE776C"/>
    <w:rsid w:val="00BE788C"/>
    <w:rsid w:val="00BE7EF4"/>
    <w:rsid w:val="00BF1D16"/>
    <w:rsid w:val="00BF343C"/>
    <w:rsid w:val="00BF34FB"/>
    <w:rsid w:val="00BF3C6F"/>
    <w:rsid w:val="00BF5E40"/>
    <w:rsid w:val="00C00DDE"/>
    <w:rsid w:val="00C01921"/>
    <w:rsid w:val="00C01C47"/>
    <w:rsid w:val="00C02714"/>
    <w:rsid w:val="00C02C37"/>
    <w:rsid w:val="00C032E5"/>
    <w:rsid w:val="00C048C9"/>
    <w:rsid w:val="00C06774"/>
    <w:rsid w:val="00C07F85"/>
    <w:rsid w:val="00C1007A"/>
    <w:rsid w:val="00C10EC2"/>
    <w:rsid w:val="00C12B4E"/>
    <w:rsid w:val="00C1301F"/>
    <w:rsid w:val="00C13358"/>
    <w:rsid w:val="00C138A2"/>
    <w:rsid w:val="00C161C6"/>
    <w:rsid w:val="00C16E53"/>
    <w:rsid w:val="00C1795D"/>
    <w:rsid w:val="00C2120C"/>
    <w:rsid w:val="00C2130B"/>
    <w:rsid w:val="00C253AA"/>
    <w:rsid w:val="00C2581F"/>
    <w:rsid w:val="00C259CE"/>
    <w:rsid w:val="00C267D9"/>
    <w:rsid w:val="00C26F85"/>
    <w:rsid w:val="00C27CA3"/>
    <w:rsid w:val="00C301E3"/>
    <w:rsid w:val="00C3046B"/>
    <w:rsid w:val="00C3112B"/>
    <w:rsid w:val="00C3160A"/>
    <w:rsid w:val="00C33379"/>
    <w:rsid w:val="00C36B9D"/>
    <w:rsid w:val="00C378C9"/>
    <w:rsid w:val="00C408AD"/>
    <w:rsid w:val="00C40A6C"/>
    <w:rsid w:val="00C41CD2"/>
    <w:rsid w:val="00C41F09"/>
    <w:rsid w:val="00C457E6"/>
    <w:rsid w:val="00C46D47"/>
    <w:rsid w:val="00C47685"/>
    <w:rsid w:val="00C512A9"/>
    <w:rsid w:val="00C5264B"/>
    <w:rsid w:val="00C52E37"/>
    <w:rsid w:val="00C52F82"/>
    <w:rsid w:val="00C54CCB"/>
    <w:rsid w:val="00C54E17"/>
    <w:rsid w:val="00C55CDE"/>
    <w:rsid w:val="00C57AE1"/>
    <w:rsid w:val="00C604C4"/>
    <w:rsid w:val="00C61110"/>
    <w:rsid w:val="00C62516"/>
    <w:rsid w:val="00C62ABB"/>
    <w:rsid w:val="00C64C44"/>
    <w:rsid w:val="00C64C9D"/>
    <w:rsid w:val="00C66004"/>
    <w:rsid w:val="00C66B9D"/>
    <w:rsid w:val="00C70BC5"/>
    <w:rsid w:val="00C71BCE"/>
    <w:rsid w:val="00C71DD4"/>
    <w:rsid w:val="00C73040"/>
    <w:rsid w:val="00C77A7D"/>
    <w:rsid w:val="00C80CF0"/>
    <w:rsid w:val="00C82C3C"/>
    <w:rsid w:val="00C83D79"/>
    <w:rsid w:val="00C855E1"/>
    <w:rsid w:val="00C872ED"/>
    <w:rsid w:val="00C87B26"/>
    <w:rsid w:val="00C90311"/>
    <w:rsid w:val="00C909A3"/>
    <w:rsid w:val="00C90C81"/>
    <w:rsid w:val="00C92A82"/>
    <w:rsid w:val="00C92A9D"/>
    <w:rsid w:val="00C936E3"/>
    <w:rsid w:val="00C94516"/>
    <w:rsid w:val="00C95BDB"/>
    <w:rsid w:val="00C95DCF"/>
    <w:rsid w:val="00C97D93"/>
    <w:rsid w:val="00CA04D3"/>
    <w:rsid w:val="00CA32DE"/>
    <w:rsid w:val="00CA46E5"/>
    <w:rsid w:val="00CA52BF"/>
    <w:rsid w:val="00CA595D"/>
    <w:rsid w:val="00CA7EEE"/>
    <w:rsid w:val="00CB066B"/>
    <w:rsid w:val="00CB0729"/>
    <w:rsid w:val="00CB2D8D"/>
    <w:rsid w:val="00CB31A6"/>
    <w:rsid w:val="00CB3D27"/>
    <w:rsid w:val="00CB5122"/>
    <w:rsid w:val="00CB532C"/>
    <w:rsid w:val="00CB6B13"/>
    <w:rsid w:val="00CB7B96"/>
    <w:rsid w:val="00CC0F8C"/>
    <w:rsid w:val="00CC3300"/>
    <w:rsid w:val="00CC3CA7"/>
    <w:rsid w:val="00CC437D"/>
    <w:rsid w:val="00CC4569"/>
    <w:rsid w:val="00CC601B"/>
    <w:rsid w:val="00CC6394"/>
    <w:rsid w:val="00CD22A5"/>
    <w:rsid w:val="00CD2D94"/>
    <w:rsid w:val="00CD3005"/>
    <w:rsid w:val="00CD394B"/>
    <w:rsid w:val="00CD42BD"/>
    <w:rsid w:val="00CD464C"/>
    <w:rsid w:val="00CD49F9"/>
    <w:rsid w:val="00CD4F99"/>
    <w:rsid w:val="00CD53D9"/>
    <w:rsid w:val="00CD5B93"/>
    <w:rsid w:val="00CD77F8"/>
    <w:rsid w:val="00CE257A"/>
    <w:rsid w:val="00CE4906"/>
    <w:rsid w:val="00CE5780"/>
    <w:rsid w:val="00CE62F1"/>
    <w:rsid w:val="00CE68D2"/>
    <w:rsid w:val="00CE6AEF"/>
    <w:rsid w:val="00CE6D6E"/>
    <w:rsid w:val="00CF2131"/>
    <w:rsid w:val="00CF3591"/>
    <w:rsid w:val="00CF41F6"/>
    <w:rsid w:val="00CF4609"/>
    <w:rsid w:val="00CF6F52"/>
    <w:rsid w:val="00D016EC"/>
    <w:rsid w:val="00D01B51"/>
    <w:rsid w:val="00D02A8C"/>
    <w:rsid w:val="00D06889"/>
    <w:rsid w:val="00D06BD3"/>
    <w:rsid w:val="00D0735D"/>
    <w:rsid w:val="00D0776A"/>
    <w:rsid w:val="00D10074"/>
    <w:rsid w:val="00D1084C"/>
    <w:rsid w:val="00D1107A"/>
    <w:rsid w:val="00D110BB"/>
    <w:rsid w:val="00D11886"/>
    <w:rsid w:val="00D11ACD"/>
    <w:rsid w:val="00D12066"/>
    <w:rsid w:val="00D12123"/>
    <w:rsid w:val="00D127D5"/>
    <w:rsid w:val="00D1363A"/>
    <w:rsid w:val="00D14E7D"/>
    <w:rsid w:val="00D15319"/>
    <w:rsid w:val="00D165D2"/>
    <w:rsid w:val="00D1689C"/>
    <w:rsid w:val="00D20045"/>
    <w:rsid w:val="00D2273D"/>
    <w:rsid w:val="00D24851"/>
    <w:rsid w:val="00D252B1"/>
    <w:rsid w:val="00D25F90"/>
    <w:rsid w:val="00D268A6"/>
    <w:rsid w:val="00D268BE"/>
    <w:rsid w:val="00D26B83"/>
    <w:rsid w:val="00D27407"/>
    <w:rsid w:val="00D2756F"/>
    <w:rsid w:val="00D27996"/>
    <w:rsid w:val="00D30730"/>
    <w:rsid w:val="00D31B19"/>
    <w:rsid w:val="00D3217C"/>
    <w:rsid w:val="00D35174"/>
    <w:rsid w:val="00D36950"/>
    <w:rsid w:val="00D40319"/>
    <w:rsid w:val="00D416B0"/>
    <w:rsid w:val="00D425DC"/>
    <w:rsid w:val="00D4292A"/>
    <w:rsid w:val="00D43417"/>
    <w:rsid w:val="00D44510"/>
    <w:rsid w:val="00D44DC3"/>
    <w:rsid w:val="00D46D4F"/>
    <w:rsid w:val="00D47311"/>
    <w:rsid w:val="00D47A92"/>
    <w:rsid w:val="00D47C7D"/>
    <w:rsid w:val="00D5040B"/>
    <w:rsid w:val="00D50F1F"/>
    <w:rsid w:val="00D51254"/>
    <w:rsid w:val="00D519D2"/>
    <w:rsid w:val="00D51DAE"/>
    <w:rsid w:val="00D5219C"/>
    <w:rsid w:val="00D529A8"/>
    <w:rsid w:val="00D544E9"/>
    <w:rsid w:val="00D54C3E"/>
    <w:rsid w:val="00D610E6"/>
    <w:rsid w:val="00D61460"/>
    <w:rsid w:val="00D61795"/>
    <w:rsid w:val="00D61BD1"/>
    <w:rsid w:val="00D62871"/>
    <w:rsid w:val="00D62F13"/>
    <w:rsid w:val="00D659A7"/>
    <w:rsid w:val="00D65CF4"/>
    <w:rsid w:val="00D66AAC"/>
    <w:rsid w:val="00D67CB5"/>
    <w:rsid w:val="00D718D6"/>
    <w:rsid w:val="00D73BE5"/>
    <w:rsid w:val="00D740FC"/>
    <w:rsid w:val="00D74445"/>
    <w:rsid w:val="00D74549"/>
    <w:rsid w:val="00D74D4B"/>
    <w:rsid w:val="00D755E9"/>
    <w:rsid w:val="00D76CFC"/>
    <w:rsid w:val="00D774BE"/>
    <w:rsid w:val="00D77893"/>
    <w:rsid w:val="00D77AE8"/>
    <w:rsid w:val="00D80519"/>
    <w:rsid w:val="00D826ED"/>
    <w:rsid w:val="00D82FE0"/>
    <w:rsid w:val="00D83401"/>
    <w:rsid w:val="00D837E8"/>
    <w:rsid w:val="00D8503E"/>
    <w:rsid w:val="00D86968"/>
    <w:rsid w:val="00D90A56"/>
    <w:rsid w:val="00D92578"/>
    <w:rsid w:val="00D926BA"/>
    <w:rsid w:val="00D929D5"/>
    <w:rsid w:val="00D93058"/>
    <w:rsid w:val="00D93457"/>
    <w:rsid w:val="00D943C0"/>
    <w:rsid w:val="00D944FA"/>
    <w:rsid w:val="00D94786"/>
    <w:rsid w:val="00D94D22"/>
    <w:rsid w:val="00D9514B"/>
    <w:rsid w:val="00D956CA"/>
    <w:rsid w:val="00DA03AF"/>
    <w:rsid w:val="00DA050C"/>
    <w:rsid w:val="00DA070F"/>
    <w:rsid w:val="00DA0AC0"/>
    <w:rsid w:val="00DA10F3"/>
    <w:rsid w:val="00DA2DA8"/>
    <w:rsid w:val="00DA2E68"/>
    <w:rsid w:val="00DA4742"/>
    <w:rsid w:val="00DA4F99"/>
    <w:rsid w:val="00DA52E9"/>
    <w:rsid w:val="00DA66C4"/>
    <w:rsid w:val="00DA76D6"/>
    <w:rsid w:val="00DB0D62"/>
    <w:rsid w:val="00DB19B9"/>
    <w:rsid w:val="00DB2118"/>
    <w:rsid w:val="00DB3FA0"/>
    <w:rsid w:val="00DB49D4"/>
    <w:rsid w:val="00DB5D5D"/>
    <w:rsid w:val="00DB691B"/>
    <w:rsid w:val="00DB75AE"/>
    <w:rsid w:val="00DB78D8"/>
    <w:rsid w:val="00DB79E3"/>
    <w:rsid w:val="00DC09A0"/>
    <w:rsid w:val="00DC1228"/>
    <w:rsid w:val="00DC2F45"/>
    <w:rsid w:val="00DC3271"/>
    <w:rsid w:val="00DC42AF"/>
    <w:rsid w:val="00DC4D8D"/>
    <w:rsid w:val="00DC5A77"/>
    <w:rsid w:val="00DC6256"/>
    <w:rsid w:val="00DD082E"/>
    <w:rsid w:val="00DD184C"/>
    <w:rsid w:val="00DD2563"/>
    <w:rsid w:val="00DD2B12"/>
    <w:rsid w:val="00DD2C00"/>
    <w:rsid w:val="00DD3755"/>
    <w:rsid w:val="00DD4C44"/>
    <w:rsid w:val="00DD4E9E"/>
    <w:rsid w:val="00DD64E0"/>
    <w:rsid w:val="00DD766A"/>
    <w:rsid w:val="00DD790E"/>
    <w:rsid w:val="00DD7A7C"/>
    <w:rsid w:val="00DE2894"/>
    <w:rsid w:val="00DE2C1C"/>
    <w:rsid w:val="00DE3D8C"/>
    <w:rsid w:val="00DE447B"/>
    <w:rsid w:val="00DE7D74"/>
    <w:rsid w:val="00DF09F3"/>
    <w:rsid w:val="00DF0FCD"/>
    <w:rsid w:val="00DF10AA"/>
    <w:rsid w:val="00DF3858"/>
    <w:rsid w:val="00DF4F14"/>
    <w:rsid w:val="00DF598A"/>
    <w:rsid w:val="00DF6A47"/>
    <w:rsid w:val="00DF782E"/>
    <w:rsid w:val="00E0025D"/>
    <w:rsid w:val="00E04609"/>
    <w:rsid w:val="00E06263"/>
    <w:rsid w:val="00E06764"/>
    <w:rsid w:val="00E11A5D"/>
    <w:rsid w:val="00E11A6D"/>
    <w:rsid w:val="00E11D4F"/>
    <w:rsid w:val="00E1344F"/>
    <w:rsid w:val="00E13652"/>
    <w:rsid w:val="00E14E4E"/>
    <w:rsid w:val="00E164D6"/>
    <w:rsid w:val="00E17CB0"/>
    <w:rsid w:val="00E21685"/>
    <w:rsid w:val="00E21C95"/>
    <w:rsid w:val="00E230A6"/>
    <w:rsid w:val="00E24D80"/>
    <w:rsid w:val="00E24F27"/>
    <w:rsid w:val="00E264E5"/>
    <w:rsid w:val="00E31171"/>
    <w:rsid w:val="00E31E1A"/>
    <w:rsid w:val="00E31F13"/>
    <w:rsid w:val="00E3651E"/>
    <w:rsid w:val="00E37363"/>
    <w:rsid w:val="00E40425"/>
    <w:rsid w:val="00E41401"/>
    <w:rsid w:val="00E41705"/>
    <w:rsid w:val="00E43A31"/>
    <w:rsid w:val="00E46A9E"/>
    <w:rsid w:val="00E47173"/>
    <w:rsid w:val="00E47F50"/>
    <w:rsid w:val="00E513BC"/>
    <w:rsid w:val="00E51461"/>
    <w:rsid w:val="00E52F71"/>
    <w:rsid w:val="00E53877"/>
    <w:rsid w:val="00E539F7"/>
    <w:rsid w:val="00E54EA6"/>
    <w:rsid w:val="00E56134"/>
    <w:rsid w:val="00E6031B"/>
    <w:rsid w:val="00E6034E"/>
    <w:rsid w:val="00E611BA"/>
    <w:rsid w:val="00E63769"/>
    <w:rsid w:val="00E637C4"/>
    <w:rsid w:val="00E66CEE"/>
    <w:rsid w:val="00E71E83"/>
    <w:rsid w:val="00E73689"/>
    <w:rsid w:val="00E73A80"/>
    <w:rsid w:val="00E744B2"/>
    <w:rsid w:val="00E76084"/>
    <w:rsid w:val="00E774BB"/>
    <w:rsid w:val="00E7770C"/>
    <w:rsid w:val="00E779E7"/>
    <w:rsid w:val="00E77D3C"/>
    <w:rsid w:val="00E80761"/>
    <w:rsid w:val="00E80FDA"/>
    <w:rsid w:val="00E82DBD"/>
    <w:rsid w:val="00E86017"/>
    <w:rsid w:val="00E86D86"/>
    <w:rsid w:val="00E86DA8"/>
    <w:rsid w:val="00E902B7"/>
    <w:rsid w:val="00E90BC0"/>
    <w:rsid w:val="00E91780"/>
    <w:rsid w:val="00E945A9"/>
    <w:rsid w:val="00E94B25"/>
    <w:rsid w:val="00E94D51"/>
    <w:rsid w:val="00E9511C"/>
    <w:rsid w:val="00E973CF"/>
    <w:rsid w:val="00EA0319"/>
    <w:rsid w:val="00EA2D34"/>
    <w:rsid w:val="00EA4DCA"/>
    <w:rsid w:val="00EA4F2E"/>
    <w:rsid w:val="00EA6C1B"/>
    <w:rsid w:val="00EA6DB1"/>
    <w:rsid w:val="00EA79F3"/>
    <w:rsid w:val="00EB0C71"/>
    <w:rsid w:val="00EB240F"/>
    <w:rsid w:val="00EB474F"/>
    <w:rsid w:val="00EB4DB2"/>
    <w:rsid w:val="00EB4FC7"/>
    <w:rsid w:val="00EB6035"/>
    <w:rsid w:val="00EB66DA"/>
    <w:rsid w:val="00EC3967"/>
    <w:rsid w:val="00EC3BA5"/>
    <w:rsid w:val="00EC55CC"/>
    <w:rsid w:val="00EC6E87"/>
    <w:rsid w:val="00EC7DA8"/>
    <w:rsid w:val="00ED0FE1"/>
    <w:rsid w:val="00ED31B4"/>
    <w:rsid w:val="00ED32C2"/>
    <w:rsid w:val="00ED46D1"/>
    <w:rsid w:val="00ED58F1"/>
    <w:rsid w:val="00ED5901"/>
    <w:rsid w:val="00ED7880"/>
    <w:rsid w:val="00ED7A91"/>
    <w:rsid w:val="00EE12FC"/>
    <w:rsid w:val="00EE1642"/>
    <w:rsid w:val="00EE3FD5"/>
    <w:rsid w:val="00EE668D"/>
    <w:rsid w:val="00EE7A39"/>
    <w:rsid w:val="00EF1CE3"/>
    <w:rsid w:val="00EF25C7"/>
    <w:rsid w:val="00EF29A5"/>
    <w:rsid w:val="00EF4A71"/>
    <w:rsid w:val="00EF600A"/>
    <w:rsid w:val="00EF6286"/>
    <w:rsid w:val="00EF7457"/>
    <w:rsid w:val="00F009C0"/>
    <w:rsid w:val="00F035BE"/>
    <w:rsid w:val="00F04476"/>
    <w:rsid w:val="00F06E57"/>
    <w:rsid w:val="00F07852"/>
    <w:rsid w:val="00F12364"/>
    <w:rsid w:val="00F129C8"/>
    <w:rsid w:val="00F12A9E"/>
    <w:rsid w:val="00F13E27"/>
    <w:rsid w:val="00F16C4E"/>
    <w:rsid w:val="00F1712E"/>
    <w:rsid w:val="00F174AA"/>
    <w:rsid w:val="00F226DA"/>
    <w:rsid w:val="00F22A0A"/>
    <w:rsid w:val="00F23022"/>
    <w:rsid w:val="00F25A1B"/>
    <w:rsid w:val="00F279F0"/>
    <w:rsid w:val="00F3024C"/>
    <w:rsid w:val="00F30540"/>
    <w:rsid w:val="00F30575"/>
    <w:rsid w:val="00F31073"/>
    <w:rsid w:val="00F3197D"/>
    <w:rsid w:val="00F31FCA"/>
    <w:rsid w:val="00F3203F"/>
    <w:rsid w:val="00F324B7"/>
    <w:rsid w:val="00F327F7"/>
    <w:rsid w:val="00F3309F"/>
    <w:rsid w:val="00F34579"/>
    <w:rsid w:val="00F35503"/>
    <w:rsid w:val="00F36F46"/>
    <w:rsid w:val="00F4081A"/>
    <w:rsid w:val="00F41DEC"/>
    <w:rsid w:val="00F4584B"/>
    <w:rsid w:val="00F475CC"/>
    <w:rsid w:val="00F479E8"/>
    <w:rsid w:val="00F47A3A"/>
    <w:rsid w:val="00F47E6F"/>
    <w:rsid w:val="00F5186F"/>
    <w:rsid w:val="00F51ADE"/>
    <w:rsid w:val="00F52CA6"/>
    <w:rsid w:val="00F52DD7"/>
    <w:rsid w:val="00F52E38"/>
    <w:rsid w:val="00F5381B"/>
    <w:rsid w:val="00F5417D"/>
    <w:rsid w:val="00F552DE"/>
    <w:rsid w:val="00F55EE0"/>
    <w:rsid w:val="00F55EE7"/>
    <w:rsid w:val="00F56CB6"/>
    <w:rsid w:val="00F571BB"/>
    <w:rsid w:val="00F57EE8"/>
    <w:rsid w:val="00F6027F"/>
    <w:rsid w:val="00F6097B"/>
    <w:rsid w:val="00F61FAD"/>
    <w:rsid w:val="00F640F5"/>
    <w:rsid w:val="00F64662"/>
    <w:rsid w:val="00F64AB0"/>
    <w:rsid w:val="00F6524B"/>
    <w:rsid w:val="00F654E0"/>
    <w:rsid w:val="00F70D0A"/>
    <w:rsid w:val="00F70E37"/>
    <w:rsid w:val="00F712C7"/>
    <w:rsid w:val="00F73206"/>
    <w:rsid w:val="00F7424B"/>
    <w:rsid w:val="00F76ED7"/>
    <w:rsid w:val="00F8148F"/>
    <w:rsid w:val="00F83529"/>
    <w:rsid w:val="00F85ED6"/>
    <w:rsid w:val="00F85EDB"/>
    <w:rsid w:val="00F862D1"/>
    <w:rsid w:val="00F874BC"/>
    <w:rsid w:val="00F90089"/>
    <w:rsid w:val="00F9146B"/>
    <w:rsid w:val="00F92555"/>
    <w:rsid w:val="00F92D9F"/>
    <w:rsid w:val="00F93D22"/>
    <w:rsid w:val="00F95A33"/>
    <w:rsid w:val="00F96104"/>
    <w:rsid w:val="00F96A5F"/>
    <w:rsid w:val="00FA03D1"/>
    <w:rsid w:val="00FA063D"/>
    <w:rsid w:val="00FA07A2"/>
    <w:rsid w:val="00FA0E27"/>
    <w:rsid w:val="00FA1C35"/>
    <w:rsid w:val="00FA2ED2"/>
    <w:rsid w:val="00FA7A72"/>
    <w:rsid w:val="00FB066C"/>
    <w:rsid w:val="00FB104E"/>
    <w:rsid w:val="00FB1709"/>
    <w:rsid w:val="00FB36D5"/>
    <w:rsid w:val="00FB3B89"/>
    <w:rsid w:val="00FB3DA7"/>
    <w:rsid w:val="00FB3F4C"/>
    <w:rsid w:val="00FB5B9D"/>
    <w:rsid w:val="00FB67C3"/>
    <w:rsid w:val="00FB7180"/>
    <w:rsid w:val="00FB78ED"/>
    <w:rsid w:val="00FC0A4D"/>
    <w:rsid w:val="00FC0CDA"/>
    <w:rsid w:val="00FC2D55"/>
    <w:rsid w:val="00FC3416"/>
    <w:rsid w:val="00FC3833"/>
    <w:rsid w:val="00FC4357"/>
    <w:rsid w:val="00FC5759"/>
    <w:rsid w:val="00FC6FC3"/>
    <w:rsid w:val="00FD0F75"/>
    <w:rsid w:val="00FD1F5C"/>
    <w:rsid w:val="00FD31B8"/>
    <w:rsid w:val="00FD66B6"/>
    <w:rsid w:val="00FD6F77"/>
    <w:rsid w:val="00FE0176"/>
    <w:rsid w:val="00FE0915"/>
    <w:rsid w:val="00FE144D"/>
    <w:rsid w:val="00FE2147"/>
    <w:rsid w:val="00FE2D8F"/>
    <w:rsid w:val="00FE62C3"/>
    <w:rsid w:val="00FE7678"/>
    <w:rsid w:val="00FF0057"/>
    <w:rsid w:val="00FF0625"/>
    <w:rsid w:val="00FF1DC1"/>
    <w:rsid w:val="00FF2FCE"/>
    <w:rsid w:val="00FF3FFC"/>
    <w:rsid w:val="00FF4860"/>
    <w:rsid w:val="00FF5CDF"/>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annotation reference" w:uiPriority="0"/>
    <w:lsdException w:name="endnote text" w:uiPriority="0"/>
    <w:lsdException w:name="List" w:uiPriority="0"/>
    <w:lsdException w:name="List 2"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uiPriority w:val="99"/>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0"/>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uiPriority w:val="99"/>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uiPriority w:val="99"/>
    <w:locked/>
    <w:rsid w:val="00822A54"/>
    <w:rPr>
      <w:rFonts w:ascii="Times New Roman" w:hAnsi="Times New Roman"/>
      <w:color w:val="000000"/>
      <w:sz w:val="24"/>
      <w:lang w:eastAsia="ru-RU"/>
    </w:rPr>
  </w:style>
  <w:style w:type="paragraph" w:styleId="a8">
    <w:name w:val="Balloon Text"/>
    <w:basedOn w:val="a0"/>
    <w:link w:val="a9"/>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uiPriority w:val="99"/>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uiPriority w:val="1"/>
    <w:qFormat/>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uiPriority w:val="1"/>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e"/>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0"/>
    <w:uiPriority w:val="99"/>
    <w:rsid w:val="00822A54"/>
    <w:pPr>
      <w:shd w:val="clear" w:color="000000" w:fill="FFFFFF"/>
      <w:spacing w:before="100" w:beforeAutospacing="1" w:after="100" w:afterAutospacing="1"/>
    </w:pPr>
    <w:rPr>
      <w:sz w:val="28"/>
      <w:szCs w:val="28"/>
    </w:rPr>
  </w:style>
  <w:style w:type="paragraph" w:customStyle="1" w:styleId="xl66">
    <w:name w:val="xl66"/>
    <w:basedOn w:val="a0"/>
    <w:rsid w:val="00822A54"/>
    <w:pPr>
      <w:shd w:val="clear" w:color="000000" w:fill="FFFFFF"/>
      <w:spacing w:before="100" w:beforeAutospacing="1" w:after="100" w:afterAutospacing="1"/>
    </w:pPr>
    <w:rPr>
      <w:sz w:val="28"/>
      <w:szCs w:val="28"/>
    </w:rPr>
  </w:style>
  <w:style w:type="paragraph" w:customStyle="1" w:styleId="xl67">
    <w:name w:val="xl67"/>
    <w:basedOn w:val="a0"/>
    <w:rsid w:val="00822A54"/>
    <w:pPr>
      <w:shd w:val="clear" w:color="000000" w:fill="FFFFFF"/>
      <w:spacing w:before="100" w:beforeAutospacing="1" w:after="100" w:afterAutospacing="1"/>
    </w:pPr>
    <w:rPr>
      <w:sz w:val="28"/>
      <w:szCs w:val="28"/>
    </w:rPr>
  </w:style>
  <w:style w:type="paragraph" w:customStyle="1" w:styleId="xl68">
    <w:name w:val="xl6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rsid w:val="00822A54"/>
    <w:pPr>
      <w:shd w:val="clear" w:color="000000" w:fill="FFFFFF"/>
      <w:spacing w:before="100" w:beforeAutospacing="1" w:after="100" w:afterAutospacing="1"/>
    </w:pPr>
    <w:rPr>
      <w:b/>
      <w:sz w:val="28"/>
      <w:szCs w:val="28"/>
    </w:rPr>
  </w:style>
  <w:style w:type="paragraph" w:customStyle="1" w:styleId="xl70">
    <w:name w:val="xl7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uiPriority w:val="99"/>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uiPriority w:val="99"/>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8">
    <w:name w:val="Название Знак"/>
    <w:link w:val="af7"/>
    <w:uiPriority w:val="99"/>
    <w:locked/>
    <w:rsid w:val="00822A54"/>
    <w:rPr>
      <w:rFonts w:ascii="Times New Roman" w:hAnsi="Times New Roman"/>
      <w:sz w:val="24"/>
    </w:rPr>
  </w:style>
  <w:style w:type="paragraph" w:customStyle="1" w:styleId="14">
    <w:name w:val="Знак Знак Знак1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aliases w:val="Обычный (веб) Знак1,Обычный (веб) Знак Знак"/>
    <w:basedOn w:val="a0"/>
    <w:link w:val="afc"/>
    <w:uiPriority w:val="99"/>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rsid w:val="00822A54"/>
    <w:rPr>
      <w:b/>
      <w:color w:val="000080"/>
      <w:sz w:val="20"/>
    </w:rPr>
  </w:style>
  <w:style w:type="paragraph" w:customStyle="1" w:styleId="31">
    <w:name w:val="Основной текст 31"/>
    <w:basedOn w:val="a0"/>
    <w:rsid w:val="00822A54"/>
    <w:pPr>
      <w:numPr>
        <w:numId w:val="1"/>
      </w:numPr>
      <w:tabs>
        <w:tab w:val="clear" w:pos="643"/>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99"/>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99"/>
    <w:qFormat/>
    <w:rsid w:val="00822A54"/>
    <w:pPr>
      <w:spacing w:after="200" w:line="276" w:lineRule="auto"/>
    </w:pPr>
    <w:rPr>
      <w:sz w:val="22"/>
      <w:lang w:eastAsia="en-US"/>
    </w:rPr>
  </w:style>
  <w:style w:type="character" w:customStyle="1" w:styleId="17">
    <w:name w:val="Без интервала Знак1"/>
    <w:link w:val="aff4"/>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uiPriority w:val="22"/>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rsid w:val="00822A54"/>
    <w:rPr>
      <w:vertAlign w:val="superscript"/>
    </w:rPr>
  </w:style>
  <w:style w:type="paragraph" w:styleId="afff0">
    <w:name w:val="List"/>
    <w:basedOn w:val="ac"/>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uiPriority w:val="99"/>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0"/>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rsid w:val="00822A54"/>
    <w:pPr>
      <w:widowControl w:val="0"/>
      <w:autoSpaceDE w:val="0"/>
      <w:autoSpaceDN w:val="0"/>
      <w:adjustRightInd w:val="0"/>
      <w:spacing w:line="317" w:lineRule="exact"/>
      <w:jc w:val="both"/>
    </w:pPr>
    <w:rPr>
      <w:color w:val="auto"/>
    </w:rPr>
  </w:style>
  <w:style w:type="paragraph" w:customStyle="1" w:styleId="Style12">
    <w:name w:val="Style12"/>
    <w:basedOn w:val="a0"/>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0"/>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0"/>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rsid w:val="00822A54"/>
    <w:rPr>
      <w:rFonts w:eastAsia="Calibri"/>
      <w:color w:val="auto"/>
      <w:sz w:val="20"/>
      <w:szCs w:val="20"/>
    </w:rPr>
  </w:style>
  <w:style w:type="character" w:customStyle="1" w:styleId="afffe">
    <w:name w:val="Текст концевой сноски Знак"/>
    <w:link w:val="afffd"/>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locked/>
    <w:rsid w:val="00822A54"/>
    <w:rPr>
      <w:sz w:val="27"/>
      <w:shd w:val="clear" w:color="auto" w:fill="FFFFFF"/>
    </w:rPr>
  </w:style>
  <w:style w:type="paragraph" w:customStyle="1" w:styleId="1fc">
    <w:name w:val="Основной текст1"/>
    <w:basedOn w:val="a0"/>
    <w:link w:val="affff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rsid w:val="00822A54"/>
    <w:pPr>
      <w:suppressAutoHyphens/>
      <w:spacing w:before="28" w:after="28" w:line="100" w:lineRule="atLeast"/>
    </w:pPr>
    <w:rPr>
      <w:color w:val="auto"/>
      <w:kern w:val="1"/>
      <w:lang w:eastAsia="hi-IN" w:bidi="hi-IN"/>
    </w:rPr>
  </w:style>
  <w:style w:type="paragraph" w:customStyle="1" w:styleId="p">
    <w:name w:val="p"/>
    <w:basedOn w:val="a0"/>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rsid w:val="00EB474F"/>
    <w:pPr>
      <w:suppressLineNumbers/>
      <w:spacing w:before="120" w:after="120"/>
    </w:pPr>
    <w:rPr>
      <w:rFonts w:cs="Tahoma"/>
      <w:i/>
      <w:iCs/>
    </w:rPr>
  </w:style>
  <w:style w:type="paragraph" w:customStyle="1" w:styleId="2f3">
    <w:name w:val="Указатель2"/>
    <w:basedOn w:val="Standard"/>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5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qFormat/>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qFormat/>
    <w:rsid w:val="00CB3D27"/>
    <w:rPr>
      <w:sz w:val="22"/>
      <w:szCs w:val="22"/>
    </w:rPr>
  </w:style>
  <w:style w:type="character" w:customStyle="1" w:styleId="afffffa">
    <w:name w:val="Без интервала Знак"/>
    <w:link w:val="1ff9"/>
    <w:uiPriority w:val="99"/>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 w:type="character" w:customStyle="1" w:styleId="ff2">
    <w:name w:val="ff2"/>
    <w:basedOn w:val="a1"/>
    <w:rsid w:val="009F30BC"/>
  </w:style>
  <w:style w:type="character" w:customStyle="1" w:styleId="ff1">
    <w:name w:val="ff1"/>
    <w:basedOn w:val="a1"/>
    <w:rsid w:val="009F30BC"/>
  </w:style>
  <w:style w:type="character" w:customStyle="1" w:styleId="3f7">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c">
    <w:name w:val="Обычный (веб) Знак"/>
    <w:aliases w:val="Обычный (веб) Знак1 Знак,Обычный (веб) Знак Знак Знак"/>
    <w:link w:val="afb"/>
    <w:locked/>
    <w:rsid w:val="00FB5B9D"/>
    <w:rPr>
      <w:rFonts w:ascii="Times New Roman" w:hAnsi="Times New Roman"/>
      <w:sz w:val="24"/>
    </w:rPr>
  </w:style>
  <w:style w:type="paragraph" w:customStyle="1" w:styleId="consplusnormal1">
    <w:name w:val="consplusnormal"/>
    <w:basedOn w:val="a0"/>
    <w:rsid w:val="00FB5B9D"/>
    <w:pPr>
      <w:spacing w:before="100" w:beforeAutospacing="1" w:after="100" w:afterAutospacing="1"/>
    </w:pPr>
    <w:rPr>
      <w:color w:val="auto"/>
    </w:rPr>
  </w:style>
  <w:style w:type="paragraph" w:customStyle="1" w:styleId="pboth">
    <w:name w:val="pboth"/>
    <w:basedOn w:val="a0"/>
    <w:rsid w:val="00BB4C8C"/>
    <w:pPr>
      <w:spacing w:before="100" w:beforeAutospacing="1" w:after="100" w:afterAutospacing="1"/>
    </w:pPr>
    <w:rPr>
      <w:color w:val="auto"/>
    </w:rPr>
  </w:style>
  <w:style w:type="paragraph" w:customStyle="1" w:styleId="juscontext">
    <w:name w:val="juscontext"/>
    <w:basedOn w:val="a0"/>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0"/>
    <w:rsid w:val="00591720"/>
    <w:pPr>
      <w:spacing w:line="240" w:lineRule="exact"/>
      <w:jc w:val="both"/>
    </w:pPr>
    <w:rPr>
      <w:color w:val="auto"/>
      <w:lang w:val="en-US" w:eastAsia="en-US"/>
    </w:rPr>
  </w:style>
  <w:style w:type="paragraph" w:customStyle="1" w:styleId="a20">
    <w:name w:val="a2"/>
    <w:basedOn w:val="a0"/>
    <w:rsid w:val="00591720"/>
    <w:pPr>
      <w:spacing w:before="100" w:beforeAutospacing="1" w:after="100" w:afterAutospacing="1"/>
    </w:pPr>
    <w:rPr>
      <w:color w:val="auto"/>
    </w:rPr>
  </w:style>
  <w:style w:type="paragraph" w:customStyle="1" w:styleId="5c">
    <w:name w:val="Знак Знак5 Знак Знак"/>
    <w:basedOn w:val="a0"/>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0"/>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0"/>
    <w:rsid w:val="007F1CD3"/>
    <w:pPr>
      <w:suppressAutoHyphens/>
      <w:spacing w:before="280" w:after="280"/>
    </w:pPr>
    <w:rPr>
      <w:color w:val="auto"/>
      <w:lang w:eastAsia="ar-SA"/>
    </w:rPr>
  </w:style>
  <w:style w:type="paragraph" w:customStyle="1" w:styleId="101">
    <w:name w:val="Абзац списка10"/>
    <w:basedOn w:val="a0"/>
    <w:rsid w:val="009858ED"/>
    <w:pPr>
      <w:ind w:left="720"/>
    </w:pPr>
    <w:rPr>
      <w:rFonts w:eastAsia="Calibri"/>
      <w:color w:val="auto"/>
    </w:rPr>
  </w:style>
  <w:style w:type="paragraph" w:customStyle="1" w:styleId="1ffe">
    <w:name w:val="Цитата1"/>
    <w:basedOn w:val="a0"/>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0"/>
    <w:rsid w:val="005A79F4"/>
    <w:pPr>
      <w:spacing w:before="100" w:after="100"/>
    </w:pPr>
    <w:rPr>
      <w:rFonts w:ascii="Tahoma" w:hAnsi="Tahoma"/>
      <w:color w:val="auto"/>
      <w:sz w:val="20"/>
      <w:szCs w:val="20"/>
      <w:lang w:val="en-US" w:eastAsia="ar-SA"/>
    </w:rPr>
  </w:style>
  <w:style w:type="paragraph" w:customStyle="1" w:styleId="3f8">
    <w:name w:val="Знак Знак3 Знак Знак Знак Знак Знак Знак"/>
    <w:basedOn w:val="a0"/>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
    <w:name w:val="Знак Знак Знак Знак Знак Знак Знак Знак1 Знак Знак Знак Знак"/>
    <w:basedOn w:val="a0"/>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0"/>
    <w:link w:val="116"/>
    <w:qFormat/>
    <w:rsid w:val="00F64AB0"/>
    <w:pPr>
      <w:numPr>
        <w:ilvl w:val="1"/>
        <w:numId w:val="4"/>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1"/>
    <w:link w:val="11"/>
    <w:rsid w:val="00F64AB0"/>
    <w:rPr>
      <w:rFonts w:ascii="Times New Roman" w:hAnsi="Times New Roman"/>
      <w:sz w:val="28"/>
      <w:szCs w:val="28"/>
      <w:lang w:eastAsia="en-US"/>
    </w:rPr>
  </w:style>
  <w:style w:type="character" w:styleId="afffffffffe">
    <w:name w:val="annotation reference"/>
    <w:locked/>
    <w:rsid w:val="00F3197D"/>
    <w:rPr>
      <w:sz w:val="16"/>
      <w:szCs w:val="16"/>
    </w:rPr>
  </w:style>
  <w:style w:type="paragraph" w:styleId="affffffffff">
    <w:name w:val="annotation text"/>
    <w:basedOn w:val="a0"/>
    <w:link w:val="affffffffff0"/>
    <w:locked/>
    <w:rsid w:val="00F3197D"/>
    <w:rPr>
      <w:color w:val="auto"/>
      <w:sz w:val="20"/>
      <w:szCs w:val="20"/>
    </w:rPr>
  </w:style>
  <w:style w:type="character" w:customStyle="1" w:styleId="affffffffff0">
    <w:name w:val="Текст примечания Знак"/>
    <w:basedOn w:val="a1"/>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0"/>
    <w:rsid w:val="00F3197D"/>
    <w:pPr>
      <w:spacing w:before="100" w:beforeAutospacing="1" w:after="100" w:afterAutospacing="1"/>
    </w:pPr>
    <w:rPr>
      <w:color w:val="auto"/>
    </w:rPr>
  </w:style>
  <w:style w:type="paragraph" w:customStyle="1" w:styleId="s22">
    <w:name w:val="s_22"/>
    <w:basedOn w:val="a0"/>
    <w:rsid w:val="00F3197D"/>
    <w:pPr>
      <w:spacing w:before="100" w:beforeAutospacing="1" w:after="100" w:afterAutospacing="1"/>
    </w:pPr>
    <w:rPr>
      <w:color w:val="auto"/>
    </w:rPr>
  </w:style>
  <w:style w:type="character" w:customStyle="1" w:styleId="s100">
    <w:name w:val="s_10"/>
    <w:rsid w:val="00F3197D"/>
  </w:style>
  <w:style w:type="paragraph" w:customStyle="1" w:styleId="s32">
    <w:name w:val="s_3"/>
    <w:basedOn w:val="a0"/>
    <w:rsid w:val="00F3197D"/>
    <w:pPr>
      <w:spacing w:before="100" w:beforeAutospacing="1" w:after="100" w:afterAutospacing="1"/>
    </w:pPr>
    <w:rPr>
      <w:color w:val="auto"/>
    </w:rPr>
  </w:style>
  <w:style w:type="table" w:customStyle="1" w:styleId="102">
    <w:name w:val="Сетка таблицы10"/>
    <w:basedOn w:val="a2"/>
    <w:next w:val="af6"/>
    <w:rsid w:val="00A855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2"/>
    <w:next w:val="af6"/>
    <w:rsid w:val="002622B5"/>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
    <w:next w:val="a3"/>
    <w:uiPriority w:val="99"/>
    <w:semiHidden/>
    <w:unhideWhenUsed/>
    <w:rsid w:val="002622B5"/>
  </w:style>
  <w:style w:type="paragraph" w:customStyle="1" w:styleId="BodyText21">
    <w:name w:val="Body Text 21"/>
    <w:basedOn w:val="a0"/>
    <w:rsid w:val="002622B5"/>
    <w:pPr>
      <w:widowControl w:val="0"/>
      <w:jc w:val="center"/>
    </w:pPr>
    <w:rPr>
      <w:color w:val="auto"/>
      <w:sz w:val="28"/>
      <w:szCs w:val="20"/>
    </w:rPr>
  </w:style>
  <w:style w:type="table" w:customStyle="1" w:styleId="130">
    <w:name w:val="Сетка таблицы13"/>
    <w:basedOn w:val="a2"/>
    <w:next w:val="af6"/>
    <w:rsid w:val="002622B5"/>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4">
    <w:name w:val="Style34"/>
    <w:basedOn w:val="a0"/>
    <w:uiPriority w:val="99"/>
    <w:rsid w:val="002622B5"/>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1"/>
    <w:uiPriority w:val="99"/>
    <w:rsid w:val="002622B5"/>
    <w:rPr>
      <w:rFonts w:ascii="Times New Roman" w:hAnsi="Times New Roman" w:cs="Times New Roman"/>
      <w:b/>
      <w:bCs/>
      <w:sz w:val="24"/>
      <w:szCs w:val="24"/>
    </w:rPr>
  </w:style>
  <w:style w:type="character" w:customStyle="1" w:styleId="FontStyle54">
    <w:name w:val="Font Style54"/>
    <w:basedOn w:val="a1"/>
    <w:uiPriority w:val="99"/>
    <w:rsid w:val="002622B5"/>
    <w:rPr>
      <w:rFonts w:ascii="Times New Roman" w:hAnsi="Times New Roman" w:cs="Times New Roman"/>
      <w:sz w:val="24"/>
      <w:szCs w:val="24"/>
    </w:rPr>
  </w:style>
  <w:style w:type="table" w:customStyle="1" w:styleId="142">
    <w:name w:val="Сетка таблицы14"/>
    <w:basedOn w:val="a2"/>
    <w:next w:val="af6"/>
    <w:rsid w:val="00F64662"/>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6"/>
    <w:rsid w:val="0072040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next w:val="af6"/>
    <w:rsid w:val="0072040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3"/>
    <w:uiPriority w:val="99"/>
    <w:semiHidden/>
    <w:unhideWhenUsed/>
    <w:rsid w:val="001B7948"/>
  </w:style>
  <w:style w:type="paragraph" w:customStyle="1" w:styleId="117">
    <w:name w:val="Абзац списка11"/>
    <w:basedOn w:val="a0"/>
    <w:rsid w:val="001B7948"/>
    <w:pPr>
      <w:ind w:left="720"/>
    </w:pPr>
    <w:rPr>
      <w:color w:val="auto"/>
      <w:sz w:val="28"/>
      <w:szCs w:val="22"/>
      <w:lang w:eastAsia="en-US"/>
    </w:rPr>
  </w:style>
  <w:style w:type="table" w:customStyle="1" w:styleId="160">
    <w:name w:val="Сетка таблицы16"/>
    <w:basedOn w:val="a2"/>
    <w:next w:val="af6"/>
    <w:uiPriority w:val="99"/>
    <w:locked/>
    <w:rsid w:val="001B7948"/>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6"/>
    <w:rsid w:val="001B79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6"/>
    <w:uiPriority w:val="59"/>
    <w:rsid w:val="0075007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uiPriority w:val="99"/>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0"/>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uiPriority w:val="99"/>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uiPriority w:val="99"/>
    <w:locked/>
    <w:rsid w:val="00822A54"/>
    <w:rPr>
      <w:rFonts w:ascii="Times New Roman" w:hAnsi="Times New Roman"/>
      <w:color w:val="000000"/>
      <w:sz w:val="24"/>
      <w:lang w:eastAsia="ru-RU"/>
    </w:rPr>
  </w:style>
  <w:style w:type="paragraph" w:styleId="a8">
    <w:name w:val="Balloon Text"/>
    <w:basedOn w:val="a0"/>
    <w:link w:val="a9"/>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uiPriority w:val="99"/>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uiPriority w:val="99"/>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e"/>
    <w:uiPriority w:val="99"/>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0"/>
    <w:uiPriority w:val="99"/>
    <w:rsid w:val="00822A54"/>
    <w:pPr>
      <w:shd w:val="clear" w:color="000000" w:fill="FFFFFF"/>
      <w:spacing w:before="100" w:beforeAutospacing="1" w:after="100" w:afterAutospacing="1"/>
    </w:pPr>
    <w:rPr>
      <w:sz w:val="28"/>
      <w:szCs w:val="28"/>
    </w:rPr>
  </w:style>
  <w:style w:type="paragraph" w:customStyle="1" w:styleId="xl66">
    <w:name w:val="xl66"/>
    <w:basedOn w:val="a0"/>
    <w:uiPriority w:val="99"/>
    <w:rsid w:val="00822A54"/>
    <w:pPr>
      <w:shd w:val="clear" w:color="000000" w:fill="FFFFFF"/>
      <w:spacing w:before="100" w:beforeAutospacing="1" w:after="100" w:afterAutospacing="1"/>
    </w:pPr>
    <w:rPr>
      <w:sz w:val="28"/>
      <w:szCs w:val="28"/>
    </w:rPr>
  </w:style>
  <w:style w:type="paragraph" w:customStyle="1" w:styleId="xl67">
    <w:name w:val="xl67"/>
    <w:basedOn w:val="a0"/>
    <w:uiPriority w:val="99"/>
    <w:rsid w:val="00822A54"/>
    <w:pPr>
      <w:shd w:val="clear" w:color="000000" w:fill="FFFFFF"/>
      <w:spacing w:before="100" w:beforeAutospacing="1" w:after="100" w:afterAutospacing="1"/>
    </w:pPr>
    <w:rPr>
      <w:sz w:val="28"/>
      <w:szCs w:val="28"/>
    </w:rPr>
  </w:style>
  <w:style w:type="paragraph" w:customStyle="1" w:styleId="xl68">
    <w:name w:val="xl6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uiPriority w:val="99"/>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uiPriority w:val="99"/>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8">
    <w:name w:val="Название Знак"/>
    <w:link w:val="af7"/>
    <w:uiPriority w:val="99"/>
    <w:locked/>
    <w:rsid w:val="00822A54"/>
    <w:rPr>
      <w:rFonts w:ascii="Times New Roman" w:hAnsi="Times New Roman"/>
      <w:sz w:val="24"/>
    </w:rPr>
  </w:style>
  <w:style w:type="paragraph" w:customStyle="1" w:styleId="14">
    <w:name w:val="Знак Знак Знак1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basedOn w:val="a0"/>
    <w:uiPriority w:val="99"/>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uiPriority w:val="99"/>
    <w:rsid w:val="00822A54"/>
    <w:rPr>
      <w:b/>
      <w:color w:val="000080"/>
      <w:sz w:val="20"/>
    </w:rPr>
  </w:style>
  <w:style w:type="paragraph" w:customStyle="1" w:styleId="31">
    <w:name w:val="Основной текст 31"/>
    <w:basedOn w:val="a0"/>
    <w:uiPriority w:val="99"/>
    <w:rsid w:val="00822A54"/>
    <w:pPr>
      <w:numPr>
        <w:numId w:val="1"/>
      </w:numPr>
      <w:tabs>
        <w:tab w:val="clear" w:pos="643"/>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uiPriority w:val="99"/>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99"/>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99"/>
    <w:qFormat/>
    <w:rsid w:val="00822A54"/>
    <w:pPr>
      <w:spacing w:after="200" w:line="276" w:lineRule="auto"/>
    </w:pPr>
    <w:rPr>
      <w:sz w:val="22"/>
      <w:lang w:eastAsia="en-US"/>
    </w:rPr>
  </w:style>
  <w:style w:type="character" w:customStyle="1" w:styleId="17">
    <w:name w:val="Без интервала Знак1"/>
    <w:link w:val="aff4"/>
    <w:uiPriority w:val="99"/>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uiPriority w:val="99"/>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uiPriority w:val="99"/>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uiPriority w:val="99"/>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uiPriority w:val="99"/>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uiPriority w:val="99"/>
    <w:rsid w:val="00822A54"/>
    <w:rPr>
      <w:vertAlign w:val="superscript"/>
    </w:rPr>
  </w:style>
  <w:style w:type="paragraph" w:styleId="afff0">
    <w:name w:val="List"/>
    <w:basedOn w:val="ac"/>
    <w:uiPriority w:val="99"/>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uiPriority w:val="99"/>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uiPriority w:val="99"/>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uiPriority w:val="99"/>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uiPriority w:val="99"/>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uiPriority w:val="99"/>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uiPriority w:val="99"/>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uiPriority w:val="99"/>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uiPriority w:val="99"/>
    <w:locked/>
    <w:rsid w:val="00822A54"/>
    <w:rPr>
      <w:rFonts w:ascii="Courier New" w:hAnsi="Courier New"/>
      <w:sz w:val="20"/>
    </w:rPr>
  </w:style>
  <w:style w:type="character" w:customStyle="1" w:styleId="FontStyle17">
    <w:name w:val="Font Style17"/>
    <w:uiPriority w:val="99"/>
    <w:rsid w:val="00822A54"/>
    <w:rPr>
      <w:rFonts w:ascii="Times New Roman" w:hAnsi="Times New Roman"/>
      <w:sz w:val="26"/>
    </w:rPr>
  </w:style>
  <w:style w:type="paragraph" w:customStyle="1" w:styleId="Style5">
    <w:name w:val="Style5"/>
    <w:basedOn w:val="a0"/>
    <w:uiPriority w:val="99"/>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uiPriority w:val="99"/>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uiPriority w:val="99"/>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uiPriority w:val="99"/>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uiPriority w:val="99"/>
    <w:rsid w:val="00822A54"/>
    <w:pPr>
      <w:widowControl w:val="0"/>
      <w:autoSpaceDE w:val="0"/>
      <w:autoSpaceDN w:val="0"/>
      <w:adjustRightInd w:val="0"/>
      <w:spacing w:line="317" w:lineRule="exact"/>
      <w:jc w:val="both"/>
    </w:pPr>
    <w:rPr>
      <w:color w:val="auto"/>
    </w:rPr>
  </w:style>
  <w:style w:type="paragraph" w:customStyle="1" w:styleId="Style12">
    <w:name w:val="Style12"/>
    <w:basedOn w:val="a0"/>
    <w:uiPriority w:val="99"/>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uiPriority w:val="99"/>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uiPriority w:val="99"/>
    <w:rsid w:val="00822A54"/>
    <w:pPr>
      <w:widowControl w:val="0"/>
      <w:autoSpaceDE w:val="0"/>
      <w:autoSpaceDN w:val="0"/>
      <w:adjustRightInd w:val="0"/>
      <w:jc w:val="center"/>
    </w:pPr>
    <w:rPr>
      <w:color w:val="auto"/>
    </w:rPr>
  </w:style>
  <w:style w:type="character" w:customStyle="1" w:styleId="FontStyle18">
    <w:name w:val="Font Style18"/>
    <w:uiPriority w:val="99"/>
    <w:rsid w:val="00822A54"/>
    <w:rPr>
      <w:rFonts w:ascii="Times New Roman" w:hAnsi="Times New Roman"/>
      <w:b/>
      <w:sz w:val="26"/>
    </w:rPr>
  </w:style>
  <w:style w:type="paragraph" w:customStyle="1" w:styleId="Style10">
    <w:name w:val="Style10"/>
    <w:basedOn w:val="a0"/>
    <w:uiPriority w:val="99"/>
    <w:rsid w:val="00822A54"/>
    <w:pPr>
      <w:widowControl w:val="0"/>
      <w:autoSpaceDE w:val="0"/>
      <w:autoSpaceDN w:val="0"/>
      <w:adjustRightInd w:val="0"/>
      <w:spacing w:line="307" w:lineRule="exact"/>
      <w:ind w:hanging="1042"/>
    </w:pPr>
    <w:rPr>
      <w:color w:val="auto"/>
    </w:rPr>
  </w:style>
  <w:style w:type="character" w:customStyle="1" w:styleId="FontStyle19">
    <w:name w:val="Font Style19"/>
    <w:uiPriority w:val="99"/>
    <w:rsid w:val="00822A54"/>
    <w:rPr>
      <w:rFonts w:ascii="Times New Roman" w:hAnsi="Times New Roman"/>
      <w:i/>
      <w:sz w:val="26"/>
    </w:rPr>
  </w:style>
  <w:style w:type="paragraph" w:customStyle="1" w:styleId="Style9">
    <w:name w:val="Style9"/>
    <w:basedOn w:val="a0"/>
    <w:uiPriority w:val="99"/>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uiPriority w:val="99"/>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uiPriority w:val="99"/>
    <w:rsid w:val="00822A54"/>
    <w:rPr>
      <w:rFonts w:eastAsia="Calibri"/>
      <w:color w:val="auto"/>
      <w:sz w:val="20"/>
      <w:szCs w:val="20"/>
    </w:rPr>
  </w:style>
  <w:style w:type="character" w:customStyle="1" w:styleId="afffe">
    <w:name w:val="Текст концевой сноски Знак"/>
    <w:link w:val="afffd"/>
    <w:uiPriority w:val="99"/>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uiPriority w:val="99"/>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uiPriority w:val="99"/>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uiPriority w:val="99"/>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uiPriority w:val="99"/>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uiPriority w:val="99"/>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uiPriority w:val="99"/>
    <w:locked/>
    <w:rsid w:val="00822A54"/>
    <w:rPr>
      <w:sz w:val="27"/>
      <w:shd w:val="clear" w:color="auto" w:fill="FFFFFF"/>
    </w:rPr>
  </w:style>
  <w:style w:type="paragraph" w:customStyle="1" w:styleId="1fc">
    <w:name w:val="Основной текст1"/>
    <w:basedOn w:val="a0"/>
    <w:link w:val="affff9"/>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uiPriority w:val="99"/>
    <w:rsid w:val="00822A54"/>
    <w:pPr>
      <w:suppressAutoHyphens/>
      <w:spacing w:before="28" w:after="28" w:line="100" w:lineRule="atLeast"/>
    </w:pPr>
    <w:rPr>
      <w:color w:val="auto"/>
      <w:kern w:val="1"/>
      <w:lang w:eastAsia="hi-IN" w:bidi="hi-IN"/>
    </w:rPr>
  </w:style>
  <w:style w:type="paragraph" w:customStyle="1" w:styleId="p">
    <w:name w:val="p"/>
    <w:basedOn w:val="a0"/>
    <w:uiPriority w:val="99"/>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uiPriority w:val="99"/>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uiPriority w:val="99"/>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uiPriority w:val="99"/>
    <w:rsid w:val="00EB474F"/>
  </w:style>
  <w:style w:type="character" w:customStyle="1" w:styleId="WW-Absatz-Standardschriftart11">
    <w:name w:val="WW-Absatz-Standardschriftart11"/>
    <w:uiPriority w:val="99"/>
    <w:rsid w:val="00EB474F"/>
  </w:style>
  <w:style w:type="character" w:customStyle="1" w:styleId="WW-Absatz-Standardschriftart111">
    <w:name w:val="WW-Absatz-Standardschriftart111"/>
    <w:uiPriority w:val="99"/>
    <w:rsid w:val="00EB474F"/>
  </w:style>
  <w:style w:type="character" w:customStyle="1" w:styleId="WW-Absatz-Standardschriftart1111">
    <w:name w:val="WW-Absatz-Standardschriftart1111"/>
    <w:uiPriority w:val="99"/>
    <w:rsid w:val="00EB474F"/>
  </w:style>
  <w:style w:type="character" w:customStyle="1" w:styleId="WW-Absatz-Standardschriftart11111">
    <w:name w:val="WW-Absatz-Standardschriftart11111"/>
    <w:uiPriority w:val="99"/>
    <w:rsid w:val="00EB474F"/>
  </w:style>
  <w:style w:type="character" w:customStyle="1" w:styleId="WW-Absatz-Standardschriftart111111">
    <w:name w:val="WW-Absatz-Standardschriftart111111"/>
    <w:uiPriority w:val="99"/>
    <w:rsid w:val="00EB474F"/>
  </w:style>
  <w:style w:type="character" w:customStyle="1" w:styleId="WW-Absatz-Standardschriftart1111111">
    <w:name w:val="WW-Absatz-Standardschriftart1111111"/>
    <w:uiPriority w:val="99"/>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uiPriority w:val="99"/>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uiPriority w:val="99"/>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uiPriority w:val="99"/>
    <w:rsid w:val="00EB474F"/>
    <w:pPr>
      <w:suppressLineNumbers/>
      <w:spacing w:before="120" w:after="120"/>
    </w:pPr>
    <w:rPr>
      <w:rFonts w:cs="Tahoma"/>
      <w:i/>
      <w:iCs/>
    </w:rPr>
  </w:style>
  <w:style w:type="paragraph" w:customStyle="1" w:styleId="2f3">
    <w:name w:val="Указатель2"/>
    <w:basedOn w:val="Standard"/>
    <w:uiPriority w:val="99"/>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uiPriority w:val="99"/>
    <w:rsid w:val="00CB3D27"/>
    <w:rPr>
      <w:sz w:val="22"/>
      <w:szCs w:val="22"/>
    </w:rPr>
  </w:style>
  <w:style w:type="character" w:customStyle="1" w:styleId="afffffa">
    <w:name w:val="Без интервала Знак"/>
    <w:link w:val="1ff9"/>
    <w:uiPriority w:val="99"/>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uiPriority w:val="99"/>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file:///D:\&#1056;&#1072;&#1073;&#1086;&#1095;&#1080;&#1081;%20&#1089;&#1090;&#1086;&#1083;\&#1089;&#1077;&#1090;&#1077;&#1074;&#1072;&#1103;\&#1055;&#1056;&#1054;&#1043;&#1056;&#1040;&#1052;&#1052;&#1067;\&#1053;&#1086;&#1074;&#1099;&#1077;%202015\&#1054;&#1073;%20&#1091;&#1090;&#1074;&#1077;&#1088;&#1078;&#1076;&#1077;&#1085;&#1080;&#1080;%20&#1084;&#1091;&#1085;&#1080;&#1094;&#1080;&#1087;&#1072;&#1082;&#1083;&#1100;&#1085;&#1086;&#1081;%20&#1054;&#1054;\&#1044;&#1086;&#1087;&#1086;&#1083;&#1085;&#1080;&#1090;&#1077;&#1083;&#1100;&#1085;&#1099;&#1077;%20&#1076;&#1086;&#1082;&#1091;&#1084;&#1077;&#1085;&#1090;&#1099;.doc"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1056;&#1072;&#1073;&#1086;&#1095;&#1080;&#1081;%20&#1089;&#1090;&#1086;&#1083;\&#1089;&#1077;&#1090;&#1077;&#1074;&#1072;&#1103;\&#1055;&#1056;&#1054;&#1043;&#1056;&#1040;&#1052;&#1052;&#1067;\&#1053;&#1086;&#1074;&#1099;&#1077;%202015\&#1054;&#1073;%20&#1091;&#1090;&#1074;&#1077;&#1088;&#1078;&#1076;&#1077;&#1085;&#1080;&#1080;%20&#1084;&#1091;&#1085;&#1080;&#1094;&#1080;&#1087;&#1072;&#1082;&#1083;&#1100;&#1085;&#1086;&#1081;%20&#1054;&#1054;\&#1044;&#1086;&#1087;&#1086;&#1083;&#1085;&#1080;&#1090;&#1077;&#1083;&#1100;&#1085;&#1099;&#1077;%20&#1076;&#1086;&#1082;&#1091;&#1084;&#1077;&#1085;&#1090;&#1099;.doc"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DB2FC-286A-475C-B54E-9446765A9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187</Pages>
  <Words>99281</Words>
  <Characters>565906</Characters>
  <Application>Microsoft Office Word</Application>
  <DocSecurity>0</DocSecurity>
  <Lines>4715</Lines>
  <Paragraphs>1327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Долженко</cp:lastModifiedBy>
  <cp:revision>258</cp:revision>
  <cp:lastPrinted>2020-07-23T10:55:00Z</cp:lastPrinted>
  <dcterms:created xsi:type="dcterms:W3CDTF">2019-04-30T11:10:00Z</dcterms:created>
  <dcterms:modified xsi:type="dcterms:W3CDTF">2021-01-25T05:44:00Z</dcterms:modified>
</cp:coreProperties>
</file>