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18" w:rsidRPr="002B6818" w:rsidRDefault="002B6818" w:rsidP="002B681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2B6818" w:rsidRPr="002B6818" w:rsidRDefault="002B6818" w:rsidP="002B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2B6818" w:rsidRPr="002B6818" w:rsidRDefault="002B6818" w:rsidP="002B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818" w:rsidRPr="002B6818" w:rsidRDefault="002B6818" w:rsidP="002B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B68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РЕШЕНИЕ </w:t>
      </w:r>
    </w:p>
    <w:p w:rsidR="002B6818" w:rsidRPr="002B6818" w:rsidRDefault="002B6818" w:rsidP="002B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2B6818" w:rsidRPr="002B6818" w:rsidTr="002C3436">
        <w:tc>
          <w:tcPr>
            <w:tcW w:w="3007" w:type="dxa"/>
            <w:hideMark/>
          </w:tcPr>
          <w:p w:rsidR="002B6818" w:rsidRPr="002B6818" w:rsidRDefault="002B6818" w:rsidP="002B681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2021 года</w:t>
            </w:r>
          </w:p>
        </w:tc>
        <w:tc>
          <w:tcPr>
            <w:tcW w:w="3115" w:type="dxa"/>
            <w:hideMark/>
          </w:tcPr>
          <w:p w:rsidR="002B6818" w:rsidRPr="002B6818" w:rsidRDefault="002B6818" w:rsidP="002B681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3376" w:type="dxa"/>
            <w:hideMark/>
          </w:tcPr>
          <w:p w:rsidR="002B6818" w:rsidRPr="002B6818" w:rsidRDefault="002B6818" w:rsidP="002B681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12C68" w:rsidRPr="002B681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6818" w:rsidRPr="002B6818" w:rsidRDefault="002B681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512C68" w:rsidRPr="00512C68" w:rsidTr="00B70D76">
        <w:tc>
          <w:tcPr>
            <w:tcW w:w="9570" w:type="dxa"/>
            <w:shd w:val="clear" w:color="auto" w:fill="auto"/>
          </w:tcPr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территориальном общественном самоуправлении на территории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28 февраля 2019 года № 211</w:t>
            </w:r>
          </w:p>
        </w:tc>
      </w:tr>
    </w:tbl>
    <w:p w:rsidR="00512C68" w:rsidRPr="00512C6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8" w:rsidRPr="00512C6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512C68" w:rsidRPr="00512C6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8" w:rsidRPr="00512C6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C68" w:rsidRPr="002B6818" w:rsidRDefault="00512C68" w:rsidP="002B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68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512C68" w:rsidRPr="00512C68" w:rsidRDefault="00512C68" w:rsidP="005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 Положение о территориальном общественном самоуправлении на территории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28 февраля 2019 года № 211 «Об утверждении Положения о территориальном общественном самоуправлении Благодарненского городского округа Ставропольского края», изменения, изложив статьи 10, 11 в следующей редакции:</w:t>
      </w:r>
    </w:p>
    <w:p w:rsid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«Статья 10. Порядок установления границы территориального общественного самоуправления</w:t>
      </w:r>
    </w:p>
    <w:p w:rsidR="002B6818" w:rsidRPr="00512C68" w:rsidRDefault="002B681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установления границы территориального общественного самоуправления в администрацию городского округа направляются следующие документы: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заявление об установлении границы территориального общественного самоуправления;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протокол учредительного собрания (конференции) граждан. К протоколу собрания (конференции) граждан территориального общественного самоуправления прилагаются документы, указанные в абзацах втором и третьем части 6 статьи 9 настоящего Положения;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3) описание границы территории, на которой учреждается территориальное общественное самоуправление, в произвольной форме.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Администрация городс</w:t>
      </w:r>
      <w:r w:rsidR="00EC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округа </w:t>
      </w: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рассматривает заявление и проводит правовую экспертизу документов, представленных в соответствии с частью 1 настоящей статьи, в течение тридцати дней со дня их регистрации в администрации городского округа.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3. Администрация городского округа при отсутствии обстоятельств, указанных в части 4 настоящей статьи, готовит проект решения Совета депутатов городского округа об установлении границы территориального общественного самоуправления, содержащий описание границы территории создаваемого территориального общественного самоуправления, который вносится на рассмотрение в Совет депутатов городского округа с копиями документов, указанных в пунктах 1-3 части 1 настоящей статьи.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4. Администрация городского округа возвращает документы, указанные в части 1 настоящей статьи, заявителю с указанием причин возврата в срок, установленный частью 2 настоящей статьи, в случае: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несоответствия представленных документов законодательству Российской Федерации и настоящему Положению;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2) если в указанных границах уже зарегистрировано территориальное общественное самоуправление или границы уже установлены по предложению другой инициативной группы;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принятия решения об организации территориального общественного самоуправления неправомочным составом учредительного собрания (конференции) граждан.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Возвращение документов не препятствует повторному обращению об установлении границы территориального общественного самоуправления после устранения указанных недостатков.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5. Изменение границы территориального общественного самоуправления производится в порядке, определенном настоящей статьей для установления границы территориального общественного самоуправления.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6. В теч</w:t>
      </w:r>
      <w:r w:rsidR="00EC380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семи дней со дня опубликования</w:t>
      </w: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Совета депутатов городского округа об установлении границы территориального общественного самоуправления Совет депутатов городского округа направляет копию решения в администрацию городского округа.</w:t>
      </w:r>
    </w:p>
    <w:p w:rsid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7. Решение Совета депутатов городского округа об установлении границы территориального общественного самоуправления подлежит официальному опубликованию и размещению на официальном сайте администрации городского округа.</w:t>
      </w:r>
    </w:p>
    <w:p w:rsidR="002B6818" w:rsidRPr="00512C68" w:rsidRDefault="002B681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 11. Порядок регистрации устава территориального общественного самоуправления</w:t>
      </w:r>
    </w:p>
    <w:p w:rsidR="002B6818" w:rsidRPr="00512C68" w:rsidRDefault="002B681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городского округа не позднее четырнадцати дней со дня поступления решения Совета депутатов городского округа об установлении границы территориального общественного самоуправления регистрирует устав территориального общественного самоуправления. 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регистрации устава территориального общественного самоуправления в администрацию городского округа направляются следующие документы: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1) заявление о регистрации устава территориального общественного самоуправления в произвольной форме;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2) устав территориального общественного самоуправления в двух экземплярах, каждый из которых должен быть прошит, пронумерован, подписан председателем и секретарем собрания (конференции) граждан, на котором принят устав.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2. Администрация городского округа в течение десяти дней со дня регистрации устава территориального общественного самоуправления один экземпляр зарегистрированного устава территориального общественного самоуправления с отметкой о его регистрации, а также копию решения Совета депутатов городского округа об установлении границы территориального общественного самоуправления и копию правового акт</w:t>
      </w:r>
      <w:r w:rsidR="00E60530">
        <w:rPr>
          <w:rFonts w:ascii="Times New Roman" w:eastAsia="Times New Roman" w:hAnsi="Times New Roman" w:cs="Times New Roman"/>
          <w:sz w:val="28"/>
          <w:szCs w:val="20"/>
          <w:lang w:eastAsia="ru-RU"/>
        </w:rPr>
        <w:t>а администрации</w:t>
      </w: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об утверждении устава территориального общественного самоуправления направляет (выдает) заявителю.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3. Администрация городского округа ведет реестр территориальных общественных самоуправлений в городском округе по форме, согласно приложению к настоящему Положению.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 территориальных общественных самоуправлений ведется в целях количественного и качественного состава территориального общественного самоуправления, формирования информационной базы, необходимой для развития территориального общественного самоуправления на территории Благодарненского городского округа Ставропольского края.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реестре территориальных общественных самоуправлений содержатся следующие сведения: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порядковый номер;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территориального общественного самоуправления;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3) фамилия, имя, отчество председателя территориального общественного самоуправления, контактные телефоны;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4) границы территориального общественного самоуправления;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5) дата проведения учредительного собрания (конференции) граждан;</w:t>
      </w:r>
    </w:p>
    <w:p w:rsidR="00512C68" w:rsidRPr="00512C68" w:rsidRDefault="00512C68" w:rsidP="0051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4"/>
          <w:lang w:eastAsia="ru-RU"/>
        </w:rPr>
        <w:t>6) реквизиты постановления администрации городского округа Ставропольского края о регистрации устава.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Для внесения изменений в устав территориального общественного самоуправления территориальным общественным самоуправлением в администрацию городского округа направляются следующие документы: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1) заявление о регистрации изменений в устав территориального общественного самоуправления;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2) изменения в устав территориального общественного самоуправления;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протокол собрания (конференции) граждан территориального общественного самоуправления, на котором приняты соответствующие изменения. К протоколу собрания (конференции) граждан территориального общественного самоуправления прилагаются документы, указанные в </w:t>
      </w:r>
      <w:hyperlink w:anchor="P139" w:history="1">
        <w:r w:rsidRPr="00512C6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абзацах </w:t>
        </w:r>
        <w:r w:rsidRPr="00512C6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lastRenderedPageBreak/>
          <w:t>втором</w:t>
        </w:r>
      </w:hyperlink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w:anchor="P140" w:history="1">
        <w:r w:rsidRPr="00512C6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третьем части 6 статьи 9</w:t>
        </w:r>
      </w:hyperlink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Положения.</w:t>
      </w:r>
    </w:p>
    <w:p w:rsidR="00512C68" w:rsidRPr="00512C68" w:rsidRDefault="00512C68" w:rsidP="00512C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>5. Администрация городского округа в течение тридцати дней рассматривает заявление территориального общественного самоуправления, проводит правовую экспертизу представленных документов и регистрирует изменения в устав территориального общественного самоуправления.</w:t>
      </w:r>
    </w:p>
    <w:p w:rsidR="00E27DDE" w:rsidRDefault="00512C68" w:rsidP="00E27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Администрация городского округа отказывает в регистрации изменений в устав территориального общественного самоуправления и возвращает документы, указанные в </w:t>
      </w:r>
      <w:hyperlink w:anchor="P167" w:history="1">
        <w:r w:rsidRPr="00512C6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</w:hyperlink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настоящей статьи, в случаях, указанных в </w:t>
      </w:r>
      <w:hyperlink w:anchor="P152" w:history="1">
        <w:r w:rsidRPr="00512C6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части 4 статьи 10</w:t>
        </w:r>
      </w:hyperlink>
      <w:r w:rsidRPr="00512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Положения».</w:t>
      </w:r>
    </w:p>
    <w:p w:rsidR="00E27DDE" w:rsidRDefault="00E27DDE" w:rsidP="00E27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8" w:rsidRPr="00E27DDE" w:rsidRDefault="00512C68" w:rsidP="00E27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512C68" w:rsidRPr="00E27DDE" w:rsidRDefault="00512C68" w:rsidP="00512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8" w:rsidRPr="00E27DDE" w:rsidRDefault="00512C68" w:rsidP="00512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12C68" w:rsidRPr="00512C68" w:rsidTr="00B70D76">
        <w:tc>
          <w:tcPr>
            <w:tcW w:w="4785" w:type="dxa"/>
            <w:shd w:val="clear" w:color="auto" w:fill="auto"/>
          </w:tcPr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Ставропольского края  </w:t>
            </w:r>
          </w:p>
          <w:p w:rsidR="00512C68" w:rsidRPr="00512C68" w:rsidRDefault="00512C68" w:rsidP="00512C68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2C68" w:rsidRPr="00512C68" w:rsidRDefault="00512C68" w:rsidP="00512C68">
            <w:pPr>
              <w:spacing w:after="0" w:line="240" w:lineRule="exact"/>
              <w:ind w:firstLine="708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2C68" w:rsidRPr="00512C68" w:rsidRDefault="00512C68" w:rsidP="00512C68">
            <w:pPr>
              <w:spacing w:after="0" w:line="240" w:lineRule="exact"/>
              <w:ind w:firstLine="708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И.А. Ерохин</w:t>
            </w:r>
          </w:p>
        </w:tc>
        <w:tc>
          <w:tcPr>
            <w:tcW w:w="4785" w:type="dxa"/>
            <w:shd w:val="clear" w:color="auto" w:fill="auto"/>
          </w:tcPr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</w:p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Ставропольского края</w:t>
            </w:r>
          </w:p>
          <w:p w:rsidR="00512C68" w:rsidRPr="00512C68" w:rsidRDefault="00512C68" w:rsidP="00512C68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2C68" w:rsidRPr="00512C68" w:rsidRDefault="00512C68" w:rsidP="00512C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12C68" w:rsidRPr="00512C68" w:rsidRDefault="00512C68" w:rsidP="00512C6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12C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512C68" w:rsidRPr="00512C68" w:rsidRDefault="00512C68" w:rsidP="00512C68">
      <w:pPr>
        <w:spacing w:after="0" w:line="240" w:lineRule="exact"/>
        <w:ind w:left="353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7DDE" w:rsidRDefault="00E27DDE"/>
    <w:p w:rsidR="00E27DDE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7DDE" w:rsidSect="00E27DD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территориальном общественном самоуправлении 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 городского округа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92"/>
      <w:bookmarkEnd w:id="0"/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ОБЩЕСТВЕННЫХ САМОУПРАВЛЕНИЙ</w:t>
      </w: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DDE" w:rsidRPr="00063BC7" w:rsidRDefault="00E27DDE" w:rsidP="00E27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063"/>
        <w:gridCol w:w="2835"/>
        <w:gridCol w:w="3402"/>
        <w:gridCol w:w="2268"/>
        <w:gridCol w:w="3402"/>
      </w:tblGrid>
      <w:tr w:rsidR="00E27DDE" w:rsidRPr="00063BC7" w:rsidTr="002C3436">
        <w:trPr>
          <w:trHeight w:val="16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</w:p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</w:t>
            </w:r>
          </w:p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учредительного собрания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постановления АБГО СК о регистрации устава</w:t>
            </w: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DDE" w:rsidRPr="00063BC7" w:rsidTr="002C343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E" w:rsidRPr="00063BC7" w:rsidRDefault="00E27DDE" w:rsidP="002C3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DDE" w:rsidRDefault="00E27DDE" w:rsidP="00E27DDE"/>
    <w:p w:rsidR="00E27DDE" w:rsidRDefault="00E27DDE" w:rsidP="00E27DDE">
      <w:pPr>
        <w:jc w:val="center"/>
      </w:pPr>
      <w:r>
        <w:t>__________________</w:t>
      </w:r>
      <w:bookmarkStart w:id="1" w:name="_GoBack"/>
      <w:bookmarkEnd w:id="1"/>
    </w:p>
    <w:sectPr w:rsidR="00E27DDE" w:rsidSect="00E27DDE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C5"/>
    <w:rsid w:val="00035FC5"/>
    <w:rsid w:val="00257D75"/>
    <w:rsid w:val="002B6818"/>
    <w:rsid w:val="00512C68"/>
    <w:rsid w:val="009A494C"/>
    <w:rsid w:val="00B76691"/>
    <w:rsid w:val="00E27DDE"/>
    <w:rsid w:val="00E60530"/>
    <w:rsid w:val="00E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F4FF"/>
  <w15:chartTrackingRefBased/>
  <w15:docId w15:val="{68DF1B62-A31A-4499-8A0F-360A85E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Е.</dc:creator>
  <cp:keywords/>
  <dc:description/>
  <cp:lastModifiedBy>USER</cp:lastModifiedBy>
  <cp:revision>7</cp:revision>
  <cp:lastPrinted>2021-10-22T06:56:00Z</cp:lastPrinted>
  <dcterms:created xsi:type="dcterms:W3CDTF">2021-10-13T06:23:00Z</dcterms:created>
  <dcterms:modified xsi:type="dcterms:W3CDTF">2021-11-18T08:39:00Z</dcterms:modified>
</cp:coreProperties>
</file>