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B8" w:rsidRPr="00B273B8" w:rsidRDefault="00B273B8" w:rsidP="00B273B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:rsidR="00B273B8" w:rsidRPr="00B273B8" w:rsidRDefault="00B273B8" w:rsidP="00B27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ПЕРВОГО СОЗЫВА</w:t>
      </w:r>
    </w:p>
    <w:p w:rsidR="00B273B8" w:rsidRPr="00B273B8" w:rsidRDefault="00B273B8" w:rsidP="00B27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3B8" w:rsidRPr="00B273B8" w:rsidRDefault="00B273B8" w:rsidP="00B27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273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РЕШЕНИЕ </w:t>
      </w:r>
    </w:p>
    <w:p w:rsidR="00B273B8" w:rsidRPr="00B273B8" w:rsidRDefault="00B273B8" w:rsidP="00B27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B273B8" w:rsidRPr="00B273B8" w:rsidTr="00400455">
        <w:tc>
          <w:tcPr>
            <w:tcW w:w="3007" w:type="dxa"/>
            <w:hideMark/>
          </w:tcPr>
          <w:p w:rsidR="00B273B8" w:rsidRPr="00B273B8" w:rsidRDefault="005D6EE5" w:rsidP="00B273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  <w:bookmarkStart w:id="0" w:name="_GoBack"/>
            <w:bookmarkEnd w:id="0"/>
            <w:r w:rsidR="00B273B8" w:rsidRPr="00B2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15" w:type="dxa"/>
            <w:hideMark/>
          </w:tcPr>
          <w:p w:rsidR="00B273B8" w:rsidRPr="00B273B8" w:rsidRDefault="00B273B8" w:rsidP="00B273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2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B273B8" w:rsidRPr="00B273B8" w:rsidRDefault="00B273B8" w:rsidP="00B273B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881520" w:rsidRDefault="00881520" w:rsidP="00B27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520" w:rsidRDefault="00881520" w:rsidP="00B273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контрольно-счетном органе Благодарненского городского округа Ставропольского края, утвержденное решением Совета депутатов</w:t>
      </w:r>
      <w:r w:rsidRPr="0088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от 17 декабря 2019 года № 295</w:t>
      </w:r>
    </w:p>
    <w:p w:rsidR="00881520" w:rsidRDefault="00881520" w:rsidP="00B27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520" w:rsidRPr="00B273B8" w:rsidRDefault="00881520" w:rsidP="00B27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B1DD9" w:rsidRPr="00B273B8">
        <w:rPr>
          <w:rFonts w:ascii="Times New Roman" w:hAnsi="Times New Roman" w:cs="Times New Roman"/>
          <w:sz w:val="28"/>
          <w:szCs w:val="28"/>
        </w:rPr>
        <w:t>»</w:t>
      </w:r>
      <w:r w:rsidRPr="00B273B8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Федерации», в целях приведения нормативных правовых актов органов местного самоуправления </w:t>
      </w:r>
      <w:r w:rsidR="00880413" w:rsidRPr="00B273B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B273B8">
        <w:rPr>
          <w:rFonts w:ascii="Times New Roman" w:hAnsi="Times New Roman" w:cs="Times New Roman"/>
          <w:sz w:val="28"/>
          <w:szCs w:val="28"/>
        </w:rPr>
        <w:t>федерального законодательства</w:t>
      </w:r>
      <w:r w:rsidR="000B1DD9" w:rsidRPr="00B273B8">
        <w:rPr>
          <w:rFonts w:ascii="Times New Roman" w:hAnsi="Times New Roman" w:cs="Times New Roman"/>
          <w:sz w:val="28"/>
          <w:szCs w:val="28"/>
        </w:rPr>
        <w:t>,</w:t>
      </w:r>
      <w:r w:rsidRPr="00B273B8">
        <w:rPr>
          <w:rFonts w:ascii="Times New Roman" w:hAnsi="Times New Roman" w:cs="Times New Roman"/>
          <w:sz w:val="28"/>
          <w:szCs w:val="28"/>
        </w:rPr>
        <w:t xml:space="preserve"> Совет депутатов Благодарненского городского округа Ставропольского края</w:t>
      </w:r>
    </w:p>
    <w:p w:rsidR="00881520" w:rsidRDefault="00881520" w:rsidP="00B27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3B8" w:rsidRPr="00B273B8" w:rsidRDefault="00B273B8" w:rsidP="00B27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520" w:rsidRPr="00B273B8" w:rsidRDefault="00881520" w:rsidP="00B27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B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81520" w:rsidRDefault="00881520" w:rsidP="00B27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3B8" w:rsidRPr="00B273B8" w:rsidRDefault="00B273B8" w:rsidP="00B27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520" w:rsidRPr="00B273B8" w:rsidRDefault="00881520" w:rsidP="00B27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 xml:space="preserve">1. </w:t>
      </w:r>
      <w:r w:rsidR="00880413" w:rsidRPr="00B273B8">
        <w:rPr>
          <w:rFonts w:ascii="Times New Roman" w:hAnsi="Times New Roman" w:cs="Times New Roman"/>
          <w:sz w:val="28"/>
          <w:szCs w:val="28"/>
        </w:rPr>
        <w:t>Внести в Положение о контрольно-счетном органе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17 декабря 2019 года № 295</w:t>
      </w:r>
      <w:r w:rsidR="00BC5F0E" w:rsidRPr="00B273B8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880413" w:rsidRPr="00B273B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80413" w:rsidRPr="00B273B8" w:rsidRDefault="000B1DD9" w:rsidP="00B27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1)</w:t>
      </w:r>
      <w:r w:rsidR="00880413" w:rsidRPr="00B273B8">
        <w:rPr>
          <w:rFonts w:ascii="Times New Roman" w:hAnsi="Times New Roman" w:cs="Times New Roman"/>
          <w:sz w:val="28"/>
          <w:szCs w:val="28"/>
        </w:rPr>
        <w:t xml:space="preserve"> Статью 3 Положения изложить в следующей редакции:</w:t>
      </w:r>
    </w:p>
    <w:p w:rsidR="00880413" w:rsidRPr="00B273B8" w:rsidRDefault="00880413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«Деятельность контрольно-счетного органа основывается на принципах законности, объективности, эффективности, независимости, открытости и гласности.»</w:t>
      </w:r>
    </w:p>
    <w:p w:rsidR="00003BCA" w:rsidRPr="00B273B8" w:rsidRDefault="00003BCA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BCA" w:rsidRPr="00B273B8" w:rsidRDefault="000B1DD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2)</w:t>
      </w:r>
      <w:r w:rsidR="00003BCA" w:rsidRPr="00B273B8">
        <w:rPr>
          <w:rFonts w:ascii="Times New Roman" w:hAnsi="Times New Roman" w:cs="Times New Roman"/>
          <w:sz w:val="28"/>
          <w:szCs w:val="28"/>
        </w:rPr>
        <w:t xml:space="preserve"> Часть 2 статьи 4 Положения изложить в следующей редакции:</w:t>
      </w:r>
    </w:p>
    <w:p w:rsidR="00003BCA" w:rsidRPr="00B273B8" w:rsidRDefault="00003BCA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«2. Структура и штатная численность контрольно-счетного органа определяется решением Совета депутатов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органа.»</w:t>
      </w:r>
    </w:p>
    <w:p w:rsidR="00003BCA" w:rsidRPr="00B273B8" w:rsidRDefault="00003BCA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413" w:rsidRPr="00B273B8" w:rsidRDefault="000B1DD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3)</w:t>
      </w:r>
      <w:r w:rsidR="00880413" w:rsidRPr="00B273B8">
        <w:rPr>
          <w:rFonts w:ascii="Times New Roman" w:hAnsi="Times New Roman" w:cs="Times New Roman"/>
          <w:sz w:val="28"/>
          <w:szCs w:val="28"/>
        </w:rPr>
        <w:t xml:space="preserve"> Часть 4 статьи 4 Положения изложить в следующей редакции:</w:t>
      </w:r>
    </w:p>
    <w:p w:rsidR="00880413" w:rsidRPr="00B273B8" w:rsidRDefault="00880413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«</w:t>
      </w:r>
      <w:r w:rsidR="00003BCA" w:rsidRPr="00B273B8">
        <w:rPr>
          <w:rFonts w:ascii="Times New Roman" w:hAnsi="Times New Roman" w:cs="Times New Roman"/>
          <w:sz w:val="28"/>
          <w:szCs w:val="28"/>
        </w:rPr>
        <w:t xml:space="preserve">4. </w:t>
      </w:r>
      <w:r w:rsidRPr="00B273B8">
        <w:rPr>
          <w:rFonts w:ascii="Times New Roman" w:hAnsi="Times New Roman" w:cs="Times New Roman"/>
          <w:sz w:val="28"/>
          <w:szCs w:val="28"/>
        </w:rPr>
        <w:t>Должность председателя контрольно-счетного органа относ</w:t>
      </w:r>
      <w:r w:rsidR="000B1DD9" w:rsidRPr="00B273B8">
        <w:rPr>
          <w:rFonts w:ascii="Times New Roman" w:hAnsi="Times New Roman" w:cs="Times New Roman"/>
          <w:sz w:val="28"/>
          <w:szCs w:val="28"/>
        </w:rPr>
        <w:t>и</w:t>
      </w:r>
      <w:r w:rsidRPr="00B273B8">
        <w:rPr>
          <w:rFonts w:ascii="Times New Roman" w:hAnsi="Times New Roman" w:cs="Times New Roman"/>
          <w:sz w:val="28"/>
          <w:szCs w:val="28"/>
        </w:rPr>
        <w:t>тся к муниципальным должностям. Инспекторы контрольно-счетного органа замещают должности муниципальной службы.»</w:t>
      </w:r>
    </w:p>
    <w:p w:rsidR="00003BCA" w:rsidRPr="00B273B8" w:rsidRDefault="00003BCA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F0E" w:rsidRPr="00B273B8" w:rsidRDefault="000B1DD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880413" w:rsidRPr="00B273B8">
        <w:rPr>
          <w:rFonts w:ascii="Times New Roman" w:hAnsi="Times New Roman" w:cs="Times New Roman"/>
          <w:sz w:val="28"/>
          <w:szCs w:val="28"/>
        </w:rPr>
        <w:t xml:space="preserve"> Часть 2 статьи 5 Положения </w:t>
      </w:r>
      <w:r w:rsidR="00BC5F0E" w:rsidRPr="00B273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5F0E" w:rsidRPr="00B273B8" w:rsidRDefault="00BC5F0E" w:rsidP="00B273B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B273B8">
        <w:rPr>
          <w:sz w:val="28"/>
          <w:szCs w:val="28"/>
        </w:rPr>
        <w:t>«</w:t>
      </w:r>
      <w:r w:rsidRPr="00B273B8">
        <w:rPr>
          <w:color w:val="22272F"/>
          <w:sz w:val="28"/>
          <w:szCs w:val="28"/>
        </w:rPr>
        <w:t>2. К предложению о кандидатуре на должность председателя контрольно-счетного органа прилагаются:</w:t>
      </w:r>
    </w:p>
    <w:p w:rsidR="00BC5F0E" w:rsidRPr="00B273B8" w:rsidRDefault="00BC5F0E" w:rsidP="00B273B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B273B8">
        <w:rPr>
          <w:color w:val="22272F"/>
          <w:sz w:val="28"/>
          <w:szCs w:val="28"/>
        </w:rPr>
        <w:t>1) заявление кандидата, содержащее:</w:t>
      </w:r>
    </w:p>
    <w:p w:rsidR="00BC5F0E" w:rsidRPr="00B273B8" w:rsidRDefault="00BC5F0E" w:rsidP="00B273B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B273B8">
        <w:rPr>
          <w:color w:val="22272F"/>
          <w:sz w:val="28"/>
          <w:szCs w:val="28"/>
        </w:rPr>
        <w:t>а) согласие на рассмотрение его кандидатуры для назначения на соответствующую должность;</w:t>
      </w:r>
    </w:p>
    <w:p w:rsidR="00BC5F0E" w:rsidRPr="00B273B8" w:rsidRDefault="00BC5F0E" w:rsidP="00B273B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B273B8">
        <w:rPr>
          <w:color w:val="22272F"/>
          <w:sz w:val="28"/>
          <w:szCs w:val="28"/>
        </w:rPr>
        <w:t>б) обязательство о прекращении деятельности, несовместимой со статусом председателя контрольно-счетного органа, в случае его назначения на соответствующую должность;</w:t>
      </w:r>
    </w:p>
    <w:p w:rsidR="00BC5F0E" w:rsidRPr="00B273B8" w:rsidRDefault="00BC5F0E" w:rsidP="00B273B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3B8">
        <w:rPr>
          <w:sz w:val="28"/>
          <w:szCs w:val="28"/>
        </w:rPr>
        <w:t>2) копия паспорта гражданина Российской Федерации или иного документа, удостоверяющего личность гражданина в соответствии с </w:t>
      </w:r>
      <w:hyperlink r:id="rId4" w:anchor="/document/10200163/entry/0" w:history="1">
        <w:r w:rsidRPr="00B273B8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B273B8">
        <w:rPr>
          <w:sz w:val="28"/>
          <w:szCs w:val="28"/>
        </w:rPr>
        <w:t> Российской Федерации;</w:t>
      </w:r>
    </w:p>
    <w:p w:rsidR="00BC5F0E" w:rsidRPr="00B273B8" w:rsidRDefault="00BC5F0E" w:rsidP="00B273B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B273B8">
        <w:rPr>
          <w:sz w:val="28"/>
          <w:szCs w:val="28"/>
        </w:rPr>
        <w:t xml:space="preserve">3) анкета, содержащая биографические сведения </w:t>
      </w:r>
      <w:r w:rsidRPr="00B273B8">
        <w:rPr>
          <w:color w:val="22272F"/>
          <w:sz w:val="28"/>
          <w:szCs w:val="28"/>
        </w:rPr>
        <w:t>о кандидате;</w:t>
      </w:r>
    </w:p>
    <w:p w:rsidR="00BC5F0E" w:rsidRPr="00B273B8" w:rsidRDefault="00BC5F0E" w:rsidP="00B273B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3B8">
        <w:rPr>
          <w:color w:val="22272F"/>
          <w:sz w:val="28"/>
          <w:szCs w:val="28"/>
        </w:rPr>
        <w:t xml:space="preserve">4) копия документа, подтверждающего наличие у кандидата высшего </w:t>
      </w:r>
      <w:r w:rsidRPr="00B273B8">
        <w:rPr>
          <w:sz w:val="28"/>
          <w:szCs w:val="28"/>
        </w:rPr>
        <w:t>образования;</w:t>
      </w:r>
    </w:p>
    <w:p w:rsidR="00BC5F0E" w:rsidRPr="00B273B8" w:rsidRDefault="00BC5F0E" w:rsidP="00B273B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3B8">
        <w:rPr>
          <w:sz w:val="28"/>
          <w:szCs w:val="28"/>
        </w:rPr>
        <w:t>5) копия </w:t>
      </w:r>
      <w:hyperlink r:id="rId5" w:anchor="/document/12125268/entry/66" w:history="1">
        <w:r w:rsidRPr="00B273B8">
          <w:rPr>
            <w:rStyle w:val="a4"/>
            <w:color w:val="auto"/>
            <w:sz w:val="28"/>
            <w:szCs w:val="28"/>
            <w:u w:val="none"/>
          </w:rPr>
          <w:t>трудовой книжки</w:t>
        </w:r>
      </w:hyperlink>
      <w:r w:rsidRPr="00B273B8">
        <w:rPr>
          <w:sz w:val="28"/>
          <w:szCs w:val="28"/>
        </w:rPr>
        <w:t> и (или) сведения о трудовой деятельности, оформленные в установленном законодательством порядке, или копии иных документов, подтверждающих соответствие кандидата требованиям, предъявляемым </w:t>
      </w:r>
      <w:hyperlink r:id="rId6" w:anchor="/document/12182695/entry/0" w:history="1">
        <w:r w:rsidRPr="00B273B8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B273B8">
        <w:rPr>
          <w:sz w:val="28"/>
          <w:szCs w:val="28"/>
        </w:rPr>
        <w:t> и настоящим Положением к опыту работы;</w:t>
      </w:r>
    </w:p>
    <w:p w:rsidR="00BC5F0E" w:rsidRPr="00B273B8" w:rsidRDefault="00BC5F0E" w:rsidP="00B273B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73B8">
        <w:rPr>
          <w:sz w:val="28"/>
          <w:szCs w:val="28"/>
        </w:rPr>
        <w:t>6) характеристика с последнего места работы;</w:t>
      </w:r>
    </w:p>
    <w:p w:rsidR="00BC5F0E" w:rsidRPr="00B273B8" w:rsidRDefault="00BC5F0E" w:rsidP="00B273B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B273B8">
        <w:rPr>
          <w:color w:val="22272F"/>
          <w:sz w:val="28"/>
          <w:szCs w:val="28"/>
        </w:rPr>
        <w:t>7) медицинская справка о состоянии здоровья;</w:t>
      </w:r>
    </w:p>
    <w:p w:rsidR="00880413" w:rsidRPr="00B273B8" w:rsidRDefault="00BC5F0E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color w:val="22272F"/>
          <w:sz w:val="28"/>
          <w:szCs w:val="28"/>
        </w:rPr>
        <w:t>8) согласие кандидата на обработку персональных данных.</w:t>
      </w:r>
      <w:r w:rsidRPr="00B273B8">
        <w:rPr>
          <w:rFonts w:ascii="Times New Roman" w:hAnsi="Times New Roman" w:cs="Times New Roman"/>
          <w:sz w:val="28"/>
          <w:szCs w:val="28"/>
        </w:rPr>
        <w:t>»</w:t>
      </w:r>
      <w:r w:rsidR="00880413" w:rsidRPr="00B273B8">
        <w:rPr>
          <w:rFonts w:ascii="Times New Roman" w:hAnsi="Times New Roman" w:cs="Times New Roman"/>
          <w:sz w:val="28"/>
          <w:szCs w:val="28"/>
        </w:rPr>
        <w:t>.</w:t>
      </w:r>
    </w:p>
    <w:p w:rsidR="00003BCA" w:rsidRPr="00B273B8" w:rsidRDefault="00003BCA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DD9" w:rsidRPr="00B273B8" w:rsidRDefault="000B1DD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5)</w:t>
      </w:r>
      <w:r w:rsidR="00003BCA" w:rsidRPr="00B273B8">
        <w:rPr>
          <w:rFonts w:ascii="Times New Roman" w:hAnsi="Times New Roman" w:cs="Times New Roman"/>
          <w:sz w:val="28"/>
          <w:szCs w:val="28"/>
        </w:rPr>
        <w:t xml:space="preserve"> Абзац первый части 6 статьи 5 Положения </w:t>
      </w:r>
      <w:r w:rsidRPr="00B273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3BCA" w:rsidRPr="00B273B8" w:rsidRDefault="000B1DD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«</w:t>
      </w:r>
      <w:r w:rsidR="00BC5F0E" w:rsidRPr="00B273B8">
        <w:rPr>
          <w:rFonts w:ascii="Times New Roman" w:hAnsi="Times New Roman" w:cs="Times New Roman"/>
          <w:sz w:val="28"/>
          <w:szCs w:val="28"/>
        </w:rPr>
        <w:t xml:space="preserve">6. </w:t>
      </w:r>
      <w:r w:rsidRPr="00B273B8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 приступает к исполнению обязанностей на основании решения Совета депутатов</w:t>
      </w:r>
      <w:r w:rsidR="00BC5F0E" w:rsidRPr="00B273B8">
        <w:rPr>
          <w:rFonts w:ascii="Times New Roman" w:hAnsi="Times New Roman" w:cs="Times New Roman"/>
          <w:sz w:val="28"/>
          <w:szCs w:val="28"/>
        </w:rPr>
        <w:t xml:space="preserve"> о назначении его на должность</w:t>
      </w:r>
      <w:r w:rsidRPr="00B273B8">
        <w:rPr>
          <w:rFonts w:ascii="Times New Roman" w:hAnsi="Times New Roman" w:cs="Times New Roman"/>
          <w:sz w:val="28"/>
          <w:szCs w:val="28"/>
        </w:rPr>
        <w:t>.»</w:t>
      </w:r>
    </w:p>
    <w:p w:rsidR="00003BCA" w:rsidRPr="00B273B8" w:rsidRDefault="00003BCA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F5F" w:rsidRPr="00B273B8" w:rsidRDefault="000B1DD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6)</w:t>
      </w:r>
      <w:r w:rsidR="00003BCA" w:rsidRPr="00B273B8">
        <w:rPr>
          <w:rFonts w:ascii="Times New Roman" w:hAnsi="Times New Roman" w:cs="Times New Roman"/>
          <w:sz w:val="28"/>
          <w:szCs w:val="28"/>
        </w:rPr>
        <w:t xml:space="preserve"> Часть 1 статьи 6 Положения изложить в следующей редакции:</w:t>
      </w:r>
    </w:p>
    <w:p w:rsidR="00771F5F" w:rsidRPr="00B273B8" w:rsidRDefault="00003BCA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«1. На должность председателя назначается гражданин Российской Федерации, имеющий высшее образование не ниже уровня специалитета, магистратуры и опыт работы в области государственного или муниципального управления, государственного или муниципального контроля (аудита), экономики, финансов, юриспруденции не менее пяти</w:t>
      </w:r>
      <w:r w:rsidR="00002078" w:rsidRPr="00B273B8">
        <w:rPr>
          <w:rFonts w:ascii="Times New Roman" w:hAnsi="Times New Roman" w:cs="Times New Roman"/>
          <w:sz w:val="28"/>
          <w:szCs w:val="28"/>
        </w:rPr>
        <w:t xml:space="preserve"> лет</w:t>
      </w:r>
      <w:r w:rsidR="00771F5F" w:rsidRPr="00B273B8">
        <w:rPr>
          <w:rFonts w:ascii="Times New Roman" w:hAnsi="Times New Roman" w:cs="Times New Roman"/>
          <w:sz w:val="28"/>
          <w:szCs w:val="28"/>
        </w:rPr>
        <w:t>, а так же соответствующий иным квалификационным требованиям, предусмотренным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71F5F" w:rsidRPr="00B273B8" w:rsidRDefault="00771F5F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F5F" w:rsidRPr="00B273B8" w:rsidRDefault="000B1DD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7)</w:t>
      </w:r>
      <w:r w:rsidR="00771F5F" w:rsidRPr="00B273B8">
        <w:rPr>
          <w:rFonts w:ascii="Times New Roman" w:hAnsi="Times New Roman" w:cs="Times New Roman"/>
          <w:sz w:val="28"/>
          <w:szCs w:val="28"/>
        </w:rPr>
        <w:t xml:space="preserve"> Пункт 4 части </w:t>
      </w:r>
      <w:r w:rsidRPr="00B273B8">
        <w:rPr>
          <w:rFonts w:ascii="Times New Roman" w:hAnsi="Times New Roman" w:cs="Times New Roman"/>
          <w:sz w:val="28"/>
          <w:szCs w:val="28"/>
        </w:rPr>
        <w:t>2</w:t>
      </w:r>
      <w:r w:rsidR="00771F5F" w:rsidRPr="00B273B8">
        <w:rPr>
          <w:rFonts w:ascii="Times New Roman" w:hAnsi="Times New Roman" w:cs="Times New Roman"/>
          <w:sz w:val="28"/>
          <w:szCs w:val="28"/>
        </w:rPr>
        <w:t xml:space="preserve"> статьи 6 Положения изложить в следующей редакции:</w:t>
      </w:r>
    </w:p>
    <w:p w:rsidR="00F4186E" w:rsidRPr="00B273B8" w:rsidRDefault="00F4186E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 xml:space="preserve">«4)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</w:t>
      </w:r>
      <w:r w:rsidRPr="00B273B8">
        <w:rPr>
          <w:rFonts w:ascii="Times New Roman" w:hAnsi="Times New Roman" w:cs="Times New Roman"/>
          <w:sz w:val="28"/>
          <w:szCs w:val="28"/>
        </w:rPr>
        <w:lastRenderedPageBreak/>
        <w:t>проживание гражданина Российской Федерации на территории иностранного государства»</w:t>
      </w:r>
    </w:p>
    <w:p w:rsidR="00F4186E" w:rsidRPr="00B273B8" w:rsidRDefault="00F4186E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86E" w:rsidRPr="00B273B8" w:rsidRDefault="000B1DD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8)</w:t>
      </w:r>
      <w:r w:rsidR="00945E19" w:rsidRPr="00B273B8">
        <w:rPr>
          <w:rFonts w:ascii="Times New Roman" w:hAnsi="Times New Roman" w:cs="Times New Roman"/>
          <w:sz w:val="28"/>
          <w:szCs w:val="28"/>
        </w:rPr>
        <w:t xml:space="preserve"> Часть 1 статьи 8 Положения изложить в следующей редакции: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«1. Контрольно-счетный орган осуществляет следующие основные полномочия: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lastRenderedPageBreak/>
        <w:t>10) осуществление контроля за состоянием муниципального внутреннего и внешнего долга;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Ставропольского края, Уставом и нормативными правовыми актами представительного органа Благодарненского городского округа Ставропольского края</w:t>
      </w:r>
      <w:r w:rsidR="00B273B8">
        <w:rPr>
          <w:rFonts w:ascii="Times New Roman" w:hAnsi="Times New Roman" w:cs="Times New Roman"/>
          <w:sz w:val="28"/>
          <w:szCs w:val="28"/>
        </w:rPr>
        <w:t>.</w:t>
      </w:r>
      <w:r w:rsidRPr="00B273B8">
        <w:rPr>
          <w:rFonts w:ascii="Times New Roman" w:hAnsi="Times New Roman" w:cs="Times New Roman"/>
          <w:sz w:val="28"/>
          <w:szCs w:val="28"/>
        </w:rPr>
        <w:t>»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E19" w:rsidRPr="00B273B8" w:rsidRDefault="000B1DD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9)</w:t>
      </w:r>
      <w:r w:rsidR="00945E19" w:rsidRPr="00B273B8">
        <w:rPr>
          <w:rFonts w:ascii="Times New Roman" w:hAnsi="Times New Roman" w:cs="Times New Roman"/>
          <w:sz w:val="28"/>
          <w:szCs w:val="28"/>
        </w:rPr>
        <w:t xml:space="preserve"> Часть 2 статьи 10 Положения изложить в следующей редакции: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«2.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общими требованиями, утвержденными Счетной палатой Российской Федерации.»</w:t>
      </w:r>
    </w:p>
    <w:p w:rsidR="00B273B8" w:rsidRDefault="00B273B8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E19" w:rsidRPr="00B273B8" w:rsidRDefault="000B1DD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10)</w:t>
      </w:r>
      <w:r w:rsidR="00945E19" w:rsidRPr="00B273B8">
        <w:rPr>
          <w:rFonts w:ascii="Times New Roman" w:hAnsi="Times New Roman" w:cs="Times New Roman"/>
          <w:sz w:val="28"/>
          <w:szCs w:val="28"/>
        </w:rPr>
        <w:t xml:space="preserve"> В части 2 статьи 11 Положения слова «и запросов» исключить.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E19" w:rsidRPr="00B273B8" w:rsidRDefault="000B1DD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11)</w:t>
      </w:r>
      <w:r w:rsidR="00945E19" w:rsidRPr="00B273B8">
        <w:rPr>
          <w:rFonts w:ascii="Times New Roman" w:hAnsi="Times New Roman" w:cs="Times New Roman"/>
          <w:sz w:val="28"/>
          <w:szCs w:val="28"/>
        </w:rPr>
        <w:t xml:space="preserve"> В части 3 статьи 11 Положения слова «и запрос</w:t>
      </w:r>
      <w:r w:rsidR="00887B71" w:rsidRPr="00B273B8">
        <w:rPr>
          <w:rFonts w:ascii="Times New Roman" w:hAnsi="Times New Roman" w:cs="Times New Roman"/>
          <w:sz w:val="28"/>
          <w:szCs w:val="28"/>
        </w:rPr>
        <w:t>ы</w:t>
      </w:r>
      <w:r w:rsidR="00945E19" w:rsidRPr="00B273B8">
        <w:rPr>
          <w:rFonts w:ascii="Times New Roman" w:hAnsi="Times New Roman" w:cs="Times New Roman"/>
          <w:sz w:val="28"/>
          <w:szCs w:val="28"/>
        </w:rPr>
        <w:t>» исключить.</w:t>
      </w:r>
    </w:p>
    <w:p w:rsidR="00945E19" w:rsidRPr="00B273B8" w:rsidRDefault="00945E1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E19" w:rsidRPr="00B273B8" w:rsidRDefault="000B1DD9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12)</w:t>
      </w:r>
      <w:r w:rsidR="00945E19" w:rsidRPr="00B273B8">
        <w:rPr>
          <w:rFonts w:ascii="Times New Roman" w:hAnsi="Times New Roman" w:cs="Times New Roman"/>
          <w:sz w:val="28"/>
          <w:szCs w:val="28"/>
        </w:rPr>
        <w:t xml:space="preserve"> </w:t>
      </w:r>
      <w:r w:rsidR="008C6A20" w:rsidRPr="00B273B8">
        <w:rPr>
          <w:rFonts w:ascii="Times New Roman" w:hAnsi="Times New Roman" w:cs="Times New Roman"/>
          <w:sz w:val="28"/>
          <w:szCs w:val="28"/>
        </w:rPr>
        <w:t>В части 1 статьи 17 Положения после слов «финансовый контроль» дополнить словами «или которые обладают информацией, необходимой для осуществления внешнего государственного и муниципального финансового контроля».</w:t>
      </w:r>
    </w:p>
    <w:p w:rsidR="008C6A20" w:rsidRPr="00B273B8" w:rsidRDefault="008C6A20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A20" w:rsidRDefault="00C1110E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3B8">
        <w:rPr>
          <w:rFonts w:ascii="Times New Roman" w:hAnsi="Times New Roman" w:cs="Times New Roman"/>
          <w:sz w:val="28"/>
          <w:szCs w:val="28"/>
        </w:rPr>
        <w:t>2</w:t>
      </w:r>
      <w:r w:rsidR="008C6A20" w:rsidRPr="00B273B8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0B1DD9" w:rsidRPr="00B273B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Pr="00B273B8">
        <w:rPr>
          <w:rFonts w:ascii="Times New Roman" w:hAnsi="Times New Roman" w:cs="Times New Roman"/>
          <w:sz w:val="28"/>
          <w:szCs w:val="28"/>
        </w:rPr>
        <w:t>,</w:t>
      </w:r>
      <w:r w:rsidR="000B1DD9" w:rsidRPr="00B273B8">
        <w:rPr>
          <w:rFonts w:ascii="Times New Roman" w:hAnsi="Times New Roman" w:cs="Times New Roman"/>
          <w:sz w:val="28"/>
          <w:szCs w:val="28"/>
        </w:rPr>
        <w:t xml:space="preserve"> но не ранее 30 сентября 2021 года, за исключением пункта 4 </w:t>
      </w:r>
      <w:r w:rsidR="00BC5F0E" w:rsidRPr="00B273B8">
        <w:rPr>
          <w:rFonts w:ascii="Times New Roman" w:hAnsi="Times New Roman" w:cs="Times New Roman"/>
          <w:sz w:val="28"/>
          <w:szCs w:val="28"/>
        </w:rPr>
        <w:t>части</w:t>
      </w:r>
      <w:r w:rsidR="000B1DD9" w:rsidRPr="00B273B8">
        <w:rPr>
          <w:rFonts w:ascii="Times New Roman" w:hAnsi="Times New Roman" w:cs="Times New Roman"/>
          <w:sz w:val="28"/>
          <w:szCs w:val="28"/>
        </w:rPr>
        <w:t xml:space="preserve"> 1 настоящего решения, который вступает в силу с 20 сентября 2021 года.</w:t>
      </w:r>
    </w:p>
    <w:p w:rsidR="005D6EE5" w:rsidRPr="00B273B8" w:rsidRDefault="005D6EE5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A20" w:rsidRDefault="008C6A20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A20" w:rsidRDefault="008C6A20" w:rsidP="00B27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15E4C" w:rsidRPr="00615E4C" w:rsidTr="001B14CC">
        <w:tc>
          <w:tcPr>
            <w:tcW w:w="4928" w:type="dxa"/>
            <w:shd w:val="clear" w:color="auto" w:fill="auto"/>
          </w:tcPr>
          <w:p w:rsidR="00615E4C" w:rsidRPr="00615E4C" w:rsidRDefault="00615E4C" w:rsidP="005D6E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615E4C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Председатель Совета депутатов Благодарненского городского округа</w:t>
            </w:r>
          </w:p>
          <w:p w:rsidR="00615E4C" w:rsidRPr="00615E4C" w:rsidRDefault="00615E4C" w:rsidP="005D6E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615E4C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Ставропольского края</w:t>
            </w:r>
          </w:p>
          <w:p w:rsidR="00615E4C" w:rsidRPr="00615E4C" w:rsidRDefault="00615E4C" w:rsidP="005D6E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  <w:p w:rsidR="00615E4C" w:rsidRPr="00615E4C" w:rsidRDefault="00615E4C" w:rsidP="005D6EE5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615E4C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И.А. Ерохин</w:t>
            </w:r>
          </w:p>
        </w:tc>
        <w:tc>
          <w:tcPr>
            <w:tcW w:w="4678" w:type="dxa"/>
            <w:shd w:val="clear" w:color="auto" w:fill="auto"/>
          </w:tcPr>
          <w:p w:rsidR="00615E4C" w:rsidRPr="00615E4C" w:rsidRDefault="00615E4C" w:rsidP="005D6E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5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615E4C" w:rsidRPr="00615E4C" w:rsidRDefault="00615E4C" w:rsidP="005D6E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5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615E4C" w:rsidRPr="00615E4C" w:rsidRDefault="00615E4C" w:rsidP="005D6E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5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615E4C" w:rsidRPr="00615E4C" w:rsidRDefault="00615E4C" w:rsidP="005D6E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15E4C" w:rsidRPr="00615E4C" w:rsidRDefault="00615E4C" w:rsidP="005D6EE5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615E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8C6A20" w:rsidRDefault="008C6A20" w:rsidP="005D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C6A20" w:rsidSect="00B273B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20"/>
    <w:rsid w:val="00002078"/>
    <w:rsid w:val="00003BCA"/>
    <w:rsid w:val="000B1DD9"/>
    <w:rsid w:val="001A1D0C"/>
    <w:rsid w:val="00375463"/>
    <w:rsid w:val="005D6EE5"/>
    <w:rsid w:val="006133A3"/>
    <w:rsid w:val="00615E4C"/>
    <w:rsid w:val="00771F5F"/>
    <w:rsid w:val="00880413"/>
    <w:rsid w:val="00881520"/>
    <w:rsid w:val="00887B71"/>
    <w:rsid w:val="008C6A20"/>
    <w:rsid w:val="00945E19"/>
    <w:rsid w:val="009C3BEF"/>
    <w:rsid w:val="009D2493"/>
    <w:rsid w:val="00B273B8"/>
    <w:rsid w:val="00BC5F0E"/>
    <w:rsid w:val="00C1110E"/>
    <w:rsid w:val="00F4186E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7157"/>
  <w15:docId w15:val="{8ECC2DFB-B4F3-4596-98E0-F2CFBB69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C5F0E"/>
    <w:rPr>
      <w:color w:val="0000FF"/>
      <w:u w:val="single"/>
    </w:rPr>
  </w:style>
  <w:style w:type="paragraph" w:customStyle="1" w:styleId="s1">
    <w:name w:val="s_1"/>
    <w:basedOn w:val="a"/>
    <w:rsid w:val="00BC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2021-09-20T12:19:00Z</cp:lastPrinted>
  <dcterms:created xsi:type="dcterms:W3CDTF">2021-09-20T13:49:00Z</dcterms:created>
  <dcterms:modified xsi:type="dcterms:W3CDTF">2021-09-20T13:49:00Z</dcterms:modified>
</cp:coreProperties>
</file>