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5947" w14:textId="77777777" w:rsidR="006B1FA5" w:rsidRPr="006B1FA5" w:rsidRDefault="006B1FA5" w:rsidP="006B1FA5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4125A41A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552D6" w14:textId="77777777" w:rsidR="006B1FA5" w:rsidRPr="006B1FA5" w:rsidRDefault="006B1FA5" w:rsidP="006B1F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3917B79B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B834F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353"/>
        <w:gridCol w:w="1027"/>
      </w:tblGrid>
      <w:tr w:rsidR="006B1FA5" w:rsidRPr="00821BBB" w14:paraId="04B78A93" w14:textId="77777777" w:rsidTr="00821BBB">
        <w:tc>
          <w:tcPr>
            <w:tcW w:w="2977" w:type="dxa"/>
            <w:hideMark/>
          </w:tcPr>
          <w:p w14:paraId="2F194AE9" w14:textId="3DB0D6DF" w:rsidR="006B1FA5" w:rsidRPr="00821BBB" w:rsidRDefault="00F02EF8" w:rsidP="00A101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338B8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2024 года</w:t>
            </w:r>
          </w:p>
        </w:tc>
        <w:tc>
          <w:tcPr>
            <w:tcW w:w="5353" w:type="dxa"/>
            <w:hideMark/>
          </w:tcPr>
          <w:p w14:paraId="785BA4FB" w14:textId="77777777" w:rsidR="006B1FA5" w:rsidRPr="00821BBB" w:rsidRDefault="006B1FA5" w:rsidP="006B1FA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1027" w:type="dxa"/>
            <w:hideMark/>
          </w:tcPr>
          <w:p w14:paraId="6ED5374D" w14:textId="20B59A95" w:rsidR="006B1FA5" w:rsidRPr="00821BBB" w:rsidRDefault="006B1FA5" w:rsidP="004C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C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67577636" w14:textId="77777777" w:rsidR="000E7110" w:rsidRDefault="000E7110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A0B4" w14:textId="77777777" w:rsidR="00821BBB" w:rsidRDefault="00821BBB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515A2" w14:textId="5CC88424" w:rsidR="00C73355" w:rsidRPr="004C1ACD" w:rsidRDefault="004C1ACD" w:rsidP="00DB4170">
      <w:pPr>
        <w:spacing w:after="0" w:line="240" w:lineRule="exact"/>
        <w:ind w:firstLine="5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ACD">
        <w:rPr>
          <w:rFonts w:ascii="Times New Roman" w:hAnsi="Times New Roman" w:cs="Times New Roman"/>
          <w:sz w:val="28"/>
          <w:szCs w:val="28"/>
        </w:rPr>
        <w:t>О кадровом резерве для замещения вакантных должностей муниципальной службы в Совете депутатов Благодарненского муниципального округа Ставропольского края</w:t>
      </w:r>
    </w:p>
    <w:p w14:paraId="68E08BC7" w14:textId="77777777" w:rsidR="002A3069" w:rsidRDefault="002A3069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BD38A" w14:textId="77777777" w:rsidR="00901D1E" w:rsidRPr="00AD0A65" w:rsidRDefault="00901D1E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2ED5D" w14:textId="54458F3A" w:rsidR="00D94A4F" w:rsidRPr="00A10112" w:rsidRDefault="0055200A" w:rsidP="0055200A">
      <w:pPr>
        <w:spacing w:after="0" w:line="240" w:lineRule="auto"/>
        <w:ind w:firstLine="5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00A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Уставом Благодарненского муниципального округа Ставропольского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444FB" w:rsidRPr="00644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EF8" w:rsidRPr="00A10112">
        <w:rPr>
          <w:rFonts w:ascii="Times New Roman" w:hAnsi="Times New Roman" w:cs="Times New Roman"/>
          <w:sz w:val="28"/>
          <w:szCs w:val="28"/>
        </w:rPr>
        <w:t>Совет депутатов Благодарненского муниципального округа Ставропольского края</w:t>
      </w:r>
    </w:p>
    <w:p w14:paraId="5848F102" w14:textId="77777777" w:rsidR="00D94A4F" w:rsidRPr="00A10112" w:rsidRDefault="00D94A4F" w:rsidP="00C73355">
      <w:pPr>
        <w:pStyle w:val="ab"/>
        <w:ind w:firstLine="570"/>
        <w:jc w:val="both"/>
        <w:rPr>
          <w:bCs/>
          <w:szCs w:val="28"/>
        </w:rPr>
      </w:pPr>
    </w:p>
    <w:p w14:paraId="0152CCF8" w14:textId="77777777" w:rsidR="00D94A4F" w:rsidRPr="00AD0A65" w:rsidRDefault="00D94A4F" w:rsidP="00C73355">
      <w:pPr>
        <w:pStyle w:val="ab"/>
        <w:ind w:firstLine="570"/>
        <w:jc w:val="both"/>
        <w:rPr>
          <w:b/>
        </w:rPr>
      </w:pPr>
      <w:r w:rsidRPr="00AD0A65">
        <w:rPr>
          <w:b/>
        </w:rPr>
        <w:t>РЕШИЛ:</w:t>
      </w:r>
    </w:p>
    <w:p w14:paraId="28928E0B" w14:textId="77777777" w:rsidR="000F4415" w:rsidRDefault="000F4415" w:rsidP="00DB4170">
      <w:pPr>
        <w:pStyle w:val="ab"/>
        <w:ind w:firstLine="567"/>
        <w:jc w:val="both"/>
        <w:rPr>
          <w:szCs w:val="28"/>
        </w:rPr>
      </w:pPr>
    </w:p>
    <w:p w14:paraId="69B114F1" w14:textId="26D73E18" w:rsidR="00C36557" w:rsidRPr="0055200A" w:rsidRDefault="0055200A" w:rsidP="0055200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0A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Pr="00552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формирования, ведения и использования кадрового резерва для замещения вакантных должностей муниципальной службы </w:t>
      </w:r>
      <w:r w:rsidRPr="0055200A">
        <w:rPr>
          <w:rFonts w:ascii="Times New Roman" w:hAnsi="Times New Roman" w:cs="Times New Roman"/>
          <w:sz w:val="28"/>
          <w:szCs w:val="28"/>
        </w:rPr>
        <w:t>в Совете депутатов Благодарненского муниципального округа Ставропольского края.</w:t>
      </w:r>
    </w:p>
    <w:p w14:paraId="497D44E8" w14:textId="77777777" w:rsidR="00C36557" w:rsidRDefault="00C36557" w:rsidP="00C365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0568B7" w14:textId="65B69A53" w:rsidR="007F6881" w:rsidRPr="00F02EF8" w:rsidRDefault="00DB4170" w:rsidP="00C365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C0">
        <w:rPr>
          <w:rFonts w:ascii="Times New Roman" w:hAnsi="Times New Roman" w:cs="Times New Roman"/>
          <w:sz w:val="28"/>
          <w:szCs w:val="28"/>
        </w:rPr>
        <w:t>2</w:t>
      </w:r>
      <w:r w:rsidR="00C36557" w:rsidRPr="00C43EC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A8F0721" w14:textId="77777777" w:rsidR="007F6881" w:rsidRPr="001850DD" w:rsidRDefault="007F6881" w:rsidP="00DB4170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9D709" w14:textId="77777777" w:rsidR="00F02EF8" w:rsidRPr="001850DD" w:rsidRDefault="00F02EF8" w:rsidP="00DB4170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4EEF" w14:textId="77777777" w:rsidR="00F02EF8" w:rsidRPr="001850DD" w:rsidRDefault="00F02EF8" w:rsidP="00DB4170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BE7B9A" w:rsidRPr="00BA7B6E" w14:paraId="58FD8D8E" w14:textId="77777777" w:rsidTr="00B066CA">
        <w:tc>
          <w:tcPr>
            <w:tcW w:w="4785" w:type="dxa"/>
          </w:tcPr>
          <w:p w14:paraId="5859D96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депутатов</w:t>
            </w:r>
          </w:p>
          <w:p w14:paraId="09F56C0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Благодарненского муниципального округа Ставропольского края</w:t>
            </w:r>
          </w:p>
          <w:p w14:paraId="273D2F51" w14:textId="2ADB8D6E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А.Г.Гучмазов</w:t>
            </w:r>
          </w:p>
        </w:tc>
        <w:tc>
          <w:tcPr>
            <w:tcW w:w="4784" w:type="dxa"/>
          </w:tcPr>
          <w:p w14:paraId="714CFECE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31D81082" w14:textId="73157BA2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48FE25D1" w14:textId="43CD8163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1394FC6B" w14:textId="6680BC93" w:rsidR="00644D8B" w:rsidRDefault="00644D8B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10572C2A" w14:textId="77777777" w:rsidR="00B228F1" w:rsidRDefault="00B228F1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7B45F5DC" w14:textId="77777777" w:rsidR="00B228F1" w:rsidRDefault="00B228F1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45F5F860" w14:textId="77777777" w:rsidR="00B228F1" w:rsidRDefault="00B228F1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084653AB" w14:textId="77777777" w:rsidR="00B228F1" w:rsidRDefault="00B228F1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0D0483F7" w14:textId="77777777" w:rsidR="00B228F1" w:rsidRDefault="00B228F1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01476118" w14:textId="77777777" w:rsidR="00B228F1" w:rsidRDefault="00B228F1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2A647856" w14:textId="77777777" w:rsidR="00B228F1" w:rsidRDefault="00B228F1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6B6951EF" w14:textId="77777777" w:rsidR="00B228F1" w:rsidRDefault="00B228F1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4279293C" w14:textId="77777777" w:rsidR="00B228F1" w:rsidRDefault="00B228F1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737"/>
      </w:tblGrid>
      <w:tr w:rsidR="00B228F1" w14:paraId="7A92DAE5" w14:textId="77777777" w:rsidTr="00285D2A">
        <w:tc>
          <w:tcPr>
            <w:tcW w:w="4693" w:type="dxa"/>
          </w:tcPr>
          <w:p w14:paraId="2BF1769F" w14:textId="77777777" w:rsidR="00B228F1" w:rsidRDefault="00B228F1" w:rsidP="00285D2A">
            <w:pPr>
              <w:pStyle w:val="ConsPlusNormal"/>
              <w:jc w:val="right"/>
            </w:pPr>
          </w:p>
        </w:tc>
        <w:tc>
          <w:tcPr>
            <w:tcW w:w="4737" w:type="dxa"/>
          </w:tcPr>
          <w:p w14:paraId="69606AA1" w14:textId="77777777" w:rsidR="00B228F1" w:rsidRPr="00D84398" w:rsidRDefault="00B228F1" w:rsidP="00285D2A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84398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14:paraId="4BA68EE5" w14:textId="08574C50" w:rsidR="00B228F1" w:rsidRDefault="00B228F1" w:rsidP="00B228F1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  <w:r w:rsidRPr="00D84398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84398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14:paraId="32E79D86" w14:textId="49C0E67E" w:rsidR="00B228F1" w:rsidRDefault="00B228F1" w:rsidP="00B228F1">
            <w:pPr>
              <w:pStyle w:val="ConsPlusNormal"/>
              <w:spacing w:line="240" w:lineRule="exact"/>
              <w:jc w:val="center"/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мая 2024 года № 196</w:t>
            </w:r>
          </w:p>
        </w:tc>
      </w:tr>
    </w:tbl>
    <w:p w14:paraId="6EE46C63" w14:textId="77777777" w:rsidR="00B228F1" w:rsidRDefault="00B228F1" w:rsidP="00B228F1">
      <w:pPr>
        <w:pStyle w:val="ConsPlusNormal"/>
        <w:jc w:val="both"/>
      </w:pPr>
    </w:p>
    <w:p w14:paraId="4C1F1311" w14:textId="77777777" w:rsidR="00B228F1" w:rsidRPr="00B228F1" w:rsidRDefault="00B228F1" w:rsidP="00B228F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14:paraId="5F2B4BD0" w14:textId="2DB6CBCB" w:rsidR="00B228F1" w:rsidRPr="00B228F1" w:rsidRDefault="00B228F1" w:rsidP="00B228F1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B228F1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Порядок</w:t>
      </w:r>
    </w:p>
    <w:p w14:paraId="58B4FAEB" w14:textId="77777777" w:rsidR="00B228F1" w:rsidRDefault="00B228F1" w:rsidP="00B228F1">
      <w:pPr>
        <w:pStyle w:val="ConsPlusNormal"/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формирования, ведения и использования кадрового резерва для замещения вакантных должностей муниципальной службы </w:t>
      </w:r>
      <w:r w:rsidRPr="00B228F1">
        <w:rPr>
          <w:rFonts w:ascii="Times New Roman" w:hAnsi="Times New Roman" w:cs="Times New Roman"/>
          <w:b/>
          <w:sz w:val="28"/>
          <w:szCs w:val="28"/>
        </w:rPr>
        <w:t>в Совете депутатов Благодарненского муниципального округа</w:t>
      </w:r>
    </w:p>
    <w:p w14:paraId="1B086632" w14:textId="68C688C0" w:rsidR="00B228F1" w:rsidRPr="00B228F1" w:rsidRDefault="00B228F1" w:rsidP="00B228F1">
      <w:pPr>
        <w:pStyle w:val="ConsPlusNormal"/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F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2C455AC4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B7D96E" w14:textId="77A8E08E" w:rsidR="00B228F1" w:rsidRDefault="00B228F1" w:rsidP="00B228F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28F1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14:paraId="24BBA4F1" w14:textId="77777777" w:rsidR="00B228F1" w:rsidRPr="00B228F1" w:rsidRDefault="00B228F1" w:rsidP="00B228F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71D550F" w14:textId="77777777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28F1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B228F1"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формирования, ведения и использования кадрового резерва для замещения вакантных должностей муниципальной службы </w:t>
      </w:r>
      <w:r w:rsidRPr="00B228F1">
        <w:rPr>
          <w:rFonts w:ascii="Times New Roman" w:hAnsi="Times New Roman" w:cs="Times New Roman"/>
          <w:sz w:val="28"/>
          <w:szCs w:val="28"/>
        </w:rPr>
        <w:t>в Совете депутатов Благодарненского муниципального округа Ставропольского края (далее соответственно – Порядок, кадровый резерв) разработан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</w:t>
      </w:r>
      <w:r w:rsidRPr="00B228F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1B550348" w14:textId="5F29AC41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F1">
        <w:rPr>
          <w:rFonts w:ascii="Times New Roman" w:hAnsi="Times New Roman" w:cs="Times New Roman"/>
          <w:bCs/>
          <w:sz w:val="28"/>
          <w:szCs w:val="28"/>
        </w:rPr>
        <w:t>2. Кадровый резерв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228F1">
        <w:rPr>
          <w:rFonts w:ascii="Times New Roman" w:hAnsi="Times New Roman" w:cs="Times New Roman"/>
          <w:bCs/>
          <w:sz w:val="28"/>
          <w:szCs w:val="28"/>
        </w:rPr>
        <w:t>специально сформированный на основе индивидуального отбора и комплексной оценки состав специалистов, обладающих необходимыми профессиональными, деловыми и личностными качествами и соответствующих квалификационным требованиям для замещения вакантных должностей муниципальной службы</w:t>
      </w:r>
      <w:r w:rsidRPr="00B228F1">
        <w:rPr>
          <w:rFonts w:ascii="Times New Roman" w:hAnsi="Times New Roman" w:cs="Times New Roman"/>
          <w:sz w:val="28"/>
          <w:szCs w:val="28"/>
        </w:rPr>
        <w:t xml:space="preserve"> </w:t>
      </w:r>
      <w:r w:rsidRPr="00B228F1">
        <w:rPr>
          <w:rFonts w:ascii="Times New Roman" w:hAnsi="Times New Roman" w:cs="Times New Roman"/>
          <w:bCs/>
          <w:sz w:val="28"/>
          <w:szCs w:val="28"/>
        </w:rPr>
        <w:t>в Совете депутатов Благодарненского муниципального округа Ставропольского края (далее соответственно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8F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8F1">
        <w:rPr>
          <w:rFonts w:ascii="Times New Roman" w:hAnsi="Times New Roman" w:cs="Times New Roman"/>
          <w:bCs/>
          <w:sz w:val="28"/>
          <w:szCs w:val="28"/>
        </w:rPr>
        <w:t>муниципальная служба, Совет депутатов муниципального округа). Кадровый резерв является вспомогательным источником замещения вакантных должностей.</w:t>
      </w:r>
    </w:p>
    <w:p w14:paraId="276BAB0A" w14:textId="77777777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F1">
        <w:rPr>
          <w:rFonts w:ascii="Times New Roman" w:hAnsi="Times New Roman" w:cs="Times New Roman"/>
          <w:bCs/>
          <w:sz w:val="28"/>
          <w:szCs w:val="28"/>
        </w:rPr>
        <w:t>Создание кадрового резерва является неотъемлемой частью механизма реализации кадровой политики в муниципальных органах.</w:t>
      </w:r>
    </w:p>
    <w:p w14:paraId="688D55DA" w14:textId="4C1BAA8B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3. Кадровый резерв формируется для замещения вакантных должностей муниципальной службы в соответствии с </w:t>
      </w:r>
      <w:hyperlink r:id="rId9" w:history="1">
        <w:r w:rsidRPr="00B228F1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B228F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Ставропольском крае, утвержденным Законом Ставропольского края от 18 декабря 2007 года № 65-кз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28F1">
        <w:rPr>
          <w:rFonts w:ascii="Times New Roman" w:hAnsi="Times New Roman" w:cs="Times New Roman"/>
          <w:sz w:val="28"/>
          <w:szCs w:val="28"/>
        </w:rPr>
        <w:t>Реестр должностей).</w:t>
      </w:r>
    </w:p>
    <w:p w14:paraId="11238761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4. Кадровый резерв формируется в целях:</w:t>
      </w:r>
    </w:p>
    <w:p w14:paraId="1B0D5F65" w14:textId="77777777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1) </w:t>
      </w:r>
      <w:r w:rsidRPr="00B228F1">
        <w:rPr>
          <w:rFonts w:ascii="Times New Roman" w:eastAsia="Calibri" w:hAnsi="Times New Roman" w:cs="Times New Roman"/>
          <w:sz w:val="28"/>
          <w:szCs w:val="28"/>
        </w:rPr>
        <w:t>обеспечения равного доступа граждан к муниципальной службе;</w:t>
      </w:r>
    </w:p>
    <w:p w14:paraId="6B116048" w14:textId="77777777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F1">
        <w:rPr>
          <w:rFonts w:ascii="Times New Roman" w:eastAsia="Calibri" w:hAnsi="Times New Roman" w:cs="Times New Roman"/>
          <w:sz w:val="28"/>
          <w:szCs w:val="28"/>
        </w:rPr>
        <w:t>2) создания условий для должностного роста муниципальных служащих;</w:t>
      </w:r>
    </w:p>
    <w:p w14:paraId="14A7AC03" w14:textId="77777777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F1">
        <w:rPr>
          <w:rFonts w:ascii="Times New Roman" w:eastAsia="Calibri" w:hAnsi="Times New Roman" w:cs="Times New Roman"/>
          <w:sz w:val="28"/>
          <w:szCs w:val="28"/>
        </w:rPr>
        <w:t>3) обеспечения формирования высокопрофессионального кадрового состава муниципальной службы.</w:t>
      </w:r>
    </w:p>
    <w:p w14:paraId="7F7E9A52" w14:textId="77777777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F1">
        <w:rPr>
          <w:rFonts w:ascii="Times New Roman" w:eastAsia="Calibri" w:hAnsi="Times New Roman" w:cs="Times New Roman"/>
          <w:sz w:val="28"/>
          <w:szCs w:val="28"/>
        </w:rPr>
        <w:t>5. При формировании кадрового резерва должны соблюдаться следующие принципы:</w:t>
      </w:r>
    </w:p>
    <w:p w14:paraId="36F33493" w14:textId="77777777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F1">
        <w:rPr>
          <w:rFonts w:ascii="Times New Roman" w:eastAsia="Calibri" w:hAnsi="Times New Roman" w:cs="Times New Roman"/>
          <w:sz w:val="28"/>
          <w:szCs w:val="28"/>
        </w:rPr>
        <w:lastRenderedPageBreak/>
        <w:t>1) учет текущей и перспективной потребности в замещении должностей муниципальной службы;</w:t>
      </w:r>
    </w:p>
    <w:p w14:paraId="2B34BDC0" w14:textId="5C6A7594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F1">
        <w:rPr>
          <w:rFonts w:ascii="Times New Roman" w:eastAsia="Calibri" w:hAnsi="Times New Roman" w:cs="Times New Roman"/>
          <w:sz w:val="28"/>
          <w:szCs w:val="28"/>
        </w:rPr>
        <w:t>2) добровольность включения в резерв;</w:t>
      </w:r>
    </w:p>
    <w:p w14:paraId="21603A21" w14:textId="33BD889F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F1">
        <w:rPr>
          <w:rFonts w:ascii="Times New Roman" w:eastAsia="Calibri" w:hAnsi="Times New Roman" w:cs="Times New Roman"/>
          <w:sz w:val="28"/>
          <w:szCs w:val="28"/>
        </w:rPr>
        <w:t>3) объективность и всесторонность оценки профессиональных и личностных качеств муниципальных служащих и граждан, претендующих на включение в резерв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228F1">
        <w:rPr>
          <w:rFonts w:ascii="Times New Roman" w:eastAsia="Calibri" w:hAnsi="Times New Roman" w:cs="Times New Roman"/>
          <w:sz w:val="28"/>
          <w:szCs w:val="28"/>
        </w:rPr>
        <w:t>претенденты);</w:t>
      </w:r>
    </w:p>
    <w:p w14:paraId="03A2D37E" w14:textId="77777777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F1">
        <w:rPr>
          <w:rFonts w:ascii="Times New Roman" w:eastAsia="Calibri" w:hAnsi="Times New Roman" w:cs="Times New Roman"/>
          <w:sz w:val="28"/>
          <w:szCs w:val="28"/>
        </w:rPr>
        <w:t>4) соблюдение равенства прав претендентов при формировании резерва;</w:t>
      </w:r>
    </w:p>
    <w:p w14:paraId="1898318A" w14:textId="77777777" w:rsidR="00B228F1" w:rsidRPr="00B228F1" w:rsidRDefault="00B228F1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F1">
        <w:rPr>
          <w:rFonts w:ascii="Times New Roman" w:eastAsia="Calibri" w:hAnsi="Times New Roman" w:cs="Times New Roman"/>
          <w:sz w:val="28"/>
          <w:szCs w:val="28"/>
        </w:rPr>
        <w:t>5) создание условий для профессионального развития лиц, состоящих в кадровом резерве.</w:t>
      </w:r>
    </w:p>
    <w:p w14:paraId="21B1276B" w14:textId="0CCAAA31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228F1">
        <w:rPr>
          <w:rFonts w:ascii="Times New Roman" w:hAnsi="Times New Roman" w:cs="Times New Roman"/>
          <w:sz w:val="28"/>
          <w:szCs w:val="28"/>
        </w:rPr>
        <w:t>Кадровый резерв Совета депутатов муниципального округа формируется в соответствии с установленными квалификационными требованиями для замещения должностей муниципальной службы как из числа граждан Российской Федерации и граждан иностранных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28F1">
        <w:rPr>
          <w:rFonts w:ascii="Times New Roman" w:hAnsi="Times New Roman" w:cs="Times New Roman"/>
          <w:sz w:val="28"/>
          <w:szCs w:val="28"/>
        </w:rPr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28F1">
        <w:rPr>
          <w:rFonts w:ascii="Times New Roman" w:hAnsi="Times New Roman" w:cs="Times New Roman"/>
          <w:sz w:val="28"/>
          <w:szCs w:val="28"/>
        </w:rPr>
        <w:t>граждане), так и из числа муниципальных служащих, проходящих муниципальную службу в Совете депутатов муниципального</w:t>
      </w:r>
      <w:proofErr w:type="gramEnd"/>
      <w:r w:rsidRPr="00B228F1">
        <w:rPr>
          <w:rFonts w:ascii="Times New Roman" w:hAnsi="Times New Roman" w:cs="Times New Roman"/>
          <w:sz w:val="28"/>
          <w:szCs w:val="28"/>
        </w:rPr>
        <w:t xml:space="preserve"> округа либо </w:t>
      </w:r>
      <w:proofErr w:type="gramStart"/>
      <w:r w:rsidRPr="00B228F1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B228F1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Благодарненского муниципального округа Ставропольского края.</w:t>
      </w:r>
    </w:p>
    <w:p w14:paraId="2441F4C3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В кадровый резерв могут включаться лица, не достигшие предельного возраста, установленного для замещения должности муниципальной службы.</w:t>
      </w:r>
    </w:p>
    <w:p w14:paraId="11579BDC" w14:textId="538B8E95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7. В Совете депутатов муниципального округа два раза в год анализируется потребность в кадровом резерве Совета депутатов муниципального </w:t>
      </w:r>
      <w:proofErr w:type="gramStart"/>
      <w:r w:rsidRPr="00B228F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228F1">
        <w:rPr>
          <w:rFonts w:ascii="Times New Roman" w:hAnsi="Times New Roman" w:cs="Times New Roman"/>
          <w:sz w:val="28"/>
          <w:szCs w:val="28"/>
        </w:rPr>
        <w:t xml:space="preserve"> и определяются необходимое количество и перечень должностей муниципальной службы, а также необходимая численность лиц, состоящих в кадровом резерве Совета депутатов муниципального округа муниципального округа (далее</w:t>
      </w:r>
      <w:r w:rsidR="00285D2A">
        <w:rPr>
          <w:rFonts w:ascii="Times New Roman" w:hAnsi="Times New Roman" w:cs="Times New Roman"/>
          <w:sz w:val="28"/>
          <w:szCs w:val="28"/>
        </w:rPr>
        <w:t xml:space="preserve"> – </w:t>
      </w:r>
      <w:r w:rsidRPr="00B228F1">
        <w:rPr>
          <w:rFonts w:ascii="Times New Roman" w:hAnsi="Times New Roman" w:cs="Times New Roman"/>
          <w:sz w:val="28"/>
          <w:szCs w:val="28"/>
        </w:rPr>
        <w:t>кандидаты).</w:t>
      </w:r>
    </w:p>
    <w:p w14:paraId="6902F12E" w14:textId="2BE9BA9A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При анализе потребности в кадровом резерве Совета депутатов муниципального округа учитываются:</w:t>
      </w:r>
    </w:p>
    <w:p w14:paraId="30EB5CA3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оценка уровня текучести кадров муниципальных служащих и его прогноз;</w:t>
      </w:r>
    </w:p>
    <w:p w14:paraId="504D9468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доля должностей муниципальной службы, на которые сформирован кадровый резерв Совета депутатов муниципального округа, в общем количестве </w:t>
      </w:r>
      <w:proofErr w:type="gramStart"/>
      <w:r w:rsidRPr="00B228F1">
        <w:rPr>
          <w:rFonts w:ascii="Times New Roman" w:hAnsi="Times New Roman" w:cs="Times New Roman"/>
          <w:sz w:val="28"/>
          <w:szCs w:val="28"/>
        </w:rPr>
        <w:t>должностей муниципальной службы Совета депутатов муниципального округа</w:t>
      </w:r>
      <w:proofErr w:type="gramEnd"/>
      <w:r w:rsidRPr="00B228F1">
        <w:rPr>
          <w:rFonts w:ascii="Times New Roman" w:hAnsi="Times New Roman" w:cs="Times New Roman"/>
          <w:sz w:val="28"/>
          <w:szCs w:val="28"/>
        </w:rPr>
        <w:t>;</w:t>
      </w:r>
    </w:p>
    <w:p w14:paraId="4B4346A7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количество кандидатов, подлежащих исключению из кадрового резерва Совета депутатов муниципального округа.</w:t>
      </w:r>
    </w:p>
    <w:p w14:paraId="6EFA4B95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287F2" w14:textId="1BB3CE43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28F1">
        <w:rPr>
          <w:rFonts w:ascii="Times New Roman" w:hAnsi="Times New Roman" w:cs="Times New Roman"/>
          <w:b/>
          <w:sz w:val="28"/>
          <w:szCs w:val="28"/>
        </w:rPr>
        <w:t xml:space="preserve">Статья 2. Порядок </w:t>
      </w:r>
      <w:proofErr w:type="gramStart"/>
      <w:r w:rsidRPr="00B228F1">
        <w:rPr>
          <w:rFonts w:ascii="Times New Roman" w:hAnsi="Times New Roman" w:cs="Times New Roman"/>
          <w:b/>
          <w:sz w:val="28"/>
          <w:szCs w:val="28"/>
        </w:rPr>
        <w:t>формирования кадрового резерва Совета депутатов муниципального округа</w:t>
      </w:r>
      <w:proofErr w:type="gramEnd"/>
    </w:p>
    <w:p w14:paraId="14960949" w14:textId="77777777" w:rsidR="00B228F1" w:rsidRPr="00285D2A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EEFC1A" w14:textId="0A06E3E9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1. Кадровый резерв формируется из муниципальных служащих, а также не состоящих на муниципальной службе граждан Российской Федерации и граждан иностранных государств</w:t>
      </w:r>
      <w:r w:rsidR="00285D2A">
        <w:rPr>
          <w:rFonts w:ascii="Times New Roman" w:hAnsi="Times New Roman" w:cs="Times New Roman"/>
          <w:sz w:val="28"/>
          <w:szCs w:val="28"/>
        </w:rPr>
        <w:t xml:space="preserve"> – </w:t>
      </w:r>
      <w:r w:rsidRPr="00B228F1">
        <w:rPr>
          <w:rFonts w:ascii="Times New Roman" w:hAnsi="Times New Roman" w:cs="Times New Roman"/>
          <w:sz w:val="28"/>
          <w:szCs w:val="28"/>
        </w:rPr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</w:t>
      </w:r>
      <w:r w:rsidR="00285D2A">
        <w:rPr>
          <w:rFonts w:ascii="Times New Roman" w:hAnsi="Times New Roman" w:cs="Times New Roman"/>
          <w:sz w:val="28"/>
          <w:szCs w:val="28"/>
        </w:rPr>
        <w:t xml:space="preserve"> – </w:t>
      </w:r>
      <w:r w:rsidRPr="00B228F1">
        <w:rPr>
          <w:rFonts w:ascii="Times New Roman" w:hAnsi="Times New Roman" w:cs="Times New Roman"/>
          <w:sz w:val="28"/>
          <w:szCs w:val="28"/>
        </w:rPr>
        <w:t>граждане).</w:t>
      </w:r>
    </w:p>
    <w:p w14:paraId="1D4A4F55" w14:textId="45621C9D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2. В кадровый резерв Совета депутатов муниципального округа включаются:</w:t>
      </w:r>
    </w:p>
    <w:p w14:paraId="46D23A35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1) граждане, претендующие на замещение вакантной должности муниципальной службы:</w:t>
      </w:r>
    </w:p>
    <w:p w14:paraId="0A0FE44A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 Совета депутатов муниципального округа;</w:t>
      </w:r>
    </w:p>
    <w:p w14:paraId="1EB5A6FA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муниципальной службы с согласия этих граждан;</w:t>
      </w:r>
    </w:p>
    <w:p w14:paraId="39D39239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2) муниципальные служащие, претендующие на замещение вакантной должности муниципальной службы в порядке должностного роста:</w:t>
      </w:r>
    </w:p>
    <w:p w14:paraId="049D608A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 Совета депутатов муниципального округа;</w:t>
      </w:r>
    </w:p>
    <w:p w14:paraId="248D3AB8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муниципальной службы с согласия этих муниципальных служащих.</w:t>
      </w:r>
    </w:p>
    <w:p w14:paraId="59125B3E" w14:textId="6E1B26E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3. Кадровый резерв формируется председателем Совета депутатов муниципального округа.</w:t>
      </w:r>
    </w:p>
    <w:p w14:paraId="30432E6B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Председатель Совета депутатов муниципального округа осуществляет общее руководство организацией и выполнением работы по формированию кадрового резерва, принимает решение о включении претендентов в кадровый резерв.</w:t>
      </w:r>
    </w:p>
    <w:p w14:paraId="1C5890FF" w14:textId="64C937AA" w:rsidR="00B228F1" w:rsidRPr="00B228F1" w:rsidRDefault="00285D2A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8F1" w:rsidRPr="00B228F1">
        <w:rPr>
          <w:rFonts w:ascii="Times New Roman" w:hAnsi="Times New Roman" w:cs="Times New Roman"/>
          <w:sz w:val="28"/>
          <w:szCs w:val="28"/>
        </w:rPr>
        <w:t>. На каждую должность муниципальной службы в кадровом резерве Совета депутатов муниципального округа может состоять не более трех кандидатов. Допускается включение одного претендента в кадровый резерв Совета депутатов муниципального округа на несколько должностей муниципальной службы.</w:t>
      </w:r>
    </w:p>
    <w:p w14:paraId="0CBF3D1D" w14:textId="51FA7041" w:rsidR="00B228F1" w:rsidRPr="00B228F1" w:rsidRDefault="00285D2A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8F1" w:rsidRPr="00B228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8F1" w:rsidRPr="00B228F1">
        <w:rPr>
          <w:rFonts w:ascii="Times New Roman" w:hAnsi="Times New Roman" w:cs="Times New Roman"/>
          <w:sz w:val="28"/>
          <w:szCs w:val="28"/>
        </w:rPr>
        <w:t>Претенденты, принимавшие участие в конкурсе на замещение вакантной должности муниципальной службы в Совете депутатов муниципального округа и не ставшие его победителями, однако профессиональные и личностные качества которых получили высокую оценку конкурсной комиссии для проведения конкурсов на замещение вакантных должностей муниципальной службы в Совете депутатов муниципального округа и на включение в кадровый резерв Совета депутатов муниципального округа для замещения вакантных должностей</w:t>
      </w:r>
      <w:proofErr w:type="gramEnd"/>
      <w:r w:rsidR="00B228F1" w:rsidRPr="00B228F1">
        <w:rPr>
          <w:rFonts w:ascii="Times New Roman" w:hAnsi="Times New Roman" w:cs="Times New Roman"/>
          <w:sz w:val="28"/>
          <w:szCs w:val="28"/>
        </w:rPr>
        <w:t xml:space="preserve"> муниципальной службы (далее</w:t>
      </w:r>
      <w:r w:rsidR="004512CA">
        <w:rPr>
          <w:rFonts w:ascii="Times New Roman" w:hAnsi="Times New Roman" w:cs="Times New Roman"/>
          <w:sz w:val="28"/>
          <w:szCs w:val="28"/>
        </w:rPr>
        <w:t xml:space="preserve"> – </w:t>
      </w:r>
      <w:r w:rsidR="00B228F1" w:rsidRPr="00B228F1">
        <w:rPr>
          <w:rFonts w:ascii="Times New Roman" w:hAnsi="Times New Roman" w:cs="Times New Roman"/>
          <w:sz w:val="28"/>
          <w:szCs w:val="28"/>
        </w:rPr>
        <w:t>конкурсная комиссия), по рекомендации конкурсной комиссии и с согласия таких претендентов, включаются в кадровый резерв Совета депутатов муниципального округа для замещения вакантной должности муниципальной службы, на замещение которой проводился конкурс.</w:t>
      </w:r>
    </w:p>
    <w:p w14:paraId="1F983709" w14:textId="45FAE3F9" w:rsidR="00B228F1" w:rsidRPr="00B228F1" w:rsidRDefault="004512CA" w:rsidP="00B22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8F1" w:rsidRPr="00B228F1">
        <w:rPr>
          <w:rFonts w:ascii="Times New Roman" w:hAnsi="Times New Roman" w:cs="Times New Roman"/>
          <w:sz w:val="28"/>
          <w:szCs w:val="28"/>
        </w:rPr>
        <w:t>. Конкурс на включение в кадровый резерв Совета депутатов муниципального округа для замещения вакантных должностей муниципальной службы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28F1" w:rsidRPr="00B228F1">
        <w:rPr>
          <w:rFonts w:ascii="Times New Roman" w:hAnsi="Times New Roman" w:cs="Times New Roman"/>
          <w:sz w:val="28"/>
          <w:szCs w:val="28"/>
        </w:rPr>
        <w:t>конкурс) проводится конкурсной комиссией, состав которой утверждается распоряжением председателя Совета депутатов муниципального округа.</w:t>
      </w:r>
    </w:p>
    <w:p w14:paraId="2D842245" w14:textId="76B09752" w:rsidR="00B228F1" w:rsidRPr="00B228F1" w:rsidRDefault="004512CA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8F1" w:rsidRPr="00B228F1">
        <w:rPr>
          <w:rFonts w:ascii="Times New Roman" w:hAnsi="Times New Roman" w:cs="Times New Roman"/>
          <w:sz w:val="28"/>
          <w:szCs w:val="28"/>
        </w:rPr>
        <w:t>. Конкурс объявляется по распоряжению председателя Совета депутатов муниципального округа исходя из потребности в кадровом резерве Совета депутатов муниципального округа.</w:t>
      </w:r>
    </w:p>
    <w:p w14:paraId="41238E47" w14:textId="6E5F8A2D" w:rsidR="00B228F1" w:rsidRPr="00B228F1" w:rsidRDefault="004512CA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8F1" w:rsidRPr="00B228F1">
        <w:rPr>
          <w:rFonts w:ascii="Times New Roman" w:hAnsi="Times New Roman" w:cs="Times New Roman"/>
          <w:sz w:val="28"/>
          <w:szCs w:val="28"/>
        </w:rPr>
        <w:t>. Конкурсные процедуры и заседание конкурсной комиссии проводятся при наличии не менее двух претендентов.</w:t>
      </w:r>
    </w:p>
    <w:p w14:paraId="0C161223" w14:textId="02E3C6F6" w:rsidR="00B228F1" w:rsidRPr="00B228F1" w:rsidRDefault="004512CA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8F1" w:rsidRPr="00B228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8F1" w:rsidRPr="00B228F1">
        <w:rPr>
          <w:rFonts w:ascii="Times New Roman" w:hAnsi="Times New Roman" w:cs="Times New Roman"/>
          <w:sz w:val="28"/>
          <w:szCs w:val="28"/>
        </w:rPr>
        <w:t>Если по результатам конкурса из числа претендентов не выявлены победители конкурса в связи с недостаточным уровнем их знаний и умений, наличие которых необходимо для исполнения должностных обязанностей по должности муниципальной службы, для формирования кадрового резерва на которую был объявлен конкурс, председатель Совета депутатов муниципального округа принимает решение о проведении повторного конкурса с учетом текущей и перспективной потребности в формировании кадрового</w:t>
      </w:r>
      <w:proofErr w:type="gramEnd"/>
      <w:r w:rsidR="00B228F1" w:rsidRPr="00B228F1">
        <w:rPr>
          <w:rFonts w:ascii="Times New Roman" w:hAnsi="Times New Roman" w:cs="Times New Roman"/>
          <w:sz w:val="28"/>
          <w:szCs w:val="28"/>
        </w:rPr>
        <w:t xml:space="preserve"> резерва.</w:t>
      </w:r>
    </w:p>
    <w:p w14:paraId="45C2821C" w14:textId="3BC291AE" w:rsidR="00B228F1" w:rsidRPr="00B228F1" w:rsidRDefault="004512CA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28F1" w:rsidRPr="00B228F1">
        <w:rPr>
          <w:rFonts w:ascii="Times New Roman" w:hAnsi="Times New Roman" w:cs="Times New Roman"/>
          <w:sz w:val="28"/>
          <w:szCs w:val="28"/>
        </w:rPr>
        <w:t>. По результатам конкурса конкурсная комиссия вправе дать рекомендации о включении в кадровый резерв Совета депутатов муниципального округа на одну вакантную должность муниципальной службы несколько претендентов, показавших высокий уровень профессиональной подготовки.</w:t>
      </w:r>
    </w:p>
    <w:p w14:paraId="52064B41" w14:textId="008212BB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</w:t>
      </w:r>
      <w:r w:rsidR="004512CA">
        <w:rPr>
          <w:rFonts w:ascii="Times New Roman" w:hAnsi="Times New Roman" w:cs="Times New Roman"/>
          <w:sz w:val="28"/>
          <w:szCs w:val="28"/>
        </w:rPr>
        <w:t>1</w:t>
      </w:r>
      <w:r w:rsidRPr="00B228F1">
        <w:rPr>
          <w:rFonts w:ascii="Times New Roman" w:hAnsi="Times New Roman" w:cs="Times New Roman"/>
          <w:sz w:val="28"/>
          <w:szCs w:val="28"/>
        </w:rPr>
        <w:t xml:space="preserve">. Включение претендентов в кадровый резерв Совета депутатов муниципального округа оформляется распоряжением председателя </w:t>
      </w:r>
      <w:bookmarkStart w:id="1" w:name="_Hlk166060659"/>
      <w:r w:rsidRPr="00B228F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bookmarkEnd w:id="1"/>
      <w:r w:rsidRPr="00B228F1">
        <w:rPr>
          <w:rFonts w:ascii="Times New Roman" w:hAnsi="Times New Roman" w:cs="Times New Roman"/>
          <w:sz w:val="28"/>
          <w:szCs w:val="28"/>
        </w:rPr>
        <w:t xml:space="preserve"> с указанием должности муниципальной службы и (или) группы должностей муниципальной службы, на которые они могут быть назначены.</w:t>
      </w:r>
    </w:p>
    <w:p w14:paraId="5681E9B5" w14:textId="0EB7C4F2" w:rsidR="00B228F1" w:rsidRPr="00B228F1" w:rsidRDefault="00B228F1" w:rsidP="00B228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2CA">
        <w:rPr>
          <w:rFonts w:ascii="Times New Roman" w:hAnsi="Times New Roman" w:cs="Times New Roman"/>
          <w:sz w:val="28"/>
          <w:szCs w:val="28"/>
        </w:rPr>
        <w:t>1</w:t>
      </w:r>
      <w:r w:rsidR="004512CA" w:rsidRPr="004512CA">
        <w:rPr>
          <w:rFonts w:ascii="Times New Roman" w:hAnsi="Times New Roman" w:cs="Times New Roman"/>
          <w:sz w:val="28"/>
          <w:szCs w:val="28"/>
        </w:rPr>
        <w:t>2</w:t>
      </w:r>
      <w:r w:rsidRPr="004512CA">
        <w:rPr>
          <w:rFonts w:ascii="Times New Roman" w:hAnsi="Times New Roman" w:cs="Times New Roman"/>
          <w:sz w:val="28"/>
          <w:szCs w:val="28"/>
        </w:rPr>
        <w:t xml:space="preserve">. В кадровый резерв Совета депутатов муниципального округа не может быть включен муниципальный служащий, имеющий дисциплинарное взыскание, предусмотренное </w:t>
      </w:r>
      <w:hyperlink r:id="rId10" w:history="1">
        <w:r w:rsidRPr="004512C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512CA">
        <w:rPr>
          <w:rFonts w:ascii="Times New Roman" w:hAnsi="Times New Roman" w:cs="Times New Roman"/>
          <w:sz w:val="28"/>
          <w:szCs w:val="28"/>
        </w:rPr>
        <w:t xml:space="preserve"> части 1 статьи 27 Федерального закона</w:t>
      </w:r>
      <w:r w:rsidR="004512CA" w:rsidRPr="004512CA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</w:t>
      </w:r>
      <w:r w:rsidRPr="004512CA">
        <w:rPr>
          <w:rFonts w:ascii="Times New Roman" w:hAnsi="Times New Roman" w:cs="Times New Roman"/>
          <w:sz w:val="28"/>
          <w:szCs w:val="28"/>
        </w:rPr>
        <w:t>.</w:t>
      </w:r>
    </w:p>
    <w:p w14:paraId="50EFB093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55DFDB" w14:textId="77777777" w:rsidR="00B228F1" w:rsidRPr="00B228F1" w:rsidRDefault="00B228F1" w:rsidP="004512C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28F1">
        <w:rPr>
          <w:rFonts w:ascii="Times New Roman" w:hAnsi="Times New Roman" w:cs="Times New Roman"/>
          <w:b/>
          <w:sz w:val="28"/>
          <w:szCs w:val="28"/>
        </w:rPr>
        <w:t>Статья 3. Порядок работы с кадровым резервом Совета депутатов муниципального округа и его использование</w:t>
      </w:r>
    </w:p>
    <w:p w14:paraId="77798FF9" w14:textId="77777777" w:rsidR="00B228F1" w:rsidRPr="00B228F1" w:rsidRDefault="00B228F1" w:rsidP="00B228F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D95453C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1. Работа с кадровым резервом проводится в целях повышения уровня мотивации муниципальных служащих (граждан) к профессиональному росту, улучшения результатов профессиональной деятельности, повышения уровня профессиональной подготовки муниципальных служащих (граждан) и сокращения периода их адаптации при назначении на должности муниципальной службы.</w:t>
      </w:r>
    </w:p>
    <w:p w14:paraId="328DD95A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2. Лицо, ответственное за ведение кадрового резерва в </w:t>
      </w:r>
      <w:bookmarkStart w:id="2" w:name="_Hlk166060689"/>
      <w:r w:rsidRPr="00B228F1">
        <w:rPr>
          <w:rFonts w:ascii="Times New Roman" w:hAnsi="Times New Roman" w:cs="Times New Roman"/>
          <w:sz w:val="28"/>
          <w:szCs w:val="28"/>
        </w:rPr>
        <w:t>Совете депутатов муниципального округа</w:t>
      </w:r>
      <w:bookmarkEnd w:id="2"/>
      <w:r w:rsidRPr="00B228F1">
        <w:rPr>
          <w:rFonts w:ascii="Times New Roman" w:hAnsi="Times New Roman" w:cs="Times New Roman"/>
          <w:sz w:val="28"/>
          <w:szCs w:val="28"/>
        </w:rPr>
        <w:t>:</w:t>
      </w:r>
    </w:p>
    <w:p w14:paraId="06D82146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1) анализирует потребность в Совете депутатов муниципального округа в кадровом резерве;</w:t>
      </w:r>
    </w:p>
    <w:p w14:paraId="2C812A29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2) организует привлечение и подбор претендентов на включение в кадровый резерв;</w:t>
      </w:r>
    </w:p>
    <w:p w14:paraId="723B356B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3) организует и обеспечивает проведение конкурсов на включение в кадровый резерв;</w:t>
      </w:r>
    </w:p>
    <w:p w14:paraId="647D317F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4) проводит мониторинг количественного изменения кадрового резерва органа местного самоуправления, с целью поддержания его в актуальном состоянии, и установления оснований для исключения из кадрового резерва муниципальных служащих (граждан);</w:t>
      </w:r>
    </w:p>
    <w:p w14:paraId="31E0B712" w14:textId="738F2513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5) составляет список резерва муниципальных служащих (граждан), </w:t>
      </w:r>
      <w:r w:rsidRPr="00881338">
        <w:rPr>
          <w:rFonts w:ascii="Times New Roman" w:hAnsi="Times New Roman" w:cs="Times New Roman"/>
          <w:sz w:val="28"/>
          <w:szCs w:val="28"/>
        </w:rPr>
        <w:t>включенных в кадровый резерв Совете депутатов муниципального округа, по форме согласно Приложению к настоящему По</w:t>
      </w:r>
      <w:r w:rsidR="00881338" w:rsidRPr="00881338">
        <w:rPr>
          <w:rFonts w:ascii="Times New Roman" w:hAnsi="Times New Roman" w:cs="Times New Roman"/>
          <w:sz w:val="28"/>
          <w:szCs w:val="28"/>
        </w:rPr>
        <w:t>рядку</w:t>
      </w:r>
      <w:r w:rsidRPr="0088133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proofErr w:type="gramStart"/>
      <w:r w:rsidRPr="00881338">
        <w:rPr>
          <w:rFonts w:ascii="Times New Roman" w:hAnsi="Times New Roman" w:cs="Times New Roman"/>
          <w:sz w:val="28"/>
          <w:szCs w:val="28"/>
        </w:rPr>
        <w:t>распоряжения председателя Совета депутатов муниципального округа</w:t>
      </w:r>
      <w:proofErr w:type="gramEnd"/>
      <w:r w:rsidRPr="00881338">
        <w:rPr>
          <w:rFonts w:ascii="Times New Roman" w:hAnsi="Times New Roman" w:cs="Times New Roman"/>
          <w:sz w:val="28"/>
          <w:szCs w:val="28"/>
        </w:rPr>
        <w:t>.</w:t>
      </w:r>
    </w:p>
    <w:p w14:paraId="14DBF087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3.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управления, профессиональную переподготовку, повышение квалификации или </w:t>
      </w:r>
      <w:proofErr w:type="gramStart"/>
      <w:r w:rsidRPr="00B228F1">
        <w:rPr>
          <w:rFonts w:ascii="Times New Roman" w:hAnsi="Times New Roman" w:cs="Times New Roman"/>
          <w:sz w:val="28"/>
          <w:szCs w:val="28"/>
        </w:rPr>
        <w:t>стажировку</w:t>
      </w:r>
      <w:proofErr w:type="gramEnd"/>
      <w:r w:rsidRPr="00B228F1">
        <w:rPr>
          <w:rFonts w:ascii="Times New Roman" w:hAnsi="Times New Roman" w:cs="Times New Roman"/>
          <w:sz w:val="28"/>
          <w:szCs w:val="28"/>
        </w:rPr>
        <w:t xml:space="preserve"> как с отрывом, так и без отрыва от службы.</w:t>
      </w:r>
    </w:p>
    <w:p w14:paraId="54A72D5B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4. Для подготовки граждан, включенных в кадровый резерв, могут быть использованы следующие формы работы:</w:t>
      </w:r>
    </w:p>
    <w:p w14:paraId="2C83CC62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1) участие кандидата в мероприятиях, проводимых Советом депутатов муниципального округа, работа в составе рабочих, групп, координационных и совещательных органов, в подготовке и проведении, семинаров, совещаний, конференций с целью приобретения ими навыков, соответствующих профессиональной служебной деятельности;</w:t>
      </w:r>
    </w:p>
    <w:p w14:paraId="57449AA6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2) временное замещение должности муниципальной службы (на период отсутствия муниципального служащего, занимающего эту должность на постоянной основе);</w:t>
      </w:r>
    </w:p>
    <w:p w14:paraId="7DEDC458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3) самостоятельная теоретическая подготовка (изучение правовых актов, научно-методической литературы, правоприменительной и судебной практики и иных источников по вопросам профессиональной служебной деятельности).</w:t>
      </w:r>
    </w:p>
    <w:p w14:paraId="25924F58" w14:textId="77777777" w:rsidR="00B228F1" w:rsidRPr="00B228F1" w:rsidRDefault="00B228F1" w:rsidP="00B228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8FAA1AE" w14:textId="77777777" w:rsidR="00B228F1" w:rsidRPr="00B228F1" w:rsidRDefault="00B228F1" w:rsidP="00B228F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Статья 4. Порядок использования кадрового резерва и исключение из него кандидатур</w:t>
      </w:r>
    </w:p>
    <w:p w14:paraId="421991B0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F6E1FB" w14:textId="23387BB1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1. В течение одного месяца после появления вакантной должности председатель Совета депутатов муниципального округа, предлагает вакантную должность в письменной форме кандидату для ее замещения.</w:t>
      </w:r>
      <w:r w:rsidR="00EB2F10">
        <w:rPr>
          <w:rFonts w:ascii="Times New Roman" w:hAnsi="Times New Roman" w:cs="Times New Roman"/>
          <w:sz w:val="28"/>
          <w:szCs w:val="28"/>
        </w:rPr>
        <w:t xml:space="preserve"> </w:t>
      </w:r>
      <w:r w:rsidRPr="00B228F1">
        <w:rPr>
          <w:rFonts w:ascii="Times New Roman" w:hAnsi="Times New Roman" w:cs="Times New Roman"/>
          <w:sz w:val="28"/>
          <w:szCs w:val="28"/>
        </w:rPr>
        <w:t>Кандидат в письменной форме дает ответ о согласии на замещение предлагаемой должности либо об отказе от нее.</w:t>
      </w:r>
    </w:p>
    <w:p w14:paraId="3F483A3E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B228F1">
        <w:rPr>
          <w:rFonts w:ascii="Times New Roman" w:hAnsi="Times New Roman" w:cs="Times New Roman"/>
          <w:sz w:val="28"/>
          <w:szCs w:val="28"/>
        </w:rPr>
        <w:t>2. При наличии нескольких кандидатов, включенных в кадровый резерв на одну должность муниципальной службы, председатель Совета депутатов муниципального округа может предложить вакантную должность муниципальной службы одному из кандидатов с учетом мнения руководителя структурного подразделения, в котором имеется вакантная должность, о степени подготовленности кандидатов к исполнению профессиональных служебных обязанностей по соответствующей должности.</w:t>
      </w:r>
    </w:p>
    <w:p w14:paraId="50EF311E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3. При определении степени подготовленности кандидата к исполнению профессиональных служебных обязанностей по должности муниципальной службы используются следующие методы изучения и оценки кандидата:</w:t>
      </w:r>
    </w:p>
    <w:p w14:paraId="033C2884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1) личное собеседование;</w:t>
      </w:r>
    </w:p>
    <w:p w14:paraId="35EAF08C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2) получение отзывов с места работы;</w:t>
      </w:r>
    </w:p>
    <w:p w14:paraId="111B053A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3) оценка эффективности и результативности профессиональной деятельности кандидата;</w:t>
      </w:r>
    </w:p>
    <w:p w14:paraId="54A44ECC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4) изучение материалов его личного дела;</w:t>
      </w:r>
    </w:p>
    <w:p w14:paraId="3E6FC1F3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5) проверка качества выполнения отдельных поручений или служебных обязанностей кандидатом, состоящим на муниципальной службе;</w:t>
      </w:r>
    </w:p>
    <w:p w14:paraId="607058F3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6) другие методы оценки, не противоречащие федеральным законам и другим нормативным правовым актам Российской Федерации.</w:t>
      </w:r>
    </w:p>
    <w:p w14:paraId="51113BAB" w14:textId="77777777" w:rsidR="00B228F1" w:rsidRPr="00EB2F10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10">
        <w:rPr>
          <w:rFonts w:ascii="Times New Roman" w:hAnsi="Times New Roman" w:cs="Times New Roman"/>
          <w:sz w:val="28"/>
          <w:szCs w:val="28"/>
        </w:rPr>
        <w:t xml:space="preserve">4. Вакантная должность муниципальной службы предлагается другим кандидатам, состоящим в кадровом резерве, в порядке, установленном </w:t>
      </w:r>
      <w:hyperlink r:id="rId11" w:anchor="P118" w:history="1">
        <w:r w:rsidRPr="00EB2F1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</w:t>
        </w:r>
      </w:hyperlink>
      <w:r w:rsidRPr="00EB2F10">
        <w:rPr>
          <w:rFonts w:ascii="Times New Roman" w:hAnsi="Times New Roman" w:cs="Times New Roman"/>
          <w:sz w:val="28"/>
          <w:szCs w:val="28"/>
        </w:rPr>
        <w:t xml:space="preserve"> настоящей статьи, в следующих случаях:</w:t>
      </w:r>
    </w:p>
    <w:p w14:paraId="1D2ADD59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1) при письменном отказе кандидат</w:t>
      </w:r>
      <w:proofErr w:type="gramStart"/>
      <w:r w:rsidRPr="00B228F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28F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28F1">
        <w:rPr>
          <w:rFonts w:ascii="Times New Roman" w:hAnsi="Times New Roman" w:cs="Times New Roman"/>
          <w:sz w:val="28"/>
          <w:szCs w:val="28"/>
        </w:rPr>
        <w:t>), состоящего(их) в кадровом резерве на вакантную должность муниципальной службы, от предложенной ему (им) должности;</w:t>
      </w:r>
    </w:p>
    <w:p w14:paraId="107A6B16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2) в случае неявки кандидат</w:t>
      </w:r>
      <w:proofErr w:type="gramStart"/>
      <w:r w:rsidRPr="00B228F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28F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28F1">
        <w:rPr>
          <w:rFonts w:ascii="Times New Roman" w:hAnsi="Times New Roman" w:cs="Times New Roman"/>
          <w:sz w:val="28"/>
          <w:szCs w:val="28"/>
        </w:rPr>
        <w:t>) в Совет депутатов муниципального округа в течение 10 календарных дней со дня приглашения для определения уровня знаний и умений, которые необходимы для исполнения профессиональных служебных обязанностей по должности муниципальной службы;</w:t>
      </w:r>
    </w:p>
    <w:p w14:paraId="436AF6F8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3) при неудовлетворительных результатах оценки руководителем соответствующего структурного подразделения уровня знаний и умений кандидат</w:t>
      </w:r>
      <w:proofErr w:type="gramStart"/>
      <w:r w:rsidRPr="00B228F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28F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28F1">
        <w:rPr>
          <w:rFonts w:ascii="Times New Roman" w:hAnsi="Times New Roman" w:cs="Times New Roman"/>
          <w:sz w:val="28"/>
          <w:szCs w:val="28"/>
        </w:rPr>
        <w:t>), которые необходимы для исполнения профессиональных служебных обязанностей по должности муниципальной службы.</w:t>
      </w:r>
    </w:p>
    <w:p w14:paraId="799168F9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В случае отсутствия в кадровом резерве Совета депутатов муниципального округа кандидатов, которым вакантная должность может </w:t>
      </w:r>
      <w:r w:rsidRPr="00EB2F10">
        <w:rPr>
          <w:rFonts w:ascii="Times New Roman" w:hAnsi="Times New Roman" w:cs="Times New Roman"/>
          <w:sz w:val="28"/>
          <w:szCs w:val="28"/>
        </w:rPr>
        <w:t xml:space="preserve">быть предложена в порядке, установленном </w:t>
      </w:r>
      <w:hyperlink r:id="rId12" w:anchor="P118" w:history="1">
        <w:r w:rsidRPr="00EB2F1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</w:t>
        </w:r>
      </w:hyperlink>
      <w:r w:rsidRPr="00EB2F10">
        <w:rPr>
          <w:rFonts w:ascii="Times New Roman" w:hAnsi="Times New Roman" w:cs="Times New Roman"/>
          <w:sz w:val="28"/>
          <w:szCs w:val="28"/>
        </w:rPr>
        <w:t xml:space="preserve"> настоящей статьи, или </w:t>
      </w:r>
      <w:r w:rsidRPr="00B228F1">
        <w:rPr>
          <w:rFonts w:ascii="Times New Roman" w:hAnsi="Times New Roman" w:cs="Times New Roman"/>
          <w:sz w:val="28"/>
          <w:szCs w:val="28"/>
        </w:rPr>
        <w:t>в случае отказа кандидатов от предложенной им вакантной должности данная должность замещается на конкурсной основе в соответствии с законодательством Российской Федерации.</w:t>
      </w:r>
    </w:p>
    <w:p w14:paraId="5A751357" w14:textId="77777777" w:rsidR="00B228F1" w:rsidRPr="00EB2F10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B228F1">
        <w:rPr>
          <w:rFonts w:ascii="Times New Roman" w:hAnsi="Times New Roman" w:cs="Times New Roman"/>
          <w:sz w:val="28"/>
          <w:szCs w:val="28"/>
        </w:rPr>
        <w:t xml:space="preserve">5. Кандидату, включенному в кадровый резерв для замещения одной должности муниципальной службы, может быть предложено назначение на другую вышестоящую, равнозначную или нижестоящую по отношению к ней должность муниципальной службы (в пределах одной группы </w:t>
      </w:r>
      <w:r w:rsidRPr="00EB2F1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службы), в случаях, определенных </w:t>
      </w:r>
      <w:hyperlink r:id="rId13" w:anchor="P105" w:history="1">
        <w:r w:rsidRPr="00EB2F1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</w:t>
        </w:r>
      </w:hyperlink>
      <w:r w:rsidRPr="00EB2F1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5873C63F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6. Исключение кандидата из кадрового резерва осуществляется по следующим основаниям:</w:t>
      </w:r>
    </w:p>
    <w:p w14:paraId="6C895053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1) назначение его из кадрового резерва на вакантную должность муниципальной службы, в кадровом резерве на замещение которой он состоит, а также на вышестоящую по отношению к ней должность (в пределах одной группы должностей муниципальной службы);</w:t>
      </w:r>
    </w:p>
    <w:p w14:paraId="6ADB8081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2) 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14:paraId="01DDB48D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3) письменное заявление кандидата об исключении его из кадрового резерва;</w:t>
      </w:r>
    </w:p>
    <w:p w14:paraId="3164370D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4) достижение кандидатом предельного возраста пребывания на муниципальной службе;</w:t>
      </w:r>
    </w:p>
    <w:p w14:paraId="6CA0BF8B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5) ликвидация органа местного самоуправления, сокращение должности муниципальной службы, в кадровом резерве на замещение которой состоит кандидат;</w:t>
      </w:r>
    </w:p>
    <w:p w14:paraId="6DE135D3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6) смерть кандидата или признание его судом умершим или безвестно отсутствующим;</w:t>
      </w:r>
    </w:p>
    <w:p w14:paraId="73DAC2EE" w14:textId="77777777" w:rsidR="00B228F1" w:rsidRPr="00EB2F10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 xml:space="preserve">7) наступление и (или) обнаружение обстоятельств, препятствующих поступлению гражданина на муниципальную службу или нахождению </w:t>
      </w:r>
      <w:r w:rsidRPr="00EB2F10">
        <w:rPr>
          <w:rFonts w:ascii="Times New Roman" w:hAnsi="Times New Roman" w:cs="Times New Roman"/>
          <w:sz w:val="28"/>
          <w:szCs w:val="28"/>
        </w:rPr>
        <w:t>муниципального служащего на муниципальной службе;</w:t>
      </w:r>
    </w:p>
    <w:p w14:paraId="2A75183A" w14:textId="77777777" w:rsidR="00B228F1" w:rsidRPr="00EB2F10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10">
        <w:rPr>
          <w:rFonts w:ascii="Times New Roman" w:hAnsi="Times New Roman" w:cs="Times New Roman"/>
          <w:sz w:val="28"/>
          <w:szCs w:val="28"/>
        </w:rPr>
        <w:t xml:space="preserve">8) увольнение кандидата в период нахождения в резерве с муниципальной должности, должности муниципальной службы или иной должности по основаниям, предусмотренным </w:t>
      </w:r>
      <w:hyperlink r:id="rId14" w:history="1">
        <w:r w:rsidRPr="00EB2F1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5</w:t>
        </w:r>
      </w:hyperlink>
      <w:r w:rsidRPr="00EB2F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EB2F1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11 части 1 статьи 81</w:t>
        </w:r>
      </w:hyperlink>
      <w:r w:rsidRPr="00EB2F1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14:paraId="692F34F8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9) применение административного наказания в виде дисквалификации.</w:t>
      </w:r>
    </w:p>
    <w:p w14:paraId="53100E5F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042B27" w14:textId="77777777" w:rsidR="00B228F1" w:rsidRPr="00B228F1" w:rsidRDefault="00B228F1" w:rsidP="00B228F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28F1">
        <w:rPr>
          <w:rFonts w:ascii="Times New Roman" w:hAnsi="Times New Roman" w:cs="Times New Roman"/>
          <w:sz w:val="28"/>
          <w:szCs w:val="28"/>
        </w:rPr>
        <w:t>_________________</w:t>
      </w:r>
    </w:p>
    <w:p w14:paraId="7CF84C6F" w14:textId="77777777" w:rsidR="00B228F1" w:rsidRPr="00B228F1" w:rsidRDefault="00B228F1" w:rsidP="00B2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993349" w14:textId="77777777" w:rsidR="00B228F1" w:rsidRPr="00633EEE" w:rsidRDefault="00B228F1" w:rsidP="00B228F1">
      <w:pPr>
        <w:pStyle w:val="ConsPlusNormal"/>
        <w:jc w:val="both"/>
      </w:pPr>
    </w:p>
    <w:p w14:paraId="7C51662F" w14:textId="77777777" w:rsidR="00B228F1" w:rsidRPr="00633EEE" w:rsidRDefault="00B228F1" w:rsidP="00B228F1">
      <w:pPr>
        <w:pStyle w:val="ConsPlusNormal"/>
        <w:jc w:val="both"/>
      </w:pPr>
    </w:p>
    <w:p w14:paraId="59CA2424" w14:textId="77777777" w:rsidR="00B228F1" w:rsidRPr="00633EEE" w:rsidRDefault="00B228F1" w:rsidP="00B228F1">
      <w:pPr>
        <w:pStyle w:val="ConsPlusNormal"/>
        <w:jc w:val="both"/>
      </w:pPr>
    </w:p>
    <w:p w14:paraId="3AD957B7" w14:textId="77777777" w:rsidR="00B228F1" w:rsidRPr="00633EEE" w:rsidRDefault="00B228F1" w:rsidP="00B228F1">
      <w:pPr>
        <w:pStyle w:val="ConsPlusNormal"/>
        <w:jc w:val="both"/>
      </w:pPr>
    </w:p>
    <w:p w14:paraId="3F06CAC4" w14:textId="77777777" w:rsidR="00B228F1" w:rsidRPr="00633EEE" w:rsidRDefault="00B228F1" w:rsidP="00B228F1">
      <w:pPr>
        <w:pStyle w:val="ConsPlusNormal"/>
        <w:jc w:val="both"/>
      </w:pPr>
    </w:p>
    <w:p w14:paraId="029D9F64" w14:textId="77777777" w:rsidR="00B228F1" w:rsidRPr="00633EEE" w:rsidRDefault="00B228F1" w:rsidP="00B228F1">
      <w:pPr>
        <w:pStyle w:val="ConsPlusNormal"/>
        <w:jc w:val="both"/>
      </w:pPr>
    </w:p>
    <w:p w14:paraId="73F87F2A" w14:textId="77777777" w:rsidR="00B228F1" w:rsidRPr="00633EEE" w:rsidRDefault="00B228F1" w:rsidP="00B228F1">
      <w:pPr>
        <w:pStyle w:val="ConsPlusNormal"/>
        <w:jc w:val="both"/>
      </w:pPr>
    </w:p>
    <w:p w14:paraId="1F33652C" w14:textId="77777777" w:rsidR="00B228F1" w:rsidRPr="00633EEE" w:rsidRDefault="00B228F1" w:rsidP="00B228F1">
      <w:pPr>
        <w:pStyle w:val="ConsPlusNormal"/>
        <w:jc w:val="both"/>
      </w:pPr>
    </w:p>
    <w:p w14:paraId="11BD1D95" w14:textId="77777777" w:rsidR="00B228F1" w:rsidRPr="00633EEE" w:rsidRDefault="00B228F1" w:rsidP="00B228F1">
      <w:pPr>
        <w:pStyle w:val="ConsPlusNormal"/>
        <w:jc w:val="both"/>
      </w:pPr>
    </w:p>
    <w:p w14:paraId="1F249361" w14:textId="77777777" w:rsidR="00B228F1" w:rsidRPr="00633EEE" w:rsidRDefault="00B228F1" w:rsidP="00B228F1">
      <w:pPr>
        <w:pStyle w:val="ConsPlusNormal"/>
        <w:jc w:val="both"/>
      </w:pPr>
    </w:p>
    <w:p w14:paraId="5936B732" w14:textId="77777777" w:rsidR="00B228F1" w:rsidRPr="00633EEE" w:rsidRDefault="00B228F1" w:rsidP="00B228F1">
      <w:pPr>
        <w:pStyle w:val="ConsPlusNormal"/>
        <w:jc w:val="both"/>
      </w:pPr>
    </w:p>
    <w:p w14:paraId="231ED388" w14:textId="77777777" w:rsidR="00B228F1" w:rsidRPr="00633EEE" w:rsidRDefault="00B228F1" w:rsidP="00B228F1">
      <w:pPr>
        <w:pStyle w:val="ConsPlusNormal"/>
        <w:jc w:val="both"/>
      </w:pPr>
    </w:p>
    <w:p w14:paraId="70A5BE21" w14:textId="77777777" w:rsidR="00B228F1" w:rsidRPr="00633EEE" w:rsidRDefault="00B228F1" w:rsidP="00B228F1">
      <w:pPr>
        <w:pStyle w:val="ConsPlusNormal"/>
        <w:jc w:val="both"/>
      </w:pPr>
    </w:p>
    <w:p w14:paraId="217BDAE5" w14:textId="77777777" w:rsidR="00B228F1" w:rsidRPr="00633EEE" w:rsidRDefault="00B228F1" w:rsidP="00B228F1">
      <w:pPr>
        <w:pStyle w:val="ConsPlusNormal"/>
        <w:jc w:val="both"/>
      </w:pPr>
    </w:p>
    <w:p w14:paraId="2789540A" w14:textId="77777777" w:rsidR="00B228F1" w:rsidRPr="00633EEE" w:rsidRDefault="00B228F1" w:rsidP="00B228F1">
      <w:pPr>
        <w:pStyle w:val="ConsPlusNormal"/>
        <w:jc w:val="both"/>
      </w:pPr>
    </w:p>
    <w:p w14:paraId="5A69DD19" w14:textId="77777777" w:rsidR="00B228F1" w:rsidRPr="00633EEE" w:rsidRDefault="00B228F1" w:rsidP="00B228F1">
      <w:pPr>
        <w:pStyle w:val="ConsPlusNormal"/>
        <w:jc w:val="both"/>
      </w:pPr>
    </w:p>
    <w:p w14:paraId="2A53DD47" w14:textId="77777777" w:rsidR="00B228F1" w:rsidRPr="00633EEE" w:rsidRDefault="00B228F1" w:rsidP="00B228F1">
      <w:pPr>
        <w:pStyle w:val="ConsPlusNormal"/>
        <w:jc w:val="both"/>
      </w:pPr>
    </w:p>
    <w:p w14:paraId="6E5CB46C" w14:textId="77777777" w:rsidR="00B228F1" w:rsidRPr="00633EEE" w:rsidRDefault="00B228F1" w:rsidP="00B228F1">
      <w:pPr>
        <w:pStyle w:val="ConsPlusNormal"/>
        <w:jc w:val="both"/>
      </w:pPr>
    </w:p>
    <w:p w14:paraId="758285F2" w14:textId="77777777" w:rsidR="00B228F1" w:rsidRPr="00633EEE" w:rsidRDefault="00B228F1" w:rsidP="00B228F1">
      <w:pPr>
        <w:pStyle w:val="ConsPlusNormal"/>
        <w:jc w:val="both"/>
      </w:pPr>
    </w:p>
    <w:p w14:paraId="2B5998B7" w14:textId="77777777" w:rsidR="00B228F1" w:rsidRPr="00633EEE" w:rsidRDefault="00B228F1" w:rsidP="00B228F1">
      <w:pPr>
        <w:pStyle w:val="ConsPlusNormal"/>
        <w:jc w:val="both"/>
      </w:pPr>
    </w:p>
    <w:p w14:paraId="27446B70" w14:textId="77777777" w:rsidR="00B228F1" w:rsidRPr="00633EEE" w:rsidRDefault="00B228F1" w:rsidP="00B228F1">
      <w:pPr>
        <w:pStyle w:val="ConsPlusNormal"/>
        <w:jc w:val="both"/>
      </w:pPr>
    </w:p>
    <w:p w14:paraId="06DA820E" w14:textId="77777777" w:rsidR="00B228F1" w:rsidRPr="00633EEE" w:rsidRDefault="00B228F1" w:rsidP="00B228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  <w:sectPr w:rsidR="00B228F1" w:rsidRPr="00633EEE" w:rsidSect="00285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937"/>
        <w:gridCol w:w="6456"/>
      </w:tblGrid>
      <w:tr w:rsidR="00B228F1" w:rsidRPr="00633EEE" w14:paraId="7852D754" w14:textId="77777777" w:rsidTr="00285D2A">
        <w:tc>
          <w:tcPr>
            <w:tcW w:w="7393" w:type="dxa"/>
          </w:tcPr>
          <w:p w14:paraId="07BC08D0" w14:textId="18B15C30" w:rsidR="00B228F1" w:rsidRPr="00633EEE" w:rsidRDefault="00B228F1" w:rsidP="00285D2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3" w:type="dxa"/>
            <w:gridSpan w:val="2"/>
          </w:tcPr>
          <w:p w14:paraId="53AAD01B" w14:textId="77777777" w:rsidR="00B228F1" w:rsidRPr="00633EEE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Cs w:val="20"/>
              </w:rPr>
            </w:pPr>
            <w:r w:rsidRPr="00633EEE">
              <w:rPr>
                <w:szCs w:val="20"/>
              </w:rPr>
              <w:t>Приложение</w:t>
            </w:r>
          </w:p>
          <w:p w14:paraId="5AFE6CA8" w14:textId="77777777" w:rsidR="00B228F1" w:rsidRPr="00633EEE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633EEE">
              <w:rPr>
                <w:szCs w:val="20"/>
              </w:rPr>
              <w:t xml:space="preserve">к </w:t>
            </w:r>
            <w:r w:rsidRPr="00633EEE">
              <w:rPr>
                <w:rFonts w:eastAsia="Calibri"/>
              </w:rPr>
              <w:t xml:space="preserve">Порядку формирования, ведения и использования кадрового резерва для замещения вакантных должностей муниципальной службы </w:t>
            </w:r>
            <w:r w:rsidRPr="00633EEE">
              <w:t>в Совете депутатов Благодарненского муниципального округа Ставропольского края</w:t>
            </w:r>
          </w:p>
          <w:p w14:paraId="6D9B427E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8F1" w:rsidRPr="00633EEE" w14:paraId="2350D244" w14:textId="77777777" w:rsidTr="00285D2A">
        <w:trPr>
          <w:trHeight w:val="1301"/>
        </w:trPr>
        <w:tc>
          <w:tcPr>
            <w:tcW w:w="8330" w:type="dxa"/>
            <w:gridSpan w:val="2"/>
          </w:tcPr>
          <w:p w14:paraId="1D1B9F96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bookmarkStart w:id="5" w:name="P195"/>
            <w:bookmarkEnd w:id="5"/>
          </w:p>
        </w:tc>
        <w:tc>
          <w:tcPr>
            <w:tcW w:w="6456" w:type="dxa"/>
          </w:tcPr>
          <w:p w14:paraId="1482B4AD" w14:textId="77777777" w:rsidR="00B228F1" w:rsidRPr="00633EEE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633EEE">
              <w:rPr>
                <w:b/>
              </w:rPr>
              <w:t>УТВЕРЖДЕН</w:t>
            </w:r>
          </w:p>
          <w:p w14:paraId="755A0D03" w14:textId="77777777" w:rsidR="00B228F1" w:rsidRPr="00633EEE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33EEE">
              <w:t>распоряжением председателя Совета депутатов</w:t>
            </w:r>
          </w:p>
          <w:p w14:paraId="092639E7" w14:textId="77777777" w:rsidR="003539B3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33EEE">
              <w:t>Благодарненского муниципального округа</w:t>
            </w:r>
          </w:p>
          <w:p w14:paraId="10F50B33" w14:textId="23BB55A8" w:rsidR="003539B3" w:rsidRDefault="003539B3" w:rsidP="00285D2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33EEE">
              <w:t>Ставропольского края</w:t>
            </w:r>
          </w:p>
          <w:p w14:paraId="674D80BD" w14:textId="33C5F1F1" w:rsidR="00B228F1" w:rsidRPr="00633EEE" w:rsidRDefault="00B228F1" w:rsidP="003539B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33EEE">
              <w:t>___________</w:t>
            </w:r>
          </w:p>
        </w:tc>
      </w:tr>
    </w:tbl>
    <w:p w14:paraId="6DA6F644" w14:textId="77777777" w:rsidR="00B228F1" w:rsidRPr="00EB2F10" w:rsidRDefault="00B228F1" w:rsidP="00EB2F1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10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3942805F" w14:textId="77777777" w:rsidR="00B228F1" w:rsidRDefault="00B228F1" w:rsidP="00EB2F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10">
        <w:rPr>
          <w:rFonts w:ascii="Times New Roman" w:hAnsi="Times New Roman" w:cs="Times New Roman"/>
          <w:b/>
          <w:sz w:val="28"/>
          <w:szCs w:val="28"/>
        </w:rPr>
        <w:t xml:space="preserve">кадрового резерва </w:t>
      </w:r>
      <w:bookmarkStart w:id="6" w:name="P200"/>
      <w:bookmarkEnd w:id="6"/>
      <w:r w:rsidRPr="00EB2F10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вакантных должностей муниципальной службы </w:t>
      </w:r>
      <w:r w:rsidRPr="00EB2F10">
        <w:rPr>
          <w:rFonts w:ascii="Times New Roman" w:hAnsi="Times New Roman" w:cs="Times New Roman"/>
          <w:b/>
          <w:sz w:val="28"/>
          <w:szCs w:val="28"/>
        </w:rPr>
        <w:t>в Совете депутатов Благодарненского муниципального округа Ставропольского края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413"/>
        <w:gridCol w:w="2835"/>
        <w:gridCol w:w="1418"/>
        <w:gridCol w:w="2268"/>
        <w:gridCol w:w="2410"/>
        <w:gridCol w:w="1842"/>
      </w:tblGrid>
      <w:tr w:rsidR="00B228F1" w:rsidRPr="00EB2F10" w14:paraId="34CBEC8D" w14:textId="77777777" w:rsidTr="00285D2A">
        <w:tc>
          <w:tcPr>
            <w:tcW w:w="618" w:type="dxa"/>
          </w:tcPr>
          <w:p w14:paraId="4743851E" w14:textId="77777777" w:rsidR="00B228F1" w:rsidRPr="00EB2F10" w:rsidRDefault="00B228F1" w:rsidP="00285D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B2F10">
              <w:rPr>
                <w:rFonts w:ascii="Times New Roman" w:hAnsi="Times New Roman" w:cs="Times New Roman"/>
                <w:sz w:val="28"/>
                <w:szCs w:val="20"/>
              </w:rPr>
              <w:t xml:space="preserve">№ </w:t>
            </w:r>
            <w:proofErr w:type="gramStart"/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proofErr w:type="gramEnd"/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/п</w:t>
            </w:r>
          </w:p>
        </w:tc>
        <w:tc>
          <w:tcPr>
            <w:tcW w:w="3413" w:type="dxa"/>
          </w:tcPr>
          <w:p w14:paraId="0456AA1E" w14:textId="77777777" w:rsidR="00B228F1" w:rsidRPr="00EB2F10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Должность муниципальной службы, для замещения которой сформирован кадровый резерв Совета депутатов Благодарненского муниципального округа Ставропольского края, с указанием группы должностей муниципальной службы, на которую муниципальный служащий или гражданин может быть назначен</w:t>
            </w:r>
          </w:p>
        </w:tc>
        <w:tc>
          <w:tcPr>
            <w:tcW w:w="2835" w:type="dxa"/>
          </w:tcPr>
          <w:p w14:paraId="0BC8E8B0" w14:textId="77777777" w:rsidR="00B228F1" w:rsidRPr="00EB2F10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14:paraId="35936CB9" w14:textId="4CE5EDC2" w:rsidR="00B228F1" w:rsidRPr="00EB2F10" w:rsidRDefault="00B228F1" w:rsidP="003362A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Дата и место рождения</w:t>
            </w:r>
          </w:p>
        </w:tc>
        <w:tc>
          <w:tcPr>
            <w:tcW w:w="2268" w:type="dxa"/>
          </w:tcPr>
          <w:p w14:paraId="73BEC54D" w14:textId="77777777" w:rsidR="00B228F1" w:rsidRPr="00EB2F10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Сведения об образовании и (или) о квалификации (наименование и год окончания образовательной организации, квалификация, ученая степень, ученое звание)</w:t>
            </w:r>
          </w:p>
        </w:tc>
        <w:tc>
          <w:tcPr>
            <w:tcW w:w="2410" w:type="dxa"/>
          </w:tcPr>
          <w:p w14:paraId="78A421D7" w14:textId="77777777" w:rsidR="00B228F1" w:rsidRPr="00EB2F10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Замещаемая должность (дата назначения)</w:t>
            </w:r>
          </w:p>
        </w:tc>
        <w:tc>
          <w:tcPr>
            <w:tcW w:w="1842" w:type="dxa"/>
          </w:tcPr>
          <w:p w14:paraId="4BB33382" w14:textId="77777777" w:rsidR="00B228F1" w:rsidRPr="00EB2F10" w:rsidRDefault="00B228F1" w:rsidP="00285D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B2F10">
              <w:rPr>
                <w:rFonts w:ascii="Times New Roman" w:hAnsi="Times New Roman" w:cs="Times New Roman"/>
                <w:sz w:val="28"/>
                <w:szCs w:val="20"/>
              </w:rPr>
              <w:t xml:space="preserve">Стаж государственной </w:t>
            </w:r>
            <w:proofErr w:type="spellStart"/>
            <w:proofErr w:type="gramStart"/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муниципаль</w:t>
            </w:r>
            <w:proofErr w:type="spellEnd"/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-ной</w:t>
            </w:r>
            <w:proofErr w:type="gramEnd"/>
            <w:r w:rsidRPr="00EB2F10">
              <w:rPr>
                <w:rFonts w:ascii="Times New Roman" w:hAnsi="Times New Roman" w:cs="Times New Roman"/>
                <w:sz w:val="28"/>
                <w:szCs w:val="20"/>
              </w:rPr>
              <w:t xml:space="preserve"> службы Ставрополь-</w:t>
            </w:r>
            <w:proofErr w:type="spellStart"/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ского</w:t>
            </w:r>
            <w:proofErr w:type="spellEnd"/>
            <w:r w:rsidRPr="00EB2F10">
              <w:rPr>
                <w:rFonts w:ascii="Times New Roman" w:hAnsi="Times New Roman" w:cs="Times New Roman"/>
                <w:sz w:val="28"/>
                <w:szCs w:val="20"/>
              </w:rPr>
              <w:t xml:space="preserve"> края (государственной службы иных видов), стаж работы по </w:t>
            </w:r>
            <w:proofErr w:type="spellStart"/>
            <w:r w:rsidRPr="00EB2F10">
              <w:rPr>
                <w:rFonts w:ascii="Times New Roman" w:hAnsi="Times New Roman" w:cs="Times New Roman"/>
                <w:sz w:val="28"/>
                <w:szCs w:val="20"/>
              </w:rPr>
              <w:t>специ-альности</w:t>
            </w:r>
            <w:proofErr w:type="spellEnd"/>
            <w:r w:rsidRPr="00EB2F10">
              <w:rPr>
                <w:rFonts w:ascii="Times New Roman" w:hAnsi="Times New Roman" w:cs="Times New Roman"/>
                <w:sz w:val="28"/>
                <w:szCs w:val="20"/>
              </w:rPr>
              <w:t xml:space="preserve"> (направлению подготовки)</w:t>
            </w:r>
          </w:p>
        </w:tc>
      </w:tr>
      <w:tr w:rsidR="00B228F1" w:rsidRPr="00633EEE" w14:paraId="24ACFEA4" w14:textId="77777777" w:rsidTr="00285D2A">
        <w:tc>
          <w:tcPr>
            <w:tcW w:w="618" w:type="dxa"/>
          </w:tcPr>
          <w:p w14:paraId="0E3EAD66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33EEE">
              <w:rPr>
                <w:sz w:val="28"/>
                <w:szCs w:val="20"/>
              </w:rPr>
              <w:t>1</w:t>
            </w:r>
          </w:p>
        </w:tc>
        <w:tc>
          <w:tcPr>
            <w:tcW w:w="3413" w:type="dxa"/>
          </w:tcPr>
          <w:p w14:paraId="158EE32C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33EEE">
              <w:rPr>
                <w:sz w:val="28"/>
                <w:szCs w:val="20"/>
              </w:rPr>
              <w:t>2</w:t>
            </w:r>
          </w:p>
        </w:tc>
        <w:tc>
          <w:tcPr>
            <w:tcW w:w="2835" w:type="dxa"/>
          </w:tcPr>
          <w:p w14:paraId="25ADBC8B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33EEE">
              <w:rPr>
                <w:sz w:val="28"/>
                <w:szCs w:val="20"/>
              </w:rPr>
              <w:t>3</w:t>
            </w:r>
          </w:p>
        </w:tc>
        <w:tc>
          <w:tcPr>
            <w:tcW w:w="1418" w:type="dxa"/>
          </w:tcPr>
          <w:p w14:paraId="1526E4C2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33EEE">
              <w:rPr>
                <w:sz w:val="28"/>
                <w:szCs w:val="20"/>
              </w:rPr>
              <w:t>4</w:t>
            </w:r>
          </w:p>
        </w:tc>
        <w:tc>
          <w:tcPr>
            <w:tcW w:w="2268" w:type="dxa"/>
          </w:tcPr>
          <w:p w14:paraId="1022AC2A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33EEE">
              <w:rPr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14:paraId="1D3377E4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33EEE">
              <w:rPr>
                <w:sz w:val="28"/>
                <w:szCs w:val="20"/>
              </w:rPr>
              <w:t>6</w:t>
            </w:r>
          </w:p>
        </w:tc>
        <w:tc>
          <w:tcPr>
            <w:tcW w:w="1842" w:type="dxa"/>
          </w:tcPr>
          <w:p w14:paraId="5A8B14E2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33EEE">
              <w:rPr>
                <w:sz w:val="28"/>
                <w:szCs w:val="20"/>
              </w:rPr>
              <w:t>7</w:t>
            </w:r>
          </w:p>
        </w:tc>
      </w:tr>
      <w:tr w:rsidR="00B228F1" w:rsidRPr="00633EEE" w14:paraId="2644BF96" w14:textId="77777777" w:rsidTr="00285D2A">
        <w:tc>
          <w:tcPr>
            <w:tcW w:w="618" w:type="dxa"/>
          </w:tcPr>
          <w:p w14:paraId="1BB19992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3413" w:type="dxa"/>
          </w:tcPr>
          <w:p w14:paraId="075D2E2A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2835" w:type="dxa"/>
          </w:tcPr>
          <w:p w14:paraId="1CC0B69C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14:paraId="282A3EBD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14:paraId="77B597BF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2410" w:type="dxa"/>
          </w:tcPr>
          <w:p w14:paraId="0C8B7858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 w14:paraId="5D94887B" w14:textId="77777777" w:rsidR="00B228F1" w:rsidRPr="00633EEE" w:rsidRDefault="00B228F1" w:rsidP="00285D2A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</w:tbl>
    <w:p w14:paraId="44377046" w14:textId="77777777" w:rsidR="003539B3" w:rsidRDefault="003539B3" w:rsidP="00B228F1">
      <w:pPr>
        <w:jc w:val="center"/>
      </w:pPr>
    </w:p>
    <w:p w14:paraId="4678D0D0" w14:textId="23EFA2D1" w:rsidR="003539B3" w:rsidRPr="00633EEE" w:rsidRDefault="00B228F1" w:rsidP="00B228F1">
      <w:pPr>
        <w:jc w:val="center"/>
        <w:sectPr w:rsidR="003539B3" w:rsidRPr="00633EEE" w:rsidSect="003539B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633EEE">
        <w:t>___________________</w:t>
      </w:r>
      <w:bookmarkStart w:id="7" w:name="_GoBack"/>
      <w:bookmarkEnd w:id="7"/>
    </w:p>
    <w:p w14:paraId="32B02E6A" w14:textId="77777777" w:rsidR="00B228F1" w:rsidRDefault="00B228F1" w:rsidP="00B228F1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sectPr w:rsidR="00B228F1" w:rsidSect="001850DD">
      <w:headerReference w:type="default" r:id="rId16"/>
      <w:pgSz w:w="11905" w:h="16838"/>
      <w:pgMar w:top="851" w:right="567" w:bottom="709" w:left="1985" w:header="51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108C" w14:textId="77777777" w:rsidR="00881338" w:rsidRDefault="00881338" w:rsidP="007134D6">
      <w:pPr>
        <w:spacing w:after="0" w:line="240" w:lineRule="auto"/>
      </w:pPr>
      <w:r>
        <w:separator/>
      </w:r>
    </w:p>
  </w:endnote>
  <w:endnote w:type="continuationSeparator" w:id="0">
    <w:p w14:paraId="1CAE781D" w14:textId="77777777" w:rsidR="00881338" w:rsidRDefault="00881338" w:rsidP="007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B3A9" w14:textId="77777777" w:rsidR="00881338" w:rsidRDefault="00881338" w:rsidP="007134D6">
      <w:pPr>
        <w:spacing w:after="0" w:line="240" w:lineRule="auto"/>
      </w:pPr>
      <w:r>
        <w:separator/>
      </w:r>
    </w:p>
  </w:footnote>
  <w:footnote w:type="continuationSeparator" w:id="0">
    <w:p w14:paraId="3E7DBDD1" w14:textId="77777777" w:rsidR="00881338" w:rsidRDefault="00881338" w:rsidP="0071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BF54" w14:textId="77777777" w:rsidR="00881338" w:rsidRPr="00AD0A65" w:rsidRDefault="00881338" w:rsidP="00AD0A65">
    <w:pPr>
      <w:tabs>
        <w:tab w:val="center" w:pos="4677"/>
        <w:tab w:val="right" w:pos="9355"/>
      </w:tabs>
      <w:spacing w:after="0" w:line="240" w:lineRule="auto"/>
      <w:contextualSpacing/>
      <w:jc w:val="right"/>
      <w:rPr>
        <w:rFonts w:ascii="Times New Roman" w:eastAsia="Times New Roman" w:hAnsi="Times New Roman" w:cs="Times New Roman"/>
        <w:lang w:eastAsia="ru-RU"/>
      </w:rPr>
    </w:pPr>
    <w:r w:rsidRPr="00AD0A65">
      <w:rPr>
        <w:rFonts w:ascii="Times New Roman" w:eastAsia="Times New Roman" w:hAnsi="Times New Roman" w:cs="Times New Roman"/>
        <w:lang w:eastAsia="ru-RU"/>
      </w:rPr>
      <w:fldChar w:fldCharType="begin"/>
    </w:r>
    <w:r w:rsidRPr="00AD0A65">
      <w:rPr>
        <w:rFonts w:ascii="Times New Roman" w:eastAsia="Times New Roman" w:hAnsi="Times New Roman" w:cs="Times New Roman"/>
        <w:lang w:eastAsia="ru-RU"/>
      </w:rPr>
      <w:instrText>PAGE   \* MERGEFORMAT</w:instrText>
    </w:r>
    <w:r w:rsidRPr="00AD0A65">
      <w:rPr>
        <w:rFonts w:ascii="Times New Roman" w:eastAsia="Times New Roman" w:hAnsi="Times New Roman" w:cs="Times New Roman"/>
        <w:lang w:eastAsia="ru-RU"/>
      </w:rPr>
      <w:fldChar w:fldCharType="separate"/>
    </w:r>
    <w:r>
      <w:rPr>
        <w:rFonts w:ascii="Times New Roman" w:eastAsia="Times New Roman" w:hAnsi="Times New Roman" w:cs="Times New Roman"/>
        <w:noProof/>
        <w:lang w:eastAsia="ru-RU"/>
      </w:rPr>
      <w:t>2</w:t>
    </w:r>
    <w:r w:rsidRPr="00AD0A65">
      <w:rPr>
        <w:rFonts w:ascii="Times New Roman" w:eastAsia="Times New Roman" w:hAnsi="Times New Roman" w:cs="Times New Roman"/>
        <w:lang w:eastAsia="ru-RU"/>
      </w:rPr>
      <w:fldChar w:fldCharType="end"/>
    </w:r>
  </w:p>
  <w:p w14:paraId="06BC5567" w14:textId="77777777" w:rsidR="00881338" w:rsidRDefault="008813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96"/>
    <w:multiLevelType w:val="hybridMultilevel"/>
    <w:tmpl w:val="8F5AD95A"/>
    <w:lvl w:ilvl="0" w:tplc="98B4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55920"/>
    <w:multiLevelType w:val="hybridMultilevel"/>
    <w:tmpl w:val="ECF64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CF3A51"/>
    <w:multiLevelType w:val="hybridMultilevel"/>
    <w:tmpl w:val="CC7642DC"/>
    <w:lvl w:ilvl="0" w:tplc="888A81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0968E0"/>
    <w:multiLevelType w:val="hybridMultilevel"/>
    <w:tmpl w:val="BCE05984"/>
    <w:lvl w:ilvl="0" w:tplc="FA681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00859"/>
    <w:multiLevelType w:val="hybridMultilevel"/>
    <w:tmpl w:val="A246DF02"/>
    <w:lvl w:ilvl="0" w:tplc="9CE6AA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C0C95"/>
    <w:multiLevelType w:val="hybridMultilevel"/>
    <w:tmpl w:val="60C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9"/>
    <w:rsid w:val="00031B86"/>
    <w:rsid w:val="00042444"/>
    <w:rsid w:val="00066C65"/>
    <w:rsid w:val="000671EF"/>
    <w:rsid w:val="00074F7C"/>
    <w:rsid w:val="000A0791"/>
    <w:rsid w:val="000A15D8"/>
    <w:rsid w:val="000B53D0"/>
    <w:rsid w:val="000D1324"/>
    <w:rsid w:val="000D5104"/>
    <w:rsid w:val="000E627D"/>
    <w:rsid w:val="000E7110"/>
    <w:rsid w:val="000F4415"/>
    <w:rsid w:val="00147D6B"/>
    <w:rsid w:val="0016037B"/>
    <w:rsid w:val="00164592"/>
    <w:rsid w:val="00167615"/>
    <w:rsid w:val="00177C68"/>
    <w:rsid w:val="001850DD"/>
    <w:rsid w:val="0019741D"/>
    <w:rsid w:val="001A6F9D"/>
    <w:rsid w:val="001B41A9"/>
    <w:rsid w:val="001D4489"/>
    <w:rsid w:val="0021004D"/>
    <w:rsid w:val="00270D35"/>
    <w:rsid w:val="00270D93"/>
    <w:rsid w:val="00285D2A"/>
    <w:rsid w:val="002A3069"/>
    <w:rsid w:val="002A3C59"/>
    <w:rsid w:val="002D46BC"/>
    <w:rsid w:val="002E7C7A"/>
    <w:rsid w:val="002F3FC4"/>
    <w:rsid w:val="003321BB"/>
    <w:rsid w:val="00332730"/>
    <w:rsid w:val="003362A3"/>
    <w:rsid w:val="0034297A"/>
    <w:rsid w:val="003539B3"/>
    <w:rsid w:val="00366F54"/>
    <w:rsid w:val="00377BB4"/>
    <w:rsid w:val="003B00D1"/>
    <w:rsid w:val="003C6AFD"/>
    <w:rsid w:val="003D0B21"/>
    <w:rsid w:val="003D6B3B"/>
    <w:rsid w:val="003F4133"/>
    <w:rsid w:val="004512CA"/>
    <w:rsid w:val="004804A9"/>
    <w:rsid w:val="004A4D5C"/>
    <w:rsid w:val="004C1ACD"/>
    <w:rsid w:val="004E4856"/>
    <w:rsid w:val="00511B07"/>
    <w:rsid w:val="005316D7"/>
    <w:rsid w:val="0055200A"/>
    <w:rsid w:val="00590BFC"/>
    <w:rsid w:val="005A3C3E"/>
    <w:rsid w:val="005C2F11"/>
    <w:rsid w:val="005D1AD9"/>
    <w:rsid w:val="005D2918"/>
    <w:rsid w:val="005D4E57"/>
    <w:rsid w:val="005F6DEA"/>
    <w:rsid w:val="00644D8B"/>
    <w:rsid w:val="00647771"/>
    <w:rsid w:val="00665011"/>
    <w:rsid w:val="0069673A"/>
    <w:rsid w:val="006A293C"/>
    <w:rsid w:val="006B1FA5"/>
    <w:rsid w:val="006B7F11"/>
    <w:rsid w:val="006B7F2F"/>
    <w:rsid w:val="006C60B3"/>
    <w:rsid w:val="006F51DE"/>
    <w:rsid w:val="00700ADE"/>
    <w:rsid w:val="0071174B"/>
    <w:rsid w:val="007134D6"/>
    <w:rsid w:val="007213C9"/>
    <w:rsid w:val="0073512D"/>
    <w:rsid w:val="007464AD"/>
    <w:rsid w:val="00774F95"/>
    <w:rsid w:val="00776711"/>
    <w:rsid w:val="007E2371"/>
    <w:rsid w:val="007F6881"/>
    <w:rsid w:val="00821BBB"/>
    <w:rsid w:val="0083352B"/>
    <w:rsid w:val="00846920"/>
    <w:rsid w:val="00881338"/>
    <w:rsid w:val="00896577"/>
    <w:rsid w:val="008A624C"/>
    <w:rsid w:val="008C53E4"/>
    <w:rsid w:val="008E15AA"/>
    <w:rsid w:val="00901D1E"/>
    <w:rsid w:val="00921E74"/>
    <w:rsid w:val="00930DD9"/>
    <w:rsid w:val="009465D4"/>
    <w:rsid w:val="00984F0C"/>
    <w:rsid w:val="009B0DD2"/>
    <w:rsid w:val="009F5363"/>
    <w:rsid w:val="00A10112"/>
    <w:rsid w:val="00A14D0B"/>
    <w:rsid w:val="00A444FB"/>
    <w:rsid w:val="00A609F3"/>
    <w:rsid w:val="00A901AD"/>
    <w:rsid w:val="00A9505C"/>
    <w:rsid w:val="00AA115C"/>
    <w:rsid w:val="00AB09B3"/>
    <w:rsid w:val="00AB5872"/>
    <w:rsid w:val="00AD084D"/>
    <w:rsid w:val="00AD0A65"/>
    <w:rsid w:val="00B04C48"/>
    <w:rsid w:val="00B066CA"/>
    <w:rsid w:val="00B07785"/>
    <w:rsid w:val="00B14C1A"/>
    <w:rsid w:val="00B228F1"/>
    <w:rsid w:val="00B34F9E"/>
    <w:rsid w:val="00BA7B6E"/>
    <w:rsid w:val="00BD4BFC"/>
    <w:rsid w:val="00BE7B9A"/>
    <w:rsid w:val="00C05318"/>
    <w:rsid w:val="00C35C04"/>
    <w:rsid w:val="00C36557"/>
    <w:rsid w:val="00C42D58"/>
    <w:rsid w:val="00C43EC0"/>
    <w:rsid w:val="00C62AC6"/>
    <w:rsid w:val="00C72ED2"/>
    <w:rsid w:val="00C73355"/>
    <w:rsid w:val="00CA2BFF"/>
    <w:rsid w:val="00CA4CE3"/>
    <w:rsid w:val="00CC2FA8"/>
    <w:rsid w:val="00D278E5"/>
    <w:rsid w:val="00D634DC"/>
    <w:rsid w:val="00D76E44"/>
    <w:rsid w:val="00D82C0A"/>
    <w:rsid w:val="00D831A1"/>
    <w:rsid w:val="00D9461C"/>
    <w:rsid w:val="00D94A4F"/>
    <w:rsid w:val="00DB4170"/>
    <w:rsid w:val="00DE27DA"/>
    <w:rsid w:val="00DF0722"/>
    <w:rsid w:val="00E15A72"/>
    <w:rsid w:val="00E246C2"/>
    <w:rsid w:val="00E2688E"/>
    <w:rsid w:val="00E51ED4"/>
    <w:rsid w:val="00E528E9"/>
    <w:rsid w:val="00E6730B"/>
    <w:rsid w:val="00E774EB"/>
    <w:rsid w:val="00E81E7E"/>
    <w:rsid w:val="00E83491"/>
    <w:rsid w:val="00E859C6"/>
    <w:rsid w:val="00EA4749"/>
    <w:rsid w:val="00EA4C2A"/>
    <w:rsid w:val="00EB0062"/>
    <w:rsid w:val="00EB2F10"/>
    <w:rsid w:val="00EC688E"/>
    <w:rsid w:val="00ED088E"/>
    <w:rsid w:val="00ED5078"/>
    <w:rsid w:val="00F02EF8"/>
    <w:rsid w:val="00F13220"/>
    <w:rsid w:val="00F13E27"/>
    <w:rsid w:val="00F229E8"/>
    <w:rsid w:val="00F338B8"/>
    <w:rsid w:val="00F45FC7"/>
    <w:rsid w:val="00F508A2"/>
    <w:rsid w:val="00F6043F"/>
    <w:rsid w:val="00F765EB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A444F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4297A"/>
    <w:rPr>
      <w:color w:val="800080"/>
      <w:u w:val="single"/>
    </w:rPr>
  </w:style>
  <w:style w:type="table" w:customStyle="1" w:styleId="1">
    <w:name w:val="Сетка таблицы1"/>
    <w:basedOn w:val="a1"/>
    <w:next w:val="a3"/>
    <w:uiPriority w:val="59"/>
    <w:rsid w:val="00B22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A444F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4297A"/>
    <w:rPr>
      <w:color w:val="800080"/>
      <w:u w:val="single"/>
    </w:rPr>
  </w:style>
  <w:style w:type="table" w:customStyle="1" w:styleId="1">
    <w:name w:val="Сетка таблицы1"/>
    <w:basedOn w:val="a1"/>
    <w:next w:val="a3"/>
    <w:uiPriority w:val="59"/>
    <w:rsid w:val="00B22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74;%20&#1088;&#1072;&#1073;&#1086;&#1090;&#1077;\&#1056;&#1045;&#1047;&#1045;&#1056;&#1042;%202024\&#1072;&#1085;&#1076;&#1088;&#1086;&#1087;&#1086;&#1074;&#1089;&#1082;&#1080;&#1081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74;%20&#1088;&#1072;&#1073;&#1086;&#1090;&#1077;\&#1056;&#1045;&#1047;&#1045;&#1056;&#1042;%202024\&#1072;&#1085;&#1076;&#1088;&#1086;&#1087;&#1086;&#1074;&#1089;&#1082;&#1080;&#1081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4;%20&#1088;&#1072;&#1073;&#1086;&#1090;&#1077;\&#1056;&#1045;&#1047;&#1045;&#1056;&#1042;%202024\&#1072;&#1085;&#1076;&#1088;&#1086;&#1087;&#1086;&#1074;&#1089;&#1082;&#1080;&#108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B&amp;n=468389&amp;dst=504" TargetMode="External"/><Relationship Id="rId10" Type="http://schemas.openxmlformats.org/officeDocument/2006/relationships/hyperlink" Target="consultantplus://offline/ref=2F6C37CA3D80467CCF34AF861F4547A61BE842E112E4504D95FE20FEC1BABE063484CE0212A4ADB6J2L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F332BD5576B68D06C186D9B6FA03900639480E97531DE0633BE1F6ADB93AD7D025ADC931DDD99AB7907FALF2AI" TargetMode="External"/><Relationship Id="rId14" Type="http://schemas.openxmlformats.org/officeDocument/2006/relationships/hyperlink" Target="https://login.consultant.ru/link/?req=doc&amp;base=RZB&amp;n=468389&amp;dst=100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F2F4-2775-49AC-A67F-2E285284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2024-05-20T10:33:00Z</cp:lastPrinted>
  <dcterms:created xsi:type="dcterms:W3CDTF">2024-05-17T10:24:00Z</dcterms:created>
  <dcterms:modified xsi:type="dcterms:W3CDTF">2024-05-20T10:35:00Z</dcterms:modified>
</cp:coreProperties>
</file>