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4B9F" w14:textId="77777777" w:rsidR="00227CAA" w:rsidRPr="00227CAA" w:rsidRDefault="00227CAA" w:rsidP="00227C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1E8EFEBC" w14:textId="77777777" w:rsidR="00227CAA" w:rsidRPr="00227CAA" w:rsidRDefault="00227CAA" w:rsidP="0022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F4251" w14:textId="77777777" w:rsidR="00227CAA" w:rsidRPr="00227CAA" w:rsidRDefault="00227CAA" w:rsidP="0022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7C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20301D55" w14:textId="77777777" w:rsidR="00227CAA" w:rsidRPr="00227CAA" w:rsidRDefault="00227CAA" w:rsidP="00227CA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1FBC0" w14:textId="77777777" w:rsidR="00227CAA" w:rsidRPr="00227CAA" w:rsidRDefault="00227CAA" w:rsidP="00227CA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693"/>
        <w:gridCol w:w="2967"/>
      </w:tblGrid>
      <w:tr w:rsidR="00227CAA" w:rsidRPr="00227CAA" w14:paraId="45AC3E94" w14:textId="77777777" w:rsidTr="00A92661">
        <w:tc>
          <w:tcPr>
            <w:tcW w:w="2993" w:type="dxa"/>
            <w:hideMark/>
          </w:tcPr>
          <w:p w14:paraId="2883E598" w14:textId="77777777" w:rsidR="00227CAA" w:rsidRPr="00227CAA" w:rsidRDefault="00227CAA" w:rsidP="0022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670BC0F9" w14:textId="77777777" w:rsidR="00227CAA" w:rsidRPr="00227CAA" w:rsidRDefault="00227CAA" w:rsidP="0022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8F6F89B" w14:textId="2B730AFD" w:rsidR="00227CAA" w:rsidRPr="00227CAA" w:rsidRDefault="00227CAA" w:rsidP="0022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2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DEB128C" w14:textId="6B66A395" w:rsid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E6C3C" w14:textId="77777777" w:rsidR="00227CAA" w:rsidRPr="00686B87" w:rsidRDefault="00227CAA" w:rsidP="00686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6F80" w14:textId="4E286639" w:rsidR="00D650A7" w:rsidRPr="00D650A7" w:rsidRDefault="00D650A7" w:rsidP="00D171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806DC">
        <w:rPr>
          <w:rFonts w:ascii="Times New Roman" w:hAnsi="Times New Roman" w:cs="Times New Roman"/>
          <w:bCs/>
          <w:sz w:val="28"/>
          <w:szCs w:val="28"/>
        </w:rPr>
        <w:t xml:space="preserve"> переименовании</w:t>
      </w:r>
      <w:r w:rsidRPr="00D650A7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E806DC">
        <w:rPr>
          <w:rFonts w:ascii="Times New Roman" w:hAnsi="Times New Roman" w:cs="Times New Roman"/>
          <w:bCs/>
          <w:sz w:val="28"/>
          <w:szCs w:val="28"/>
        </w:rPr>
        <w:t>я</w:t>
      </w:r>
      <w:r w:rsidRPr="00D650A7">
        <w:rPr>
          <w:rFonts w:ascii="Times New Roman" w:hAnsi="Times New Roman" w:cs="Times New Roman"/>
          <w:bCs/>
          <w:sz w:val="28"/>
          <w:szCs w:val="28"/>
        </w:rPr>
        <w:t xml:space="preserve"> по обеспечению общественной безопасности, гражданской обороне и чрезвы</w:t>
      </w:r>
      <w:r>
        <w:rPr>
          <w:rFonts w:ascii="Times New Roman" w:hAnsi="Times New Roman" w:cs="Times New Roman"/>
          <w:bCs/>
          <w:sz w:val="28"/>
          <w:szCs w:val="28"/>
        </w:rPr>
        <w:t>чайным ситуациям администрации Б</w:t>
      </w:r>
      <w:r w:rsidRPr="00D650A7">
        <w:rPr>
          <w:rFonts w:ascii="Times New Roman" w:hAnsi="Times New Roman" w:cs="Times New Roman"/>
          <w:bCs/>
          <w:sz w:val="28"/>
          <w:szCs w:val="28"/>
        </w:rPr>
        <w:t>лаг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одарненского </w:t>
      </w:r>
      <w:r w:rsidR="00200908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</w:t>
      </w:r>
      <w:r w:rsidRPr="00D650A7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9243CA" w:rsidRPr="009243CA">
        <w:rPr>
          <w:rFonts w:ascii="Times New Roman" w:hAnsi="Times New Roman"/>
          <w:sz w:val="28"/>
          <w:szCs w:val="28"/>
        </w:rPr>
        <w:t xml:space="preserve"> </w:t>
      </w:r>
      <w:r w:rsidR="009243CA">
        <w:rPr>
          <w:rFonts w:ascii="Times New Roman" w:hAnsi="Times New Roman"/>
          <w:sz w:val="28"/>
          <w:szCs w:val="28"/>
        </w:rPr>
        <w:t>и утверждении Положения об</w:t>
      </w:r>
      <w:r w:rsidR="009243CA" w:rsidRPr="0092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243CA">
        <w:rPr>
          <w:rFonts w:ascii="Times New Roman" w:hAnsi="Times New Roman" w:cs="Times New Roman"/>
          <w:bCs/>
          <w:sz w:val="28"/>
          <w:szCs w:val="28"/>
        </w:rPr>
        <w:t>и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 xml:space="preserve"> по обеспечению общественной безопасности, гражданской обороне и чрезвы</w:t>
      </w:r>
      <w:r w:rsidR="009243CA">
        <w:rPr>
          <w:rFonts w:ascii="Times New Roman" w:hAnsi="Times New Roman" w:cs="Times New Roman"/>
          <w:bCs/>
          <w:sz w:val="28"/>
          <w:szCs w:val="28"/>
        </w:rPr>
        <w:t>чайным ситуациям администрации Б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>лаг</w:t>
      </w:r>
      <w:r w:rsidR="009243CA">
        <w:rPr>
          <w:rFonts w:ascii="Times New Roman" w:hAnsi="Times New Roman" w:cs="Times New Roman"/>
          <w:bCs/>
          <w:sz w:val="28"/>
          <w:szCs w:val="28"/>
        </w:rPr>
        <w:t>одарненского муниципального округа С</w:t>
      </w:r>
      <w:r w:rsidR="009243CA" w:rsidRPr="00D650A7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14:paraId="26124550" w14:textId="7779581C" w:rsidR="00D650A7" w:rsidRPr="00227CAA" w:rsidRDefault="00D650A7" w:rsidP="00D1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61FF7" w14:textId="77777777" w:rsidR="00227CAA" w:rsidRPr="00227CAA" w:rsidRDefault="00227CAA" w:rsidP="00D1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C628E" w14:textId="6481FF78" w:rsidR="009243CA" w:rsidRPr="009243CA" w:rsidRDefault="009243CA" w:rsidP="0092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3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Ставропольского края от 02 марта 2005 года № 12-кз «О местном самоуправлении в Ставропольском крае», от 26 мая 2023 года № 42-кз «О наделении Благодарненского городского округа Ставропольского края статусом муниципального округа», </w:t>
      </w:r>
      <w:r w:rsidR="00227CAA" w:rsidRPr="00A157E3">
        <w:rPr>
          <w:rFonts w:ascii="Times New Roman" w:hAnsi="Times New Roman"/>
          <w:sz w:val="28"/>
          <w:szCs w:val="28"/>
        </w:rPr>
        <w:t>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37117EFE" w14:textId="77777777" w:rsidR="009243CA" w:rsidRPr="00227CAA" w:rsidRDefault="009243CA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5E0AF" w14:textId="24FDC8EA" w:rsidR="00D650A7" w:rsidRPr="00D17116" w:rsidRDefault="00D17116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11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D650A7" w:rsidRPr="00D171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B98B64" w14:textId="77777777" w:rsidR="0018106E" w:rsidRPr="00227CAA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297FFB" w14:textId="1A222A3B" w:rsidR="00E806DC" w:rsidRPr="00E806DC" w:rsidRDefault="00E806DC" w:rsidP="0022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</w:t>
      </w:r>
      <w:r w:rsidRPr="00E806DC">
        <w:rPr>
          <w:rFonts w:ascii="Times New Roman" w:eastAsia="Calibri" w:hAnsi="Times New Roman" w:cs="Times New Roman"/>
          <w:bCs/>
          <w:sz w:val="28"/>
          <w:szCs w:val="28"/>
        </w:rPr>
        <w:t>управление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806DC">
        <w:rPr>
          <w:rFonts w:ascii="Times New Roman" w:eastAsia="Calibri" w:hAnsi="Times New Roman" w:cs="Times New Roman"/>
          <w:bCs/>
          <w:sz w:val="28"/>
          <w:szCs w:val="28"/>
        </w:rPr>
        <w:t>управление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края.</w:t>
      </w:r>
    </w:p>
    <w:p w14:paraId="781F9DEA" w14:textId="77777777" w:rsidR="00E806DC" w:rsidRPr="00E806DC" w:rsidRDefault="00E806DC" w:rsidP="0022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A2320" w14:textId="26E200AA" w:rsidR="00E806DC" w:rsidRPr="00E806DC" w:rsidRDefault="00E806DC" w:rsidP="0022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</w:t>
      </w:r>
      <w:r w:rsidR="00C87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="00636C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DC">
        <w:rPr>
          <w:rFonts w:ascii="Times New Roman" w:eastAsia="Calibri" w:hAnsi="Times New Roman" w:cs="Times New Roman"/>
          <w:bCs/>
          <w:sz w:val="28"/>
          <w:szCs w:val="28"/>
        </w:rPr>
        <w:t>управлении по обеспечению общественной безопасности, гражданской обороне и чрезвычайным ситуациям администрации Благодарненского муниципального округа Ставропольского края.</w:t>
      </w:r>
    </w:p>
    <w:p w14:paraId="6A226C0C" w14:textId="77777777" w:rsidR="00E806DC" w:rsidRPr="00E806DC" w:rsidRDefault="00E806DC" w:rsidP="0022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7F814" w14:textId="70C0DEA3" w:rsidR="00E806DC" w:rsidRPr="00227CAA" w:rsidRDefault="00E806DC" w:rsidP="0022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пункт 2 решения Совета депутатов Благодарненского городского округа Ставропольского края от 01 февраля 2023 года № 46</w:t>
      </w:r>
      <w:r w:rsidR="0022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7CAA">
        <w:rPr>
          <w:rFonts w:ascii="Times New Roman" w:hAnsi="Times New Roman" w:cs="Times New Roman"/>
          <w:bCs/>
          <w:sz w:val="28"/>
          <w:szCs w:val="28"/>
        </w:rPr>
        <w:t>О</w:t>
      </w:r>
      <w:r w:rsidR="00227CAA" w:rsidRPr="00D650A7">
        <w:rPr>
          <w:rFonts w:ascii="Times New Roman" w:hAnsi="Times New Roman" w:cs="Times New Roman"/>
          <w:bCs/>
          <w:sz w:val="28"/>
          <w:szCs w:val="28"/>
        </w:rPr>
        <w:t>б управлении по обеспечению общественной безопасности, гражданской обороне и чрезвы</w:t>
      </w:r>
      <w:r w:rsidR="00227CAA">
        <w:rPr>
          <w:rFonts w:ascii="Times New Roman" w:hAnsi="Times New Roman" w:cs="Times New Roman"/>
          <w:bCs/>
          <w:sz w:val="28"/>
          <w:szCs w:val="28"/>
        </w:rPr>
        <w:t>чайным ситуациям администрации Б</w:t>
      </w:r>
      <w:r w:rsidR="00227CAA" w:rsidRPr="00D650A7">
        <w:rPr>
          <w:rFonts w:ascii="Times New Roman" w:hAnsi="Times New Roman" w:cs="Times New Roman"/>
          <w:bCs/>
          <w:sz w:val="28"/>
          <w:szCs w:val="28"/>
        </w:rPr>
        <w:t>лаг</w:t>
      </w:r>
      <w:r w:rsidR="00227CAA">
        <w:rPr>
          <w:rFonts w:ascii="Times New Roman" w:hAnsi="Times New Roman" w:cs="Times New Roman"/>
          <w:bCs/>
          <w:sz w:val="28"/>
          <w:szCs w:val="28"/>
        </w:rPr>
        <w:t>одарненского городского округа С</w:t>
      </w:r>
      <w:r w:rsidR="00227CAA" w:rsidRPr="00D650A7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227CAA">
        <w:rPr>
          <w:rFonts w:ascii="Times New Roman" w:hAnsi="Times New Roman" w:cs="Times New Roman"/>
          <w:bCs/>
          <w:sz w:val="28"/>
          <w:szCs w:val="28"/>
        </w:rPr>
        <w:t>»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295FE" w14:textId="77777777" w:rsidR="00E806DC" w:rsidRPr="00E806DC" w:rsidRDefault="00E806DC" w:rsidP="00227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9E0" w14:textId="52DDEC80" w:rsidR="00E806DC" w:rsidRDefault="00E806DC" w:rsidP="0022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28F7FFB1" w14:textId="7089ADEB" w:rsidR="00D17116" w:rsidRDefault="00D17116" w:rsidP="00D171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F645" w14:textId="77777777" w:rsidR="00227CAA" w:rsidRDefault="00227CAA" w:rsidP="00D171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D17116" w:rsidRPr="00E72405" w14:paraId="30779FAF" w14:textId="77777777" w:rsidTr="00D17116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5A12FC" w14:textId="77777777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6AF00508" w14:textId="42EE07D0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E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E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14:paraId="14FDE3D2" w14:textId="77777777" w:rsidR="00D17116" w:rsidRPr="00E72405" w:rsidRDefault="00D17116" w:rsidP="00A361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B19A6A9" w14:textId="77777777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04A98F3C" w14:textId="169EEC38" w:rsidR="00D17116" w:rsidRPr="00E72405" w:rsidRDefault="00D17116" w:rsidP="005859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E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14:paraId="77E893B6" w14:textId="77777777" w:rsidR="00D17116" w:rsidRPr="00E72405" w:rsidRDefault="00D17116" w:rsidP="00A361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5298D952" w14:textId="33B1B678" w:rsidR="00D17116" w:rsidRDefault="00D17116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B1E7BE" w14:textId="1B144F2C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2E1B14" w14:textId="04D1D524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EA77C2" w14:textId="3E01115D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03E5FE" w14:textId="129B11F9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0D48FC" w14:textId="32B5C8FC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EC326F" w14:textId="3A57795B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D77845" w14:textId="0D2DC23E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816977" w14:textId="12B7C2C4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B78616" w14:textId="519FCC43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6C111C" w14:textId="1ED95928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3E2249" w14:textId="51B5FA53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5117A5" w14:textId="3B04F872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BC0FA5" w14:textId="71B10BCC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1E8FAA" w14:textId="1F7A3EA8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C27AF7" w14:textId="52F41797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39EF18" w14:textId="3E96537F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0DF8A5" w14:textId="3B088CB0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09FEFF" w14:textId="64886C47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AED25B" w14:textId="2DC8E2D9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B366FE" w14:textId="1382CEAE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3FA9BA" w14:textId="515F071B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A07C09" w14:textId="38C34E52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A06C97" w14:textId="2072BDAA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2F04E" w14:textId="5929E076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950016" w14:textId="0D311114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68F1E0" w14:textId="0B13EE67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AD9899" w14:textId="1CC3DB62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C4021D" w14:textId="1A91DF44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2EE72D" w14:textId="4767A162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A705FD" w14:textId="3B9DAF80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628D41" w14:textId="7ED1C296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22FBBD" w14:textId="69205641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99D83A" w14:textId="6108F007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ED16E8" w14:textId="77777777" w:rsidR="00227CAA" w:rsidRDefault="00227CAA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69"/>
      </w:tblGrid>
      <w:tr w:rsidR="00D17116" w:rsidRPr="00D17116" w14:paraId="7E0F9FB7" w14:textId="77777777" w:rsidTr="00227CAA">
        <w:trPr>
          <w:trHeight w:val="1135"/>
        </w:trPr>
        <w:tc>
          <w:tcPr>
            <w:tcW w:w="4678" w:type="dxa"/>
          </w:tcPr>
          <w:p w14:paraId="7E9B98ED" w14:textId="77777777" w:rsidR="00CA4CD5" w:rsidRPr="00D17116" w:rsidRDefault="00CA4CD5" w:rsidP="00D1711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14:paraId="3246C61E" w14:textId="77777777" w:rsidR="00D17116" w:rsidRP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602B36DA" w14:textId="77777777" w:rsidR="00D17116" w:rsidRP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решением Совета депутатов</w:t>
            </w:r>
          </w:p>
          <w:p w14:paraId="1917CB6C" w14:textId="146D094A" w:rsid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E806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17116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E8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11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74DDDA61" w14:textId="674AB56D" w:rsidR="0058590F" w:rsidRPr="00D17116" w:rsidRDefault="00686B87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6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7CAA">
              <w:rPr>
                <w:rFonts w:ascii="Times New Roman" w:hAnsi="Times New Roman"/>
                <w:sz w:val="28"/>
                <w:szCs w:val="28"/>
              </w:rPr>
              <w:t xml:space="preserve">26 сентября 2023 года </w:t>
            </w:r>
            <w:r w:rsidRPr="008336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27CA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14:paraId="386F1FA6" w14:textId="77777777" w:rsidR="00D17116" w:rsidRPr="00D17116" w:rsidRDefault="00D17116" w:rsidP="00D171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0C8B8C" w14:textId="77777777" w:rsidR="00D17116" w:rsidRPr="00D17116" w:rsidRDefault="00D17116" w:rsidP="00D171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524083" w14:textId="77777777" w:rsidR="00D17116" w:rsidRPr="00227CAA" w:rsidRDefault="00D17116" w:rsidP="0058590F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CA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1D81ECCF" w14:textId="7C28CA88" w:rsidR="00D17116" w:rsidRPr="00227CAA" w:rsidRDefault="00D17116" w:rsidP="0058590F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управлении по обеспечению общественной безопасности, гражданской обороне и чрезвычайным ситуациям администрации Благодарненского </w:t>
      </w:r>
      <w:bookmarkStart w:id="0" w:name="_Hlk145487253"/>
      <w:r w:rsidR="00E806DC" w:rsidRPr="00227CA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bookmarkEnd w:id="0"/>
      <w:r w:rsidRPr="00227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Ставропольского края</w:t>
      </w:r>
    </w:p>
    <w:p w14:paraId="1C66878F" w14:textId="77777777" w:rsidR="00D17116" w:rsidRPr="00D17116" w:rsidRDefault="00D17116" w:rsidP="0058590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1CD1E27" w14:textId="77777777" w:rsidR="00D17116" w:rsidRPr="00227CAA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CAA">
        <w:rPr>
          <w:rFonts w:ascii="Times New Roman" w:eastAsia="Calibri" w:hAnsi="Times New Roman" w:cs="Times New Roman"/>
          <w:b/>
          <w:bCs/>
          <w:sz w:val="28"/>
          <w:szCs w:val="28"/>
        </w:rPr>
        <w:t>Статья 1. Общие положения</w:t>
      </w:r>
    </w:p>
    <w:p w14:paraId="750A9E1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F2BED" w14:textId="293CBEC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1. Управление по обеспечению общественной безопасности, гражданской обороне и чрезвычайным ситуациям администрации Благодарненского </w:t>
      </w:r>
      <w:r w:rsid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806DC"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(далее - Управление) является органом администрации Благодарненского </w:t>
      </w:r>
      <w:r w:rsid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администрация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округа), обладающим правами юридического лица, осуществляющим указанные в настоящем Положении полномочия по решению вопросов местного значения в сфере обеспечения общественной безопасности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организации и осуществления мероприятий по территориальной обороне гражданской обороне, защите населения и территории от чрезвычайных ситуаций природного и техногенного характера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– Благодарненск</w:t>
      </w:r>
      <w:r w:rsidR="00023852">
        <w:rPr>
          <w:rFonts w:ascii="Times New Roman" w:eastAsia="Calibri" w:hAnsi="Times New Roman" w:cs="Times New Roman"/>
          <w:sz w:val="28"/>
          <w:szCs w:val="28"/>
        </w:rPr>
        <w:t>ий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23852">
        <w:rPr>
          <w:rFonts w:ascii="Times New Roman" w:eastAsia="Calibri" w:hAnsi="Times New Roman" w:cs="Times New Roman"/>
          <w:sz w:val="28"/>
          <w:szCs w:val="28"/>
        </w:rPr>
        <w:t>ый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округ).</w:t>
      </w:r>
    </w:p>
    <w:p w14:paraId="6524E1A9" w14:textId="72EB7F4F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Уставом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Устав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округа), муниципальными правовыми актами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муниципальные правовые акты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округа), настоящим Положением.</w:t>
      </w:r>
    </w:p>
    <w:p w14:paraId="52F203EF" w14:textId="5ABB5426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3. Управление подотчетно Главе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Глава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округа).</w:t>
      </w:r>
    </w:p>
    <w:p w14:paraId="298DC51D" w14:textId="207EF2D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и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структурными подразделениями администрации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округа, организациями и гражданами.</w:t>
      </w:r>
    </w:p>
    <w:p w14:paraId="3ECFA27B" w14:textId="68947A6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5. Управление является юридическим лицом, наделено имуществом, имеет самостоятельный баланс, лицевые счета, открытые в установленном порядке, печати, штампы и бланки со своим наименованием и другие документы.</w:t>
      </w:r>
    </w:p>
    <w:p w14:paraId="3E992452" w14:textId="0C006655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6. Основанием для регистрации Управления в качестве юридического лица является решение Совета депутатов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 Ставропольского края об учреждении Управления.</w:t>
      </w:r>
    </w:p>
    <w:p w14:paraId="14133D40" w14:textId="17D5BB4E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7. Организационно-правовая форма Управления - муниципальное учреждение, тип - казенное.</w:t>
      </w:r>
    </w:p>
    <w:p w14:paraId="41218376" w14:textId="177C340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8. Управление от своего имени приобретает и осуществляет гражданские права и выполняет гражданские обязанности, выступает истцом и ответчиком в судах различной юрисдикции.</w:t>
      </w:r>
    </w:p>
    <w:p w14:paraId="3DBD1D16" w14:textId="5C2BBB3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9. Полное наименование юридического лица - управление по обеспечению общественной безопасности, гражданской обороне и чрезвычайным ситуациям администрации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 Ставропольского края.</w:t>
      </w:r>
    </w:p>
    <w:p w14:paraId="1B1198F4" w14:textId="2F9ADA21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Сокращенное наименование юридического лица – УООБ, ГО и ЧС АБ</w:t>
      </w:r>
      <w:r w:rsidR="00E806DC">
        <w:rPr>
          <w:rFonts w:ascii="Times New Roman" w:eastAsia="Calibri" w:hAnsi="Times New Roman" w:cs="Times New Roman"/>
          <w:sz w:val="28"/>
          <w:szCs w:val="28"/>
        </w:rPr>
        <w:t>М</w:t>
      </w:r>
      <w:r w:rsidRPr="00D17116">
        <w:rPr>
          <w:rFonts w:ascii="Times New Roman" w:eastAsia="Calibri" w:hAnsi="Times New Roman" w:cs="Times New Roman"/>
          <w:sz w:val="28"/>
          <w:szCs w:val="28"/>
        </w:rPr>
        <w:t>О СК.</w:t>
      </w:r>
    </w:p>
    <w:p w14:paraId="728A9C66" w14:textId="233D01D8" w:rsidR="00023852" w:rsidRPr="00D17116" w:rsidRDefault="00D17116" w:rsidP="0002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10. Место нахождения Управления:</w:t>
      </w:r>
      <w:r w:rsidRPr="00D17116">
        <w:rPr>
          <w:rFonts w:ascii="Calibri" w:eastAsia="Calibri" w:hAnsi="Calibri" w:cs="Times New Roman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Ставропольский край, Благодарненский </w:t>
      </w:r>
      <w:r w:rsidR="00CF5586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D17116">
        <w:rPr>
          <w:rFonts w:ascii="Times New Roman" w:eastAsia="Calibri" w:hAnsi="Times New Roman" w:cs="Times New Roman"/>
          <w:sz w:val="28"/>
          <w:szCs w:val="28"/>
        </w:rPr>
        <w:t>, г. Благодарный</w:t>
      </w:r>
      <w:r w:rsidR="00023852">
        <w:rPr>
          <w:rFonts w:ascii="Times New Roman" w:eastAsia="Calibri" w:hAnsi="Times New Roman" w:cs="Times New Roman"/>
          <w:sz w:val="28"/>
          <w:szCs w:val="28"/>
        </w:rPr>
        <w:t>,</w:t>
      </w:r>
      <w:r w:rsidR="00023852" w:rsidRPr="00023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 w:rsidRPr="00D17116">
        <w:rPr>
          <w:rFonts w:ascii="Times New Roman" w:eastAsia="Calibri" w:hAnsi="Times New Roman" w:cs="Times New Roman"/>
          <w:sz w:val="28"/>
          <w:szCs w:val="28"/>
        </w:rPr>
        <w:t>пл. Ленина, дом 1.</w:t>
      </w:r>
    </w:p>
    <w:p w14:paraId="76644B09" w14:textId="1F2AF318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11. Юридический адрес Управления: 356420, Ставропольский край, Благодарненский </w:t>
      </w:r>
      <w:r w:rsidR="00C87B2D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D17116">
        <w:rPr>
          <w:rFonts w:ascii="Times New Roman" w:eastAsia="Calibri" w:hAnsi="Times New Roman" w:cs="Times New Roman"/>
          <w:sz w:val="28"/>
          <w:szCs w:val="28"/>
        </w:rPr>
        <w:t>, город Благодарный, пл. Ленина, дом 1.</w:t>
      </w:r>
    </w:p>
    <w:p w14:paraId="009F928F" w14:textId="772D4DE1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12. Функции и полномочия учредителя и права собственника имущества Управления от имени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осуществляет администрация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округа.</w:t>
      </w:r>
    </w:p>
    <w:p w14:paraId="04C615D9" w14:textId="136465F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13. Финансовое обеспечение деятельности Управления осуществляется за счет средств бюджета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края.</w:t>
      </w:r>
    </w:p>
    <w:p w14:paraId="3E40EB8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80971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2. Основные цели и задачи</w:t>
      </w:r>
    </w:p>
    <w:p w14:paraId="72AF108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950F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Основными целями деятельности Управления в пределах своей компетенции являются:</w:t>
      </w:r>
    </w:p>
    <w:p w14:paraId="03444324" w14:textId="79D6AB0E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14:paraId="6CD07805" w14:textId="1ACC3F7E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14993DA6" w14:textId="4C0551A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участие в предупреждении и ликвидации последствий чрезвычайных ситуаций в границах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55DECE03" w14:textId="420D6FE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4) обеспечение первичных мер пожарной безопасности в границах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5F923895" w14:textId="565AD53D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5) организация и осуществление мероприятий по территориальной обороне и гражданской обороне, защите населения и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079190C3" w14:textId="34C4C04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6) организация деятельности аварийно-спасательных служб и (или) аварийно-спасательных формирований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766B3A2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14:paraId="0AA264D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1303B6B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Основные задачи Управления:</w:t>
      </w:r>
    </w:p>
    <w:p w14:paraId="10857B2D" w14:textId="67C8BBD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1) реализация единой политики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6BD32804" w14:textId="58DEB12D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2) организация работы по предупреждению и ликвидации последствий чрезвычайных ситуаций природного и техногенного характера, по обеспечению безопасности людей на водных объектах, охране их жизни и здоровья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1EB303E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3)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согласия;</w:t>
      </w:r>
    </w:p>
    <w:p w14:paraId="54A9CF3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4) взаимодействие Управления с общественными и религиозными организациями, правоохранительными органами по вопросам охраны правопорядка, обеспечения общественной безопасности и межэтнического согласия и мира;</w:t>
      </w:r>
    </w:p>
    <w:p w14:paraId="117E8AEE" w14:textId="778A8392" w:rsidR="00D17116" w:rsidRPr="00D17116" w:rsidRDefault="00D17116" w:rsidP="00FC27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5) разработка проектов нормативных правовых актов администрации Благодарненского </w:t>
      </w:r>
      <w:r w:rsidR="00FC278E" w:rsidRPr="00FC278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безопасности;</w:t>
      </w:r>
    </w:p>
    <w:p w14:paraId="3EA4972A" w14:textId="77429F29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6) координация деятельности предприятий, учреждений и организаций независимо от ведомственной принадлежности и организационно – правовой формы, расположенных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безопасности;</w:t>
      </w:r>
    </w:p>
    <w:p w14:paraId="4B4803C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работа с обращениями граждан по вопросам, отнесенным к компетенции Управления;</w:t>
      </w:r>
    </w:p>
    <w:p w14:paraId="24C56A6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обеспечение защиты прав, свобод и законных интересов граждан от противоправных действий путем предупреждения правонарушений, выявления и устранения обстоятельств, способствующих их совершению;</w:t>
      </w:r>
    </w:p>
    <w:p w14:paraId="44905A2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координация деятельности правоохранительных органов, общественных объединений и граждан по профилактике правонарушений;</w:t>
      </w:r>
    </w:p>
    <w:p w14:paraId="70DF1E0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10) организация участия граждан в профилактике правонарушений;</w:t>
      </w:r>
    </w:p>
    <w:p w14:paraId="3A8FAB3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11) осуществление координации деятельности в сфере гармонизации межнациональных отношений и профилактики этнического и религиозного экстремизма;</w:t>
      </w:r>
    </w:p>
    <w:p w14:paraId="34A7369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12) участие в мероприятиях по профилактике незаконного потребления наркотических средств и психотропных веществ, наркомании, в соответствии с законодательством Российской Федерации.</w:t>
      </w:r>
    </w:p>
    <w:p w14:paraId="0DE52242" w14:textId="2E688AF6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3. На Управление может быть возложено осуществление иных задач в соответствии с действующим законодательством Российской Федерации, муниципальными правовыми актами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14:paraId="2A5FFFB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0E83E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3. Функции Управления</w:t>
      </w:r>
    </w:p>
    <w:p w14:paraId="323A5C2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F196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Управление в соответствии с возложенными на него задачами осуществляет следующие функции:</w:t>
      </w:r>
    </w:p>
    <w:p w14:paraId="06ADF284" w14:textId="10E3A79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1) организация работы по соблюдению требований действующего законодательства и иных нормативных правовых актов Российской Федерации, Ставропольского края, нормативных правовых актов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нормативных правовых актов администрации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безопасности;</w:t>
      </w:r>
    </w:p>
    <w:p w14:paraId="5A3D559E" w14:textId="4608C2B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2) оказание организационно-методической помощи в пределах своей компетенции организациям, предприятиям и населению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 и антитеррористической защищенности;</w:t>
      </w:r>
    </w:p>
    <w:p w14:paraId="7E0A79EB" w14:textId="25EEFB8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планирование и разработка мероприятий в области гражданской обороны, защиты населения и территории от чрезвычайных ситуаций природного и техногенного характера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14:paraId="72F41F4F" w14:textId="0CF648F5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4) организация взаимодействия подразделений единой государственной системы по предупреждению и ликвидации чрезвычайных ситуаций в области гражданской обороны, защиты населения и территории от чрезвычайных ситуаций природного и техногенного характера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1A620C1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5) подготовка предложений по предупреждению чрезвычайных ситуаций, снижению ущерба и потерь в случае их возникновения;</w:t>
      </w:r>
    </w:p>
    <w:p w14:paraId="3E779C76" w14:textId="517AA17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6) планирование и реализация программ и подпрограмм, планов и мероприятий по предупреждению и ликвидации чрезвычайных ситуаций природного и техногенного характера,</w:t>
      </w:r>
      <w:r w:rsidRPr="00D17116">
        <w:rPr>
          <w:rFonts w:ascii="Calibri" w:eastAsia="Calibri" w:hAnsi="Calibri" w:cs="Times New Roman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пожарной безопасности, профилактики правонарушений и обеспечению общественного порядка, антитеррористической и антинаркотической деятельности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0DBA323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контроль за выполнением мероприятий по гражданской обороне и предупреждению чрезвычайных ситуаций подразделениями единой государственной системы по предупреждению и ликвидации чрезвычайных ситуаций;</w:t>
      </w:r>
    </w:p>
    <w:p w14:paraId="3B25F9B2" w14:textId="4BEDF7B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8) организация сбора, обобщения и обмена информацией при угрозе возникновения чрезвычайных ситуаций, доведение её до организаций, предприятий и населения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3AE8E99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участие в работе по созданию и использованию резерва финансовых, продовольственных, медицинских и материально-технических ресурсов для ликвидации чрезвычайных ситуаций и контролю за их использованием;</w:t>
      </w:r>
    </w:p>
    <w:p w14:paraId="1456547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10) обеспечение готовности постоянно действующих органов управления звена территориальной подсистемы и объектовых звеньев единой государственной системы предупреждения и ликвидации чрезвычайных ситуаций, органов повседневного управления, готовности систем связи, оповещения и информирования к действиям в условиях чрезвычайных ситуаций;</w:t>
      </w:r>
    </w:p>
    <w:p w14:paraId="4EF2664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11) организация подготовки и обучения населения, руководящего и личного состава аварийно-спасательных служб, нештатных аварийно-спасательных формирований, проведение учений, тренировок с органами управления и силами окружного звена территориальной подсистемы единой государственной системы предупреждения и ликвидации чрезвычайных ситуаций;</w:t>
      </w:r>
    </w:p>
    <w:p w14:paraId="444B0CA9" w14:textId="32D9088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12) участие в разработке и проведении мероприятий по подготовке к приему эвакуируемого населения, материальных и культурных ценностей, а также местного населения из мест возникновения чрезвычайных ситуаций, их размещению, развертыванию лечебных и других учреждений, необходимых для первоочередного обеспечения пострадавшего населения,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обеспечению охраны общественного порядка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0E3178D4" w14:textId="658C0F56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13) разработка и осуществление мероприятий по обеспечению пожарной безопасности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14:paraId="1AF510CB" w14:textId="6827824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14) внесение предложений по установлению особого противопожарного режима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469202EE" w14:textId="5A465672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15) разработка плана привлечения сил и средств для тушения пожаров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6A872D5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16) оказание организационно-методической помощи предприятиям, организациям в обеспечении первичных мер пожарной безопасности;</w:t>
      </w:r>
    </w:p>
    <w:p w14:paraId="5EE43ED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17) обеспечение безопасности людей на водных объектах, обеспечение безаварийного пропуска паводковых вод;</w:t>
      </w:r>
    </w:p>
    <w:p w14:paraId="754CD50A" w14:textId="066A21D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18) участие в организации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1F95CD4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19) осуществление взаимодействия с членами антитеррористической комиссии Ставропольского края и министерством Ставропольского края по национальной политике и делам казачества по вопросам казачества, межэтнических и межконфессиональных отношений;</w:t>
      </w:r>
    </w:p>
    <w:p w14:paraId="50F1055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20) осуществление работы по координации антитеррористической деятельности;</w:t>
      </w:r>
    </w:p>
    <w:p w14:paraId="4965DD2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21) внесение предложения по совершенствованию антитеррористической деятельности;</w:t>
      </w:r>
    </w:p>
    <w:p w14:paraId="63E2DEA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22) организация взаимодействия Управления с общественными и религиозными организациями, правоохранительными органами по вопросам охраны правопорядка, обеспечения общественной безопасности, межнациональных (межэтнических) конфликтов, укрепление межнационального и межэтнического согласия и мира;</w:t>
      </w:r>
    </w:p>
    <w:p w14:paraId="11840482" w14:textId="54F92A2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23) осуществление сбора и анализа информации по вопросам обеспечения общественной безопасности, правопорядка, борьбы с преступностью, предупреждению и пресечению правонарушений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10ADBB48" w14:textId="447E8D7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24) проведение мероприятий по гражданской обороне;</w:t>
      </w:r>
    </w:p>
    <w:p w14:paraId="73F67AA4" w14:textId="5EEDFBB9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25) разработка и реализация планов гражданской обороны и защиты населения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14:paraId="51CBDC5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26) поддержание в состоянии готовности защитных сооружений и других объектов гражданской обороны;</w:t>
      </w:r>
    </w:p>
    <w:p w14:paraId="14D0CBB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27) организация и ведение пропаганды знаний в области гражданской обороны и защиты населения и территорий в чрезвычайных ситуациях, осуществление связи с общественностью и средствами массовой информации по вопросам своей компетенции;</w:t>
      </w:r>
    </w:p>
    <w:p w14:paraId="2923608E" w14:textId="77777777" w:rsidR="00D17116" w:rsidRPr="001D016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28) </w:t>
      </w:r>
      <w:r w:rsidRPr="001D0166">
        <w:rPr>
          <w:rFonts w:ascii="Times New Roman" w:eastAsia="Calibri" w:hAnsi="Times New Roman" w:cs="Times New Roman"/>
          <w:sz w:val="28"/>
          <w:szCs w:val="28"/>
        </w:rPr>
        <w:t>осуществление оперативного взаимодействия с муниципальным учреждением «Единая дежурно-диспетчерская служба» Благодарненского района Ставропольского края;</w:t>
      </w:r>
    </w:p>
    <w:p w14:paraId="4D3BE8D9" w14:textId="561A1183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166">
        <w:rPr>
          <w:rFonts w:ascii="Times New Roman" w:eastAsia="Calibri" w:hAnsi="Times New Roman" w:cs="Times New Roman"/>
          <w:sz w:val="28"/>
          <w:szCs w:val="28"/>
        </w:rPr>
        <w:lastRenderedPageBreak/>
        <w:t>29) координация в установленном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порядке деятельности аварийно-спасательных формирований, служб гражданской обороны, организаций, имеющих уставные задачи по проведению аварийно-спасательных работ и действующих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14:paraId="0E60AEB1" w14:textId="3B101E78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30) организация в установленном порядке подготовки, переподготовки или повышения квалификации должностных лиц администрации, организаций и аварийно-спасательных формирований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по вопросам гражданской обороны, вопросам защиты населения и территорий от чрезвычайных ситуаций;</w:t>
      </w:r>
    </w:p>
    <w:p w14:paraId="2E1A785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31) оказание поддержки гражданам и их объединениям, участвующим в охране общественного порядка, создании условий для деятельности добровольных казачьих и народных дружин;</w:t>
      </w:r>
    </w:p>
    <w:p w14:paraId="4886A839" w14:textId="7FFE8FED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32) взаимодействие с подразделениями администрации Благодарненского </w:t>
      </w:r>
      <w:r w:rsidR="00FC278E" w:rsidRPr="00FC278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округа, общественными объединениями, предприятиями, учреждениями и организациями различных форм собственности по вопросам профилактики правонарушений;</w:t>
      </w:r>
    </w:p>
    <w:p w14:paraId="70F062A7" w14:textId="45F06FD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33) осуществление сбора и анализа информации по вопросам криминальной обстановки и профилактики правонарушений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5105999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14:paraId="5EE28960" w14:textId="08091A2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35) обеспечение деятельности координационных и совещательных органов в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в сфере профилактики правонарушений, обеспечения общественной безопасности и правопорядка;</w:t>
      </w:r>
    </w:p>
    <w:p w14:paraId="33BD1F5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36) организация работы по исполнению решений координационных и совещательных органов Ставропольского края в сфере профилактики правонарушений, обеспечения общественной безопасности и правопорядка, антинаркотической и антитеррористической деятельности, чрезвычайным ситуациям и обеспечению пожарной безопасности;</w:t>
      </w:r>
    </w:p>
    <w:p w14:paraId="79670811" w14:textId="518ABB29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0AD636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38) соблюдение требовании действующего законодательства и иных нормативных правовых актов Российской Федерации, Ставропольского края по участию в мероприятиях по профилактике незаконного потребления наркотических средств и психотропных веществ, наркомании;</w:t>
      </w:r>
    </w:p>
    <w:p w14:paraId="16C9FC4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39) осуществление полномочий органов местного самоуправления, предусмотренных Федеральным законом от 19 июня 2004 года № 54-ФЗ «О собраниях, митингах, демонстрациях, шествиях и пикетированиях»;</w:t>
      </w:r>
    </w:p>
    <w:p w14:paraId="5DDFA4DA" w14:textId="552E28D8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40) осуществление полномочий органов местного самоуправления, предусмотренных Постановлением Правительства Российской Федерации от 28 октября 2017 года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организация и осуществление мониторинга общественно-политических, социально-экономических и иных процессов в Благодарненском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округе, оказывающих влияние на развитие ситуации противодействия терроризму и экстремизму;</w:t>
      </w:r>
    </w:p>
    <w:p w14:paraId="67C436F7" w14:textId="1038276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41) участие в осуществлении мер по противодействию коррупции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в пределах компетенции Управления;</w:t>
      </w:r>
    </w:p>
    <w:p w14:paraId="6D7D9C5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42) создание условия для организации добровольной пожарной охраны, а также для участия граждан в обеспечении первичных мер пожарной безопасности;</w:t>
      </w:r>
    </w:p>
    <w:p w14:paraId="06E2893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43) предупреждение негативного развития ситуации при совершении правонарушений с межнациональной составляющей;</w:t>
      </w:r>
    </w:p>
    <w:p w14:paraId="3BB61EC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44) организация профилактики правонарушений, уличной преступности, профилактика правонарушений, совершенных в состоянии алкогольного опьянения;</w:t>
      </w:r>
    </w:p>
    <w:p w14:paraId="54C87DEE" w14:textId="7CF9C309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45) осуществление мониторинга суточных сводок Отдела Министерства внутренних дел Российской Федерации по Благодарненскому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округу;</w:t>
      </w:r>
    </w:p>
    <w:p w14:paraId="2A93FD0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46) организация деятельности:</w:t>
      </w:r>
    </w:p>
    <w:p w14:paraId="0A5F197D" w14:textId="0E5C9E0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комиссии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7D61945E" w14:textId="5AB48DA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2385D0B0" w14:textId="30AA245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профилактике правонарушений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 Ставропольского края;</w:t>
      </w:r>
    </w:p>
    <w:p w14:paraId="5FA3B133" w14:textId="0277196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штаба народных дружин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25D1D363" w14:textId="578D6C4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7DA738FB" w14:textId="1FE77D9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межэтнического Совета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1341E1FC" w14:textId="538DCB9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7116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(эвакуационной) комиссии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 Ставропольского края;</w:t>
      </w:r>
    </w:p>
    <w:p w14:paraId="61872A21" w14:textId="6FD75BD9" w:rsid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комиссии по повышению устойчивости функционирования объектов экономики на территории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702DC478" w14:textId="61C27E82" w:rsidR="00023852" w:rsidRPr="00D17116" w:rsidRDefault="00023852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административной комиссией Благодарненского муниципального округа Ставропольского края.</w:t>
      </w:r>
    </w:p>
    <w:p w14:paraId="19682CED" w14:textId="0A72712F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47) осуществление функций главного администратора доходов бюджета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4C903A04" w14:textId="3284851E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48) осуществление функций главного распорядителя и получателя средств бюджета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края;</w:t>
      </w:r>
    </w:p>
    <w:p w14:paraId="540E94F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49) ведение делопроизводства и обеспечение хранения документов, образовавшихся в результате деятельности Управления и своевременную передачу в архив в соответствии с действующим законодательством;</w:t>
      </w:r>
    </w:p>
    <w:p w14:paraId="4E7524E3" w14:textId="120424D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50) осуществление иных функций и полномочий, предусмотренных законодательством Российской Федерации, муниципальными правовыми актами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необходимых для реализации возложенных на Управление задач.</w:t>
      </w:r>
    </w:p>
    <w:p w14:paraId="7F1506E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6E871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4. Права Управления</w:t>
      </w:r>
    </w:p>
    <w:p w14:paraId="5800221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9EEC2" w14:textId="7573011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Управление для реализации поставленных задач и осуществления своих функций имеет право:</w:t>
      </w:r>
    </w:p>
    <w:p w14:paraId="1BB946BF" w14:textId="44695013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З</w:t>
      </w:r>
      <w:r w:rsidRPr="00D17116">
        <w:rPr>
          <w:rFonts w:ascii="Times New Roman" w:eastAsia="Calibri" w:hAnsi="Times New Roman" w:cs="Times New Roman"/>
          <w:sz w:val="28"/>
          <w:szCs w:val="28"/>
        </w:rPr>
        <w:t>апрашивать и получать, в установленном законодательством Российской Федерации порядке, необходимую информацию от территориальных органов федеральных органов исполнительной власти, исполнительных органов государственной власти Ставропольского края, органов местного самоуправления, а также иных учреждений, организаций и должностных лиц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DBBEB1" w14:textId="6CE02F7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В</w:t>
      </w:r>
      <w:r w:rsidRPr="00D17116">
        <w:rPr>
          <w:rFonts w:ascii="Times New Roman" w:eastAsia="Calibri" w:hAnsi="Times New Roman" w:cs="Times New Roman"/>
          <w:sz w:val="28"/>
          <w:szCs w:val="28"/>
        </w:rPr>
        <w:t>ыступать в качестве истца и ответчика в суде, представлять свои интересы в судах общей юрисдикции, третейских и арбитражных судах, территориальных федеральных органах исполнительной власти, органах местного самоуправления, и иных организациях и учреждениях, направлять материалы в правоохранительные органы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F53B5" w14:textId="31C7DAA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О</w:t>
      </w:r>
      <w:r w:rsidRPr="00D17116">
        <w:rPr>
          <w:rFonts w:ascii="Times New Roman" w:eastAsia="Calibri" w:hAnsi="Times New Roman" w:cs="Times New Roman"/>
          <w:sz w:val="28"/>
          <w:szCs w:val="28"/>
        </w:rPr>
        <w:t>существлять функции муниципального заказчика при размещении муниципальных контрактов на поставку товаров, выполнение работ и оказание услуг для муниципальных нужд, в пределах своей компетенции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AB2490" w14:textId="4C60ED52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Р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азрабатывать предложения по реализации планов и программам, принимаемых федеральными органами государственной власти, органами государственной власти Ставропольского края, затрагивающим интересы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и муниципальных программам, в части, относящейся к компетенции Управления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A69209" w14:textId="0915B7F5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Д</w:t>
      </w:r>
      <w:r w:rsidRPr="00D17116">
        <w:rPr>
          <w:rFonts w:ascii="Times New Roman" w:eastAsia="Calibri" w:hAnsi="Times New Roman" w:cs="Times New Roman"/>
          <w:sz w:val="28"/>
          <w:szCs w:val="28"/>
        </w:rPr>
        <w:t>авать информацию по вопросам работы Управления и коллегиальных межведомственных органов правоохранительной направленности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D486B" w14:textId="03FF3C7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П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роводить оперативные совещания, встречи, инструктажи по вопросам обеспечения общественной безопасности, противодействия террористическим проявлениям, межнациональных (межэтнических) конфликтов и (или) по поручению Главы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="00C41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103951" w14:textId="55E50FCD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852">
        <w:rPr>
          <w:rFonts w:ascii="Times New Roman" w:eastAsia="Calibri" w:hAnsi="Times New Roman" w:cs="Times New Roman"/>
          <w:sz w:val="28"/>
          <w:szCs w:val="28"/>
        </w:rPr>
        <w:t>П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ользоваться в пределах полномочий, установленных действующим законодательством Российской Федерации, Ставропольского края и муниципальными правовыми актами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информационными системами, банками данных, в том числе банками данных структурных подразделений и органов администрации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а также системами связи.</w:t>
      </w:r>
    </w:p>
    <w:p w14:paraId="1073A96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77BA3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5. Обязанности Управления</w:t>
      </w:r>
    </w:p>
    <w:p w14:paraId="2B8EE92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3DF0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Управление для осуществления своих задач и функций обязано:</w:t>
      </w:r>
    </w:p>
    <w:p w14:paraId="57DEEEAC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1) обеспечивать сохранность и эффективное использование муниципального имущества, переданного Управлению на праве оперативного управления;</w:t>
      </w:r>
    </w:p>
    <w:p w14:paraId="1E77170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2) выполнять обязательства в соответствии с заключенными договорами и муниципальными контрактами;</w:t>
      </w:r>
    </w:p>
    <w:p w14:paraId="59BA1EA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3) обеспечивать соблюдение трудовых прав и гарантий работников Управления в порядке, установленном законодательством Российской Федерации, законодательством Ставропольского края и муниципальными правовыми актами;</w:t>
      </w:r>
    </w:p>
    <w:p w14:paraId="5437140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4) вести прием граждан и обеспечивать своевременное рассмотрение устных и письменных, в том числе полученных по электронной почте,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14:paraId="6009550B" w14:textId="07AAF8C3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5) отчитываться о результатах своей деятельности перед Главой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14:paraId="61107FC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6) организовывать и проводить технические и инструктивные совещания по вопросам, входящим в компетенцию Управления;</w:t>
      </w:r>
    </w:p>
    <w:p w14:paraId="5102EE0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осуществлять приемку выполненных подрядными организациями работ, проверку предъявленных ими к оплате документов;</w:t>
      </w:r>
    </w:p>
    <w:p w14:paraId="787167B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осуществлять оплату выполненных подрядчиком работ, оказанных услуг в пределах лимитов финансирования на очередной финансовый год в соответствии с муниципальными контрактами;</w:t>
      </w:r>
    </w:p>
    <w:p w14:paraId="31A5B38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обеспечивать, в соответствии с выделенными из бюджетов всех уровней ассигнованиями, своевременное финансирование работ, оказания услуг с передачей финансирующему учреждению соответствующей документации в порядке и сроки, установленные действующими нормативными правовыми актами.</w:t>
      </w:r>
    </w:p>
    <w:p w14:paraId="3CE4EAE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В соответствии с законодательством Российской Федерации, законодательством Ставропольского края, Уставом,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функций.</w:t>
      </w:r>
    </w:p>
    <w:p w14:paraId="3513935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8C6D3" w14:textId="77777777" w:rsidR="00D17116" w:rsidRPr="00C41BEF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Организация деятельности Управления</w:t>
      </w:r>
    </w:p>
    <w:p w14:paraId="2AC07268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1CCE2" w14:textId="03002D98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Управление возглавляет заместитель главы администрации - начальник управления по обеспечению общественной безопасности, гражданской обороне и чрезвычайным ситуациям администрации Благодарненского </w:t>
      </w:r>
      <w:r w:rsidR="00E806DC"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заместитель главы администрации - начальник Управления).</w:t>
      </w:r>
    </w:p>
    <w:p w14:paraId="5E4DD06B" w14:textId="2E6AEC69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главы администрации - начальник Управления назначается на должность и освобождается от должности Главой Благодарненского </w:t>
      </w:r>
      <w:r w:rsidR="00E806DC"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2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17C4C" w14:textId="59B95E90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Штатное расписание Управления утверждается распоряжением администрации Благодарненского </w:t>
      </w:r>
      <w:r w:rsidR="00E806DC"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14:paraId="6D4A713C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администрации - начальник Управления:</w:t>
      </w:r>
    </w:p>
    <w:p w14:paraId="5BE6EDC7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и руководит деятельностью Управления на основе единоначалия, несет персональную ответственность за выполнение возложенных на Управление задач и функций с учетом прав, предоставленных ему законодательством Российской Федерации, законодательством Ставропольского края, Уставом и настоящим Положением;</w:t>
      </w:r>
    </w:p>
    <w:p w14:paraId="453CC32F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(приказы) по вопросам, отнесенным к деятельности Управления;</w:t>
      </w:r>
    </w:p>
    <w:p w14:paraId="4718BE63" w14:textId="7CD68F88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выполняет функции и обязанности, предусмотренные должностной инструкцией, утвержденной Главой Благодарненского </w:t>
      </w:r>
      <w:r w:rsidR="00E806DC" w:rsidRPr="00E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14:paraId="1B4CAD6A" w14:textId="67E64218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вносит в установленном порядке на рассмотрение администрации Благодарненского </w:t>
      </w:r>
      <w:r w:rsidR="00FC278E" w:rsidRPr="00FC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проекты муниципальных правовых актов по вопросам, входящим в компетенцию Управления;</w:t>
      </w:r>
    </w:p>
    <w:p w14:paraId="67A57FFD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назначает на должность и освобождает от должности работников Управления;</w:t>
      </w:r>
    </w:p>
    <w:p w14:paraId="532C0DDC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распределяет функциональные обязанности между работниками Управления, утверждает должностные инструкции работников Управления;</w:t>
      </w:r>
    </w:p>
    <w:p w14:paraId="5C1CA1EA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Управлении;</w:t>
      </w:r>
    </w:p>
    <w:p w14:paraId="517C648D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 независимо от их форм собственности, выдает доверенности и подписывает финансовые документы;</w:t>
      </w:r>
    </w:p>
    <w:p w14:paraId="2C2A4732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подписывает исковые заявления, жалобы и другие документы в суды различной юрисдикции, выступает в них без доверенности;</w:t>
      </w:r>
    </w:p>
    <w:p w14:paraId="6CFA1810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обеспечивает соблюдение работниками Управления служебной и трудовой дисциплины, требований, установленных должностными инструкциями и регламентными документами;</w:t>
      </w:r>
    </w:p>
    <w:p w14:paraId="517A01EA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наложении дисциплинарных взысканий на работников Управления;</w:t>
      </w:r>
    </w:p>
    <w:p w14:paraId="50A8619F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представляет к награждению работников Управления в установленном порядке;</w:t>
      </w:r>
    </w:p>
    <w:p w14:paraId="66B5F504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бюджетную смету расходов Управления;</w:t>
      </w:r>
    </w:p>
    <w:p w14:paraId="6D8575A3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налагает взыскания в соответствии с действующим законодательством;</w:t>
      </w:r>
    </w:p>
    <w:p w14:paraId="33FEF097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осуществляет иные полномочия в соответствии с функциями и задачами Управления, предусмотренными настоящим Положением и муниципальными правовыми актами;</w:t>
      </w:r>
    </w:p>
    <w:p w14:paraId="5660ACCB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осуществляет контроль за целевым и своевременным использованием выделенных бюджетных средств.</w:t>
      </w:r>
    </w:p>
    <w:p w14:paraId="55D1BCB7" w14:textId="4F25A7C5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Работникам Управления гарантируются условия работы, обеспечивающие исполнение ими должностных обязанностей, денежное содержание, иные выплаты, ежегодный оплачиваемый отпуск и другие гарантии, установленные законодательством Российской Федерации, законодательством Ставропольского края и муниципальными правовыми актами Благодарненского </w:t>
      </w:r>
      <w:r w:rsidR="00FC278E" w:rsidRPr="00FC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6A419191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законодательством.</w:t>
      </w:r>
    </w:p>
    <w:p w14:paraId="707A66C0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временного отсутствия заместителя главы администрации - начальника Управления его обязанности исполняет заместитель начальника Управления - начальник отдела по обеспечению общественной безопасности, которому предоставляется право подписывать финансовые и другие распорядительные документы по всем вопросам деятельности Управления, включая доверенности.</w:t>
      </w:r>
    </w:p>
    <w:p w14:paraId="22C4D65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60053F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6. Имущество и финансовое обеспечение Управления</w:t>
      </w:r>
    </w:p>
    <w:p w14:paraId="22B637D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86FE5" w14:textId="50304965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1. Имущество Управления является муниципальной собственностью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округа и передано Управлению на праве оперативного управления.</w:t>
      </w:r>
    </w:p>
    <w:p w14:paraId="643980A7" w14:textId="31D29A9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2. Финансовая деятельность Управления осуществляется за счет средств бюджета Благодарненского </w:t>
      </w:r>
      <w:r w:rsidR="00E806DC" w:rsidRPr="00E806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17116">
        <w:rPr>
          <w:rFonts w:ascii="Times New Roman" w:eastAsia="Calibri" w:hAnsi="Times New Roman" w:cs="Times New Roman"/>
          <w:sz w:val="28"/>
          <w:szCs w:val="28"/>
        </w:rPr>
        <w:t>округа Ставропольского края и иных поступлений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14:paraId="0D09660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CE354" w14:textId="77777777" w:rsidR="00D17116" w:rsidRPr="00C41BEF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1BEF">
        <w:rPr>
          <w:rFonts w:ascii="Times New Roman" w:eastAsia="Calibri" w:hAnsi="Times New Roman" w:cs="Times New Roman"/>
          <w:b/>
          <w:bCs/>
          <w:sz w:val="28"/>
          <w:szCs w:val="28"/>
        </w:rPr>
        <w:t>Статья 7. Заключительные положения</w:t>
      </w:r>
    </w:p>
    <w:p w14:paraId="69C9E8D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F6DD2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Ликвидация или реорганизация Управления осуществляются в порядке, предусмотренном действующим законодательством Российской Федерации.</w:t>
      </w:r>
    </w:p>
    <w:p w14:paraId="661602B4" w14:textId="77777777" w:rsidR="00E72405" w:rsidRPr="00E72405" w:rsidRDefault="00E72405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729937" w14:textId="77777777" w:rsidR="00E72405" w:rsidRPr="00E72405" w:rsidRDefault="00E72405" w:rsidP="00585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CCD6A" w14:textId="4F18E91E" w:rsidR="00DF4541" w:rsidRPr="0018106E" w:rsidRDefault="00D17116" w:rsidP="00585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F4541" w:rsidRPr="0018106E" w:rsidSect="00227CAA">
      <w:headerReference w:type="default" r:id="rId6"/>
      <w:pgSz w:w="11907" w:h="16840"/>
      <w:pgMar w:top="1134" w:right="567" w:bottom="1134" w:left="1985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65E8" w14:textId="77777777" w:rsidR="00517941" w:rsidRDefault="00517941" w:rsidP="00CA4CD5">
      <w:pPr>
        <w:spacing w:after="0" w:line="240" w:lineRule="auto"/>
      </w:pPr>
      <w:r>
        <w:separator/>
      </w:r>
    </w:p>
  </w:endnote>
  <w:endnote w:type="continuationSeparator" w:id="0">
    <w:p w14:paraId="1F10E9AD" w14:textId="77777777" w:rsidR="00517941" w:rsidRDefault="00517941" w:rsidP="00C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79B4" w14:textId="77777777" w:rsidR="00517941" w:rsidRDefault="00517941" w:rsidP="00CA4CD5">
      <w:pPr>
        <w:spacing w:after="0" w:line="240" w:lineRule="auto"/>
      </w:pPr>
      <w:r>
        <w:separator/>
      </w:r>
    </w:p>
  </w:footnote>
  <w:footnote w:type="continuationSeparator" w:id="0">
    <w:p w14:paraId="605028D4" w14:textId="77777777" w:rsidR="00517941" w:rsidRDefault="00517941" w:rsidP="00CA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88F0" w14:textId="77777777" w:rsidR="00227CAA" w:rsidRPr="00227CAA" w:rsidRDefault="00227CAA" w:rsidP="00227C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227CAA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227CAA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227CAA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Pr="00227CAA">
      <w:rPr>
        <w:rFonts w:ascii="Times New Roman" w:eastAsia="Times New Roman" w:hAnsi="Times New Roman" w:cs="Times New Roman"/>
        <w:sz w:val="24"/>
        <w:szCs w:val="24"/>
        <w:lang w:val="x-none" w:eastAsia="x-none"/>
      </w:rPr>
      <w:t>2</w:t>
    </w:r>
    <w:r w:rsidRPr="00227CAA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EA"/>
    <w:rsid w:val="00023852"/>
    <w:rsid w:val="00031EF6"/>
    <w:rsid w:val="000E30DC"/>
    <w:rsid w:val="0018106E"/>
    <w:rsid w:val="001B25E7"/>
    <w:rsid w:val="001C794B"/>
    <w:rsid w:val="001D0166"/>
    <w:rsid w:val="00200908"/>
    <w:rsid w:val="00227CAA"/>
    <w:rsid w:val="00312C35"/>
    <w:rsid w:val="00400A2A"/>
    <w:rsid w:val="00517941"/>
    <w:rsid w:val="0058590F"/>
    <w:rsid w:val="00636C58"/>
    <w:rsid w:val="006858EE"/>
    <w:rsid w:val="00686B87"/>
    <w:rsid w:val="00724650"/>
    <w:rsid w:val="00833601"/>
    <w:rsid w:val="009243CA"/>
    <w:rsid w:val="00C41BEF"/>
    <w:rsid w:val="00C87B2D"/>
    <w:rsid w:val="00CA4CD5"/>
    <w:rsid w:val="00CF5586"/>
    <w:rsid w:val="00D17116"/>
    <w:rsid w:val="00D650A7"/>
    <w:rsid w:val="00D667EA"/>
    <w:rsid w:val="00D82618"/>
    <w:rsid w:val="00DF4541"/>
    <w:rsid w:val="00E72405"/>
    <w:rsid w:val="00E806DC"/>
    <w:rsid w:val="00E82B04"/>
    <w:rsid w:val="00F8635A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F5EF"/>
  <w15:docId w15:val="{B59558A4-3F34-48AC-95BC-A9F5256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6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CD5"/>
  </w:style>
  <w:style w:type="paragraph" w:styleId="a7">
    <w:name w:val="footer"/>
    <w:basedOn w:val="a"/>
    <w:link w:val="a8"/>
    <w:uiPriority w:val="99"/>
    <w:unhideWhenUsed/>
    <w:rsid w:val="00C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4</cp:revision>
  <cp:lastPrinted>2023-09-15T13:11:00Z</cp:lastPrinted>
  <dcterms:created xsi:type="dcterms:W3CDTF">2023-09-20T13:34:00Z</dcterms:created>
  <dcterms:modified xsi:type="dcterms:W3CDTF">2023-09-25T05:48:00Z</dcterms:modified>
</cp:coreProperties>
</file>