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CA" w:rsidRPr="006B1FA5" w:rsidRDefault="00A302CA" w:rsidP="00A302CA">
      <w:pPr>
        <w:autoSpaceDN w:val="0"/>
        <w:ind w:left="-142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6B1FA5">
        <w:rPr>
          <w:rFonts w:eastAsia="Times New Roman"/>
          <w:b/>
          <w:lang w:eastAsia="ru-RU"/>
        </w:rPr>
        <w:t>СОВЕТ ДЕПУТАТОВ БЛАГОДАРНЕНСКОГО МУНИЦИПАЛЬНОГО ОКРУГА СТАВРОПОЛЬСКОГО КРАЯ ВТОРОГО СОЗЫВА</w:t>
      </w:r>
    </w:p>
    <w:p w:rsidR="00A302CA" w:rsidRPr="004F03C9" w:rsidRDefault="00A302CA" w:rsidP="00A302CA">
      <w:pPr>
        <w:autoSpaceDN w:val="0"/>
        <w:rPr>
          <w:rFonts w:eastAsia="Times New Roman"/>
          <w:szCs w:val="28"/>
          <w:lang w:eastAsia="ru-RU"/>
        </w:rPr>
      </w:pPr>
    </w:p>
    <w:p w:rsidR="00A302CA" w:rsidRPr="006B1FA5" w:rsidRDefault="00A302CA" w:rsidP="00A302CA">
      <w:pPr>
        <w:autoSpaceDN w:val="0"/>
        <w:jc w:val="center"/>
        <w:rPr>
          <w:rFonts w:eastAsia="Times New Roman"/>
          <w:b/>
          <w:sz w:val="30"/>
          <w:szCs w:val="30"/>
          <w:lang w:eastAsia="ru-RU"/>
        </w:rPr>
      </w:pPr>
      <w:r w:rsidRPr="006B1FA5">
        <w:rPr>
          <w:rFonts w:eastAsia="Times New Roman"/>
          <w:b/>
          <w:sz w:val="30"/>
          <w:szCs w:val="30"/>
          <w:lang w:eastAsia="ru-RU"/>
        </w:rPr>
        <w:t>РЕШЕНИЕ</w:t>
      </w:r>
    </w:p>
    <w:p w:rsidR="00A302CA" w:rsidRPr="004F03C9" w:rsidRDefault="00A302CA" w:rsidP="00A302CA">
      <w:pPr>
        <w:autoSpaceDN w:val="0"/>
        <w:rPr>
          <w:rFonts w:eastAsia="Times New Roman"/>
          <w:szCs w:val="28"/>
          <w:lang w:eastAsia="ru-RU"/>
        </w:rPr>
      </w:pPr>
    </w:p>
    <w:p w:rsidR="00A302CA" w:rsidRPr="004F03C9" w:rsidRDefault="00A302CA" w:rsidP="00A302CA">
      <w:pPr>
        <w:autoSpaceDN w:val="0"/>
        <w:rPr>
          <w:rFonts w:eastAsia="Times New Roman"/>
          <w:szCs w:val="28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869"/>
        <w:gridCol w:w="5353"/>
        <w:gridCol w:w="1276"/>
      </w:tblGrid>
      <w:tr w:rsidR="00A302CA" w:rsidRPr="00821BBB" w:rsidTr="007051BE">
        <w:tc>
          <w:tcPr>
            <w:tcW w:w="2869" w:type="dxa"/>
            <w:hideMark/>
          </w:tcPr>
          <w:p w:rsidR="00A302CA" w:rsidRPr="00AF63AF" w:rsidRDefault="00A302CA" w:rsidP="00AF63AF">
            <w:pPr>
              <w:autoSpaceDN w:val="0"/>
              <w:rPr>
                <w:rFonts w:eastAsia="Times New Roman"/>
                <w:lang w:eastAsia="ru-RU"/>
              </w:rPr>
            </w:pPr>
            <w:r w:rsidRPr="00AF63AF">
              <w:rPr>
                <w:rFonts w:eastAsia="Times New Roman"/>
                <w:lang w:eastAsia="ru-RU"/>
              </w:rPr>
              <w:t>1</w:t>
            </w:r>
            <w:r w:rsidR="00AF63AF" w:rsidRPr="00AF63AF">
              <w:rPr>
                <w:rFonts w:eastAsia="Times New Roman"/>
                <w:lang w:eastAsia="ru-RU"/>
              </w:rPr>
              <w:t>3</w:t>
            </w:r>
            <w:r w:rsidRPr="00AF63AF">
              <w:rPr>
                <w:rFonts w:eastAsia="Times New Roman"/>
                <w:lang w:eastAsia="ru-RU"/>
              </w:rPr>
              <w:t xml:space="preserve"> </w:t>
            </w:r>
            <w:r w:rsidR="00AF63AF" w:rsidRPr="00AF63AF">
              <w:rPr>
                <w:rFonts w:eastAsia="Times New Roman"/>
                <w:lang w:eastAsia="ru-RU"/>
              </w:rPr>
              <w:t>сентября</w:t>
            </w:r>
            <w:r w:rsidRPr="00AF63AF">
              <w:rPr>
                <w:rFonts w:eastAsia="Times New Roman"/>
                <w:lang w:eastAsia="ru-RU"/>
              </w:rPr>
              <w:t xml:space="preserve"> 2024 года</w:t>
            </w:r>
          </w:p>
        </w:tc>
        <w:tc>
          <w:tcPr>
            <w:tcW w:w="5353" w:type="dxa"/>
            <w:hideMark/>
          </w:tcPr>
          <w:p w:rsidR="00A302CA" w:rsidRPr="00AF63AF" w:rsidRDefault="00A302CA" w:rsidP="00A302CA">
            <w:pPr>
              <w:autoSpaceDN w:val="0"/>
              <w:jc w:val="center"/>
              <w:rPr>
                <w:rFonts w:eastAsia="Times New Roman"/>
                <w:lang w:eastAsia="ru-RU"/>
              </w:rPr>
            </w:pPr>
            <w:r w:rsidRPr="00AF63AF">
              <w:rPr>
                <w:rFonts w:eastAsia="Times New Roman"/>
                <w:lang w:eastAsia="ru-RU"/>
              </w:rPr>
              <w:t>г. Благодарный</w:t>
            </w:r>
          </w:p>
        </w:tc>
        <w:tc>
          <w:tcPr>
            <w:tcW w:w="1276" w:type="dxa"/>
            <w:hideMark/>
          </w:tcPr>
          <w:p w:rsidR="00A302CA" w:rsidRPr="00821BBB" w:rsidRDefault="00A302CA" w:rsidP="00AF63AF">
            <w:pPr>
              <w:jc w:val="center"/>
              <w:rPr>
                <w:rFonts w:eastAsia="Times New Roman"/>
                <w:lang w:eastAsia="ru-RU"/>
              </w:rPr>
            </w:pPr>
            <w:r w:rsidRPr="00AF63AF">
              <w:rPr>
                <w:rFonts w:eastAsia="Times New Roman"/>
                <w:lang w:eastAsia="ru-RU"/>
              </w:rPr>
              <w:t xml:space="preserve">№ </w:t>
            </w:r>
            <w:r w:rsidR="005A0AAD" w:rsidRPr="00AF63AF">
              <w:rPr>
                <w:rFonts w:eastAsia="Times New Roman"/>
                <w:lang w:eastAsia="ru-RU"/>
              </w:rPr>
              <w:t>2</w:t>
            </w:r>
            <w:r w:rsidR="00AF63AF" w:rsidRPr="00AF63AF">
              <w:rPr>
                <w:rFonts w:eastAsia="Times New Roman"/>
                <w:lang w:eastAsia="ru-RU"/>
              </w:rPr>
              <w:t>10</w:t>
            </w:r>
          </w:p>
        </w:tc>
      </w:tr>
    </w:tbl>
    <w:p w:rsidR="00A302CA" w:rsidRPr="004F03C9" w:rsidRDefault="00A302CA" w:rsidP="00A302CA">
      <w:pPr>
        <w:rPr>
          <w:rFonts w:eastAsia="Times New Roman"/>
          <w:szCs w:val="28"/>
          <w:lang w:eastAsia="ru-RU"/>
        </w:rPr>
      </w:pPr>
    </w:p>
    <w:p w:rsidR="00A302CA" w:rsidRPr="004F03C9" w:rsidRDefault="00A302CA" w:rsidP="00A400E0">
      <w:pPr>
        <w:rPr>
          <w:rFonts w:eastAsia="Times New Roman"/>
          <w:szCs w:val="28"/>
          <w:lang w:eastAsia="ru-RU"/>
        </w:rPr>
      </w:pPr>
    </w:p>
    <w:p w:rsidR="00F2739E" w:rsidRPr="00037B46" w:rsidRDefault="00F2739E" w:rsidP="00F2739E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right="91"/>
        <w:rPr>
          <w:bCs/>
          <w:color w:val="000000"/>
          <w:spacing w:val="-5"/>
          <w:szCs w:val="28"/>
        </w:rPr>
      </w:pPr>
      <w:r w:rsidRPr="00037B46">
        <w:rPr>
          <w:szCs w:val="28"/>
        </w:rPr>
        <w:t xml:space="preserve">Об утверждении Положения </w:t>
      </w:r>
      <w:r w:rsidRPr="00037B46">
        <w:rPr>
          <w:bCs/>
          <w:color w:val="000000"/>
          <w:spacing w:val="-5"/>
          <w:szCs w:val="28"/>
        </w:rPr>
        <w:t>о порядке принятия</w:t>
      </w:r>
    </w:p>
    <w:p w:rsidR="00F2739E" w:rsidRPr="00037B46" w:rsidRDefault="00F2739E" w:rsidP="00F2739E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right="91"/>
        <w:rPr>
          <w:color w:val="000000"/>
          <w:spacing w:val="2"/>
          <w:szCs w:val="28"/>
        </w:rPr>
      </w:pPr>
      <w:r w:rsidRPr="00037B46">
        <w:rPr>
          <w:bCs/>
          <w:color w:val="000000"/>
          <w:spacing w:val="-5"/>
          <w:szCs w:val="28"/>
        </w:rPr>
        <w:t xml:space="preserve">решений </w:t>
      </w:r>
      <w:r>
        <w:rPr>
          <w:bCs/>
          <w:color w:val="000000"/>
          <w:spacing w:val="-5"/>
          <w:szCs w:val="28"/>
        </w:rPr>
        <w:t>Совета депутатов</w:t>
      </w:r>
      <w:r w:rsidRPr="00037B46">
        <w:rPr>
          <w:bCs/>
          <w:color w:val="000000"/>
          <w:spacing w:val="-5"/>
          <w:szCs w:val="28"/>
        </w:rPr>
        <w:t xml:space="preserve"> </w:t>
      </w:r>
      <w:r w:rsidRPr="00037B46">
        <w:rPr>
          <w:color w:val="000000"/>
          <w:spacing w:val="2"/>
          <w:szCs w:val="28"/>
        </w:rPr>
        <w:t>Благодарненского</w:t>
      </w:r>
    </w:p>
    <w:p w:rsidR="00A302CA" w:rsidRPr="00A072AE" w:rsidRDefault="00F2739E" w:rsidP="00F2739E">
      <w:pPr>
        <w:spacing w:line="240" w:lineRule="exact"/>
        <w:rPr>
          <w:rFonts w:eastAsia="Times New Roman"/>
          <w:lang w:eastAsia="ru-RU"/>
        </w:rPr>
      </w:pPr>
      <w:r>
        <w:rPr>
          <w:color w:val="000000"/>
          <w:spacing w:val="2"/>
          <w:szCs w:val="28"/>
        </w:rPr>
        <w:t xml:space="preserve">муниципального округа </w:t>
      </w:r>
      <w:r w:rsidRPr="00037B46">
        <w:rPr>
          <w:color w:val="000000"/>
          <w:spacing w:val="-1"/>
          <w:szCs w:val="28"/>
        </w:rPr>
        <w:t>Ставропольского края</w:t>
      </w:r>
    </w:p>
    <w:p w:rsidR="00A302CA" w:rsidRPr="004F03C9" w:rsidRDefault="00A302CA" w:rsidP="00A400E0">
      <w:pPr>
        <w:ind w:firstLine="573"/>
        <w:rPr>
          <w:bCs/>
          <w:szCs w:val="28"/>
        </w:rPr>
      </w:pPr>
    </w:p>
    <w:p w:rsidR="00A302CA" w:rsidRPr="004F03C9" w:rsidRDefault="00A302CA" w:rsidP="00A400E0">
      <w:pPr>
        <w:ind w:firstLine="573"/>
        <w:rPr>
          <w:bCs/>
          <w:szCs w:val="28"/>
        </w:rPr>
      </w:pPr>
    </w:p>
    <w:p w:rsidR="00A302CA" w:rsidRPr="00A10112" w:rsidRDefault="004F03C9" w:rsidP="00A400E0">
      <w:pPr>
        <w:ind w:firstLine="570"/>
        <w:rPr>
          <w:bCs/>
        </w:rPr>
      </w:pPr>
      <w:r w:rsidRPr="00037B46">
        <w:rPr>
          <w:szCs w:val="28"/>
        </w:rPr>
        <w:t xml:space="preserve">В соответствии со статьей 46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szCs w:val="28"/>
        </w:rPr>
        <w:t>Уставом</w:t>
      </w:r>
      <w:r w:rsidRPr="00037B46">
        <w:rPr>
          <w:szCs w:val="28"/>
        </w:rPr>
        <w:t xml:space="preserve"> Благодарненского </w:t>
      </w:r>
      <w:r>
        <w:rPr>
          <w:szCs w:val="28"/>
        </w:rPr>
        <w:t xml:space="preserve">муниципального округа </w:t>
      </w:r>
      <w:r w:rsidRPr="00037B46">
        <w:rPr>
          <w:szCs w:val="28"/>
        </w:rPr>
        <w:t xml:space="preserve">Ставропольского края, Регламентом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Благодарненского </w:t>
      </w:r>
      <w:r>
        <w:rPr>
          <w:szCs w:val="28"/>
        </w:rPr>
        <w:t xml:space="preserve">муниципального округа </w:t>
      </w:r>
      <w:r w:rsidRPr="00037B46">
        <w:rPr>
          <w:szCs w:val="28"/>
        </w:rPr>
        <w:t>Ставропольского края</w:t>
      </w:r>
      <w:r>
        <w:rPr>
          <w:szCs w:val="28"/>
        </w:rPr>
        <w:t>,</w:t>
      </w:r>
      <w:r w:rsidR="00A302CA">
        <w:t xml:space="preserve"> </w:t>
      </w:r>
      <w:r w:rsidR="00A302CA" w:rsidRPr="00A10112">
        <w:t>Совет депутатов Благодарненского муниципального округа Ставропольского края</w:t>
      </w:r>
    </w:p>
    <w:p w:rsidR="00A302CA" w:rsidRPr="00A072AE" w:rsidRDefault="00A302CA" w:rsidP="00A400E0">
      <w:pPr>
        <w:pStyle w:val="a7"/>
        <w:ind w:firstLine="570"/>
        <w:jc w:val="both"/>
        <w:rPr>
          <w:bCs/>
          <w:sz w:val="24"/>
        </w:rPr>
      </w:pPr>
    </w:p>
    <w:p w:rsidR="00A302CA" w:rsidRPr="00AD0A65" w:rsidRDefault="00A302CA" w:rsidP="00A400E0">
      <w:pPr>
        <w:pStyle w:val="a7"/>
        <w:ind w:firstLine="570"/>
        <w:jc w:val="both"/>
        <w:rPr>
          <w:b/>
        </w:rPr>
      </w:pPr>
      <w:r w:rsidRPr="00AD0A65">
        <w:rPr>
          <w:b/>
        </w:rPr>
        <w:t>РЕШИЛ:</w:t>
      </w:r>
    </w:p>
    <w:p w:rsidR="00A302CA" w:rsidRPr="00A072AE" w:rsidRDefault="00A302CA" w:rsidP="00A400E0">
      <w:pPr>
        <w:pStyle w:val="a7"/>
        <w:ind w:firstLine="540"/>
        <w:jc w:val="both"/>
        <w:rPr>
          <w:sz w:val="24"/>
        </w:rPr>
      </w:pPr>
    </w:p>
    <w:p w:rsidR="004F03C9" w:rsidRPr="00264358" w:rsidRDefault="004F03C9" w:rsidP="004F03C9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9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1. </w:t>
      </w:r>
      <w:r w:rsidRPr="00264358">
        <w:rPr>
          <w:rFonts w:ascii="Times New Roman" w:hAnsi="Times New Roman"/>
          <w:color w:val="000000"/>
          <w:spacing w:val="2"/>
          <w:sz w:val="28"/>
          <w:szCs w:val="28"/>
        </w:rPr>
        <w:t xml:space="preserve">Утвердить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прилагаемое </w:t>
      </w:r>
      <w:r w:rsidRPr="00264358">
        <w:rPr>
          <w:rFonts w:ascii="Times New Roman" w:hAnsi="Times New Roman"/>
          <w:color w:val="000000"/>
          <w:spacing w:val="2"/>
          <w:sz w:val="28"/>
          <w:szCs w:val="28"/>
        </w:rPr>
        <w:t xml:space="preserve">Положение </w:t>
      </w:r>
      <w:r w:rsidRPr="00264358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о порядке принятия решений </w:t>
      </w: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Совета депутатов</w:t>
      </w:r>
      <w:r w:rsidRPr="00264358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</w:t>
      </w:r>
      <w:r w:rsidRPr="00264358">
        <w:rPr>
          <w:rFonts w:ascii="Times New Roman" w:hAnsi="Times New Roman"/>
          <w:color w:val="000000"/>
          <w:spacing w:val="2"/>
          <w:sz w:val="28"/>
          <w:szCs w:val="28"/>
        </w:rPr>
        <w:t xml:space="preserve">Благодарненского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муниципального округа </w:t>
      </w:r>
      <w:r w:rsidRPr="00264358">
        <w:rPr>
          <w:rFonts w:ascii="Times New Roman" w:hAnsi="Times New Roman"/>
          <w:color w:val="000000"/>
          <w:spacing w:val="-1"/>
          <w:sz w:val="28"/>
          <w:szCs w:val="28"/>
        </w:rPr>
        <w:t>Ставропольского края.</w:t>
      </w:r>
    </w:p>
    <w:p w:rsidR="004F03C9" w:rsidRPr="00037B46" w:rsidRDefault="004F03C9" w:rsidP="004F03C9">
      <w:pPr>
        <w:widowControl w:val="0"/>
        <w:shd w:val="clear" w:color="auto" w:fill="FFFFFF"/>
        <w:autoSpaceDE w:val="0"/>
        <w:autoSpaceDN w:val="0"/>
        <w:adjustRightInd w:val="0"/>
        <w:ind w:right="91" w:firstLine="567"/>
        <w:rPr>
          <w:color w:val="000000"/>
          <w:spacing w:val="2"/>
          <w:szCs w:val="28"/>
        </w:rPr>
      </w:pPr>
    </w:p>
    <w:p w:rsidR="004F03C9" w:rsidRDefault="004F03C9" w:rsidP="004F03C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2. </w:t>
      </w:r>
      <w:r w:rsidRPr="00264358">
        <w:rPr>
          <w:rFonts w:ascii="Times New Roman" w:hAnsi="Times New Roman"/>
          <w:color w:val="000000"/>
          <w:spacing w:val="2"/>
          <w:sz w:val="28"/>
          <w:szCs w:val="28"/>
        </w:rPr>
        <w:t>Признать утратившим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264358">
        <w:rPr>
          <w:rFonts w:ascii="Times New Roman" w:hAnsi="Times New Roman"/>
          <w:color w:val="000000"/>
          <w:spacing w:val="2"/>
          <w:sz w:val="28"/>
          <w:szCs w:val="28"/>
        </w:rPr>
        <w:t xml:space="preserve"> силу решени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я</w:t>
      </w:r>
      <w:r w:rsidRPr="0026435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Совета депутатов </w:t>
      </w:r>
      <w:r w:rsidRPr="00264358">
        <w:rPr>
          <w:rFonts w:ascii="Times New Roman" w:hAnsi="Times New Roman"/>
          <w:color w:val="000000"/>
          <w:spacing w:val="2"/>
          <w:sz w:val="28"/>
          <w:szCs w:val="28"/>
        </w:rPr>
        <w:t xml:space="preserve">Благодарненского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городского округа </w:t>
      </w:r>
      <w:r w:rsidRPr="00264358">
        <w:rPr>
          <w:rFonts w:ascii="Times New Roman" w:hAnsi="Times New Roman"/>
          <w:color w:val="000000"/>
          <w:spacing w:val="-1"/>
          <w:sz w:val="28"/>
          <w:szCs w:val="28"/>
        </w:rPr>
        <w:t>Ставропольского края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:</w:t>
      </w:r>
    </w:p>
    <w:p w:rsidR="004F03C9" w:rsidRPr="006D4081" w:rsidRDefault="004F03C9" w:rsidP="004F03C9">
      <w:pPr>
        <w:widowControl w:val="0"/>
        <w:shd w:val="clear" w:color="auto" w:fill="FFFFFF"/>
        <w:autoSpaceDE w:val="0"/>
        <w:autoSpaceDN w:val="0"/>
        <w:adjustRightInd w:val="0"/>
        <w:ind w:right="91" w:firstLine="567"/>
        <w:rPr>
          <w:color w:val="000000"/>
          <w:spacing w:val="-1"/>
          <w:szCs w:val="28"/>
        </w:rPr>
      </w:pPr>
      <w:r>
        <w:rPr>
          <w:szCs w:val="28"/>
        </w:rPr>
        <w:t>от 26 декабря 2017 года № 59 «</w:t>
      </w:r>
      <w:r w:rsidRPr="00037B46">
        <w:rPr>
          <w:szCs w:val="28"/>
        </w:rPr>
        <w:t xml:space="preserve">Об утверждении Положения </w:t>
      </w:r>
      <w:r w:rsidRPr="00037B46">
        <w:rPr>
          <w:bCs/>
          <w:color w:val="000000"/>
          <w:spacing w:val="-5"/>
          <w:szCs w:val="28"/>
        </w:rPr>
        <w:t xml:space="preserve">о порядке </w:t>
      </w:r>
      <w:r w:rsidRPr="006D4081">
        <w:rPr>
          <w:bCs/>
          <w:color w:val="000000"/>
          <w:spacing w:val="-5"/>
          <w:szCs w:val="28"/>
        </w:rPr>
        <w:t xml:space="preserve">принятия решений Совета депутатов </w:t>
      </w:r>
      <w:r w:rsidRPr="006D4081">
        <w:rPr>
          <w:color w:val="000000"/>
          <w:spacing w:val="2"/>
          <w:szCs w:val="28"/>
        </w:rPr>
        <w:t xml:space="preserve">Благодарненского городского округа </w:t>
      </w:r>
      <w:r w:rsidRPr="006D4081">
        <w:rPr>
          <w:color w:val="000000"/>
          <w:spacing w:val="-1"/>
          <w:szCs w:val="28"/>
        </w:rPr>
        <w:t>Ставропольского края»;</w:t>
      </w:r>
    </w:p>
    <w:p w:rsidR="004F03C9" w:rsidRPr="006D4081" w:rsidRDefault="004F03C9" w:rsidP="004F03C9">
      <w:pPr>
        <w:widowControl w:val="0"/>
        <w:shd w:val="clear" w:color="auto" w:fill="FFFFFF"/>
        <w:autoSpaceDE w:val="0"/>
        <w:autoSpaceDN w:val="0"/>
        <w:adjustRightInd w:val="0"/>
        <w:ind w:right="91" w:firstLine="567"/>
        <w:rPr>
          <w:szCs w:val="28"/>
        </w:rPr>
      </w:pPr>
      <w:r w:rsidRPr="006D4081">
        <w:rPr>
          <w:color w:val="000000"/>
          <w:spacing w:val="-1"/>
          <w:szCs w:val="28"/>
        </w:rPr>
        <w:t>от 26 февраля 2020 года № 311 «</w:t>
      </w:r>
      <w:r w:rsidRPr="006D4081">
        <w:rPr>
          <w:szCs w:val="28"/>
        </w:rPr>
        <w:t xml:space="preserve">О внесении изменений в решение Совета депутатов Благодарненского городского округа Ставропольского края от 26 декабря 2017 года № 59 «Об утверждении </w:t>
      </w:r>
      <w:r w:rsidRPr="006D4081">
        <w:rPr>
          <w:color w:val="000000"/>
          <w:spacing w:val="2"/>
          <w:szCs w:val="28"/>
        </w:rPr>
        <w:t xml:space="preserve">Положения </w:t>
      </w:r>
      <w:r w:rsidRPr="006D4081">
        <w:rPr>
          <w:bCs/>
          <w:color w:val="000000"/>
          <w:spacing w:val="-5"/>
          <w:szCs w:val="28"/>
        </w:rPr>
        <w:t xml:space="preserve">о порядке принятия решений Совета депутатов </w:t>
      </w:r>
      <w:r w:rsidRPr="006D4081">
        <w:rPr>
          <w:color w:val="000000"/>
          <w:spacing w:val="2"/>
          <w:szCs w:val="28"/>
        </w:rPr>
        <w:t xml:space="preserve">Благодарненского городского округа </w:t>
      </w:r>
      <w:r w:rsidRPr="006D4081">
        <w:rPr>
          <w:color w:val="000000"/>
          <w:spacing w:val="-1"/>
          <w:szCs w:val="28"/>
        </w:rPr>
        <w:t>Ставропольского края».</w:t>
      </w:r>
    </w:p>
    <w:p w:rsidR="004F03C9" w:rsidRPr="00BA4D3A" w:rsidRDefault="004F03C9" w:rsidP="004F03C9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ind w:right="538" w:firstLine="567"/>
        <w:rPr>
          <w:color w:val="000000"/>
          <w:spacing w:val="2"/>
          <w:szCs w:val="28"/>
        </w:rPr>
      </w:pPr>
    </w:p>
    <w:p w:rsidR="00A302CA" w:rsidRPr="008E0E3D" w:rsidRDefault="004F03C9" w:rsidP="004F03C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D3A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A302CA" w:rsidRPr="004F03C9" w:rsidRDefault="00A302CA" w:rsidP="00A400E0">
      <w:pPr>
        <w:autoSpaceDE w:val="0"/>
        <w:autoSpaceDN w:val="0"/>
        <w:adjustRightInd w:val="0"/>
        <w:spacing w:line="240" w:lineRule="exact"/>
        <w:rPr>
          <w:rFonts w:eastAsia="Times New Roman"/>
          <w:szCs w:val="28"/>
          <w:lang w:eastAsia="ru-RU"/>
        </w:rPr>
      </w:pPr>
    </w:p>
    <w:p w:rsidR="00A302CA" w:rsidRPr="004F03C9" w:rsidRDefault="00A302CA" w:rsidP="00A400E0">
      <w:pPr>
        <w:autoSpaceDE w:val="0"/>
        <w:autoSpaceDN w:val="0"/>
        <w:adjustRightInd w:val="0"/>
        <w:spacing w:line="240" w:lineRule="exact"/>
        <w:rPr>
          <w:rFonts w:eastAsia="Times New Roman"/>
          <w:szCs w:val="28"/>
          <w:lang w:eastAsia="ru-RU"/>
        </w:rPr>
      </w:pPr>
    </w:p>
    <w:p w:rsidR="008E0E3D" w:rsidRPr="004F03C9" w:rsidRDefault="008E0E3D" w:rsidP="00A400E0">
      <w:pPr>
        <w:autoSpaceDE w:val="0"/>
        <w:autoSpaceDN w:val="0"/>
        <w:adjustRightInd w:val="0"/>
        <w:spacing w:line="240" w:lineRule="exact"/>
        <w:rPr>
          <w:rFonts w:eastAsia="Times New Roman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710"/>
        <w:gridCol w:w="4075"/>
      </w:tblGrid>
      <w:tr w:rsidR="00A302CA" w:rsidRPr="00BA7B6E" w:rsidTr="00AF63AF">
        <w:tc>
          <w:tcPr>
            <w:tcW w:w="4785" w:type="dxa"/>
          </w:tcPr>
          <w:p w:rsidR="0007454F" w:rsidRDefault="0007454F" w:rsidP="0007454F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eastAsia="Times New Roman"/>
                <w:lang w:eastAsia="zh-CN"/>
              </w:rPr>
            </w:pPr>
            <w:proofErr w:type="gramStart"/>
            <w:r>
              <w:rPr>
                <w:rFonts w:eastAsia="Times New Roman"/>
                <w:lang w:eastAsia="zh-CN"/>
              </w:rPr>
              <w:t>Исполняющий</w:t>
            </w:r>
            <w:proofErr w:type="gramEnd"/>
            <w:r>
              <w:rPr>
                <w:rFonts w:eastAsia="Times New Roman"/>
                <w:lang w:eastAsia="zh-CN"/>
              </w:rPr>
              <w:t xml:space="preserve"> полномочия</w:t>
            </w:r>
          </w:p>
          <w:p w:rsidR="00A302CA" w:rsidRPr="00BA7B6E" w:rsidRDefault="00AF63AF" w:rsidP="0007454F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п</w:t>
            </w:r>
            <w:r w:rsidR="00A302CA" w:rsidRPr="00BA7B6E">
              <w:rPr>
                <w:rFonts w:eastAsia="Times New Roman"/>
                <w:lang w:eastAsia="zh-CN"/>
              </w:rPr>
              <w:t>редседател</w:t>
            </w:r>
            <w:r>
              <w:rPr>
                <w:rFonts w:eastAsia="Times New Roman"/>
                <w:lang w:eastAsia="zh-CN"/>
              </w:rPr>
              <w:t>я</w:t>
            </w:r>
            <w:r w:rsidR="00A302CA" w:rsidRPr="00BA7B6E">
              <w:rPr>
                <w:rFonts w:eastAsia="Times New Roman"/>
                <w:lang w:eastAsia="zh-CN"/>
              </w:rPr>
              <w:t xml:space="preserve"> Совета депутатов</w:t>
            </w:r>
          </w:p>
          <w:p w:rsidR="00A302CA" w:rsidRPr="00BA7B6E" w:rsidRDefault="00A302CA" w:rsidP="0007454F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eastAsia="Times New Roman"/>
                <w:lang w:eastAsia="zh-CN"/>
              </w:rPr>
            </w:pPr>
            <w:r w:rsidRPr="00BA7B6E">
              <w:rPr>
                <w:rFonts w:eastAsia="Times New Roman"/>
                <w:lang w:eastAsia="zh-CN"/>
              </w:rPr>
              <w:t>Благодарненского муниципального округа Ставропольского края</w:t>
            </w:r>
          </w:p>
          <w:p w:rsidR="00A302CA" w:rsidRPr="00BA7B6E" w:rsidRDefault="00AF63AF" w:rsidP="00A400E0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zh-CN"/>
              </w:rPr>
              <w:t>В.А. Белозорев</w:t>
            </w:r>
          </w:p>
        </w:tc>
        <w:tc>
          <w:tcPr>
            <w:tcW w:w="4785" w:type="dxa"/>
            <w:gridSpan w:val="2"/>
          </w:tcPr>
          <w:p w:rsidR="00A302CA" w:rsidRPr="00BA7B6E" w:rsidRDefault="00A302CA" w:rsidP="00A400E0">
            <w:pPr>
              <w:tabs>
                <w:tab w:val="center" w:pos="4677"/>
                <w:tab w:val="right" w:pos="9355"/>
              </w:tabs>
              <w:spacing w:line="240" w:lineRule="exact"/>
              <w:ind w:left="35"/>
              <w:rPr>
                <w:rFonts w:eastAsia="Times New Roman"/>
                <w:lang w:eastAsia="ru-RU"/>
              </w:rPr>
            </w:pPr>
            <w:r w:rsidRPr="00BA7B6E">
              <w:rPr>
                <w:rFonts w:eastAsia="Times New Roman"/>
                <w:lang w:eastAsia="ru-RU"/>
              </w:rPr>
              <w:t>Глава</w:t>
            </w:r>
          </w:p>
          <w:p w:rsidR="00A302CA" w:rsidRPr="00BA7B6E" w:rsidRDefault="00A302CA" w:rsidP="00A400E0">
            <w:pPr>
              <w:tabs>
                <w:tab w:val="center" w:pos="4677"/>
                <w:tab w:val="right" w:pos="9355"/>
              </w:tabs>
              <w:spacing w:line="240" w:lineRule="exact"/>
              <w:ind w:left="35"/>
              <w:rPr>
                <w:rFonts w:eastAsia="Times New Roman"/>
                <w:lang w:eastAsia="ru-RU"/>
              </w:rPr>
            </w:pPr>
            <w:r w:rsidRPr="00BA7B6E">
              <w:rPr>
                <w:rFonts w:eastAsia="Times New Roman"/>
                <w:lang w:eastAsia="ru-RU"/>
              </w:rPr>
              <w:t>Благодарненского муниципального округа Ставропольского края</w:t>
            </w:r>
          </w:p>
          <w:p w:rsidR="00AF63AF" w:rsidRDefault="00AF63AF" w:rsidP="00A400E0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  <w:rPr>
                <w:rFonts w:eastAsia="Times New Roman"/>
                <w:lang w:eastAsia="ru-RU"/>
              </w:rPr>
            </w:pPr>
          </w:p>
          <w:p w:rsidR="00A302CA" w:rsidRPr="00BA7B6E" w:rsidRDefault="00A302CA" w:rsidP="00A400E0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  <w:rPr>
                <w:rFonts w:eastAsia="Times New Roman"/>
                <w:lang w:eastAsia="ru-RU"/>
              </w:rPr>
            </w:pPr>
            <w:r w:rsidRPr="00BA7B6E">
              <w:rPr>
                <w:rFonts w:eastAsia="Times New Roman"/>
                <w:lang w:eastAsia="ru-RU"/>
              </w:rPr>
              <w:t>А.И.Теньков</w:t>
            </w:r>
          </w:p>
        </w:tc>
      </w:tr>
      <w:tr w:rsidR="000E2D8D" w:rsidTr="00A302CA">
        <w:trPr>
          <w:gridBefore w:val="2"/>
          <w:wBefore w:w="5495" w:type="dxa"/>
        </w:trPr>
        <w:tc>
          <w:tcPr>
            <w:tcW w:w="4075" w:type="dxa"/>
            <w:hideMark/>
          </w:tcPr>
          <w:p w:rsidR="000E2D8D" w:rsidRPr="00AF63AF" w:rsidRDefault="002040E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outlineLvl w:val="0"/>
              <w:rPr>
                <w:szCs w:val="28"/>
              </w:rPr>
            </w:pPr>
            <w:r w:rsidRPr="00AF63AF">
              <w:rPr>
                <w:szCs w:val="28"/>
              </w:rPr>
              <w:lastRenderedPageBreak/>
              <w:t>УТВЕРЖДЕН</w:t>
            </w:r>
            <w:r w:rsidR="004F03C9" w:rsidRPr="00AF63AF">
              <w:rPr>
                <w:szCs w:val="28"/>
              </w:rPr>
              <w:t>О</w:t>
            </w:r>
          </w:p>
          <w:p w:rsidR="00A302CA" w:rsidRPr="00AF63AF" w:rsidRDefault="000E2D8D" w:rsidP="0001508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rPr>
                <w:szCs w:val="28"/>
              </w:rPr>
            </w:pPr>
            <w:r w:rsidRPr="00AF63AF">
              <w:rPr>
                <w:szCs w:val="28"/>
              </w:rPr>
              <w:t xml:space="preserve">решением Совета депутатов Благодарненского </w:t>
            </w:r>
            <w:r w:rsidR="00015086" w:rsidRPr="00AF63AF">
              <w:rPr>
                <w:szCs w:val="28"/>
              </w:rPr>
              <w:t>муниципального</w:t>
            </w:r>
            <w:r w:rsidRPr="00AF63AF">
              <w:rPr>
                <w:szCs w:val="28"/>
              </w:rPr>
              <w:t xml:space="preserve"> округа Ставропольского края</w:t>
            </w:r>
          </w:p>
          <w:p w:rsidR="00C76C89" w:rsidRDefault="00A302CA" w:rsidP="00AF63A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rPr>
                <w:szCs w:val="28"/>
              </w:rPr>
            </w:pPr>
            <w:r w:rsidRPr="00AF63AF">
              <w:rPr>
                <w:szCs w:val="28"/>
              </w:rPr>
              <w:t xml:space="preserve">от </w:t>
            </w:r>
            <w:r w:rsidR="00081451" w:rsidRPr="00AF63AF">
              <w:rPr>
                <w:szCs w:val="28"/>
              </w:rPr>
              <w:t>1</w:t>
            </w:r>
            <w:r w:rsidR="00AF63AF" w:rsidRPr="00AF63AF">
              <w:rPr>
                <w:szCs w:val="28"/>
              </w:rPr>
              <w:t>3</w:t>
            </w:r>
            <w:r w:rsidRPr="00AF63AF">
              <w:rPr>
                <w:szCs w:val="28"/>
              </w:rPr>
              <w:t xml:space="preserve"> </w:t>
            </w:r>
            <w:r w:rsidR="00AF63AF" w:rsidRPr="00AF63AF">
              <w:rPr>
                <w:szCs w:val="28"/>
              </w:rPr>
              <w:t>сентября</w:t>
            </w:r>
            <w:r w:rsidRPr="00AF63AF">
              <w:rPr>
                <w:szCs w:val="28"/>
              </w:rPr>
              <w:t xml:space="preserve"> 2024 года № </w:t>
            </w:r>
            <w:r w:rsidR="00184CF6" w:rsidRPr="00AF63AF">
              <w:rPr>
                <w:szCs w:val="28"/>
              </w:rPr>
              <w:t>2</w:t>
            </w:r>
            <w:r w:rsidR="00AF63AF" w:rsidRPr="00AF63AF">
              <w:rPr>
                <w:szCs w:val="28"/>
              </w:rPr>
              <w:t>10</w:t>
            </w:r>
            <w:r>
              <w:rPr>
                <w:szCs w:val="28"/>
              </w:rPr>
              <w:t xml:space="preserve"> </w:t>
            </w:r>
          </w:p>
        </w:tc>
      </w:tr>
    </w:tbl>
    <w:p w:rsidR="000E2D8D" w:rsidRPr="00184CF6" w:rsidRDefault="000E2D8D" w:rsidP="000E2D8D">
      <w:pPr>
        <w:shd w:val="clear" w:color="auto" w:fill="FFFFFF"/>
        <w:tabs>
          <w:tab w:val="left" w:pos="1234"/>
        </w:tabs>
        <w:spacing w:line="240" w:lineRule="exact"/>
        <w:ind w:right="-6"/>
        <w:rPr>
          <w:spacing w:val="-8"/>
          <w:szCs w:val="28"/>
        </w:rPr>
      </w:pPr>
    </w:p>
    <w:p w:rsidR="000E2D8D" w:rsidRPr="00184CF6" w:rsidRDefault="000E2D8D" w:rsidP="000E2D8D">
      <w:pPr>
        <w:pStyle w:val="ConsPlusTitle"/>
        <w:jc w:val="center"/>
        <w:rPr>
          <w:b w:val="0"/>
        </w:rPr>
      </w:pPr>
    </w:p>
    <w:p w:rsidR="00D31B73" w:rsidRPr="00D31B73" w:rsidRDefault="00D31B73" w:rsidP="00D31B7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right="67"/>
        <w:jc w:val="center"/>
        <w:rPr>
          <w:szCs w:val="28"/>
        </w:rPr>
      </w:pPr>
      <w:r w:rsidRPr="00D31B73">
        <w:rPr>
          <w:bCs/>
          <w:color w:val="000000"/>
          <w:spacing w:val="-8"/>
          <w:szCs w:val="28"/>
        </w:rPr>
        <w:t>ПОЛОЖЕНИЕ</w:t>
      </w:r>
    </w:p>
    <w:p w:rsidR="00D31B73" w:rsidRPr="00D31B73" w:rsidRDefault="00D31B73" w:rsidP="00D31B7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right="91"/>
        <w:jc w:val="center"/>
        <w:rPr>
          <w:color w:val="000000"/>
          <w:spacing w:val="2"/>
          <w:szCs w:val="28"/>
        </w:rPr>
      </w:pPr>
      <w:r w:rsidRPr="00D31B73">
        <w:rPr>
          <w:bCs/>
          <w:color w:val="000000"/>
          <w:spacing w:val="-5"/>
          <w:szCs w:val="28"/>
        </w:rPr>
        <w:t xml:space="preserve">о порядке принятия решений Совета депутатов </w:t>
      </w:r>
      <w:r w:rsidRPr="00D31B73">
        <w:rPr>
          <w:color w:val="000000"/>
          <w:spacing w:val="2"/>
          <w:szCs w:val="28"/>
        </w:rPr>
        <w:t xml:space="preserve">Благодарненского </w:t>
      </w:r>
    </w:p>
    <w:p w:rsidR="00D31B73" w:rsidRPr="00D31B73" w:rsidRDefault="00D31B73" w:rsidP="00D31B7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right="91"/>
        <w:jc w:val="center"/>
        <w:rPr>
          <w:color w:val="000000"/>
          <w:spacing w:val="-1"/>
          <w:szCs w:val="28"/>
        </w:rPr>
      </w:pPr>
      <w:r w:rsidRPr="00D31B73">
        <w:rPr>
          <w:color w:val="000000"/>
          <w:spacing w:val="2"/>
          <w:szCs w:val="28"/>
        </w:rPr>
        <w:t xml:space="preserve">муниципального округа </w:t>
      </w:r>
      <w:r w:rsidRPr="00D31B73">
        <w:rPr>
          <w:color w:val="000000"/>
          <w:spacing w:val="-1"/>
          <w:szCs w:val="28"/>
        </w:rPr>
        <w:t>Ставропольского края</w:t>
      </w:r>
    </w:p>
    <w:p w:rsidR="00D31B73" w:rsidRPr="003A2F93" w:rsidRDefault="00D31B73" w:rsidP="00D31B73">
      <w:pPr>
        <w:widowControl w:val="0"/>
        <w:shd w:val="clear" w:color="auto" w:fill="FFFFFF"/>
        <w:autoSpaceDE w:val="0"/>
        <w:autoSpaceDN w:val="0"/>
        <w:adjustRightInd w:val="0"/>
        <w:ind w:right="91"/>
        <w:jc w:val="center"/>
        <w:rPr>
          <w:szCs w:val="28"/>
        </w:rPr>
      </w:pPr>
    </w:p>
    <w:p w:rsidR="00D31B73" w:rsidRPr="003A2F93" w:rsidRDefault="00D31B73" w:rsidP="00D31B73">
      <w:pPr>
        <w:widowControl w:val="0"/>
        <w:shd w:val="clear" w:color="auto" w:fill="FFFFFF"/>
        <w:autoSpaceDE w:val="0"/>
        <w:autoSpaceDN w:val="0"/>
        <w:adjustRightInd w:val="0"/>
        <w:ind w:right="91"/>
        <w:jc w:val="center"/>
        <w:rPr>
          <w:szCs w:val="28"/>
        </w:rPr>
      </w:pPr>
    </w:p>
    <w:p w:rsidR="00D31B73" w:rsidRPr="00037B46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proofErr w:type="gramStart"/>
      <w:r w:rsidRPr="00037B46">
        <w:rPr>
          <w:szCs w:val="28"/>
        </w:rPr>
        <w:t xml:space="preserve">Настоящее Положение, в соответствии </w:t>
      </w:r>
      <w:r w:rsidRPr="00037B46">
        <w:rPr>
          <w:color w:val="000000"/>
          <w:spacing w:val="-4"/>
          <w:szCs w:val="28"/>
        </w:rPr>
        <w:t>с Кон</w:t>
      </w:r>
      <w:r w:rsidRPr="00037B46">
        <w:rPr>
          <w:color w:val="000000"/>
          <w:spacing w:val="-5"/>
          <w:szCs w:val="28"/>
        </w:rPr>
        <w:t xml:space="preserve">ституцией Российской </w:t>
      </w:r>
      <w:r w:rsidRPr="003A2F93">
        <w:rPr>
          <w:color w:val="000000"/>
          <w:spacing w:val="-5"/>
          <w:szCs w:val="28"/>
        </w:rPr>
        <w:t>Федерации, Федеральным з</w:t>
      </w:r>
      <w:r w:rsidRPr="003A2F93">
        <w:rPr>
          <w:color w:val="000000"/>
          <w:spacing w:val="-4"/>
          <w:szCs w:val="28"/>
        </w:rPr>
        <w:t>аконом</w:t>
      </w:r>
      <w:r w:rsidRPr="003A2F93">
        <w:rPr>
          <w:szCs w:val="28"/>
        </w:rPr>
        <w:t xml:space="preserve"> от 6 октября 2003 года № 131-ФЗ «Об общих принципах организации местного самоуправления в Российской</w:t>
      </w:r>
      <w:r w:rsidRPr="00037B46">
        <w:rPr>
          <w:szCs w:val="28"/>
        </w:rPr>
        <w:t xml:space="preserve"> Федерации»</w:t>
      </w:r>
      <w:r w:rsidRPr="00037B46">
        <w:rPr>
          <w:color w:val="000000"/>
          <w:spacing w:val="-4"/>
          <w:szCs w:val="28"/>
        </w:rPr>
        <w:t>, законодательством Ставрополь</w:t>
      </w:r>
      <w:r w:rsidRPr="00037B46">
        <w:rPr>
          <w:color w:val="000000"/>
          <w:spacing w:val="-5"/>
          <w:szCs w:val="28"/>
        </w:rPr>
        <w:t xml:space="preserve">ского края, Уставом Благодарненского </w:t>
      </w:r>
      <w:r>
        <w:rPr>
          <w:color w:val="000000"/>
          <w:spacing w:val="-5"/>
          <w:szCs w:val="28"/>
        </w:rPr>
        <w:t xml:space="preserve">муниципального округа </w:t>
      </w:r>
      <w:r w:rsidRPr="00037B46">
        <w:rPr>
          <w:color w:val="000000"/>
          <w:spacing w:val="-4"/>
          <w:szCs w:val="28"/>
        </w:rPr>
        <w:t>Ставрополь</w:t>
      </w:r>
      <w:r w:rsidRPr="00037B46">
        <w:rPr>
          <w:color w:val="000000"/>
          <w:spacing w:val="-5"/>
          <w:szCs w:val="28"/>
        </w:rPr>
        <w:t>ского края (далее – Устав</w:t>
      </w:r>
      <w:r>
        <w:rPr>
          <w:color w:val="000000"/>
          <w:spacing w:val="-5"/>
          <w:szCs w:val="28"/>
        </w:rPr>
        <w:t xml:space="preserve"> округа</w:t>
      </w:r>
      <w:r w:rsidRPr="00037B46">
        <w:rPr>
          <w:color w:val="000000"/>
          <w:spacing w:val="-5"/>
          <w:szCs w:val="28"/>
        </w:rPr>
        <w:t xml:space="preserve">), Регламентом </w:t>
      </w:r>
      <w:r>
        <w:rPr>
          <w:color w:val="000000"/>
          <w:spacing w:val="-4"/>
          <w:szCs w:val="28"/>
        </w:rPr>
        <w:t>Совета депутатов</w:t>
      </w:r>
      <w:r w:rsidRPr="00037B46">
        <w:rPr>
          <w:color w:val="000000"/>
          <w:spacing w:val="-4"/>
          <w:szCs w:val="28"/>
        </w:rPr>
        <w:t xml:space="preserve"> </w:t>
      </w:r>
      <w:r w:rsidRPr="00037B46">
        <w:rPr>
          <w:color w:val="000000"/>
          <w:spacing w:val="-5"/>
          <w:szCs w:val="28"/>
        </w:rPr>
        <w:t xml:space="preserve">Благодарненского </w:t>
      </w:r>
      <w:r>
        <w:rPr>
          <w:color w:val="000000"/>
          <w:spacing w:val="-4"/>
          <w:szCs w:val="28"/>
        </w:rPr>
        <w:t xml:space="preserve">муниципального округа </w:t>
      </w:r>
      <w:r w:rsidRPr="00037B46">
        <w:rPr>
          <w:color w:val="000000"/>
          <w:spacing w:val="-4"/>
          <w:szCs w:val="28"/>
        </w:rPr>
        <w:t>Ставропольского края</w:t>
      </w:r>
      <w:r>
        <w:rPr>
          <w:color w:val="000000"/>
          <w:spacing w:val="-4"/>
          <w:szCs w:val="28"/>
        </w:rPr>
        <w:t xml:space="preserve"> (далее – Регламент Совета депутатов округа)</w:t>
      </w:r>
      <w:r w:rsidRPr="00037B46">
        <w:rPr>
          <w:color w:val="000000"/>
          <w:spacing w:val="-4"/>
          <w:szCs w:val="28"/>
        </w:rPr>
        <w:t xml:space="preserve">, </w:t>
      </w:r>
      <w:r w:rsidRPr="00622B76">
        <w:rPr>
          <w:szCs w:val="28"/>
        </w:rPr>
        <w:t xml:space="preserve">устанавливает порядок принятия решений Совета депутатов </w:t>
      </w:r>
      <w:r w:rsidRPr="00622B76">
        <w:rPr>
          <w:color w:val="000000"/>
          <w:spacing w:val="-5"/>
          <w:szCs w:val="28"/>
        </w:rPr>
        <w:t>Благодарненского</w:t>
      </w:r>
      <w:r w:rsidRPr="00622B76">
        <w:rPr>
          <w:szCs w:val="28"/>
        </w:rPr>
        <w:t xml:space="preserve"> муниципального округа Ставропольского</w:t>
      </w:r>
      <w:proofErr w:type="gramEnd"/>
      <w:r w:rsidRPr="00622B76">
        <w:rPr>
          <w:szCs w:val="28"/>
        </w:rPr>
        <w:t xml:space="preserve"> края (далее </w:t>
      </w:r>
      <w:proofErr w:type="gramStart"/>
      <w:r w:rsidRPr="00622B76">
        <w:rPr>
          <w:szCs w:val="28"/>
        </w:rPr>
        <w:t>–р</w:t>
      </w:r>
      <w:proofErr w:type="gramEnd"/>
      <w:r w:rsidRPr="00622B76">
        <w:rPr>
          <w:szCs w:val="28"/>
        </w:rPr>
        <w:t>ешения Совета депутатов округа), а также порядок внесения и рассмотрения проектов решений Совета депутатов округа (далее – проект решения).</w:t>
      </w:r>
    </w:p>
    <w:p w:rsidR="00D31B73" w:rsidRPr="00037B46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</w:p>
    <w:p w:rsidR="00D31B73" w:rsidRPr="00D31B73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r w:rsidRPr="00D31B73">
        <w:rPr>
          <w:szCs w:val="28"/>
        </w:rPr>
        <w:t>Статья 1. Общие положения</w:t>
      </w:r>
    </w:p>
    <w:p w:rsidR="00D31B73" w:rsidRPr="00037B46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</w:p>
    <w:p w:rsidR="00D31B73" w:rsidRPr="00037B46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r w:rsidRPr="00037B46">
        <w:rPr>
          <w:szCs w:val="28"/>
        </w:rPr>
        <w:t xml:space="preserve">1. Решения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 xml:space="preserve">округа </w:t>
      </w:r>
      <w:r w:rsidRPr="00037B46">
        <w:rPr>
          <w:szCs w:val="28"/>
        </w:rPr>
        <w:t xml:space="preserve">принимаются по вопросам местного значения Благодарненского </w:t>
      </w:r>
      <w:r>
        <w:rPr>
          <w:szCs w:val="28"/>
        </w:rPr>
        <w:t xml:space="preserve">муниципального округа </w:t>
      </w:r>
      <w:r w:rsidRPr="00037B46">
        <w:rPr>
          <w:szCs w:val="28"/>
        </w:rPr>
        <w:t xml:space="preserve">Ставропольского края (далее </w:t>
      </w:r>
      <w:r>
        <w:rPr>
          <w:szCs w:val="28"/>
        </w:rPr>
        <w:t>– округ</w:t>
      </w:r>
      <w:r w:rsidRPr="00037B46">
        <w:rPr>
          <w:szCs w:val="28"/>
        </w:rPr>
        <w:t xml:space="preserve">) и подразделяются </w:t>
      </w:r>
      <w:proofErr w:type="gramStart"/>
      <w:r w:rsidRPr="00037B46">
        <w:rPr>
          <w:szCs w:val="28"/>
        </w:rPr>
        <w:t>на</w:t>
      </w:r>
      <w:proofErr w:type="gramEnd"/>
      <w:r w:rsidRPr="00037B46">
        <w:rPr>
          <w:szCs w:val="28"/>
        </w:rPr>
        <w:t>:</w:t>
      </w:r>
    </w:p>
    <w:p w:rsidR="00D31B73" w:rsidRPr="001351C0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r w:rsidRPr="001351C0">
        <w:rPr>
          <w:szCs w:val="28"/>
        </w:rPr>
        <w:t>1) решения, носящие нормативный характер.</w:t>
      </w:r>
    </w:p>
    <w:p w:rsidR="00D31B73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proofErr w:type="gramStart"/>
      <w:r w:rsidRPr="001351C0">
        <w:rPr>
          <w:szCs w:val="28"/>
        </w:rPr>
        <w:t xml:space="preserve">Для определения нормативности решения Совета депутатов округа следует руководствоваться </w:t>
      </w:r>
      <w:hyperlink r:id="rId9" w:history="1">
        <w:r w:rsidRPr="001351C0">
          <w:rPr>
            <w:szCs w:val="28"/>
          </w:rPr>
          <w:t>пунктом 2</w:t>
        </w:r>
      </w:hyperlink>
      <w:r w:rsidRPr="001351C0">
        <w:rPr>
          <w:szCs w:val="28"/>
        </w:rPr>
        <w:t xml:space="preserve"> постановления Пленума Верховного суда Российской Федерации от 25 декабря 2018 года № 50 «О практике рассмотрения судами дел об оспаривании нормативных правовых актов и актов, содержащих разъяснения законодательства и обладающих нормативными свойствами», согласно которому признаками,</w:t>
      </w:r>
      <w:r w:rsidRPr="000F3CF5">
        <w:rPr>
          <w:szCs w:val="28"/>
        </w:rPr>
        <w:t xml:space="preserve"> характеризующими нормативный правовой акт, являются: издание его в установленном порядке </w:t>
      </w:r>
      <w:proofErr w:type="spellStart"/>
      <w:r w:rsidRPr="000F3CF5">
        <w:rPr>
          <w:szCs w:val="28"/>
        </w:rPr>
        <w:t>управомоченным</w:t>
      </w:r>
      <w:proofErr w:type="spellEnd"/>
      <w:r w:rsidRPr="000F3CF5">
        <w:rPr>
          <w:szCs w:val="28"/>
        </w:rPr>
        <w:t xml:space="preserve"> органом государственной власти, органом</w:t>
      </w:r>
      <w:proofErr w:type="gramEnd"/>
      <w:r w:rsidRPr="000F3CF5">
        <w:rPr>
          <w:szCs w:val="28"/>
        </w:rPr>
        <w:t xml:space="preserve"> местного самоуправления, иным органом, уполномоченной организацией или должностным лицом, наличие в нем правовых норм (правил поведения), обязательных для неопределенного круга лиц, рассчитанных на неоднократное применение, направленных на урегулирование общественных отношений либо на изменение или прекращение существующих правоотношений;</w:t>
      </w:r>
    </w:p>
    <w:p w:rsidR="00D31B73" w:rsidRPr="00067CB0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r w:rsidRPr="00067CB0">
        <w:rPr>
          <w:szCs w:val="28"/>
        </w:rPr>
        <w:lastRenderedPageBreak/>
        <w:t>2) решения, носящие ненормативный характер, которые содержат индивидуальные предписания, рассчитанные на однократное применение и адресованные конкретному лицу (лицам).</w:t>
      </w:r>
    </w:p>
    <w:p w:rsidR="00D31B73" w:rsidRPr="00037B46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r w:rsidRPr="00037B46">
        <w:rPr>
          <w:szCs w:val="28"/>
        </w:rPr>
        <w:t>2. Проекты решений вносятся в</w:t>
      </w:r>
      <w:r>
        <w:rPr>
          <w:szCs w:val="28"/>
        </w:rPr>
        <w:t xml:space="preserve"> Совет депутатов Благодарненского </w:t>
      </w:r>
      <w:r w:rsidRPr="003E3215">
        <w:rPr>
          <w:szCs w:val="28"/>
        </w:rPr>
        <w:t>округа Ставропольского края (далее – Совет депутатов округа) субъектами</w:t>
      </w:r>
      <w:r w:rsidRPr="00037B46">
        <w:rPr>
          <w:szCs w:val="28"/>
        </w:rPr>
        <w:t xml:space="preserve"> правотворческой инициативы.</w:t>
      </w:r>
    </w:p>
    <w:p w:rsidR="00D31B73" w:rsidRPr="001D4A19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proofErr w:type="gramStart"/>
      <w:r w:rsidRPr="001D4A19">
        <w:rPr>
          <w:szCs w:val="28"/>
        </w:rPr>
        <w:t xml:space="preserve">Правотворческая инициатива принадлежит Главе </w:t>
      </w:r>
      <w:r>
        <w:rPr>
          <w:szCs w:val="28"/>
        </w:rPr>
        <w:t xml:space="preserve">Благодарненского </w:t>
      </w:r>
      <w:r w:rsidRPr="001D4A19">
        <w:rPr>
          <w:szCs w:val="28"/>
        </w:rPr>
        <w:t>муниципального округа</w:t>
      </w:r>
      <w:r>
        <w:rPr>
          <w:szCs w:val="28"/>
        </w:rPr>
        <w:t xml:space="preserve"> Ставропольского края (далее – Глава округа)</w:t>
      </w:r>
      <w:r w:rsidRPr="001D4A19">
        <w:rPr>
          <w:szCs w:val="28"/>
        </w:rPr>
        <w:t>, председател</w:t>
      </w:r>
      <w:r>
        <w:rPr>
          <w:szCs w:val="28"/>
        </w:rPr>
        <w:t>ю</w:t>
      </w:r>
      <w:r w:rsidRPr="001D4A19">
        <w:rPr>
          <w:szCs w:val="28"/>
        </w:rPr>
        <w:t xml:space="preserve"> Совета депутатов </w:t>
      </w:r>
      <w:r>
        <w:rPr>
          <w:szCs w:val="28"/>
        </w:rPr>
        <w:t xml:space="preserve">Благодарненского </w:t>
      </w:r>
      <w:r w:rsidRPr="001D4A19">
        <w:rPr>
          <w:szCs w:val="28"/>
        </w:rPr>
        <w:t>муниципального округа</w:t>
      </w:r>
      <w:r>
        <w:rPr>
          <w:szCs w:val="28"/>
        </w:rPr>
        <w:t xml:space="preserve"> Ставропольского края (далее – председатель Совета депутатов округа)</w:t>
      </w:r>
      <w:r w:rsidRPr="001D4A19">
        <w:rPr>
          <w:szCs w:val="28"/>
        </w:rPr>
        <w:t>, председател</w:t>
      </w:r>
      <w:r>
        <w:rPr>
          <w:szCs w:val="28"/>
        </w:rPr>
        <w:t>ю</w:t>
      </w:r>
      <w:r w:rsidRPr="001D4A19">
        <w:rPr>
          <w:szCs w:val="28"/>
        </w:rPr>
        <w:t xml:space="preserve"> контрольно-счетного органа </w:t>
      </w:r>
      <w:r>
        <w:rPr>
          <w:szCs w:val="28"/>
        </w:rPr>
        <w:t xml:space="preserve">Благодарненского </w:t>
      </w:r>
      <w:r w:rsidRPr="001D4A19">
        <w:rPr>
          <w:szCs w:val="28"/>
        </w:rPr>
        <w:t>муниципального округа</w:t>
      </w:r>
      <w:r>
        <w:rPr>
          <w:szCs w:val="28"/>
        </w:rPr>
        <w:t xml:space="preserve"> Ставропольского края</w:t>
      </w:r>
      <w:r w:rsidRPr="001D4A19">
        <w:rPr>
          <w:szCs w:val="28"/>
        </w:rPr>
        <w:t xml:space="preserve">, депутатам Совета депутатов </w:t>
      </w:r>
      <w:r>
        <w:rPr>
          <w:szCs w:val="28"/>
        </w:rPr>
        <w:t xml:space="preserve">Благодарненского </w:t>
      </w:r>
      <w:r w:rsidRPr="001D4A19">
        <w:rPr>
          <w:szCs w:val="28"/>
        </w:rPr>
        <w:t>муниципального округа</w:t>
      </w:r>
      <w:r>
        <w:rPr>
          <w:szCs w:val="28"/>
        </w:rPr>
        <w:t xml:space="preserve"> Ставропольского края</w:t>
      </w:r>
      <w:r w:rsidRPr="001D4A19">
        <w:rPr>
          <w:szCs w:val="28"/>
        </w:rPr>
        <w:t>, депутатским формированиям, инициативным группам граждан, обладающи</w:t>
      </w:r>
      <w:r>
        <w:rPr>
          <w:szCs w:val="28"/>
        </w:rPr>
        <w:t>м</w:t>
      </w:r>
      <w:r w:rsidRPr="001D4A19">
        <w:rPr>
          <w:szCs w:val="28"/>
        </w:rPr>
        <w:t xml:space="preserve"> избирательным правом, прокуратур</w:t>
      </w:r>
      <w:r>
        <w:rPr>
          <w:szCs w:val="28"/>
        </w:rPr>
        <w:t>е</w:t>
      </w:r>
      <w:r w:rsidRPr="001D4A19">
        <w:rPr>
          <w:szCs w:val="28"/>
        </w:rPr>
        <w:t xml:space="preserve"> района, иным субъектам правотворческой инициативы, установленным Уставом</w:t>
      </w:r>
      <w:r>
        <w:rPr>
          <w:szCs w:val="28"/>
        </w:rPr>
        <w:t xml:space="preserve"> округа</w:t>
      </w:r>
      <w:r w:rsidRPr="001D4A19">
        <w:rPr>
          <w:szCs w:val="28"/>
        </w:rPr>
        <w:t>.</w:t>
      </w:r>
      <w:proofErr w:type="gramEnd"/>
    </w:p>
    <w:p w:rsidR="00D31B73" w:rsidRPr="00037B46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proofErr w:type="gramStart"/>
      <w:r w:rsidRPr="00037B46">
        <w:rPr>
          <w:szCs w:val="28"/>
        </w:rPr>
        <w:t>Проекты решений, исходящие от органов и организаций, не обладающих правом правотворческой инициативы, или от граждан, могут быть внесены в</w:t>
      </w:r>
      <w:r>
        <w:rPr>
          <w:szCs w:val="28"/>
        </w:rPr>
        <w:t xml:space="preserve"> Совет депутатов округа </w:t>
      </w:r>
      <w:r w:rsidRPr="00037B46">
        <w:rPr>
          <w:szCs w:val="28"/>
        </w:rPr>
        <w:t>через субъектов правотворческой инициативы.</w:t>
      </w:r>
      <w:proofErr w:type="gramEnd"/>
    </w:p>
    <w:p w:rsidR="00D31B73" w:rsidRDefault="00D31B73" w:rsidP="00D31B73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szCs w:val="28"/>
        </w:rPr>
      </w:pPr>
    </w:p>
    <w:p w:rsidR="00D31B73" w:rsidRPr="00D31B73" w:rsidRDefault="00D31B73" w:rsidP="00D31B73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szCs w:val="28"/>
        </w:rPr>
      </w:pPr>
      <w:r w:rsidRPr="00D31B73">
        <w:rPr>
          <w:szCs w:val="28"/>
        </w:rPr>
        <w:t>Статья</w:t>
      </w:r>
      <w:r w:rsidRPr="00D31B73">
        <w:rPr>
          <w:color w:val="000000"/>
          <w:spacing w:val="-2"/>
          <w:szCs w:val="28"/>
        </w:rPr>
        <w:t xml:space="preserve"> 2. Общие требования к подготовке проектов решений</w:t>
      </w:r>
    </w:p>
    <w:p w:rsidR="00D31B73" w:rsidRPr="00037B46" w:rsidRDefault="00D31B73" w:rsidP="00D31B73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color w:val="000000"/>
          <w:spacing w:val="-2"/>
          <w:szCs w:val="28"/>
        </w:rPr>
      </w:pPr>
    </w:p>
    <w:p w:rsidR="00D31B73" w:rsidRPr="00037B46" w:rsidRDefault="00D31B73" w:rsidP="00D31B73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color w:val="000000"/>
          <w:spacing w:val="-2"/>
          <w:szCs w:val="28"/>
        </w:rPr>
      </w:pPr>
      <w:r w:rsidRPr="00037B46">
        <w:rPr>
          <w:color w:val="000000"/>
          <w:spacing w:val="-2"/>
          <w:szCs w:val="28"/>
        </w:rPr>
        <w:t>1. При подготовке проекта решения его разработчику необходимо:</w:t>
      </w:r>
    </w:p>
    <w:p w:rsidR="00D31B73" w:rsidRPr="00037B46" w:rsidRDefault="00D31B73" w:rsidP="00D31B73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color w:val="000000"/>
          <w:spacing w:val="-2"/>
          <w:szCs w:val="28"/>
        </w:rPr>
      </w:pPr>
      <w:r w:rsidRPr="00037B46">
        <w:rPr>
          <w:color w:val="000000"/>
          <w:spacing w:val="-2"/>
          <w:szCs w:val="28"/>
        </w:rPr>
        <w:t>1) ознакомиться с действующим федеральным</w:t>
      </w:r>
      <w:r>
        <w:rPr>
          <w:color w:val="000000"/>
          <w:spacing w:val="-2"/>
          <w:szCs w:val="28"/>
        </w:rPr>
        <w:t xml:space="preserve"> законодательством</w:t>
      </w:r>
      <w:r w:rsidRPr="00037B46">
        <w:rPr>
          <w:color w:val="000000"/>
          <w:spacing w:val="-2"/>
          <w:szCs w:val="28"/>
        </w:rPr>
        <w:t>, законодательством</w:t>
      </w:r>
      <w:r>
        <w:rPr>
          <w:color w:val="000000"/>
          <w:spacing w:val="-2"/>
          <w:szCs w:val="28"/>
        </w:rPr>
        <w:t xml:space="preserve"> Ставропольского края</w:t>
      </w:r>
      <w:r w:rsidRPr="00037B46">
        <w:rPr>
          <w:color w:val="000000"/>
          <w:spacing w:val="-2"/>
          <w:szCs w:val="28"/>
        </w:rPr>
        <w:t>, муниципальными правовыми актами по существу подготавливаемого вопроса;</w:t>
      </w:r>
    </w:p>
    <w:p w:rsidR="00D31B73" w:rsidRPr="00037B46" w:rsidRDefault="00D31B73" w:rsidP="00D31B73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color w:val="000000"/>
          <w:spacing w:val="-2"/>
          <w:szCs w:val="28"/>
        </w:rPr>
      </w:pPr>
      <w:r w:rsidRPr="00037B46">
        <w:rPr>
          <w:color w:val="000000"/>
          <w:spacing w:val="-2"/>
          <w:szCs w:val="28"/>
        </w:rPr>
        <w:t xml:space="preserve">2) выяснить, входит ли решение данного вопроса в компетенцию </w:t>
      </w:r>
      <w:r>
        <w:rPr>
          <w:color w:val="000000"/>
          <w:spacing w:val="-2"/>
          <w:szCs w:val="28"/>
        </w:rPr>
        <w:t>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>округа</w:t>
      </w:r>
      <w:r w:rsidRPr="00037B46">
        <w:rPr>
          <w:color w:val="000000"/>
          <w:spacing w:val="-2"/>
          <w:szCs w:val="28"/>
        </w:rPr>
        <w:t>;</w:t>
      </w:r>
    </w:p>
    <w:p w:rsidR="00D31B73" w:rsidRPr="00037B46" w:rsidRDefault="00D31B73" w:rsidP="00D31B73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color w:val="000000"/>
          <w:spacing w:val="-2"/>
          <w:szCs w:val="28"/>
        </w:rPr>
      </w:pPr>
      <w:r w:rsidRPr="00037B46">
        <w:rPr>
          <w:color w:val="000000"/>
          <w:spacing w:val="-2"/>
          <w:szCs w:val="28"/>
        </w:rPr>
        <w:t>3) установить перечень вопросов, которые необходимо решить принятием этого решения;</w:t>
      </w:r>
    </w:p>
    <w:p w:rsidR="00D31B73" w:rsidRPr="00037B46" w:rsidRDefault="00D31B73" w:rsidP="00D31B73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color w:val="000000"/>
          <w:spacing w:val="-2"/>
          <w:szCs w:val="28"/>
        </w:rPr>
      </w:pPr>
      <w:r w:rsidRPr="00037B46">
        <w:rPr>
          <w:color w:val="000000"/>
          <w:spacing w:val="-2"/>
          <w:szCs w:val="28"/>
        </w:rPr>
        <w:t>4) определить механизм реализации принимаемого акта, то есть определить кто, в какие сроки будет реализо</w:t>
      </w:r>
      <w:r>
        <w:rPr>
          <w:color w:val="000000"/>
          <w:spacing w:val="-2"/>
          <w:szCs w:val="28"/>
        </w:rPr>
        <w:t>вы</w:t>
      </w:r>
      <w:r w:rsidRPr="00037B46">
        <w:rPr>
          <w:color w:val="000000"/>
          <w:spacing w:val="-2"/>
          <w:szCs w:val="28"/>
        </w:rPr>
        <w:t>вать данный акт;</w:t>
      </w:r>
    </w:p>
    <w:p w:rsidR="00D31B73" w:rsidRDefault="00D31B73" w:rsidP="00D31B73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color w:val="000000"/>
          <w:spacing w:val="-2"/>
          <w:szCs w:val="28"/>
        </w:rPr>
      </w:pPr>
      <w:r w:rsidRPr="00037B46">
        <w:rPr>
          <w:color w:val="000000"/>
          <w:spacing w:val="-2"/>
          <w:szCs w:val="28"/>
        </w:rPr>
        <w:t>5) определить возможные затраты, необходимые для реализации будущего решения.</w:t>
      </w:r>
    </w:p>
    <w:p w:rsidR="00D31B73" w:rsidRPr="00037B46" w:rsidRDefault="00D31B73" w:rsidP="00D31B73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color w:val="000000"/>
          <w:spacing w:val="-2"/>
          <w:szCs w:val="28"/>
        </w:rPr>
      </w:pPr>
      <w:r w:rsidRPr="00037B46">
        <w:rPr>
          <w:color w:val="000000"/>
          <w:spacing w:val="-2"/>
          <w:szCs w:val="28"/>
        </w:rPr>
        <w:t xml:space="preserve">2. Одновременно с подготовкой проекта решения субъектом правотворческой инициативы, в случае необходимости, готовится предложение о признании действующего ранее решения </w:t>
      </w:r>
      <w:r>
        <w:rPr>
          <w:color w:val="000000"/>
          <w:spacing w:val="-2"/>
          <w:szCs w:val="28"/>
        </w:rPr>
        <w:t>Совета депутатов</w:t>
      </w:r>
      <w:r w:rsidRPr="00037B46"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2"/>
          <w:szCs w:val="28"/>
        </w:rPr>
        <w:t xml:space="preserve">округа </w:t>
      </w:r>
      <w:r w:rsidRPr="00037B46">
        <w:rPr>
          <w:color w:val="000000"/>
          <w:spacing w:val="-2"/>
          <w:szCs w:val="28"/>
        </w:rPr>
        <w:t xml:space="preserve">или отдельных его частей </w:t>
      </w:r>
      <w:proofErr w:type="gramStart"/>
      <w:r w:rsidRPr="00037B46">
        <w:rPr>
          <w:color w:val="000000"/>
          <w:spacing w:val="-2"/>
          <w:szCs w:val="28"/>
        </w:rPr>
        <w:t>утратившими</w:t>
      </w:r>
      <w:proofErr w:type="gramEnd"/>
      <w:r w:rsidRPr="00037B46">
        <w:rPr>
          <w:color w:val="000000"/>
          <w:spacing w:val="-2"/>
          <w:szCs w:val="28"/>
        </w:rPr>
        <w:t xml:space="preserve"> силу или об изменении и дополнении его, в связи с принятием нового.</w:t>
      </w:r>
    </w:p>
    <w:p w:rsidR="00D31B73" w:rsidRPr="00037B46" w:rsidRDefault="00D31B73" w:rsidP="00D31B7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567"/>
        <w:rPr>
          <w:szCs w:val="28"/>
        </w:rPr>
      </w:pPr>
      <w:r w:rsidRPr="00037B46">
        <w:rPr>
          <w:szCs w:val="28"/>
        </w:rPr>
        <w:t xml:space="preserve">3. Проект решения предоставляется </w:t>
      </w:r>
      <w:r>
        <w:rPr>
          <w:szCs w:val="28"/>
        </w:rPr>
        <w:t xml:space="preserve">председателю Совета депутатов округа </w:t>
      </w:r>
      <w:r w:rsidRPr="00037B46">
        <w:rPr>
          <w:szCs w:val="28"/>
        </w:rPr>
        <w:t>в печатном виде с приложением копии на магнитном носителе.</w:t>
      </w:r>
    </w:p>
    <w:p w:rsidR="00D31B73" w:rsidRPr="00037B46" w:rsidRDefault="00D31B73" w:rsidP="00D31B7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567"/>
        <w:rPr>
          <w:szCs w:val="28"/>
        </w:rPr>
      </w:pPr>
      <w:r w:rsidRPr="00037B46">
        <w:rPr>
          <w:szCs w:val="28"/>
        </w:rPr>
        <w:t xml:space="preserve">Документ печатается 14 шрифтом </w:t>
      </w:r>
      <w:r w:rsidRPr="00037B46">
        <w:rPr>
          <w:szCs w:val="28"/>
          <w:lang w:val="en-US"/>
        </w:rPr>
        <w:t>Times</w:t>
      </w:r>
      <w:r w:rsidRPr="00037B46">
        <w:rPr>
          <w:szCs w:val="28"/>
        </w:rPr>
        <w:t xml:space="preserve"> </w:t>
      </w:r>
      <w:r w:rsidRPr="00037B46">
        <w:rPr>
          <w:szCs w:val="28"/>
          <w:lang w:val="en-US"/>
        </w:rPr>
        <w:t>New</w:t>
      </w:r>
      <w:r w:rsidRPr="00037B46">
        <w:rPr>
          <w:szCs w:val="28"/>
        </w:rPr>
        <w:t xml:space="preserve"> </w:t>
      </w:r>
      <w:r w:rsidRPr="00037B46">
        <w:rPr>
          <w:szCs w:val="28"/>
          <w:lang w:val="en-US"/>
        </w:rPr>
        <w:t>Roman</w:t>
      </w:r>
      <w:r w:rsidRPr="00037B46">
        <w:rPr>
          <w:szCs w:val="28"/>
        </w:rPr>
        <w:t xml:space="preserve"> через одинарный </w:t>
      </w:r>
      <w:r w:rsidRPr="008A3926">
        <w:rPr>
          <w:szCs w:val="28"/>
        </w:rPr>
        <w:t>межстрочный  интервал на бумаге форматом А</w:t>
      </w:r>
      <w:proofErr w:type="gramStart"/>
      <w:r w:rsidRPr="008A3926">
        <w:rPr>
          <w:szCs w:val="28"/>
        </w:rPr>
        <w:t>4</w:t>
      </w:r>
      <w:proofErr w:type="gramEnd"/>
      <w:r w:rsidRPr="008A3926">
        <w:rPr>
          <w:szCs w:val="28"/>
        </w:rPr>
        <w:t xml:space="preserve"> (210мм</w:t>
      </w:r>
      <w:r>
        <w:rPr>
          <w:szCs w:val="28"/>
        </w:rPr>
        <w:t xml:space="preserve"> х </w:t>
      </w:r>
      <w:r w:rsidRPr="008A3926">
        <w:rPr>
          <w:szCs w:val="28"/>
        </w:rPr>
        <w:t>297мм).</w:t>
      </w:r>
      <w:r w:rsidRPr="00037B46">
        <w:rPr>
          <w:szCs w:val="28"/>
        </w:rPr>
        <w:t xml:space="preserve"> </w:t>
      </w:r>
      <w:proofErr w:type="gramStart"/>
      <w:r w:rsidRPr="00037B46">
        <w:rPr>
          <w:szCs w:val="28"/>
        </w:rPr>
        <w:t>Напечатанный текст должен иметь поля: 35 мм</w:t>
      </w:r>
      <w:r>
        <w:rPr>
          <w:szCs w:val="28"/>
        </w:rPr>
        <w:t xml:space="preserve"> – </w:t>
      </w:r>
      <w:r w:rsidRPr="00037B46">
        <w:rPr>
          <w:szCs w:val="28"/>
        </w:rPr>
        <w:t xml:space="preserve">левое; 10 мм </w:t>
      </w:r>
      <w:r>
        <w:rPr>
          <w:szCs w:val="28"/>
        </w:rPr>
        <w:t>–</w:t>
      </w:r>
      <w:r w:rsidRPr="00037B46">
        <w:rPr>
          <w:szCs w:val="28"/>
        </w:rPr>
        <w:t xml:space="preserve"> правое; 20 мм </w:t>
      </w:r>
      <w:r>
        <w:rPr>
          <w:szCs w:val="28"/>
        </w:rPr>
        <w:t>–</w:t>
      </w:r>
      <w:r w:rsidRPr="00037B46">
        <w:rPr>
          <w:szCs w:val="28"/>
        </w:rPr>
        <w:t xml:space="preserve"> верхнее; 20 мм </w:t>
      </w:r>
      <w:r>
        <w:rPr>
          <w:szCs w:val="28"/>
        </w:rPr>
        <w:t>–</w:t>
      </w:r>
      <w:r w:rsidRPr="00037B46">
        <w:rPr>
          <w:szCs w:val="28"/>
        </w:rPr>
        <w:t xml:space="preserve"> нижнее.</w:t>
      </w:r>
      <w:proofErr w:type="gramEnd"/>
    </w:p>
    <w:p w:rsidR="00D31B73" w:rsidRDefault="00D31B73" w:rsidP="00D31B7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567"/>
        <w:rPr>
          <w:szCs w:val="28"/>
        </w:rPr>
      </w:pPr>
      <w:r w:rsidRPr="00037B46">
        <w:rPr>
          <w:szCs w:val="28"/>
        </w:rPr>
        <w:t>Проект решения имеет состав обязательных реквизитов и стабильный порядок их расположения. Заголовок текста должен кратко и точно отражать содержание документа, отвечать на вопрос: о ком? о чем? (Об утверждении, О в</w:t>
      </w:r>
      <w:r>
        <w:rPr>
          <w:szCs w:val="28"/>
        </w:rPr>
        <w:t>несении изменений</w:t>
      </w:r>
      <w:r w:rsidRPr="00037B46">
        <w:rPr>
          <w:szCs w:val="28"/>
        </w:rPr>
        <w:t>).</w:t>
      </w:r>
    </w:p>
    <w:p w:rsidR="00D31B73" w:rsidRPr="00037B46" w:rsidRDefault="00D31B73" w:rsidP="00D31B7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567"/>
        <w:rPr>
          <w:szCs w:val="28"/>
        </w:rPr>
      </w:pPr>
      <w:r w:rsidRPr="00037B46">
        <w:rPr>
          <w:szCs w:val="28"/>
        </w:rPr>
        <w:t>На оборотной стороне последнего листа проекта решения указывается, кем вносится данный проект, указывается автор проекта.</w:t>
      </w:r>
    </w:p>
    <w:p w:rsidR="00D31B73" w:rsidRPr="00037B46" w:rsidRDefault="00D31B73" w:rsidP="00D31B7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567"/>
        <w:rPr>
          <w:szCs w:val="28"/>
        </w:rPr>
      </w:pPr>
      <w:r w:rsidRPr="00037B46">
        <w:rPr>
          <w:szCs w:val="28"/>
        </w:rPr>
        <w:t>4. Содержание текста должно быть кратким, ясным и аргументированным, обеспечивающим однозначное восприятие, иметь четко сформулированные обоснованные цели и задачи, сроки исполнения и ответственных исполнителей, тщательно отредактированным.</w:t>
      </w:r>
    </w:p>
    <w:p w:rsidR="00D31B73" w:rsidRPr="00037B46" w:rsidRDefault="00D31B73" w:rsidP="00D31B7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 w:rsidRPr="00037B46">
        <w:rPr>
          <w:szCs w:val="28"/>
        </w:rPr>
        <w:t>5. Те</w:t>
      </w:r>
      <w:proofErr w:type="gramStart"/>
      <w:r w:rsidRPr="00037B46">
        <w:rPr>
          <w:szCs w:val="28"/>
        </w:rPr>
        <w:t>кст пр</w:t>
      </w:r>
      <w:proofErr w:type="gramEnd"/>
      <w:r w:rsidRPr="00037B46">
        <w:rPr>
          <w:szCs w:val="28"/>
        </w:rPr>
        <w:t>оекта решения должен иметь ровный и спокойный стиль, не вызывающий дополнительных ассоциаций и лишних эмоций и не отвлекающий от сути документа. Материал излагается связанно и последовательно. Не допускаются перескакивание и разрыв мыслей.</w:t>
      </w:r>
    </w:p>
    <w:p w:rsidR="00D31B73" w:rsidRPr="00037B46" w:rsidRDefault="00D31B73" w:rsidP="00D31B7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567"/>
        <w:rPr>
          <w:szCs w:val="28"/>
        </w:rPr>
      </w:pPr>
      <w:r w:rsidRPr="00037B46">
        <w:rPr>
          <w:szCs w:val="28"/>
        </w:rPr>
        <w:t>При оформлении текста документа на 2-х и более страницах вторая и последующие страницы должны быть пронумерованы. Порядковые номера проставляются в правом верхнем углу страницы арабскими цифрами без слова «страница»</w:t>
      </w:r>
      <w:r>
        <w:rPr>
          <w:szCs w:val="28"/>
        </w:rPr>
        <w:t>, «</w:t>
      </w:r>
      <w:r w:rsidRPr="00037B46">
        <w:rPr>
          <w:szCs w:val="28"/>
        </w:rPr>
        <w:t>(стр.)</w:t>
      </w:r>
      <w:r>
        <w:rPr>
          <w:szCs w:val="28"/>
        </w:rPr>
        <w:t>»</w:t>
      </w:r>
      <w:r w:rsidRPr="00037B46">
        <w:rPr>
          <w:szCs w:val="28"/>
        </w:rPr>
        <w:t xml:space="preserve"> и знаков препинания.</w:t>
      </w:r>
    </w:p>
    <w:p w:rsidR="00D31B73" w:rsidRPr="00037B46" w:rsidRDefault="00D31B73" w:rsidP="00D31B7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567"/>
        <w:rPr>
          <w:szCs w:val="28"/>
        </w:rPr>
      </w:pPr>
      <w:r w:rsidRPr="00037B46">
        <w:rPr>
          <w:szCs w:val="28"/>
        </w:rPr>
        <w:t>6. Проект решения по форме и содержанию должен соответствовать другим правилам, установленным ГОСТами на документацию, иным актам, регламентирующим делопроизводство в органах местного самоуправления.</w:t>
      </w:r>
    </w:p>
    <w:p w:rsidR="00D31B73" w:rsidRPr="00037B46" w:rsidRDefault="00D31B73" w:rsidP="00D31B7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 w:rsidRPr="00037B46">
        <w:rPr>
          <w:szCs w:val="28"/>
        </w:rPr>
        <w:t>7. В тексте проекта решения даются определения вводимых терминов, если они не определены другими законодательными актами. Слова и выражения в проекте решения должны использоваться в значении, обеспечивающем их точное понимание и единство с терминологией, применяемой в федеральном</w:t>
      </w:r>
      <w:r>
        <w:rPr>
          <w:szCs w:val="28"/>
        </w:rPr>
        <w:t xml:space="preserve"> законодательстве</w:t>
      </w:r>
      <w:r w:rsidRPr="00037B46">
        <w:rPr>
          <w:szCs w:val="28"/>
        </w:rPr>
        <w:t>, законодательстве</w:t>
      </w:r>
      <w:r>
        <w:rPr>
          <w:szCs w:val="28"/>
        </w:rPr>
        <w:t xml:space="preserve"> Ставропольского края</w:t>
      </w:r>
      <w:r w:rsidRPr="00037B46">
        <w:rPr>
          <w:szCs w:val="28"/>
        </w:rPr>
        <w:t xml:space="preserve">. Не допускается обозначение в решении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 xml:space="preserve">округа </w:t>
      </w:r>
      <w:r w:rsidRPr="00037B46">
        <w:rPr>
          <w:szCs w:val="28"/>
        </w:rPr>
        <w:t>разных понятий одним термином или одного понятия разными терминами.</w:t>
      </w:r>
    </w:p>
    <w:p w:rsidR="00D31B73" w:rsidRPr="00037B46" w:rsidRDefault="00D31B73" w:rsidP="00D31B7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 w:rsidRPr="00474CD3">
        <w:rPr>
          <w:szCs w:val="28"/>
        </w:rPr>
        <w:t>8. Для удобства изложения последующего текста проекта решения</w:t>
      </w:r>
      <w:r w:rsidRPr="00037B46">
        <w:rPr>
          <w:szCs w:val="28"/>
        </w:rPr>
        <w:t xml:space="preserve"> или при неоднократных ссылках на один и тот же правовой акт могут применяться сокращения, о чем указывается при первом его упоминании. При этом сокращенное наименование указывается в именительном падеже. Сокращения применяются, как правило, общепринятые и они не должны осложнять понимание текста, вести к двойному толкованию.</w:t>
      </w:r>
    </w:p>
    <w:p w:rsidR="00D31B73" w:rsidRPr="00037B46" w:rsidRDefault="00D31B73" w:rsidP="00D31B7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 w:rsidRPr="00037B46">
        <w:rPr>
          <w:szCs w:val="28"/>
        </w:rPr>
        <w:t xml:space="preserve">9. Структура проекта решения должна обеспечивать логическое развитие темы правового регулирования, переход от общих положений к более </w:t>
      </w:r>
      <w:proofErr w:type="gramStart"/>
      <w:r w:rsidRPr="00037B46">
        <w:rPr>
          <w:szCs w:val="28"/>
        </w:rPr>
        <w:t>конкретным</w:t>
      </w:r>
      <w:proofErr w:type="gramEnd"/>
      <w:r w:rsidRPr="00037B46">
        <w:rPr>
          <w:szCs w:val="28"/>
        </w:rPr>
        <w:t>. Структура проекта решения, необходимость включения в него тех или иных структурных элементов определяются исходя из объема и содержания указанного акта.</w:t>
      </w:r>
    </w:p>
    <w:p w:rsidR="00D31B73" w:rsidRPr="00037B46" w:rsidRDefault="00D31B73" w:rsidP="00D31B7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 w:rsidRPr="00037B46">
        <w:rPr>
          <w:szCs w:val="28"/>
        </w:rPr>
        <w:t xml:space="preserve">10. Связный текст, как правило, состоит из двух частей. </w:t>
      </w:r>
      <w:proofErr w:type="gramStart"/>
      <w:r w:rsidRPr="00037B46">
        <w:rPr>
          <w:szCs w:val="28"/>
        </w:rPr>
        <w:t>В первой части указывают причины, основания, цели составления документа, во второй (заключительной)</w:t>
      </w:r>
      <w:r>
        <w:rPr>
          <w:szCs w:val="28"/>
        </w:rPr>
        <w:t xml:space="preserve"> – </w:t>
      </w:r>
      <w:r w:rsidRPr="00037B46">
        <w:rPr>
          <w:szCs w:val="28"/>
        </w:rPr>
        <w:t>решения, выводы, просьбы, предложения, рекомендации, правила.</w:t>
      </w:r>
      <w:proofErr w:type="gramEnd"/>
    </w:p>
    <w:p w:rsidR="00D31B73" w:rsidRPr="00B45838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r w:rsidRPr="00B45838">
        <w:rPr>
          <w:szCs w:val="28"/>
        </w:rPr>
        <w:t xml:space="preserve">В проекте решения применяются следующие структурные единицы </w:t>
      </w:r>
      <w:proofErr w:type="gramStart"/>
      <w:r w:rsidRPr="00B45838">
        <w:rPr>
          <w:szCs w:val="28"/>
        </w:rPr>
        <w:t>по</w:t>
      </w:r>
      <w:proofErr w:type="gramEnd"/>
      <w:r w:rsidRPr="00B45838">
        <w:rPr>
          <w:szCs w:val="28"/>
        </w:rPr>
        <w:t xml:space="preserve"> нисходящей:</w:t>
      </w:r>
    </w:p>
    <w:p w:rsidR="00D31B73" w:rsidRPr="00037B46" w:rsidRDefault="00D31B73" w:rsidP="00D31B73">
      <w:pPr>
        <w:tabs>
          <w:tab w:val="center" w:pos="2371"/>
        </w:tabs>
        <w:autoSpaceDE w:val="0"/>
        <w:autoSpaceDN w:val="0"/>
        <w:adjustRightInd w:val="0"/>
        <w:ind w:firstLine="567"/>
        <w:rPr>
          <w:szCs w:val="28"/>
        </w:rPr>
      </w:pPr>
      <w:r w:rsidRPr="00037B46">
        <w:rPr>
          <w:szCs w:val="28"/>
        </w:rPr>
        <w:t>раздел;</w:t>
      </w:r>
    </w:p>
    <w:p w:rsidR="00D31B73" w:rsidRPr="00037B46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r w:rsidRPr="00037B46">
        <w:rPr>
          <w:szCs w:val="28"/>
        </w:rPr>
        <w:t>глава;</w:t>
      </w:r>
    </w:p>
    <w:p w:rsidR="00D31B73" w:rsidRPr="00037B46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r w:rsidRPr="00037B46">
        <w:rPr>
          <w:szCs w:val="28"/>
        </w:rPr>
        <w:t>статья.</w:t>
      </w:r>
    </w:p>
    <w:p w:rsidR="00D31B73" w:rsidRPr="00037B46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r w:rsidRPr="00037B46">
        <w:rPr>
          <w:szCs w:val="28"/>
        </w:rPr>
        <w:t xml:space="preserve">Вводить структурную единицу </w:t>
      </w:r>
      <w:r>
        <w:rPr>
          <w:szCs w:val="28"/>
        </w:rPr>
        <w:t>«</w:t>
      </w:r>
      <w:r w:rsidRPr="00037B46">
        <w:rPr>
          <w:szCs w:val="28"/>
        </w:rPr>
        <w:t>раздел</w:t>
      </w:r>
      <w:r>
        <w:rPr>
          <w:szCs w:val="28"/>
        </w:rPr>
        <w:t>»</w:t>
      </w:r>
      <w:r w:rsidRPr="00037B46">
        <w:rPr>
          <w:szCs w:val="28"/>
        </w:rPr>
        <w:t>, если в проекте решения нет глав, не следует.</w:t>
      </w:r>
    </w:p>
    <w:p w:rsidR="00D31B73" w:rsidRPr="00037B46" w:rsidRDefault="00D31B73" w:rsidP="00D31B7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 w:rsidRPr="00037B46">
        <w:rPr>
          <w:szCs w:val="28"/>
        </w:rPr>
        <w:t>11. Заголовки (названия) разделов</w:t>
      </w:r>
      <w:r>
        <w:rPr>
          <w:szCs w:val="28"/>
        </w:rPr>
        <w:t>,</w:t>
      </w:r>
      <w:r w:rsidRPr="00037B46">
        <w:rPr>
          <w:szCs w:val="28"/>
        </w:rPr>
        <w:t xml:space="preserve"> глав</w:t>
      </w:r>
      <w:r>
        <w:rPr>
          <w:szCs w:val="28"/>
        </w:rPr>
        <w:t xml:space="preserve">, </w:t>
      </w:r>
      <w:r w:rsidRPr="00037B46">
        <w:rPr>
          <w:szCs w:val="28"/>
        </w:rPr>
        <w:t>статей</w:t>
      </w:r>
      <w:r w:rsidRPr="009C1396">
        <w:rPr>
          <w:szCs w:val="28"/>
        </w:rPr>
        <w:t xml:space="preserve"> </w:t>
      </w:r>
      <w:proofErr w:type="gramStart"/>
      <w:r w:rsidRPr="00037B46">
        <w:rPr>
          <w:szCs w:val="28"/>
        </w:rPr>
        <w:t>выполняют роль</w:t>
      </w:r>
      <w:proofErr w:type="gramEnd"/>
      <w:r w:rsidRPr="00037B46">
        <w:rPr>
          <w:szCs w:val="28"/>
        </w:rPr>
        <w:t xml:space="preserve"> официального резюме содержания всего документа или его части. Поэтому следует обращать внимание на соответствие заголовка содержанию акта.</w:t>
      </w:r>
    </w:p>
    <w:p w:rsidR="00D31B73" w:rsidRPr="00037B46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r w:rsidRPr="00037B46">
        <w:rPr>
          <w:szCs w:val="28"/>
        </w:rPr>
        <w:t>Обозначение статьи печатается с прописной буквы и абзацного отступа.</w:t>
      </w:r>
    </w:p>
    <w:p w:rsidR="00D31B73" w:rsidRPr="00037B46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r w:rsidRPr="00037B46">
        <w:rPr>
          <w:szCs w:val="28"/>
        </w:rPr>
        <w:t>Наименование статьи печатается с прописной буквы полужирным шрифтом с обозначением номера статьи, после которого ставится точка.</w:t>
      </w:r>
    </w:p>
    <w:p w:rsidR="00D31B73" w:rsidRPr="00037B46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r w:rsidRPr="00037B46">
        <w:rPr>
          <w:szCs w:val="28"/>
        </w:rPr>
        <w:t>Если статья не имеет наименования, то точка после номера статьи не ставится и обозначение статьи печатается с прописной буквы и абзацного отступа полужирным шрифтом.</w:t>
      </w:r>
    </w:p>
    <w:p w:rsidR="00D31B73" w:rsidRPr="00037B46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r w:rsidRPr="00037B46">
        <w:rPr>
          <w:szCs w:val="28"/>
        </w:rPr>
        <w:t>Статья подразделяется на части.</w:t>
      </w:r>
    </w:p>
    <w:p w:rsidR="00D31B73" w:rsidRPr="00037B46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r w:rsidRPr="00037B46">
        <w:rPr>
          <w:szCs w:val="28"/>
        </w:rPr>
        <w:t>Части статьи обозначаются арабской цифрой с точкой.</w:t>
      </w:r>
    </w:p>
    <w:p w:rsidR="00D31B73" w:rsidRPr="00037B46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r w:rsidRPr="00037B46">
        <w:rPr>
          <w:szCs w:val="28"/>
        </w:rPr>
        <w:t>Части статей подразделяются на пункты, обозначаемые арабскими цифрами с закрывающей круглой скобкой без точки.</w:t>
      </w:r>
    </w:p>
    <w:p w:rsidR="00D31B73" w:rsidRPr="00037B46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r w:rsidRPr="00037B46">
        <w:rPr>
          <w:szCs w:val="28"/>
        </w:rPr>
        <w:t>Пункты подразделяются на подпункты, обозначаемые строчными буквами русского алфавита с закрывающей круглой скобкой без точки.</w:t>
      </w:r>
    </w:p>
    <w:p w:rsidR="00D31B73" w:rsidRPr="00037B46" w:rsidRDefault="00D31B73" w:rsidP="00D31B7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 w:rsidRPr="00037B46">
        <w:rPr>
          <w:szCs w:val="28"/>
        </w:rPr>
        <w:t>12. Нумерация разделов</w:t>
      </w:r>
      <w:r>
        <w:rPr>
          <w:szCs w:val="28"/>
        </w:rPr>
        <w:t>,</w:t>
      </w:r>
      <w:r w:rsidRPr="00037B46">
        <w:rPr>
          <w:szCs w:val="28"/>
        </w:rPr>
        <w:t xml:space="preserve"> глав</w:t>
      </w:r>
      <w:r>
        <w:rPr>
          <w:szCs w:val="28"/>
        </w:rPr>
        <w:t xml:space="preserve">, </w:t>
      </w:r>
      <w:r w:rsidRPr="00037B46">
        <w:rPr>
          <w:szCs w:val="28"/>
        </w:rPr>
        <w:t>статей является сквозной, а нумерация частей, пунктов, подпунктов подчиняется правилу «обнуления».</w:t>
      </w:r>
    </w:p>
    <w:p w:rsidR="00D31B73" w:rsidRPr="00457C12" w:rsidRDefault="00D31B73" w:rsidP="00D31B73">
      <w:pPr>
        <w:widowControl w:val="0"/>
        <w:autoSpaceDE w:val="0"/>
        <w:autoSpaceDN w:val="0"/>
        <w:adjustRightInd w:val="0"/>
        <w:ind w:firstLine="567"/>
        <w:outlineLvl w:val="0"/>
        <w:rPr>
          <w:szCs w:val="28"/>
        </w:rPr>
      </w:pPr>
    </w:p>
    <w:p w:rsidR="00D31B73" w:rsidRPr="00D31B73" w:rsidRDefault="00D31B73" w:rsidP="00D31B73">
      <w:pPr>
        <w:widowControl w:val="0"/>
        <w:autoSpaceDE w:val="0"/>
        <w:autoSpaceDN w:val="0"/>
        <w:adjustRightInd w:val="0"/>
        <w:ind w:firstLine="567"/>
        <w:outlineLvl w:val="0"/>
        <w:rPr>
          <w:rFonts w:cs="Calibri"/>
          <w:szCs w:val="28"/>
        </w:rPr>
      </w:pPr>
      <w:r w:rsidRPr="00D31B73">
        <w:rPr>
          <w:szCs w:val="28"/>
        </w:rPr>
        <w:t>Статья 3. Особенности подготовки проекта решения о внесении изменений в решение Совета депутатов округа</w:t>
      </w:r>
    </w:p>
    <w:p w:rsidR="00D31B73" w:rsidRPr="00037B46" w:rsidRDefault="00D31B73" w:rsidP="00D31B73">
      <w:pPr>
        <w:widowControl w:val="0"/>
        <w:autoSpaceDE w:val="0"/>
        <w:autoSpaceDN w:val="0"/>
        <w:adjustRightInd w:val="0"/>
        <w:ind w:firstLine="567"/>
        <w:rPr>
          <w:rFonts w:cs="Calibri"/>
          <w:szCs w:val="28"/>
        </w:rPr>
      </w:pPr>
    </w:p>
    <w:p w:rsidR="00D31B73" w:rsidRPr="00037B46" w:rsidRDefault="00D31B73" w:rsidP="00D31B73">
      <w:pPr>
        <w:widowControl w:val="0"/>
        <w:autoSpaceDE w:val="0"/>
        <w:autoSpaceDN w:val="0"/>
        <w:adjustRightInd w:val="0"/>
        <w:ind w:firstLine="567"/>
        <w:rPr>
          <w:rFonts w:cs="Calibri"/>
          <w:szCs w:val="28"/>
        </w:rPr>
      </w:pPr>
      <w:r w:rsidRPr="00037B46">
        <w:rPr>
          <w:szCs w:val="28"/>
        </w:rPr>
        <w:t>1. В случае</w:t>
      </w:r>
      <w:proofErr w:type="gramStart"/>
      <w:r w:rsidRPr="00037B46">
        <w:rPr>
          <w:szCs w:val="28"/>
        </w:rPr>
        <w:t>,</w:t>
      </w:r>
      <w:proofErr w:type="gramEnd"/>
      <w:r w:rsidRPr="00037B46">
        <w:rPr>
          <w:szCs w:val="28"/>
        </w:rPr>
        <w:t xml:space="preserve"> если по тому же предмету регулирования ранее были приняты решения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>округа</w:t>
      </w:r>
      <w:r w:rsidRPr="00037B46">
        <w:rPr>
          <w:szCs w:val="28"/>
        </w:rPr>
        <w:t xml:space="preserve">, при принятии нового решения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 xml:space="preserve">округа </w:t>
      </w:r>
      <w:r w:rsidRPr="00037B46">
        <w:rPr>
          <w:szCs w:val="28"/>
        </w:rPr>
        <w:t xml:space="preserve">вносятся необходимые изменения и дополнения в них. Если вносимые изменения требуют пересмотра решения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 xml:space="preserve">округа </w:t>
      </w:r>
      <w:r w:rsidRPr="00037B46">
        <w:rPr>
          <w:szCs w:val="28"/>
        </w:rPr>
        <w:t>в целом либо утвержденного им документа, принимается его новая редакция.</w:t>
      </w:r>
    </w:p>
    <w:p w:rsidR="00D31B73" w:rsidRPr="00037B46" w:rsidRDefault="00D31B73" w:rsidP="00D31B73">
      <w:pPr>
        <w:widowControl w:val="0"/>
        <w:autoSpaceDE w:val="0"/>
        <w:autoSpaceDN w:val="0"/>
        <w:adjustRightInd w:val="0"/>
        <w:ind w:firstLine="567"/>
        <w:rPr>
          <w:rFonts w:cs="Calibri"/>
          <w:szCs w:val="28"/>
        </w:rPr>
      </w:pPr>
      <w:r w:rsidRPr="00037B46">
        <w:rPr>
          <w:szCs w:val="28"/>
        </w:rPr>
        <w:t>2. Внесением изменений считается:</w:t>
      </w:r>
    </w:p>
    <w:p w:rsidR="00D31B73" w:rsidRPr="00037B46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r w:rsidRPr="00037B46">
        <w:rPr>
          <w:szCs w:val="28"/>
        </w:rPr>
        <w:t>замена слов, цифр;</w:t>
      </w:r>
    </w:p>
    <w:p w:rsidR="00D31B73" w:rsidRPr="00037B46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r w:rsidRPr="00037B46">
        <w:rPr>
          <w:szCs w:val="28"/>
        </w:rPr>
        <w:t>исключение слов, цифр, предложений;</w:t>
      </w:r>
    </w:p>
    <w:p w:rsidR="00D31B73" w:rsidRPr="00037B46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r w:rsidRPr="00037B46">
        <w:rPr>
          <w:szCs w:val="28"/>
        </w:rPr>
        <w:t xml:space="preserve">исключение структурных единиц не вступившего в силу решения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>округа</w:t>
      </w:r>
      <w:r w:rsidRPr="00037B46">
        <w:rPr>
          <w:szCs w:val="28"/>
        </w:rPr>
        <w:t>;</w:t>
      </w:r>
    </w:p>
    <w:p w:rsidR="00D31B73" w:rsidRPr="00037B46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r w:rsidRPr="00037B46">
        <w:rPr>
          <w:szCs w:val="28"/>
        </w:rPr>
        <w:t xml:space="preserve">новая редакция структурной </w:t>
      </w:r>
      <w:proofErr w:type="gramStart"/>
      <w:r w:rsidRPr="00037B46">
        <w:rPr>
          <w:szCs w:val="28"/>
        </w:rPr>
        <w:t xml:space="preserve">единицы решения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>округа</w:t>
      </w:r>
      <w:proofErr w:type="gramEnd"/>
      <w:r w:rsidRPr="00037B46">
        <w:rPr>
          <w:szCs w:val="28"/>
        </w:rPr>
        <w:t>;</w:t>
      </w:r>
    </w:p>
    <w:p w:rsidR="00D31B73" w:rsidRPr="00037B46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r w:rsidRPr="00037B46">
        <w:rPr>
          <w:szCs w:val="28"/>
        </w:rPr>
        <w:t xml:space="preserve">дополнение решения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>округа</w:t>
      </w:r>
      <w:r w:rsidRPr="00037B46">
        <w:rPr>
          <w:szCs w:val="28"/>
        </w:rPr>
        <w:t xml:space="preserve"> структурн</w:t>
      </w:r>
      <w:r>
        <w:rPr>
          <w:szCs w:val="28"/>
        </w:rPr>
        <w:t>ыми</w:t>
      </w:r>
      <w:r w:rsidRPr="00037B46">
        <w:rPr>
          <w:szCs w:val="28"/>
        </w:rPr>
        <w:t xml:space="preserve"> единиц</w:t>
      </w:r>
      <w:r>
        <w:rPr>
          <w:szCs w:val="28"/>
        </w:rPr>
        <w:t xml:space="preserve">ами, </w:t>
      </w:r>
      <w:r w:rsidRPr="00037B46">
        <w:rPr>
          <w:szCs w:val="28"/>
        </w:rPr>
        <w:t>словами, цифрами</w:t>
      </w:r>
      <w:r>
        <w:rPr>
          <w:szCs w:val="28"/>
        </w:rPr>
        <w:t>,</w:t>
      </w:r>
      <w:r w:rsidRPr="00037B46">
        <w:rPr>
          <w:szCs w:val="28"/>
        </w:rPr>
        <w:t xml:space="preserve"> предложениями;</w:t>
      </w:r>
    </w:p>
    <w:p w:rsidR="00D31B73" w:rsidRPr="00037B46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r w:rsidRPr="00037B46">
        <w:rPr>
          <w:szCs w:val="28"/>
        </w:rPr>
        <w:t xml:space="preserve">приостановление </w:t>
      </w:r>
      <w:proofErr w:type="gramStart"/>
      <w:r w:rsidRPr="00037B46">
        <w:rPr>
          <w:szCs w:val="28"/>
        </w:rPr>
        <w:t xml:space="preserve">действия решения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>округа</w:t>
      </w:r>
      <w:proofErr w:type="gramEnd"/>
      <w:r>
        <w:rPr>
          <w:szCs w:val="28"/>
        </w:rPr>
        <w:t xml:space="preserve"> </w:t>
      </w:r>
      <w:r w:rsidRPr="00037B46">
        <w:rPr>
          <w:szCs w:val="28"/>
        </w:rPr>
        <w:t>или его структурных единиц;</w:t>
      </w:r>
    </w:p>
    <w:p w:rsidR="00D31B73" w:rsidRPr="00037B46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r w:rsidRPr="00037B46">
        <w:rPr>
          <w:szCs w:val="28"/>
        </w:rPr>
        <w:t xml:space="preserve">продление </w:t>
      </w:r>
      <w:proofErr w:type="gramStart"/>
      <w:r w:rsidRPr="00037B46">
        <w:rPr>
          <w:szCs w:val="28"/>
        </w:rPr>
        <w:t xml:space="preserve">действия решения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>округа</w:t>
      </w:r>
      <w:proofErr w:type="gramEnd"/>
      <w:r>
        <w:rPr>
          <w:szCs w:val="28"/>
        </w:rPr>
        <w:t xml:space="preserve"> </w:t>
      </w:r>
      <w:r w:rsidRPr="00037B46">
        <w:rPr>
          <w:szCs w:val="28"/>
        </w:rPr>
        <w:t>или его структурных единиц.</w:t>
      </w:r>
    </w:p>
    <w:p w:rsidR="00D31B73" w:rsidRPr="00037B46" w:rsidRDefault="00D31B73" w:rsidP="00D31B73">
      <w:pPr>
        <w:widowControl w:val="0"/>
        <w:autoSpaceDE w:val="0"/>
        <w:autoSpaceDN w:val="0"/>
        <w:adjustRightInd w:val="0"/>
        <w:ind w:firstLine="567"/>
        <w:rPr>
          <w:rFonts w:cs="Calibri"/>
          <w:szCs w:val="28"/>
        </w:rPr>
      </w:pPr>
      <w:r w:rsidRPr="00037B46">
        <w:rPr>
          <w:szCs w:val="28"/>
        </w:rPr>
        <w:t xml:space="preserve">3. Изменение вносится только в основное решение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>округа</w:t>
      </w:r>
      <w:r w:rsidRPr="00037B46">
        <w:rPr>
          <w:szCs w:val="28"/>
        </w:rPr>
        <w:t>.</w:t>
      </w:r>
    </w:p>
    <w:p w:rsidR="00D31B73" w:rsidRPr="00037B46" w:rsidRDefault="00D31B73" w:rsidP="00D31B73">
      <w:pPr>
        <w:widowControl w:val="0"/>
        <w:autoSpaceDE w:val="0"/>
        <w:autoSpaceDN w:val="0"/>
        <w:adjustRightInd w:val="0"/>
        <w:ind w:firstLine="567"/>
        <w:rPr>
          <w:rFonts w:cs="Calibri"/>
          <w:szCs w:val="28"/>
        </w:rPr>
      </w:pPr>
      <w:r w:rsidRPr="00037B46">
        <w:rPr>
          <w:szCs w:val="28"/>
        </w:rPr>
        <w:t xml:space="preserve">Вносить изменения в основное решение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 xml:space="preserve">округа </w:t>
      </w:r>
      <w:r w:rsidRPr="00037B46">
        <w:rPr>
          <w:szCs w:val="28"/>
        </w:rPr>
        <w:t xml:space="preserve">путем внесения изменений в изменяющее его решение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 xml:space="preserve">округа </w:t>
      </w:r>
      <w:r w:rsidRPr="00037B46">
        <w:rPr>
          <w:szCs w:val="28"/>
        </w:rPr>
        <w:t>недопустимо.</w:t>
      </w:r>
    </w:p>
    <w:p w:rsidR="00D31B73" w:rsidRPr="00037B46" w:rsidRDefault="00D31B73" w:rsidP="00D31B73">
      <w:pPr>
        <w:widowControl w:val="0"/>
        <w:autoSpaceDE w:val="0"/>
        <w:autoSpaceDN w:val="0"/>
        <w:adjustRightInd w:val="0"/>
        <w:ind w:firstLine="567"/>
        <w:rPr>
          <w:rFonts w:cs="Calibri"/>
          <w:szCs w:val="28"/>
        </w:rPr>
      </w:pPr>
      <w:r w:rsidRPr="00037B46">
        <w:rPr>
          <w:szCs w:val="28"/>
        </w:rPr>
        <w:t xml:space="preserve">4. Изменения, вносимые в решение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>округа</w:t>
      </w:r>
      <w:r w:rsidRPr="00037B46">
        <w:rPr>
          <w:szCs w:val="28"/>
        </w:rPr>
        <w:t>, должны излагаться последовательно, с указанием конкретной структурной единицы, в которую они вносятся. При внесении изменений сначала указывается структурная единица, затем - сущность изменений. Внесение изменений оформляется, начиная с наименьшей структурной единицы.</w:t>
      </w:r>
    </w:p>
    <w:p w:rsidR="00D31B73" w:rsidRPr="00037B46" w:rsidRDefault="00D31B73" w:rsidP="00D31B73">
      <w:pPr>
        <w:widowControl w:val="0"/>
        <w:autoSpaceDE w:val="0"/>
        <w:autoSpaceDN w:val="0"/>
        <w:adjustRightInd w:val="0"/>
        <w:ind w:firstLine="567"/>
        <w:rPr>
          <w:rFonts w:cs="Calibri"/>
          <w:szCs w:val="28"/>
        </w:rPr>
      </w:pPr>
      <w:r w:rsidRPr="00037B46">
        <w:rPr>
          <w:szCs w:val="28"/>
        </w:rPr>
        <w:t xml:space="preserve">5. Каждое изменение оформляется отдельно, с указанием конкретной структурной единицы решения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>округа</w:t>
      </w:r>
      <w:r w:rsidRPr="00037B46">
        <w:rPr>
          <w:szCs w:val="28"/>
        </w:rPr>
        <w:t>, которая изменяется.</w:t>
      </w:r>
    </w:p>
    <w:p w:rsidR="00D31B73" w:rsidRPr="00037B46" w:rsidRDefault="00D31B73" w:rsidP="00D31B73">
      <w:pPr>
        <w:widowControl w:val="0"/>
        <w:autoSpaceDE w:val="0"/>
        <w:autoSpaceDN w:val="0"/>
        <w:adjustRightInd w:val="0"/>
        <w:ind w:firstLine="567"/>
        <w:rPr>
          <w:rFonts w:cs="Calibri"/>
          <w:szCs w:val="28"/>
        </w:rPr>
      </w:pPr>
      <w:r w:rsidRPr="00037B46">
        <w:rPr>
          <w:szCs w:val="28"/>
        </w:rPr>
        <w:t xml:space="preserve">6. Новым пунктам, которыми дополняется ранее принятое решение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>округа</w:t>
      </w:r>
      <w:r w:rsidRPr="00037B46">
        <w:rPr>
          <w:szCs w:val="28"/>
        </w:rPr>
        <w:t>, в случае если указанные пункты помещаются в середину текста, присваиваются номера, состоящие из номеров предыдущих пунктов с добавлением дополнительных порядковых номеров, начиная с единицы (например: 1.1; 2.1; 3.1 и т.д.).</w:t>
      </w:r>
    </w:p>
    <w:p w:rsidR="00D31B73" w:rsidRPr="00037B46" w:rsidRDefault="00D31B73" w:rsidP="00D31B73">
      <w:pPr>
        <w:widowControl w:val="0"/>
        <w:autoSpaceDE w:val="0"/>
        <w:autoSpaceDN w:val="0"/>
        <w:adjustRightInd w:val="0"/>
        <w:ind w:firstLine="567"/>
        <w:rPr>
          <w:rFonts w:cs="Calibri"/>
          <w:szCs w:val="28"/>
        </w:rPr>
      </w:pPr>
      <w:r w:rsidRPr="00037B46">
        <w:rPr>
          <w:szCs w:val="28"/>
        </w:rPr>
        <w:t xml:space="preserve">Если указанные пункты помещаются в конце текста, им присваиваются последующие порядковые номера. Необходимая в ряде таких случаев замена знака препинания осуществляется при подготовке текущей </w:t>
      </w:r>
      <w:proofErr w:type="gramStart"/>
      <w:r w:rsidRPr="00037B46">
        <w:rPr>
          <w:szCs w:val="28"/>
        </w:rPr>
        <w:t xml:space="preserve">редакции решения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>округа</w:t>
      </w:r>
      <w:proofErr w:type="gramEnd"/>
      <w:r>
        <w:rPr>
          <w:szCs w:val="28"/>
        </w:rPr>
        <w:t xml:space="preserve"> </w:t>
      </w:r>
      <w:r w:rsidRPr="00037B46">
        <w:rPr>
          <w:szCs w:val="28"/>
        </w:rPr>
        <w:t xml:space="preserve">без оговорки в тексте решения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>округа</w:t>
      </w:r>
      <w:r w:rsidRPr="00037B46">
        <w:rPr>
          <w:szCs w:val="28"/>
        </w:rPr>
        <w:t>.</w:t>
      </w:r>
    </w:p>
    <w:p w:rsidR="00D31B73" w:rsidRPr="00037B46" w:rsidRDefault="00D31B73" w:rsidP="00D31B73">
      <w:pPr>
        <w:autoSpaceDE w:val="0"/>
        <w:autoSpaceDN w:val="0"/>
        <w:adjustRightInd w:val="0"/>
        <w:ind w:firstLine="567"/>
        <w:rPr>
          <w:rFonts w:cs="Calibri"/>
          <w:szCs w:val="28"/>
        </w:rPr>
      </w:pPr>
      <w:r w:rsidRPr="00037B46">
        <w:rPr>
          <w:szCs w:val="28"/>
        </w:rPr>
        <w:t>Недопустимо изменять нумерацию пунктов, частей, статей</w:t>
      </w:r>
      <w:r>
        <w:rPr>
          <w:szCs w:val="28"/>
        </w:rPr>
        <w:t>,</w:t>
      </w:r>
      <w:r w:rsidRPr="00037B46">
        <w:rPr>
          <w:szCs w:val="28"/>
        </w:rPr>
        <w:t xml:space="preserve"> глав, разделов решения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 xml:space="preserve"> округа </w:t>
      </w:r>
      <w:r w:rsidRPr="00037B46">
        <w:rPr>
          <w:szCs w:val="28"/>
        </w:rPr>
        <w:t xml:space="preserve">при внесении в него изменений и признании утратившими силу структурных </w:t>
      </w:r>
      <w:proofErr w:type="gramStart"/>
      <w:r w:rsidRPr="00037B46">
        <w:rPr>
          <w:szCs w:val="28"/>
        </w:rPr>
        <w:t xml:space="preserve">единиц решения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>округа</w:t>
      </w:r>
      <w:proofErr w:type="gramEnd"/>
      <w:r w:rsidRPr="00037B46">
        <w:rPr>
          <w:szCs w:val="28"/>
        </w:rPr>
        <w:t xml:space="preserve">. </w:t>
      </w:r>
    </w:p>
    <w:p w:rsidR="00D31B73" w:rsidRPr="00037B46" w:rsidRDefault="00D31B73" w:rsidP="00D31B73">
      <w:pPr>
        <w:widowControl w:val="0"/>
        <w:autoSpaceDE w:val="0"/>
        <w:autoSpaceDN w:val="0"/>
        <w:adjustRightInd w:val="0"/>
        <w:ind w:firstLine="567"/>
        <w:rPr>
          <w:rFonts w:cs="Calibri"/>
          <w:szCs w:val="28"/>
        </w:rPr>
      </w:pPr>
      <w:r w:rsidRPr="00037B46">
        <w:rPr>
          <w:szCs w:val="28"/>
        </w:rPr>
        <w:t xml:space="preserve">7. При признании решения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 xml:space="preserve">округа </w:t>
      </w:r>
      <w:proofErr w:type="gramStart"/>
      <w:r w:rsidRPr="00037B46">
        <w:rPr>
          <w:szCs w:val="28"/>
        </w:rPr>
        <w:t>утратившим</w:t>
      </w:r>
      <w:proofErr w:type="gramEnd"/>
      <w:r w:rsidRPr="00037B46">
        <w:rPr>
          <w:szCs w:val="28"/>
        </w:rPr>
        <w:t xml:space="preserve"> силу, в решении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>округа</w:t>
      </w:r>
      <w:r w:rsidRPr="00037B46">
        <w:rPr>
          <w:szCs w:val="28"/>
        </w:rPr>
        <w:t xml:space="preserve">, его отменяющем, признаются утратившими силу все решения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>округа</w:t>
      </w:r>
      <w:r w:rsidRPr="00037B46">
        <w:rPr>
          <w:szCs w:val="28"/>
        </w:rPr>
        <w:t>, вносящие в него изменения и дополнения в хронологическом порядке.</w:t>
      </w:r>
    </w:p>
    <w:p w:rsidR="00D31B73" w:rsidRPr="00037B46" w:rsidRDefault="00D31B73" w:rsidP="00D31B73">
      <w:pPr>
        <w:widowControl w:val="0"/>
        <w:autoSpaceDE w:val="0"/>
        <w:autoSpaceDN w:val="0"/>
        <w:adjustRightInd w:val="0"/>
        <w:ind w:firstLine="567"/>
        <w:rPr>
          <w:rFonts w:cs="Calibri"/>
          <w:szCs w:val="28"/>
        </w:rPr>
      </w:pPr>
      <w:r w:rsidRPr="00037B46">
        <w:rPr>
          <w:szCs w:val="28"/>
        </w:rPr>
        <w:t xml:space="preserve">При необходимости могут признаваться утратившими силу отдельные структурные единицы решения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>округа</w:t>
      </w:r>
      <w:r w:rsidRPr="00037B46">
        <w:rPr>
          <w:szCs w:val="28"/>
        </w:rPr>
        <w:t>.</w:t>
      </w:r>
    </w:p>
    <w:p w:rsidR="00D31B73" w:rsidRPr="00037B46" w:rsidRDefault="00D31B73" w:rsidP="00D31B73">
      <w:pPr>
        <w:widowControl w:val="0"/>
        <w:autoSpaceDE w:val="0"/>
        <w:autoSpaceDN w:val="0"/>
        <w:adjustRightInd w:val="0"/>
        <w:ind w:firstLine="567"/>
        <w:rPr>
          <w:rFonts w:cs="Calibri"/>
          <w:szCs w:val="28"/>
        </w:rPr>
      </w:pPr>
      <w:r w:rsidRPr="00037B46">
        <w:rPr>
          <w:szCs w:val="28"/>
        </w:rPr>
        <w:t>8. В случае</w:t>
      </w:r>
      <w:proofErr w:type="gramStart"/>
      <w:r w:rsidRPr="00037B46">
        <w:rPr>
          <w:szCs w:val="28"/>
        </w:rPr>
        <w:t>,</w:t>
      </w:r>
      <w:proofErr w:type="gramEnd"/>
      <w:r w:rsidRPr="00037B46">
        <w:rPr>
          <w:szCs w:val="28"/>
        </w:rPr>
        <w:t xml:space="preserve"> если изменения и дополнения требуют переработки решения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 xml:space="preserve">округа </w:t>
      </w:r>
      <w:r w:rsidRPr="00037B46">
        <w:rPr>
          <w:szCs w:val="28"/>
        </w:rPr>
        <w:t xml:space="preserve">по существу и не позволяют ограничиться новой редакцией отдельных структурных единиц, либо затрагивают большинство структурных единиц, либо сохраняют только отдельные структурные единицы, рекомендуется признать решение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 xml:space="preserve">округа </w:t>
      </w:r>
      <w:r w:rsidRPr="00037B46">
        <w:rPr>
          <w:szCs w:val="28"/>
        </w:rPr>
        <w:t xml:space="preserve">утратившим силу, с последующим принятием нового решения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 xml:space="preserve">округа </w:t>
      </w:r>
      <w:r w:rsidRPr="00037B46">
        <w:rPr>
          <w:szCs w:val="28"/>
        </w:rPr>
        <w:t>с прежним предметом правового регулирования.</w:t>
      </w:r>
    </w:p>
    <w:p w:rsidR="00D31B73" w:rsidRPr="00037B46" w:rsidRDefault="00D31B73" w:rsidP="00D31B73">
      <w:pPr>
        <w:widowControl w:val="0"/>
        <w:autoSpaceDE w:val="0"/>
        <w:autoSpaceDN w:val="0"/>
        <w:adjustRightInd w:val="0"/>
        <w:ind w:firstLine="567"/>
        <w:rPr>
          <w:rFonts w:cs="Calibri"/>
          <w:szCs w:val="28"/>
        </w:rPr>
      </w:pPr>
      <w:r w:rsidRPr="00037B46">
        <w:rPr>
          <w:szCs w:val="28"/>
        </w:rPr>
        <w:t xml:space="preserve">9. Решение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 xml:space="preserve">округа </w:t>
      </w:r>
      <w:r w:rsidRPr="00037B46">
        <w:rPr>
          <w:szCs w:val="28"/>
        </w:rPr>
        <w:t xml:space="preserve">и его структурные элементы утрачивают юридическую силу без принятия решения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 xml:space="preserve">округа </w:t>
      </w:r>
      <w:r w:rsidRPr="00037B46">
        <w:rPr>
          <w:szCs w:val="28"/>
        </w:rPr>
        <w:t xml:space="preserve">о признании его </w:t>
      </w:r>
      <w:proofErr w:type="gramStart"/>
      <w:r w:rsidRPr="00037B46">
        <w:rPr>
          <w:szCs w:val="28"/>
        </w:rPr>
        <w:t>утратившим</w:t>
      </w:r>
      <w:proofErr w:type="gramEnd"/>
      <w:r w:rsidRPr="00037B46">
        <w:rPr>
          <w:szCs w:val="28"/>
        </w:rPr>
        <w:t xml:space="preserve"> силу, в случае если срок его действия, определенный в самом решении, истек.</w:t>
      </w:r>
    </w:p>
    <w:p w:rsidR="00D31B73" w:rsidRPr="00037B46" w:rsidRDefault="00D31B73" w:rsidP="00D31B73">
      <w:pPr>
        <w:widowControl w:val="0"/>
        <w:autoSpaceDE w:val="0"/>
        <w:autoSpaceDN w:val="0"/>
        <w:adjustRightInd w:val="0"/>
        <w:ind w:firstLine="567"/>
        <w:rPr>
          <w:rFonts w:cs="Calibri"/>
          <w:szCs w:val="28"/>
        </w:rPr>
      </w:pPr>
      <w:r w:rsidRPr="00037B46">
        <w:rPr>
          <w:szCs w:val="28"/>
        </w:rPr>
        <w:t xml:space="preserve">10. Если решение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 xml:space="preserve">округа </w:t>
      </w:r>
      <w:r w:rsidRPr="00037B46">
        <w:rPr>
          <w:szCs w:val="28"/>
        </w:rPr>
        <w:t>еще не вступило в силу, а необходимость в нем отпала, применяется термин «отменить».</w:t>
      </w:r>
    </w:p>
    <w:p w:rsidR="00D31B73" w:rsidRPr="00037B46" w:rsidRDefault="00D31B73" w:rsidP="00D31B7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567"/>
        <w:rPr>
          <w:szCs w:val="28"/>
        </w:rPr>
      </w:pPr>
    </w:p>
    <w:p w:rsidR="00D31B73" w:rsidRPr="00D31B73" w:rsidRDefault="00D31B73" w:rsidP="00D31B7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567"/>
        <w:rPr>
          <w:szCs w:val="28"/>
        </w:rPr>
      </w:pPr>
      <w:r w:rsidRPr="00D31B73">
        <w:rPr>
          <w:szCs w:val="28"/>
        </w:rPr>
        <w:t xml:space="preserve">Статья 4. Порядок рассмотрения проекта решения </w:t>
      </w:r>
    </w:p>
    <w:p w:rsidR="00D31B73" w:rsidRPr="00037B46" w:rsidRDefault="00D31B73" w:rsidP="00D31B7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567"/>
        <w:rPr>
          <w:szCs w:val="28"/>
        </w:rPr>
      </w:pPr>
    </w:p>
    <w:p w:rsidR="00D31B73" w:rsidRDefault="00D31B73" w:rsidP="00D31B7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567"/>
        <w:rPr>
          <w:szCs w:val="28"/>
        </w:rPr>
      </w:pPr>
      <w:r w:rsidRPr="00037B46">
        <w:rPr>
          <w:szCs w:val="28"/>
        </w:rPr>
        <w:t xml:space="preserve">1. Субъект правотворческой инициативы </w:t>
      </w:r>
      <w:r>
        <w:rPr>
          <w:szCs w:val="28"/>
        </w:rPr>
        <w:t xml:space="preserve">вместе с проектом решения </w:t>
      </w:r>
      <w:r w:rsidRPr="00037B46">
        <w:rPr>
          <w:szCs w:val="28"/>
        </w:rPr>
        <w:t xml:space="preserve">направляет </w:t>
      </w:r>
      <w:r>
        <w:rPr>
          <w:szCs w:val="28"/>
        </w:rPr>
        <w:t>в Совет депутатов округа следующие документы:</w:t>
      </w:r>
    </w:p>
    <w:p w:rsidR="00D31B73" w:rsidRDefault="00D31B73" w:rsidP="00D31B7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567"/>
        <w:rPr>
          <w:szCs w:val="28"/>
        </w:rPr>
      </w:pPr>
      <w:r w:rsidRPr="00037B46">
        <w:rPr>
          <w:szCs w:val="28"/>
        </w:rPr>
        <w:t>сопроводительное письмо – ходатайство о рассмотрении вносимого проекта решения;</w:t>
      </w:r>
    </w:p>
    <w:p w:rsidR="00D31B73" w:rsidRDefault="00D31B73" w:rsidP="00D31B7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567"/>
        <w:rPr>
          <w:szCs w:val="28"/>
        </w:rPr>
      </w:pPr>
      <w:r w:rsidRPr="00037B46">
        <w:rPr>
          <w:szCs w:val="28"/>
        </w:rPr>
        <w:t>пояснительную записку</w:t>
      </w:r>
      <w:r>
        <w:rPr>
          <w:szCs w:val="28"/>
        </w:rPr>
        <w:t xml:space="preserve"> к проекту решения</w:t>
      </w:r>
      <w:r w:rsidRPr="00037B46">
        <w:rPr>
          <w:szCs w:val="28"/>
        </w:rPr>
        <w:t>;</w:t>
      </w:r>
    </w:p>
    <w:p w:rsidR="00D31B73" w:rsidRPr="00037B46" w:rsidRDefault="00D31B73" w:rsidP="00D31B7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567"/>
        <w:rPr>
          <w:szCs w:val="28"/>
        </w:rPr>
      </w:pPr>
      <w:r w:rsidRPr="00037B46">
        <w:rPr>
          <w:szCs w:val="28"/>
        </w:rPr>
        <w:t xml:space="preserve">листок согласования, содержащий подписи должностных лиц органов местного самоуправления </w:t>
      </w:r>
      <w:r>
        <w:rPr>
          <w:szCs w:val="28"/>
        </w:rPr>
        <w:t xml:space="preserve">округа </w:t>
      </w:r>
      <w:r w:rsidRPr="00037B46">
        <w:rPr>
          <w:szCs w:val="28"/>
        </w:rPr>
        <w:t>по направлениям, входящим в их компетенцию;</w:t>
      </w:r>
    </w:p>
    <w:p w:rsidR="00D31B73" w:rsidRPr="004512EB" w:rsidRDefault="00D31B73" w:rsidP="00D31B7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567"/>
        <w:rPr>
          <w:szCs w:val="28"/>
        </w:rPr>
      </w:pPr>
      <w:r w:rsidRPr="00037B46">
        <w:rPr>
          <w:szCs w:val="28"/>
        </w:rPr>
        <w:t xml:space="preserve">перечень должностных лиц, приглашаемых на рассмотрение </w:t>
      </w:r>
      <w:r w:rsidRPr="004512EB">
        <w:rPr>
          <w:szCs w:val="28"/>
        </w:rPr>
        <w:t>предлагаемого проекта решения;</w:t>
      </w:r>
    </w:p>
    <w:p w:rsidR="00D31B73" w:rsidRPr="004512EB" w:rsidRDefault="00D31B73" w:rsidP="00D31B7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567"/>
        <w:rPr>
          <w:szCs w:val="28"/>
        </w:rPr>
      </w:pPr>
      <w:r w:rsidRPr="004512EB">
        <w:rPr>
          <w:szCs w:val="28"/>
        </w:rPr>
        <w:t xml:space="preserve">лист </w:t>
      </w:r>
      <w:proofErr w:type="gramStart"/>
      <w:r w:rsidRPr="004512EB">
        <w:rPr>
          <w:szCs w:val="28"/>
        </w:rPr>
        <w:t>рассылки решения Совета депутатов округа</w:t>
      </w:r>
      <w:proofErr w:type="gramEnd"/>
      <w:r w:rsidRPr="004512EB">
        <w:rPr>
          <w:szCs w:val="28"/>
        </w:rPr>
        <w:t xml:space="preserve"> с указанием (при необходимости) адресов субъектов, которым оно должно быть направлено;</w:t>
      </w:r>
    </w:p>
    <w:p w:rsidR="00D31B73" w:rsidRPr="004512EB" w:rsidRDefault="00D31B73" w:rsidP="00D31B7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567"/>
        <w:rPr>
          <w:szCs w:val="28"/>
        </w:rPr>
      </w:pPr>
      <w:r w:rsidRPr="004512EB">
        <w:rPr>
          <w:szCs w:val="28"/>
        </w:rPr>
        <w:t>иные документы, необходимые для рассмотрения вносимого проекта решения.</w:t>
      </w:r>
    </w:p>
    <w:p w:rsidR="00D31B73" w:rsidRPr="004512EB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r w:rsidRPr="004512EB">
        <w:rPr>
          <w:szCs w:val="28"/>
        </w:rPr>
        <w:t>2. В сопроводительном письме указываются:</w:t>
      </w:r>
    </w:p>
    <w:p w:rsidR="00D31B73" w:rsidRPr="00037B46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r w:rsidRPr="00037B46">
        <w:rPr>
          <w:szCs w:val="28"/>
        </w:rPr>
        <w:t xml:space="preserve">1) наименование вносимого на рассмотрение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 xml:space="preserve">округа </w:t>
      </w:r>
      <w:r w:rsidRPr="00037B46">
        <w:rPr>
          <w:szCs w:val="28"/>
        </w:rPr>
        <w:t>проекта решения;</w:t>
      </w:r>
    </w:p>
    <w:p w:rsidR="00D31B73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r w:rsidRPr="004512EB">
        <w:rPr>
          <w:szCs w:val="28"/>
        </w:rPr>
        <w:t xml:space="preserve">2) </w:t>
      </w:r>
      <w:r>
        <w:rPr>
          <w:szCs w:val="28"/>
        </w:rPr>
        <w:t>предложение</w:t>
      </w:r>
      <w:r w:rsidRPr="004512EB">
        <w:rPr>
          <w:szCs w:val="28"/>
        </w:rPr>
        <w:t xml:space="preserve"> о порядке рассмотрения проекта решения;</w:t>
      </w:r>
    </w:p>
    <w:p w:rsidR="00D31B73" w:rsidRPr="00037B46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3) ходатайство о сроке рассмотрения проекта решения (в случае предложения рассмотрения проекта решения на внеочередном заседании или без созыва заседания Совета депутатов округа);</w:t>
      </w:r>
    </w:p>
    <w:p w:rsidR="00D31B73" w:rsidRPr="00037B46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 xml:space="preserve">4) </w:t>
      </w:r>
      <w:r w:rsidRPr="00037B46">
        <w:rPr>
          <w:szCs w:val="28"/>
        </w:rPr>
        <w:t>уполномоченно</w:t>
      </w:r>
      <w:proofErr w:type="gramStart"/>
      <w:r w:rsidRPr="00037B46">
        <w:rPr>
          <w:szCs w:val="28"/>
        </w:rPr>
        <w:t>е(</w:t>
      </w:r>
      <w:proofErr w:type="spellStart"/>
      <w:proofErr w:type="gramEnd"/>
      <w:r w:rsidRPr="00037B46">
        <w:rPr>
          <w:szCs w:val="28"/>
        </w:rPr>
        <w:t>ые</w:t>
      </w:r>
      <w:proofErr w:type="spellEnd"/>
      <w:r w:rsidRPr="00037B46">
        <w:rPr>
          <w:szCs w:val="28"/>
        </w:rPr>
        <w:t>) лицо (лица), которо</w:t>
      </w:r>
      <w:r>
        <w:rPr>
          <w:szCs w:val="28"/>
        </w:rPr>
        <w:t>му(</w:t>
      </w:r>
      <w:proofErr w:type="spellStart"/>
      <w:r>
        <w:rPr>
          <w:szCs w:val="28"/>
        </w:rPr>
        <w:t>ым</w:t>
      </w:r>
      <w:proofErr w:type="spellEnd"/>
      <w:r>
        <w:rPr>
          <w:szCs w:val="28"/>
        </w:rPr>
        <w:t>) поручено представлять в С</w:t>
      </w:r>
      <w:r w:rsidRPr="00037B46">
        <w:rPr>
          <w:szCs w:val="28"/>
        </w:rPr>
        <w:t xml:space="preserve">овете </w:t>
      </w:r>
      <w:r>
        <w:rPr>
          <w:szCs w:val="28"/>
        </w:rPr>
        <w:t xml:space="preserve">депутатов округа </w:t>
      </w:r>
      <w:r w:rsidRPr="00037B46">
        <w:rPr>
          <w:szCs w:val="28"/>
        </w:rPr>
        <w:t>вносимый на рассмотрение проект решения;</w:t>
      </w:r>
    </w:p>
    <w:p w:rsidR="00D31B73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5</w:t>
      </w:r>
      <w:r w:rsidRPr="00037B46">
        <w:rPr>
          <w:szCs w:val="28"/>
        </w:rPr>
        <w:t>) список прилагаемых документов и иных материалов, с указанием количества листов каждого прилагаемого документа.</w:t>
      </w:r>
    </w:p>
    <w:p w:rsidR="00D31B73" w:rsidRPr="00FF6A7A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В случае ходатайства субъекта правотворческой инициативы о рассмотрении проекта решения на внеочередном заседании или без созыва</w:t>
      </w:r>
      <w:r w:rsidRPr="00FF6A7A">
        <w:rPr>
          <w:szCs w:val="28"/>
        </w:rPr>
        <w:t xml:space="preserve"> заседания Совета депутатов округа в сопроводительном письме в обязательном порядке указываются обосновани</w:t>
      </w:r>
      <w:r>
        <w:rPr>
          <w:szCs w:val="28"/>
        </w:rPr>
        <w:t xml:space="preserve">я </w:t>
      </w:r>
      <w:r w:rsidRPr="00FF6A7A">
        <w:rPr>
          <w:szCs w:val="28"/>
        </w:rPr>
        <w:t xml:space="preserve">необходимости рассмотрения проекта решения </w:t>
      </w:r>
      <w:r>
        <w:rPr>
          <w:szCs w:val="28"/>
        </w:rPr>
        <w:t>в указанном порядке</w:t>
      </w:r>
      <w:r w:rsidRPr="00FF6A7A">
        <w:rPr>
          <w:szCs w:val="28"/>
        </w:rPr>
        <w:t xml:space="preserve">, </w:t>
      </w:r>
      <w:r>
        <w:rPr>
          <w:szCs w:val="28"/>
        </w:rPr>
        <w:t>с соблюдением требований, предусмотренных Регламентом Совета депутатов округа</w:t>
      </w:r>
      <w:r w:rsidRPr="00FF6A7A">
        <w:rPr>
          <w:szCs w:val="28"/>
        </w:rPr>
        <w:t>.</w:t>
      </w:r>
    </w:p>
    <w:p w:rsidR="00D31B73" w:rsidRPr="00037B46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r w:rsidRPr="00037B46">
        <w:rPr>
          <w:szCs w:val="28"/>
        </w:rPr>
        <w:t>3. Пояснительная записка должна содержать:</w:t>
      </w:r>
    </w:p>
    <w:p w:rsidR="00D31B73" w:rsidRPr="00037B46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r w:rsidRPr="00037B46">
        <w:rPr>
          <w:szCs w:val="28"/>
        </w:rPr>
        <w:t>1) указание на проект решения, к которому она составлена;</w:t>
      </w:r>
    </w:p>
    <w:p w:rsidR="00D31B73" w:rsidRPr="00037B46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r w:rsidRPr="00037B46">
        <w:rPr>
          <w:szCs w:val="28"/>
        </w:rPr>
        <w:t xml:space="preserve">2) правовой акт, в соответствии с которым вносится проект решения на рассмотрение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>округа</w:t>
      </w:r>
      <w:r w:rsidRPr="00037B46">
        <w:rPr>
          <w:szCs w:val="28"/>
        </w:rPr>
        <w:t>;</w:t>
      </w:r>
    </w:p>
    <w:p w:rsidR="00D31B73" w:rsidRPr="00037B46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r w:rsidRPr="00037B46">
        <w:rPr>
          <w:szCs w:val="28"/>
        </w:rPr>
        <w:t>3) обоснование целесообразности принятия проекта решения, его цели и основные положения;</w:t>
      </w:r>
    </w:p>
    <w:p w:rsidR="00D31B73" w:rsidRPr="00037B46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r w:rsidRPr="00037B46">
        <w:rPr>
          <w:szCs w:val="28"/>
        </w:rPr>
        <w:t>4) финансово-экономическое обоснование;</w:t>
      </w:r>
    </w:p>
    <w:p w:rsidR="00D31B73" w:rsidRPr="00037B46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r w:rsidRPr="00037B46">
        <w:rPr>
          <w:szCs w:val="28"/>
        </w:rPr>
        <w:t>5) прогноз социально-экономических и иных последствий принятия решения;</w:t>
      </w:r>
    </w:p>
    <w:p w:rsidR="00D31B73" w:rsidRPr="00037B46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r w:rsidRPr="00037B46">
        <w:rPr>
          <w:szCs w:val="28"/>
        </w:rPr>
        <w:t xml:space="preserve">6) перечень решений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>округа</w:t>
      </w:r>
      <w:r w:rsidRPr="00037B46">
        <w:rPr>
          <w:szCs w:val="28"/>
        </w:rPr>
        <w:t xml:space="preserve">, подлежащих отмене, признанию </w:t>
      </w:r>
      <w:proofErr w:type="gramStart"/>
      <w:r w:rsidRPr="00037B46">
        <w:rPr>
          <w:szCs w:val="28"/>
        </w:rPr>
        <w:t>утратившими</w:t>
      </w:r>
      <w:proofErr w:type="gramEnd"/>
      <w:r w:rsidRPr="00037B46">
        <w:rPr>
          <w:szCs w:val="28"/>
        </w:rPr>
        <w:t xml:space="preserve"> силу, приостановлению, изменению либо дополнению в связи с принятием решения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>округа</w:t>
      </w:r>
      <w:r w:rsidRPr="00037B46">
        <w:rPr>
          <w:szCs w:val="28"/>
        </w:rPr>
        <w:t>;</w:t>
      </w:r>
    </w:p>
    <w:p w:rsidR="00D31B73" w:rsidRPr="00037B46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 xml:space="preserve">7) </w:t>
      </w:r>
      <w:r w:rsidRPr="00037B46">
        <w:rPr>
          <w:szCs w:val="28"/>
        </w:rPr>
        <w:t xml:space="preserve">вывод об отсутствии в проекте решения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</w:t>
      </w:r>
      <w:proofErr w:type="spellStart"/>
      <w:r w:rsidRPr="00037B46">
        <w:rPr>
          <w:szCs w:val="28"/>
        </w:rPr>
        <w:t>коррупциогенных</w:t>
      </w:r>
      <w:proofErr w:type="spellEnd"/>
      <w:r w:rsidRPr="00037B46">
        <w:rPr>
          <w:szCs w:val="28"/>
        </w:rPr>
        <w:t xml:space="preserve"> факторов.</w:t>
      </w:r>
    </w:p>
    <w:p w:rsidR="00D31B73" w:rsidRPr="00037B46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r w:rsidRPr="00037B46">
        <w:rPr>
          <w:szCs w:val="28"/>
        </w:rPr>
        <w:t xml:space="preserve">Пункты 4-6 отражаются в пояснительной записке по мере необходимости  в целях всестороннего </w:t>
      </w:r>
      <w:proofErr w:type="gramStart"/>
      <w:r w:rsidRPr="00037B46">
        <w:rPr>
          <w:szCs w:val="28"/>
        </w:rPr>
        <w:t>изучения</w:t>
      </w:r>
      <w:proofErr w:type="gramEnd"/>
      <w:r w:rsidRPr="00037B46">
        <w:rPr>
          <w:szCs w:val="28"/>
        </w:rPr>
        <w:t xml:space="preserve"> как самого проекта решения, так и последствий его принятия.</w:t>
      </w:r>
    </w:p>
    <w:p w:rsidR="00D31B73" w:rsidRPr="00037B46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r w:rsidRPr="00037B46">
        <w:rPr>
          <w:szCs w:val="28"/>
        </w:rPr>
        <w:t>Пояснительная записка может содержать и иную информацию по усмотрению субъекта правотворческой инициативы.</w:t>
      </w:r>
    </w:p>
    <w:p w:rsidR="00D31B73" w:rsidRPr="00037B46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r w:rsidRPr="00037B46">
        <w:rPr>
          <w:szCs w:val="28"/>
        </w:rPr>
        <w:t xml:space="preserve">По согласованию с </w:t>
      </w:r>
      <w:r w:rsidRPr="00CC1A85">
        <w:rPr>
          <w:color w:val="000000"/>
          <w:szCs w:val="28"/>
        </w:rPr>
        <w:t xml:space="preserve">председателем </w:t>
      </w:r>
      <w:r>
        <w:rPr>
          <w:color w:val="000000"/>
          <w:szCs w:val="28"/>
        </w:rPr>
        <w:t>Совета депутатов</w:t>
      </w:r>
      <w:r w:rsidRPr="00CC1A8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округа </w:t>
      </w:r>
      <w:r w:rsidRPr="00037B46">
        <w:rPr>
          <w:szCs w:val="28"/>
        </w:rPr>
        <w:t>пояснительная записка может не предоставляться.</w:t>
      </w:r>
    </w:p>
    <w:p w:rsidR="00D31B73" w:rsidRPr="002B23E3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r w:rsidRPr="002B23E3">
        <w:rPr>
          <w:szCs w:val="28"/>
        </w:rPr>
        <w:t>4. При внесении проекта решения группой депутатов Совета депутатов округа, депутатскими формированиями, инициативными группами граждан, обладающих избирательным правом,  в Совет депутатов округа также должно быть представлено решение с указанием их уполномоченного представителя в Совете депутатов округа при рассмотрении данного проекта решения.</w:t>
      </w:r>
    </w:p>
    <w:p w:rsidR="00D31B73" w:rsidRPr="00037B46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r w:rsidRPr="00566DA7">
        <w:rPr>
          <w:szCs w:val="28"/>
        </w:rPr>
        <w:t>5. В случае внесения проекта решения о внесении изменений в ранее принятое решение 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 xml:space="preserve">округа </w:t>
      </w:r>
      <w:r w:rsidRPr="00037B46">
        <w:rPr>
          <w:szCs w:val="28"/>
        </w:rPr>
        <w:t xml:space="preserve">субъектом правотворческой инициативы должна быть представлена сравнительная таблица, содержащая действующую редакцию положения решения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>округа</w:t>
      </w:r>
      <w:r w:rsidRPr="00037B46">
        <w:rPr>
          <w:szCs w:val="28"/>
        </w:rPr>
        <w:t>, подлежащего изменению, и предлагаемую редакцию указанного положения.</w:t>
      </w:r>
    </w:p>
    <w:p w:rsidR="00D31B73" w:rsidRPr="000377D0" w:rsidRDefault="00D31B73" w:rsidP="00D31B7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567"/>
        <w:rPr>
          <w:szCs w:val="28"/>
        </w:rPr>
      </w:pPr>
      <w:r w:rsidRPr="000377D0">
        <w:rPr>
          <w:szCs w:val="28"/>
        </w:rPr>
        <w:t>6. В случае несогласия должностного лица с проектом решения в листке согласования проставляется подпись и дата и отдельным документом прилагается заключение, выражающее особое мнение или возражение по проекту решения. При этом в листке согласования делается отметка о наличии указанного документа. Заключение представляется в Совет депутатов округа вместе с проектом решения или отдельно в трехдневный срок со дня проставления подписи в листке согласования, и регистрируется в Совете депутатов округа. При непредставлении возражений или особого мнения в указанный срок, они во внимание не принимаются.</w:t>
      </w:r>
    </w:p>
    <w:p w:rsidR="00D31B73" w:rsidRDefault="00D31B73" w:rsidP="00D31B7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567"/>
        <w:rPr>
          <w:szCs w:val="28"/>
        </w:rPr>
      </w:pPr>
      <w:r w:rsidRPr="00037B46">
        <w:rPr>
          <w:szCs w:val="28"/>
        </w:rPr>
        <w:t>Ответственность за проведение согласований возлагается на лицо, вносящее проект решения.</w:t>
      </w:r>
    </w:p>
    <w:p w:rsidR="00D31B73" w:rsidRDefault="00D31B73" w:rsidP="00D31B7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567"/>
        <w:rPr>
          <w:szCs w:val="28"/>
        </w:rPr>
      </w:pPr>
      <w:r w:rsidRPr="00037B46">
        <w:rPr>
          <w:szCs w:val="28"/>
        </w:rPr>
        <w:t>7. В случае</w:t>
      </w:r>
      <w:proofErr w:type="gramStart"/>
      <w:r w:rsidRPr="00037B46">
        <w:rPr>
          <w:szCs w:val="28"/>
        </w:rPr>
        <w:t>,</w:t>
      </w:r>
      <w:proofErr w:type="gramEnd"/>
      <w:r w:rsidRPr="00037B46">
        <w:rPr>
          <w:szCs w:val="28"/>
        </w:rPr>
        <w:t xml:space="preserve"> если субъект правотворческой инициативы вносит на рассмотрение несколько проектов решений</w:t>
      </w:r>
      <w:r>
        <w:rPr>
          <w:szCs w:val="28"/>
        </w:rPr>
        <w:t xml:space="preserve">, сопроводительное письмо, </w:t>
      </w:r>
      <w:r w:rsidRPr="00037B46">
        <w:rPr>
          <w:szCs w:val="28"/>
        </w:rPr>
        <w:t xml:space="preserve">перечень должностных лиц, приглашаемых на рассмотрение проекта решения, а также лист рассылки решения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 xml:space="preserve">округа </w:t>
      </w:r>
      <w:r w:rsidRPr="00037B46">
        <w:rPr>
          <w:szCs w:val="28"/>
        </w:rPr>
        <w:t>могут быть общие на все проекты.</w:t>
      </w:r>
    </w:p>
    <w:p w:rsidR="00D31B73" w:rsidRDefault="00D31B73" w:rsidP="00D31B7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567"/>
        <w:rPr>
          <w:szCs w:val="28"/>
        </w:rPr>
      </w:pPr>
      <w:r>
        <w:rPr>
          <w:szCs w:val="28"/>
        </w:rPr>
        <w:t xml:space="preserve">8. В случае ходатайства субъекта правотворческой инициативы о рассмотрении проекта решения на очередном заседании Совета депутатов округа документы, указанные в частях 1, 4, 5, 6 настоящей статьи, направляются в Совет депутатов округа в срок не </w:t>
      </w:r>
      <w:r w:rsidRPr="00037B46">
        <w:rPr>
          <w:szCs w:val="28"/>
        </w:rPr>
        <w:t xml:space="preserve">позднее, чем за </w:t>
      </w:r>
      <w:r w:rsidRPr="00F63365">
        <w:rPr>
          <w:szCs w:val="28"/>
        </w:rPr>
        <w:t>14 дней до дня очередного заседания Совета депутатов округа.</w:t>
      </w:r>
    </w:p>
    <w:p w:rsidR="00D31B73" w:rsidRPr="00037B46" w:rsidRDefault="00D31B73" w:rsidP="00D31B7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567"/>
        <w:rPr>
          <w:szCs w:val="28"/>
        </w:rPr>
      </w:pPr>
      <w:r>
        <w:rPr>
          <w:szCs w:val="28"/>
        </w:rPr>
        <w:t xml:space="preserve">9. При наличии ходатайства субъекта правотворческой инициативы о рассмотрении проекта решения на внеочередном заседании Совета депутатов округа документы, указанные в частях 1, 4, 5, 6  настоящей статьи, направляются в Совет депутатов округа в срок не  </w:t>
      </w:r>
      <w:r w:rsidRPr="00037B46">
        <w:rPr>
          <w:szCs w:val="28"/>
        </w:rPr>
        <w:t xml:space="preserve">позднее, чем за </w:t>
      </w:r>
      <w:r w:rsidRPr="00F63365">
        <w:rPr>
          <w:szCs w:val="28"/>
        </w:rPr>
        <w:t xml:space="preserve">5 дней до предлагаемой даты </w:t>
      </w:r>
      <w:proofErr w:type="gramStart"/>
      <w:r w:rsidRPr="00F63365">
        <w:rPr>
          <w:szCs w:val="28"/>
        </w:rPr>
        <w:t>проведения внеочередного заседания Совета</w:t>
      </w:r>
      <w:r>
        <w:rPr>
          <w:szCs w:val="28"/>
        </w:rPr>
        <w:t xml:space="preserve"> депутатов</w:t>
      </w:r>
      <w:r w:rsidRPr="00037B46">
        <w:rPr>
          <w:szCs w:val="28"/>
        </w:rPr>
        <w:t xml:space="preserve"> </w:t>
      </w:r>
      <w:r>
        <w:rPr>
          <w:szCs w:val="28"/>
        </w:rPr>
        <w:t>округа</w:t>
      </w:r>
      <w:proofErr w:type="gramEnd"/>
      <w:r>
        <w:rPr>
          <w:szCs w:val="28"/>
        </w:rPr>
        <w:t>.</w:t>
      </w:r>
    </w:p>
    <w:p w:rsidR="00D31B73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10</w:t>
      </w:r>
      <w:r w:rsidRPr="00037B46">
        <w:rPr>
          <w:szCs w:val="28"/>
        </w:rPr>
        <w:t>. Датой внесения проекта решения в</w:t>
      </w:r>
      <w:r>
        <w:rPr>
          <w:szCs w:val="28"/>
        </w:rPr>
        <w:t xml:space="preserve"> Совет депутатов округа </w:t>
      </w:r>
      <w:r w:rsidRPr="00037B46">
        <w:rPr>
          <w:szCs w:val="28"/>
        </w:rPr>
        <w:t xml:space="preserve">считается день регистрации его в </w:t>
      </w:r>
      <w:r>
        <w:rPr>
          <w:szCs w:val="28"/>
        </w:rPr>
        <w:t>Совете депутатов округа</w:t>
      </w:r>
      <w:r w:rsidRPr="00037B46">
        <w:rPr>
          <w:szCs w:val="28"/>
        </w:rPr>
        <w:t>.</w:t>
      </w:r>
    </w:p>
    <w:p w:rsidR="00D31B73" w:rsidRPr="00566DA7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r w:rsidRPr="00566DA7">
        <w:rPr>
          <w:szCs w:val="28"/>
        </w:rPr>
        <w:t>Проект решения и приложенные к нему материалы вносятся в Совет депутатов округа на бумажных носителях с обязательным направлением его в электронной форме.</w:t>
      </w:r>
    </w:p>
    <w:p w:rsidR="00D31B73" w:rsidRPr="00037B46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proofErr w:type="gramStart"/>
      <w:r w:rsidRPr="00566DA7">
        <w:rPr>
          <w:szCs w:val="28"/>
        </w:rPr>
        <w:t>В течение трех рабочих дней со дня регистрации внесенного проекта решения проводится правовая, антикоррупционная и лингвистическая экспертиза проекта решения и приложенных к нему материалов ответственными должностными лицами аппарата</w:t>
      </w:r>
      <w:r w:rsidRPr="00037B46">
        <w:rPr>
          <w:szCs w:val="28"/>
        </w:rPr>
        <w:t xml:space="preserve">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>округа</w:t>
      </w:r>
      <w:r w:rsidRPr="00037B46">
        <w:rPr>
          <w:szCs w:val="28"/>
        </w:rPr>
        <w:t>, которые по результатам рассмотрения визируют проект решения (либо проставляют подписи в листе согласования) и, при наличии замечаний, представляют заключения по проекту</w:t>
      </w:r>
      <w:r>
        <w:rPr>
          <w:szCs w:val="28"/>
        </w:rPr>
        <w:t xml:space="preserve"> решения</w:t>
      </w:r>
      <w:r w:rsidRPr="00037B46">
        <w:rPr>
          <w:szCs w:val="28"/>
        </w:rPr>
        <w:t>.</w:t>
      </w:r>
      <w:proofErr w:type="gramEnd"/>
    </w:p>
    <w:p w:rsidR="00D31B73" w:rsidRPr="00037B46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r w:rsidRPr="00566DA7">
        <w:rPr>
          <w:szCs w:val="28"/>
        </w:rPr>
        <w:t xml:space="preserve">11. После </w:t>
      </w:r>
      <w:r>
        <w:rPr>
          <w:szCs w:val="28"/>
        </w:rPr>
        <w:t xml:space="preserve">этого </w:t>
      </w:r>
      <w:r w:rsidRPr="00566DA7">
        <w:rPr>
          <w:color w:val="000000"/>
          <w:szCs w:val="28"/>
        </w:rPr>
        <w:t>председатель Совета депутатов</w:t>
      </w:r>
      <w:r w:rsidRPr="00CC1A8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округа </w:t>
      </w:r>
      <w:r w:rsidRPr="00037B46">
        <w:rPr>
          <w:szCs w:val="28"/>
        </w:rPr>
        <w:t>принимает решение:</w:t>
      </w:r>
    </w:p>
    <w:p w:rsidR="00D31B73" w:rsidRPr="00037B46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r w:rsidRPr="00037B46">
        <w:rPr>
          <w:szCs w:val="28"/>
        </w:rPr>
        <w:t xml:space="preserve">1) о принятии проекта решения к рассмотрению на заседании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 xml:space="preserve">округа </w:t>
      </w:r>
      <w:r w:rsidRPr="00037B46">
        <w:rPr>
          <w:szCs w:val="28"/>
        </w:rPr>
        <w:t>либо об отказе в принятии проекта решения к рассмотрению;</w:t>
      </w:r>
    </w:p>
    <w:p w:rsidR="00D31B73" w:rsidRPr="00037B46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r w:rsidRPr="00037B46">
        <w:rPr>
          <w:szCs w:val="28"/>
        </w:rPr>
        <w:t xml:space="preserve">2) о назначении постоянной комиссии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>округа</w:t>
      </w:r>
      <w:r w:rsidRPr="00037B46">
        <w:rPr>
          <w:szCs w:val="28"/>
        </w:rPr>
        <w:t xml:space="preserve">, ответственной за подготовку проекта решения к рассмотрению </w:t>
      </w:r>
      <w:r>
        <w:rPr>
          <w:szCs w:val="28"/>
        </w:rPr>
        <w:t>С</w:t>
      </w:r>
      <w:r w:rsidRPr="00037B46">
        <w:rPr>
          <w:szCs w:val="28"/>
        </w:rPr>
        <w:t xml:space="preserve">оветом </w:t>
      </w:r>
      <w:r w:rsidRPr="00360ABD">
        <w:rPr>
          <w:szCs w:val="28"/>
        </w:rPr>
        <w:t>депутатов округа (далее – постоянная комиссия).</w:t>
      </w:r>
    </w:p>
    <w:p w:rsidR="00D31B73" w:rsidRPr="008E3032" w:rsidRDefault="00D31B73" w:rsidP="00D31B7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567"/>
        <w:rPr>
          <w:szCs w:val="28"/>
        </w:rPr>
      </w:pPr>
      <w:r w:rsidRPr="008E3032">
        <w:rPr>
          <w:szCs w:val="28"/>
        </w:rPr>
        <w:t>12. В случае несоответствия представленных документов требованиям законодательства, муниципальным правовым актам округа, в том числе, установленным настоящим Положением, до принятия решения о созыве заседания Совета депутатов округа, проект решения возвращается субъекту правотворческой инициативы для доработки с указанием причин возврата в письменной форме. В такой же срок субъекту правотворческой инициативы может быть отказано в принятии проекта решения к рассмотрению. В данном случае проект решения и приложенные к нему материалы возвращаются субъекту правотворческой инициативы с мотивированным письменным обоснованием.</w:t>
      </w:r>
    </w:p>
    <w:p w:rsidR="00D31B73" w:rsidRDefault="00D31B73" w:rsidP="00D31B7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567"/>
        <w:rPr>
          <w:szCs w:val="28"/>
        </w:rPr>
      </w:pPr>
      <w:r w:rsidRPr="00037B46">
        <w:rPr>
          <w:szCs w:val="28"/>
        </w:rPr>
        <w:t>1</w:t>
      </w:r>
      <w:r>
        <w:rPr>
          <w:szCs w:val="28"/>
        </w:rPr>
        <w:t>3</w:t>
      </w:r>
      <w:r w:rsidRPr="00037B46">
        <w:rPr>
          <w:szCs w:val="28"/>
        </w:rPr>
        <w:t>. Проект ре</w:t>
      </w:r>
      <w:r>
        <w:rPr>
          <w:szCs w:val="28"/>
        </w:rPr>
        <w:t>шения, принятый к рассмотрению С</w:t>
      </w:r>
      <w:r w:rsidRPr="00037B46">
        <w:rPr>
          <w:szCs w:val="28"/>
        </w:rPr>
        <w:t>оветом</w:t>
      </w:r>
      <w:r w:rsidRPr="007A2C17">
        <w:rPr>
          <w:szCs w:val="28"/>
        </w:rPr>
        <w:t xml:space="preserve"> </w:t>
      </w:r>
      <w:r>
        <w:rPr>
          <w:szCs w:val="28"/>
        </w:rPr>
        <w:t>депутатов округа,</w:t>
      </w:r>
      <w:r w:rsidRPr="00037B46">
        <w:rPr>
          <w:szCs w:val="28"/>
        </w:rPr>
        <w:t xml:space="preserve"> и приложенные к нему материалы направляются в соответствующую </w:t>
      </w:r>
      <w:r>
        <w:rPr>
          <w:szCs w:val="28"/>
        </w:rPr>
        <w:t xml:space="preserve">постоянную </w:t>
      </w:r>
      <w:r w:rsidRPr="00037B46">
        <w:rPr>
          <w:szCs w:val="28"/>
        </w:rPr>
        <w:t>комиссию.</w:t>
      </w:r>
    </w:p>
    <w:p w:rsidR="00D31B73" w:rsidRPr="00037B46" w:rsidRDefault="00D31B73" w:rsidP="00D31B7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567"/>
        <w:rPr>
          <w:szCs w:val="28"/>
        </w:rPr>
      </w:pPr>
      <w:r w:rsidRPr="00037B46">
        <w:rPr>
          <w:szCs w:val="28"/>
        </w:rPr>
        <w:t xml:space="preserve">Проекты решений, </w:t>
      </w:r>
      <w:r>
        <w:rPr>
          <w:szCs w:val="28"/>
        </w:rPr>
        <w:t xml:space="preserve">не требующие предварительного коллегиального рассмотрения, </w:t>
      </w:r>
      <w:r w:rsidRPr="00037B46">
        <w:rPr>
          <w:szCs w:val="28"/>
        </w:rPr>
        <w:t>приняты</w:t>
      </w:r>
      <w:r>
        <w:rPr>
          <w:szCs w:val="28"/>
        </w:rPr>
        <w:t xml:space="preserve">е к рассмотрению дополнительно </w:t>
      </w:r>
      <w:r w:rsidRPr="00037B46">
        <w:rPr>
          <w:szCs w:val="28"/>
        </w:rPr>
        <w:t>и</w:t>
      </w:r>
      <w:r>
        <w:rPr>
          <w:szCs w:val="28"/>
        </w:rPr>
        <w:t>ли</w:t>
      </w:r>
      <w:r w:rsidRPr="00037B46">
        <w:rPr>
          <w:szCs w:val="28"/>
        </w:rPr>
        <w:t xml:space="preserve"> носящие безотлагательный характер, могут не рассматриваться на заседании постоянной комиссии.</w:t>
      </w:r>
    </w:p>
    <w:p w:rsidR="00D31B73" w:rsidRDefault="00D31B73" w:rsidP="00D31B7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567"/>
        <w:rPr>
          <w:szCs w:val="28"/>
        </w:rPr>
      </w:pPr>
      <w:r w:rsidRPr="00037B46">
        <w:rPr>
          <w:szCs w:val="28"/>
        </w:rPr>
        <w:t>Обсуждение проекта решения в постоянных комиссиях происходит открыто и гласно, с приглашением специалистов, подготовивших проект решения. Проект решения</w:t>
      </w:r>
      <w:r w:rsidRPr="000A6B5B">
        <w:rPr>
          <w:szCs w:val="28"/>
        </w:rPr>
        <w:t xml:space="preserve"> </w:t>
      </w:r>
      <w:r w:rsidRPr="00037B46">
        <w:rPr>
          <w:szCs w:val="28"/>
        </w:rPr>
        <w:t xml:space="preserve">может быть направлен на рассмотрение в другие комиссии </w:t>
      </w:r>
      <w:r>
        <w:rPr>
          <w:szCs w:val="28"/>
        </w:rPr>
        <w:t>Совета депутатов округа</w:t>
      </w:r>
      <w:r w:rsidRPr="00037B46">
        <w:rPr>
          <w:szCs w:val="28"/>
        </w:rPr>
        <w:t xml:space="preserve"> для </w:t>
      </w:r>
      <w:r w:rsidRPr="00691DB4">
        <w:rPr>
          <w:szCs w:val="28"/>
        </w:rPr>
        <w:t>обсуждения и внесения предложений и замечаний.</w:t>
      </w:r>
    </w:p>
    <w:p w:rsidR="00D31B73" w:rsidRDefault="00D31B73" w:rsidP="00D31B7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567"/>
        <w:rPr>
          <w:szCs w:val="28"/>
        </w:rPr>
      </w:pPr>
      <w:r>
        <w:rPr>
          <w:szCs w:val="28"/>
        </w:rPr>
        <w:t xml:space="preserve">14. </w:t>
      </w:r>
      <w:r w:rsidRPr="000F3CF5">
        <w:rPr>
          <w:szCs w:val="28"/>
        </w:rPr>
        <w:t xml:space="preserve">Проекты решений, затрагивающие вопросы в сфере труда, а также документы и материалы, необходимые для их обсуждения, направляются на рассмотрение в территориальную трехстороннюю комиссию по регулированию социально-трудовых отношений в Благодарненском </w:t>
      </w:r>
      <w:r>
        <w:rPr>
          <w:szCs w:val="28"/>
        </w:rPr>
        <w:t>муниципальном</w:t>
      </w:r>
      <w:r w:rsidRPr="000F3CF5">
        <w:rPr>
          <w:szCs w:val="28"/>
        </w:rPr>
        <w:t xml:space="preserve"> округе Ставропольского края. Проекты решений, затрагивающие вопросы в сфере труда, а также документы и материалы, необходимые для их обсуждения, выносятся на рассмотрение Совета депутатов округа с учетом решения (заключения) территориальной трехсторонней комиссии по регулированию социально-трудовых отношений в Благодарненском </w:t>
      </w:r>
      <w:r>
        <w:rPr>
          <w:szCs w:val="28"/>
        </w:rPr>
        <w:t>муниципальном</w:t>
      </w:r>
      <w:r w:rsidRPr="000F3CF5">
        <w:rPr>
          <w:szCs w:val="28"/>
        </w:rPr>
        <w:t xml:space="preserve"> округе Ставропольского края. Решение (заключение) территориальной трехсторонней комиссии по регулированию социально-трудовых отношений в Благодарненском </w:t>
      </w:r>
      <w:r>
        <w:rPr>
          <w:szCs w:val="28"/>
        </w:rPr>
        <w:t>муниципальном</w:t>
      </w:r>
      <w:r w:rsidRPr="000F3CF5">
        <w:rPr>
          <w:szCs w:val="28"/>
        </w:rPr>
        <w:t xml:space="preserve"> округе Ставропольского края по направленным им проектам решений, затрагивающие вопросы в сфере труда, подлежат обязательному рассмотрению на заседании Совета депутатов округа.</w:t>
      </w:r>
    </w:p>
    <w:p w:rsidR="00D31B73" w:rsidRPr="0098704F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r w:rsidRPr="0098704F">
        <w:rPr>
          <w:szCs w:val="28"/>
        </w:rPr>
        <w:t>15. Проект решения и приложенные к нему материалы направляются депутатам Совета депутатов округа, прокурору Благодарненского района в порядке и  сроки, установленные Регламентом Совета депутатов округа, иными муниципальными правовыми актами округа.</w:t>
      </w:r>
    </w:p>
    <w:p w:rsidR="00D31B73" w:rsidRPr="0007459D" w:rsidRDefault="00D31B73" w:rsidP="00D31B7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567"/>
        <w:rPr>
          <w:szCs w:val="28"/>
        </w:rPr>
      </w:pPr>
      <w:r w:rsidRPr="0007459D">
        <w:rPr>
          <w:szCs w:val="28"/>
        </w:rPr>
        <w:t>16. Депутаты Совета депутатов округа, не участвующие в заседании постоянной комиссии, вправе вносить в письменном виде свои замечания и предложения к проект</w:t>
      </w:r>
      <w:r>
        <w:rPr>
          <w:szCs w:val="28"/>
        </w:rPr>
        <w:t>у</w:t>
      </w:r>
      <w:r w:rsidRPr="0007459D">
        <w:rPr>
          <w:szCs w:val="28"/>
        </w:rPr>
        <w:t xml:space="preserve"> решени</w:t>
      </w:r>
      <w:r>
        <w:rPr>
          <w:szCs w:val="28"/>
        </w:rPr>
        <w:t>я</w:t>
      </w:r>
      <w:r w:rsidRPr="0007459D">
        <w:rPr>
          <w:szCs w:val="28"/>
        </w:rPr>
        <w:t>, которые должны быть рассмотрены и учтены постоянной комиссии при подготовке заключения по обсуждаемому проекту решения.</w:t>
      </w:r>
    </w:p>
    <w:p w:rsidR="00D31B73" w:rsidRPr="0007459D" w:rsidRDefault="00D31B73" w:rsidP="00D31B7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567"/>
        <w:rPr>
          <w:szCs w:val="28"/>
        </w:rPr>
      </w:pPr>
      <w:r w:rsidRPr="0007459D">
        <w:rPr>
          <w:szCs w:val="28"/>
        </w:rPr>
        <w:t xml:space="preserve">Замечания и предложения к проекту решения регистрируются в Совете депутатов округа не позднее 2 рабочих  дней до дня заседания Совета депутатов округа. Изменения к проекту </w:t>
      </w:r>
      <w:proofErr w:type="gramStart"/>
      <w:r w:rsidRPr="0007459D">
        <w:rPr>
          <w:szCs w:val="28"/>
        </w:rPr>
        <w:t>решения, внесенные с нарушением установленного срока не рассматриваются</w:t>
      </w:r>
      <w:proofErr w:type="gramEnd"/>
      <w:r w:rsidRPr="0007459D">
        <w:rPr>
          <w:szCs w:val="28"/>
        </w:rPr>
        <w:t>.</w:t>
      </w:r>
    </w:p>
    <w:p w:rsidR="00D31B73" w:rsidRPr="00037B46" w:rsidRDefault="00D31B73" w:rsidP="00D31B7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567"/>
        <w:rPr>
          <w:szCs w:val="28"/>
        </w:rPr>
      </w:pPr>
      <w:r w:rsidRPr="00037B46">
        <w:rPr>
          <w:szCs w:val="28"/>
        </w:rPr>
        <w:t>1</w:t>
      </w:r>
      <w:r>
        <w:rPr>
          <w:szCs w:val="28"/>
        </w:rPr>
        <w:t>7</w:t>
      </w:r>
      <w:r w:rsidRPr="00037B46">
        <w:rPr>
          <w:szCs w:val="28"/>
        </w:rPr>
        <w:t xml:space="preserve">. Подготовленный проект решения вместе с заключением, другими документами, способствующими объективному рассмотрению данного проекта решения, направляются председателем </w:t>
      </w:r>
      <w:r>
        <w:rPr>
          <w:szCs w:val="28"/>
        </w:rPr>
        <w:t xml:space="preserve">постоянной </w:t>
      </w:r>
      <w:r w:rsidRPr="00037B46">
        <w:rPr>
          <w:szCs w:val="28"/>
        </w:rPr>
        <w:t xml:space="preserve">комиссии </w:t>
      </w:r>
      <w:r w:rsidRPr="00CC1A85">
        <w:rPr>
          <w:color w:val="000000"/>
          <w:szCs w:val="28"/>
        </w:rPr>
        <w:t xml:space="preserve">председателю </w:t>
      </w:r>
      <w:r>
        <w:rPr>
          <w:color w:val="000000"/>
          <w:szCs w:val="28"/>
        </w:rPr>
        <w:t>Совета депутатов</w:t>
      </w:r>
      <w:r w:rsidRPr="00CC1A8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округа</w:t>
      </w:r>
      <w:r w:rsidRPr="00037B46">
        <w:rPr>
          <w:szCs w:val="28"/>
        </w:rPr>
        <w:t xml:space="preserve">. </w:t>
      </w:r>
      <w:r w:rsidRPr="00730C24">
        <w:rPr>
          <w:szCs w:val="28"/>
        </w:rPr>
        <w:t xml:space="preserve">Копия заключения </w:t>
      </w:r>
      <w:r>
        <w:rPr>
          <w:szCs w:val="28"/>
        </w:rPr>
        <w:t xml:space="preserve">постоянной </w:t>
      </w:r>
      <w:r w:rsidRPr="00730C24">
        <w:rPr>
          <w:szCs w:val="28"/>
        </w:rPr>
        <w:t xml:space="preserve">комиссии по проекту решения с </w:t>
      </w:r>
      <w:r>
        <w:rPr>
          <w:szCs w:val="28"/>
        </w:rPr>
        <w:t>изменениями к проекту решения</w:t>
      </w:r>
      <w:r w:rsidRPr="00730C24">
        <w:rPr>
          <w:szCs w:val="28"/>
        </w:rPr>
        <w:t xml:space="preserve"> направляется субъекту правотворческой инициативы</w:t>
      </w:r>
      <w:r>
        <w:rPr>
          <w:szCs w:val="28"/>
        </w:rPr>
        <w:t xml:space="preserve"> председателем </w:t>
      </w:r>
      <w:r w:rsidRPr="00730C24">
        <w:rPr>
          <w:szCs w:val="28"/>
        </w:rPr>
        <w:t xml:space="preserve"> Совет</w:t>
      </w:r>
      <w:r>
        <w:rPr>
          <w:szCs w:val="28"/>
        </w:rPr>
        <w:t>а</w:t>
      </w:r>
      <w:r w:rsidRPr="00730C24">
        <w:rPr>
          <w:szCs w:val="28"/>
        </w:rPr>
        <w:t xml:space="preserve"> депутатов округа не позднее следующего дня после </w:t>
      </w:r>
      <w:r>
        <w:rPr>
          <w:szCs w:val="28"/>
        </w:rPr>
        <w:t xml:space="preserve">его </w:t>
      </w:r>
      <w:r w:rsidRPr="00730C24">
        <w:rPr>
          <w:szCs w:val="28"/>
        </w:rPr>
        <w:t>получения</w:t>
      </w:r>
      <w:r w:rsidRPr="007671E3">
        <w:rPr>
          <w:i/>
          <w:color w:val="FF0000"/>
          <w:szCs w:val="28"/>
        </w:rPr>
        <w:t>.</w:t>
      </w:r>
      <w:r>
        <w:rPr>
          <w:szCs w:val="28"/>
        </w:rPr>
        <w:t xml:space="preserve"> </w:t>
      </w:r>
      <w:r w:rsidRPr="00CC1A85">
        <w:rPr>
          <w:color w:val="000000"/>
          <w:szCs w:val="28"/>
        </w:rPr>
        <w:t xml:space="preserve">Председатель </w:t>
      </w:r>
      <w:r>
        <w:rPr>
          <w:color w:val="000000"/>
          <w:szCs w:val="28"/>
        </w:rPr>
        <w:t>Совета депутатов</w:t>
      </w:r>
      <w:r w:rsidRPr="00CC1A8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округа </w:t>
      </w:r>
      <w:r w:rsidRPr="00037B46">
        <w:rPr>
          <w:szCs w:val="28"/>
        </w:rPr>
        <w:t xml:space="preserve">при наличии заключения </w:t>
      </w:r>
      <w:r>
        <w:rPr>
          <w:szCs w:val="28"/>
        </w:rPr>
        <w:t xml:space="preserve">постоянной </w:t>
      </w:r>
      <w:r w:rsidRPr="00037B46">
        <w:rPr>
          <w:szCs w:val="28"/>
        </w:rPr>
        <w:t>комиссии об отказе в рассмотрении п</w:t>
      </w:r>
      <w:r>
        <w:rPr>
          <w:szCs w:val="28"/>
        </w:rPr>
        <w:t xml:space="preserve">роекта решения, может </w:t>
      </w:r>
      <w:r w:rsidRPr="00037B46">
        <w:rPr>
          <w:szCs w:val="28"/>
        </w:rPr>
        <w:t>вернуть проект решения на доработку субъекту правотворческой инициативы и установить срок для его доработки.</w:t>
      </w:r>
    </w:p>
    <w:p w:rsidR="00D31B73" w:rsidRPr="00F75B2C" w:rsidRDefault="00D31B73" w:rsidP="00D31B7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567"/>
        <w:rPr>
          <w:szCs w:val="28"/>
        </w:rPr>
      </w:pPr>
      <w:r w:rsidRPr="00240545">
        <w:rPr>
          <w:szCs w:val="28"/>
        </w:rPr>
        <w:t>18. Инициатор внесения проекта решения вправе отозвать его до</w:t>
      </w:r>
      <w:r w:rsidRPr="00037B46">
        <w:rPr>
          <w:szCs w:val="28"/>
        </w:rPr>
        <w:t xml:space="preserve"> заседания </w:t>
      </w:r>
      <w:r>
        <w:rPr>
          <w:szCs w:val="28"/>
        </w:rPr>
        <w:t>Совета депутатов</w:t>
      </w:r>
      <w:r w:rsidRPr="00730C2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округа</w:t>
      </w:r>
      <w:r w:rsidRPr="00037B46">
        <w:rPr>
          <w:szCs w:val="28"/>
        </w:rPr>
        <w:t xml:space="preserve">, о чем он уведомляет </w:t>
      </w:r>
      <w:r w:rsidRPr="00CC1A85">
        <w:rPr>
          <w:color w:val="000000"/>
          <w:szCs w:val="28"/>
        </w:rPr>
        <w:t xml:space="preserve">председателя </w:t>
      </w:r>
      <w:r>
        <w:rPr>
          <w:color w:val="000000"/>
          <w:szCs w:val="28"/>
        </w:rPr>
        <w:t>Совета депутатов</w:t>
      </w:r>
      <w:r w:rsidRPr="00CC1A8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округа </w:t>
      </w:r>
      <w:r w:rsidRPr="00037B46">
        <w:rPr>
          <w:szCs w:val="28"/>
        </w:rPr>
        <w:t xml:space="preserve">в письменной форме, либо </w:t>
      </w:r>
      <w:r>
        <w:rPr>
          <w:szCs w:val="28"/>
        </w:rPr>
        <w:t xml:space="preserve">устно </w:t>
      </w:r>
      <w:r w:rsidRPr="00037B46">
        <w:rPr>
          <w:szCs w:val="28"/>
        </w:rPr>
        <w:t xml:space="preserve">на заседании </w:t>
      </w:r>
      <w:r w:rsidRPr="00F75B2C">
        <w:rPr>
          <w:szCs w:val="28"/>
        </w:rPr>
        <w:t>Совета депутатов округа при обсуждении повестки дня.</w:t>
      </w:r>
    </w:p>
    <w:p w:rsidR="00D31B73" w:rsidRPr="00F75B2C" w:rsidRDefault="00D31B73" w:rsidP="00D31B7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567"/>
        <w:jc w:val="center"/>
        <w:rPr>
          <w:szCs w:val="28"/>
        </w:rPr>
      </w:pPr>
    </w:p>
    <w:p w:rsidR="00D31B73" w:rsidRPr="00F75B2C" w:rsidRDefault="00D31B73" w:rsidP="00D31B7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567"/>
        <w:rPr>
          <w:szCs w:val="28"/>
        </w:rPr>
      </w:pPr>
      <w:r w:rsidRPr="00F75B2C">
        <w:rPr>
          <w:szCs w:val="28"/>
        </w:rPr>
        <w:t xml:space="preserve">Статья 5. Порядок принятия решений </w:t>
      </w:r>
    </w:p>
    <w:p w:rsidR="00D31B73" w:rsidRPr="00F75B2C" w:rsidRDefault="00D31B73" w:rsidP="00D31B7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567"/>
        <w:jc w:val="center"/>
        <w:rPr>
          <w:szCs w:val="28"/>
        </w:rPr>
      </w:pPr>
    </w:p>
    <w:p w:rsidR="00D31B73" w:rsidRPr="00037B46" w:rsidRDefault="00D31B73" w:rsidP="00D31B7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567"/>
        <w:rPr>
          <w:szCs w:val="28"/>
        </w:rPr>
      </w:pPr>
      <w:r w:rsidRPr="00F75B2C">
        <w:rPr>
          <w:szCs w:val="28"/>
        </w:rPr>
        <w:t>1. На заседании Совета депутатов округа заслушивается субъект,</w:t>
      </w:r>
      <w:r w:rsidRPr="00037B46">
        <w:rPr>
          <w:szCs w:val="28"/>
        </w:rPr>
        <w:t xml:space="preserve"> уполномоченный на представление проекта решения и содоклад постоянной комиссии, ответственной за подготовку заключения по данному проекту решения. Если проработка решения осуществлялась несколькими комиссиями, то после содоклада ответственной </w:t>
      </w:r>
      <w:r>
        <w:rPr>
          <w:szCs w:val="28"/>
        </w:rPr>
        <w:t>постоянной</w:t>
      </w:r>
      <w:r w:rsidRPr="00037B46">
        <w:rPr>
          <w:szCs w:val="28"/>
        </w:rPr>
        <w:t xml:space="preserve"> комиссии заслушиваются доклады тех </w:t>
      </w:r>
      <w:r>
        <w:rPr>
          <w:szCs w:val="28"/>
        </w:rPr>
        <w:t>постоянных</w:t>
      </w:r>
      <w:r w:rsidRPr="00037B46">
        <w:rPr>
          <w:szCs w:val="28"/>
        </w:rPr>
        <w:t xml:space="preserve"> комиссий, которые не согласны с концепцией ответственной</w:t>
      </w:r>
      <w:r>
        <w:rPr>
          <w:szCs w:val="28"/>
        </w:rPr>
        <w:t xml:space="preserve"> постоянной </w:t>
      </w:r>
      <w:r w:rsidRPr="00037B46">
        <w:rPr>
          <w:szCs w:val="28"/>
        </w:rPr>
        <w:t>комиссии.</w:t>
      </w:r>
    </w:p>
    <w:p w:rsidR="00D31B73" w:rsidRPr="00037B46" w:rsidRDefault="00D31B73" w:rsidP="00D31B7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567"/>
        <w:rPr>
          <w:szCs w:val="28"/>
        </w:rPr>
      </w:pPr>
      <w:r w:rsidRPr="00037B46">
        <w:rPr>
          <w:szCs w:val="28"/>
        </w:rPr>
        <w:t xml:space="preserve">2. При рассмотрении проекта решения на заседании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 xml:space="preserve">округа </w:t>
      </w:r>
      <w:r w:rsidRPr="00037B46">
        <w:rPr>
          <w:szCs w:val="28"/>
        </w:rPr>
        <w:t xml:space="preserve">обсуждаются его основные положения, дается общая оценка важности и обоснованности, необходимости принятия решения, определяется соответствие его федеральному законодательству, законам Ставропольского края, муниципальным правовым актам </w:t>
      </w:r>
      <w:r>
        <w:rPr>
          <w:szCs w:val="28"/>
        </w:rPr>
        <w:t>округа</w:t>
      </w:r>
      <w:r w:rsidRPr="00037B46">
        <w:rPr>
          <w:szCs w:val="28"/>
        </w:rPr>
        <w:t>.</w:t>
      </w:r>
    </w:p>
    <w:p w:rsidR="00D31B73" w:rsidRPr="00037B46" w:rsidRDefault="00D31B73" w:rsidP="00D31B7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567"/>
        <w:rPr>
          <w:szCs w:val="28"/>
        </w:rPr>
      </w:pPr>
      <w:r w:rsidRPr="00037B46">
        <w:rPr>
          <w:szCs w:val="28"/>
        </w:rPr>
        <w:t>3. По результатам обсуждения проекта решения принимается одно из следующих решений:</w:t>
      </w:r>
    </w:p>
    <w:p w:rsidR="00D31B73" w:rsidRPr="00240545" w:rsidRDefault="00D31B73" w:rsidP="00D31B73">
      <w:pPr>
        <w:widowControl w:val="0"/>
        <w:shd w:val="clear" w:color="auto" w:fill="FFFFFF"/>
        <w:autoSpaceDE w:val="0"/>
        <w:autoSpaceDN w:val="0"/>
        <w:adjustRightInd w:val="0"/>
        <w:ind w:right="10" w:firstLine="567"/>
        <w:rPr>
          <w:szCs w:val="28"/>
        </w:rPr>
      </w:pPr>
      <w:r w:rsidRPr="00240545">
        <w:rPr>
          <w:szCs w:val="28"/>
        </w:rPr>
        <w:t>1) принять решение Совета депутатов округа в целом;</w:t>
      </w:r>
    </w:p>
    <w:p w:rsidR="00D31B73" w:rsidRPr="00240545" w:rsidRDefault="00D31B73" w:rsidP="00D31B73">
      <w:pPr>
        <w:widowControl w:val="0"/>
        <w:shd w:val="clear" w:color="auto" w:fill="FFFFFF"/>
        <w:autoSpaceDE w:val="0"/>
        <w:autoSpaceDN w:val="0"/>
        <w:adjustRightInd w:val="0"/>
        <w:ind w:right="10" w:firstLine="567"/>
        <w:rPr>
          <w:szCs w:val="28"/>
        </w:rPr>
      </w:pPr>
      <w:r w:rsidRPr="00240545">
        <w:rPr>
          <w:szCs w:val="28"/>
        </w:rPr>
        <w:t>2) принять проект решения Совета депутатов округа за основу;</w:t>
      </w:r>
    </w:p>
    <w:p w:rsidR="00D31B73" w:rsidRPr="00240545" w:rsidRDefault="00D31B73" w:rsidP="00D31B7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 w:rsidRPr="00240545">
        <w:rPr>
          <w:szCs w:val="28"/>
        </w:rPr>
        <w:t>3) принять проект решения Совета депутатов округа в первом чтении;</w:t>
      </w:r>
    </w:p>
    <w:p w:rsidR="00D31B73" w:rsidRPr="00240545" w:rsidRDefault="00D31B73" w:rsidP="00D31B73">
      <w:pPr>
        <w:widowControl w:val="0"/>
        <w:shd w:val="clear" w:color="auto" w:fill="FFFFFF"/>
        <w:autoSpaceDE w:val="0"/>
        <w:autoSpaceDN w:val="0"/>
        <w:adjustRightInd w:val="0"/>
        <w:ind w:right="10" w:firstLine="567"/>
        <w:rPr>
          <w:szCs w:val="28"/>
        </w:rPr>
      </w:pPr>
      <w:r w:rsidRPr="00240545">
        <w:rPr>
          <w:szCs w:val="28"/>
        </w:rPr>
        <w:t>4) отклонить проект решения Совета депутатов округа.</w:t>
      </w:r>
    </w:p>
    <w:p w:rsidR="00D31B73" w:rsidRPr="00037B46" w:rsidRDefault="00D31B73" w:rsidP="00D31B7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567"/>
        <w:rPr>
          <w:szCs w:val="28"/>
        </w:rPr>
      </w:pPr>
      <w:r w:rsidRPr="00037B46">
        <w:rPr>
          <w:szCs w:val="28"/>
        </w:rPr>
        <w:t xml:space="preserve">4. Решения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 xml:space="preserve">округа </w:t>
      </w:r>
      <w:r w:rsidRPr="00037B46">
        <w:rPr>
          <w:szCs w:val="28"/>
        </w:rPr>
        <w:t xml:space="preserve">принимаются большинством голосов от установленной численности депутатов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>округа</w:t>
      </w:r>
      <w:r w:rsidRPr="00037B46">
        <w:rPr>
          <w:szCs w:val="28"/>
        </w:rPr>
        <w:t xml:space="preserve">, если иное не установлено законодательством, </w:t>
      </w:r>
      <w:hyperlink r:id="rId10" w:history="1">
        <w:r w:rsidRPr="00037B46">
          <w:rPr>
            <w:szCs w:val="28"/>
          </w:rPr>
          <w:t>Уставом</w:t>
        </w:r>
      </w:hyperlink>
      <w:r>
        <w:t xml:space="preserve"> </w:t>
      </w:r>
      <w:r>
        <w:rPr>
          <w:szCs w:val="28"/>
        </w:rPr>
        <w:t>округа</w:t>
      </w:r>
      <w:r w:rsidRPr="00037B46">
        <w:rPr>
          <w:szCs w:val="28"/>
        </w:rPr>
        <w:t xml:space="preserve">, Регламентом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>округа</w:t>
      </w:r>
      <w:r w:rsidRPr="00037B46">
        <w:rPr>
          <w:szCs w:val="28"/>
        </w:rPr>
        <w:t>.</w:t>
      </w:r>
    </w:p>
    <w:p w:rsidR="00D31B73" w:rsidRPr="00037B46" w:rsidRDefault="00D31B73" w:rsidP="00D31B7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567"/>
        <w:rPr>
          <w:szCs w:val="28"/>
        </w:rPr>
      </w:pPr>
      <w:r w:rsidRPr="00037B46">
        <w:rPr>
          <w:szCs w:val="28"/>
        </w:rPr>
        <w:t xml:space="preserve">Устав </w:t>
      </w:r>
      <w:r>
        <w:rPr>
          <w:szCs w:val="28"/>
        </w:rPr>
        <w:t>округа</w:t>
      </w:r>
      <w:r w:rsidRPr="00037B46">
        <w:rPr>
          <w:szCs w:val="28"/>
        </w:rPr>
        <w:t xml:space="preserve">, решение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 xml:space="preserve">округа </w:t>
      </w:r>
      <w:r w:rsidRPr="00037B46">
        <w:rPr>
          <w:szCs w:val="28"/>
        </w:rPr>
        <w:t xml:space="preserve">о внесении изменений и дополнений в Устав </w:t>
      </w:r>
      <w:r>
        <w:rPr>
          <w:szCs w:val="28"/>
        </w:rPr>
        <w:t>округа, структура</w:t>
      </w:r>
      <w:r w:rsidRPr="00037B46">
        <w:rPr>
          <w:szCs w:val="28"/>
        </w:rPr>
        <w:t xml:space="preserve"> органов местного самоуправления </w:t>
      </w:r>
      <w:r>
        <w:rPr>
          <w:szCs w:val="28"/>
        </w:rPr>
        <w:t>округа</w:t>
      </w:r>
      <w:r w:rsidRPr="00037B46">
        <w:rPr>
          <w:szCs w:val="28"/>
        </w:rPr>
        <w:t xml:space="preserve">, об удалении </w:t>
      </w:r>
      <w:r>
        <w:rPr>
          <w:szCs w:val="28"/>
        </w:rPr>
        <w:t>Г</w:t>
      </w:r>
      <w:r w:rsidRPr="00037B46">
        <w:rPr>
          <w:szCs w:val="28"/>
        </w:rPr>
        <w:t xml:space="preserve">лавы </w:t>
      </w:r>
      <w:r>
        <w:rPr>
          <w:szCs w:val="28"/>
        </w:rPr>
        <w:t xml:space="preserve">округа </w:t>
      </w:r>
      <w:r w:rsidRPr="00037B46">
        <w:rPr>
          <w:szCs w:val="28"/>
        </w:rPr>
        <w:t>в отставку, а также другие решения, установленные законом или Уставом</w:t>
      </w:r>
      <w:r>
        <w:rPr>
          <w:szCs w:val="28"/>
        </w:rPr>
        <w:t xml:space="preserve"> округа</w:t>
      </w:r>
      <w:r w:rsidRPr="00037B46">
        <w:rPr>
          <w:szCs w:val="28"/>
        </w:rPr>
        <w:t xml:space="preserve">, принимаются большинством в две трети голосов от установленной численности депутатов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>округа</w:t>
      </w:r>
      <w:r w:rsidRPr="00037B46">
        <w:rPr>
          <w:szCs w:val="28"/>
        </w:rPr>
        <w:t>.</w:t>
      </w:r>
    </w:p>
    <w:p w:rsidR="00D31B73" w:rsidRPr="00037B46" w:rsidRDefault="00D31B73" w:rsidP="00D31B7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567"/>
        <w:rPr>
          <w:szCs w:val="28"/>
        </w:rPr>
      </w:pPr>
      <w:r w:rsidRPr="00037B46">
        <w:rPr>
          <w:szCs w:val="28"/>
        </w:rPr>
        <w:t>Решение по процедурным вопросам принимается большинством голосов депутатов, принявших участие в заседании.</w:t>
      </w:r>
    </w:p>
    <w:p w:rsidR="00D31B73" w:rsidRPr="006C70F3" w:rsidRDefault="00D31B73" w:rsidP="00D31B73">
      <w:pPr>
        <w:autoSpaceDE w:val="0"/>
        <w:autoSpaceDN w:val="0"/>
        <w:adjustRightInd w:val="0"/>
        <w:ind w:firstLine="567"/>
        <w:rPr>
          <w:spacing w:val="1"/>
          <w:szCs w:val="28"/>
        </w:rPr>
      </w:pPr>
      <w:r w:rsidRPr="006C70F3">
        <w:rPr>
          <w:szCs w:val="28"/>
        </w:rPr>
        <w:t xml:space="preserve">5. При внесении альтернативных проектов решений Совет депутатов округа рассматривает их одновременно посредством рейтингового голосования. </w:t>
      </w:r>
      <w:r w:rsidRPr="006C70F3">
        <w:rPr>
          <w:spacing w:val="1"/>
          <w:szCs w:val="28"/>
        </w:rPr>
        <w:t>Если по итогам рейтингового голосования ни один из проектов</w:t>
      </w:r>
      <w:r>
        <w:rPr>
          <w:spacing w:val="1"/>
          <w:szCs w:val="28"/>
        </w:rPr>
        <w:t xml:space="preserve"> решений</w:t>
      </w:r>
      <w:r w:rsidRPr="006C70F3">
        <w:rPr>
          <w:spacing w:val="1"/>
          <w:szCs w:val="28"/>
        </w:rPr>
        <w:t xml:space="preserve"> не набрал достаточного для принятия числа голосов, то на окончательное голосование выносится проект</w:t>
      </w:r>
      <w:r>
        <w:rPr>
          <w:spacing w:val="1"/>
          <w:szCs w:val="28"/>
        </w:rPr>
        <w:t xml:space="preserve"> решения</w:t>
      </w:r>
      <w:r w:rsidRPr="006C70F3">
        <w:rPr>
          <w:spacing w:val="1"/>
          <w:szCs w:val="28"/>
        </w:rPr>
        <w:t xml:space="preserve">, получивший наибольшее число голосов. Не принятый </w:t>
      </w:r>
      <w:r w:rsidRPr="006C70F3">
        <w:rPr>
          <w:szCs w:val="28"/>
        </w:rPr>
        <w:t>Советом депутатов округа</w:t>
      </w:r>
      <w:r w:rsidRPr="006C70F3">
        <w:rPr>
          <w:spacing w:val="1"/>
          <w:szCs w:val="28"/>
        </w:rPr>
        <w:t xml:space="preserve"> альтернативный законопроект считается отклоненным.</w:t>
      </w:r>
    </w:p>
    <w:p w:rsidR="00D31B73" w:rsidRPr="00037B46" w:rsidRDefault="00D31B73" w:rsidP="00D31B7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 w:rsidRPr="00037B46">
        <w:rPr>
          <w:szCs w:val="28"/>
        </w:rPr>
        <w:t xml:space="preserve">6. В случаях </w:t>
      </w:r>
      <w:proofErr w:type="gramStart"/>
      <w:r w:rsidRPr="00037B46">
        <w:rPr>
          <w:szCs w:val="28"/>
        </w:rPr>
        <w:t xml:space="preserve">необходимости безотлагательного принятия решения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>округа</w:t>
      </w:r>
      <w:proofErr w:type="gramEnd"/>
      <w:r>
        <w:rPr>
          <w:szCs w:val="28"/>
        </w:rPr>
        <w:t xml:space="preserve"> </w:t>
      </w:r>
      <w:r w:rsidRPr="00037B46">
        <w:rPr>
          <w:szCs w:val="28"/>
        </w:rPr>
        <w:t xml:space="preserve">по вопросам, не требующим коллегиального их обсуждения, решения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 xml:space="preserve">округа </w:t>
      </w:r>
      <w:r w:rsidRPr="00037B46">
        <w:rPr>
          <w:szCs w:val="28"/>
        </w:rPr>
        <w:t xml:space="preserve">могут приниматься без созыва заседания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 xml:space="preserve">округа </w:t>
      </w:r>
      <w:r w:rsidRPr="00037B46">
        <w:rPr>
          <w:szCs w:val="28"/>
        </w:rPr>
        <w:t>в опросном порядке</w:t>
      </w:r>
      <w:r>
        <w:rPr>
          <w:szCs w:val="28"/>
        </w:rPr>
        <w:t>, согласно положениям, предусмотренным Регламентом Совета депутатов округа</w:t>
      </w:r>
      <w:r w:rsidRPr="00037B46">
        <w:rPr>
          <w:szCs w:val="28"/>
        </w:rPr>
        <w:t>.</w:t>
      </w:r>
    </w:p>
    <w:p w:rsidR="00D31B73" w:rsidRPr="00037B46" w:rsidRDefault="00D31B73" w:rsidP="00D31B7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567"/>
        <w:rPr>
          <w:szCs w:val="28"/>
        </w:rPr>
      </w:pPr>
    </w:p>
    <w:p w:rsidR="00D31B73" w:rsidRPr="00D31B73" w:rsidRDefault="00D31B73" w:rsidP="00D31B7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567"/>
        <w:rPr>
          <w:szCs w:val="28"/>
        </w:rPr>
      </w:pPr>
      <w:r w:rsidRPr="00D31B73">
        <w:rPr>
          <w:szCs w:val="28"/>
        </w:rPr>
        <w:t>Статья 6. Заключительные положения</w:t>
      </w:r>
    </w:p>
    <w:p w:rsidR="00D31B73" w:rsidRPr="00D31B73" w:rsidRDefault="00D31B73" w:rsidP="00D31B7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D31B73" w:rsidRPr="00037B46" w:rsidRDefault="00D31B73" w:rsidP="00D31B7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 w:rsidRPr="00037B46">
        <w:rPr>
          <w:szCs w:val="28"/>
        </w:rPr>
        <w:t xml:space="preserve">1. </w:t>
      </w:r>
      <w:proofErr w:type="gramStart"/>
      <w:r w:rsidRPr="00037B46">
        <w:rPr>
          <w:szCs w:val="28"/>
        </w:rPr>
        <w:t>Лица, осуществляющие подготовку проектов решений и проведение их экспертизы руководствуются</w:t>
      </w:r>
      <w:proofErr w:type="gramEnd"/>
      <w:r w:rsidRPr="00037B46">
        <w:rPr>
          <w:szCs w:val="28"/>
        </w:rPr>
        <w:t xml:space="preserve"> действующим законодательством, Методическими рекомендациями по юридико-техническому оформлению законопроектов, Регламентом </w:t>
      </w:r>
      <w:r>
        <w:rPr>
          <w:szCs w:val="28"/>
        </w:rPr>
        <w:t>Совета депутатов</w:t>
      </w:r>
      <w:r w:rsidRPr="00037B46">
        <w:rPr>
          <w:szCs w:val="28"/>
        </w:rPr>
        <w:t xml:space="preserve"> </w:t>
      </w:r>
      <w:r>
        <w:rPr>
          <w:szCs w:val="28"/>
        </w:rPr>
        <w:t>округа</w:t>
      </w:r>
      <w:r w:rsidRPr="00037B46">
        <w:rPr>
          <w:szCs w:val="28"/>
        </w:rPr>
        <w:t>, настоящим Положением.</w:t>
      </w:r>
    </w:p>
    <w:p w:rsidR="00D31B73" w:rsidRDefault="00D31B73" w:rsidP="00D31B73">
      <w:pPr>
        <w:autoSpaceDE w:val="0"/>
        <w:autoSpaceDN w:val="0"/>
        <w:adjustRightInd w:val="0"/>
        <w:ind w:firstLine="567"/>
        <w:rPr>
          <w:szCs w:val="28"/>
        </w:rPr>
      </w:pPr>
      <w:r w:rsidRPr="00037B46">
        <w:rPr>
          <w:szCs w:val="28"/>
        </w:rPr>
        <w:t xml:space="preserve">2. Особенности рассмотрения и утверждения бюджета </w:t>
      </w:r>
      <w:r>
        <w:rPr>
          <w:szCs w:val="28"/>
        </w:rPr>
        <w:t>округа</w:t>
      </w:r>
      <w:r w:rsidRPr="00037B46">
        <w:rPr>
          <w:szCs w:val="28"/>
        </w:rPr>
        <w:t xml:space="preserve">, а также отчета о его исполнении устанавливается действующим бюджетным законодательством и принимаемым в соответствии с ним </w:t>
      </w:r>
      <w:r>
        <w:rPr>
          <w:szCs w:val="28"/>
        </w:rPr>
        <w:t>С</w:t>
      </w:r>
      <w:r w:rsidRPr="00037B46">
        <w:rPr>
          <w:szCs w:val="28"/>
        </w:rPr>
        <w:t xml:space="preserve">оветом </w:t>
      </w:r>
      <w:r>
        <w:rPr>
          <w:szCs w:val="28"/>
        </w:rPr>
        <w:t xml:space="preserve">депутатов округа </w:t>
      </w:r>
      <w:hyperlink r:id="rId11" w:history="1">
        <w:r>
          <w:rPr>
            <w:szCs w:val="28"/>
          </w:rPr>
          <w:t>п</w:t>
        </w:r>
        <w:r w:rsidRPr="00037B46">
          <w:rPr>
            <w:szCs w:val="28"/>
          </w:rPr>
          <w:t>оложением</w:t>
        </w:r>
      </w:hyperlink>
      <w:r w:rsidRPr="00037B46">
        <w:rPr>
          <w:szCs w:val="28"/>
        </w:rPr>
        <w:t xml:space="preserve"> о бюджетном процессе.</w:t>
      </w:r>
    </w:p>
    <w:p w:rsidR="00D31B73" w:rsidRDefault="00D31B73" w:rsidP="00D31B73">
      <w:pPr>
        <w:autoSpaceDE w:val="0"/>
        <w:autoSpaceDN w:val="0"/>
        <w:adjustRightInd w:val="0"/>
        <w:rPr>
          <w:szCs w:val="28"/>
        </w:rPr>
      </w:pPr>
    </w:p>
    <w:p w:rsidR="00D31B73" w:rsidRDefault="00D31B73" w:rsidP="00D31B73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_________________</w:t>
      </w:r>
    </w:p>
    <w:sectPr w:rsidR="00D31B73" w:rsidSect="00D51A7D">
      <w:headerReference w:type="default" r:id="rId12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A7D" w:rsidRDefault="00D51A7D" w:rsidP="00D51A7D">
      <w:r>
        <w:separator/>
      </w:r>
    </w:p>
  </w:endnote>
  <w:endnote w:type="continuationSeparator" w:id="0">
    <w:p w:rsidR="00D51A7D" w:rsidRDefault="00D51A7D" w:rsidP="00D5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A7D" w:rsidRDefault="00D51A7D" w:rsidP="00D51A7D">
      <w:r>
        <w:separator/>
      </w:r>
    </w:p>
  </w:footnote>
  <w:footnote w:type="continuationSeparator" w:id="0">
    <w:p w:rsidR="00D51A7D" w:rsidRDefault="00D51A7D" w:rsidP="00D51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044999"/>
      <w:docPartObj>
        <w:docPartGallery w:val="Page Numbers (Top of Page)"/>
        <w:docPartUnique/>
      </w:docPartObj>
    </w:sdtPr>
    <w:sdtContent>
      <w:p w:rsidR="00D51A7D" w:rsidRDefault="00D51A7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51A7D">
          <w:rPr>
            <w:noProof/>
            <w:lang w:val="ru-RU"/>
          </w:rPr>
          <w:t>12</w:t>
        </w:r>
        <w:r>
          <w:fldChar w:fldCharType="end"/>
        </w:r>
      </w:p>
    </w:sdtContent>
  </w:sdt>
  <w:p w:rsidR="00D51A7D" w:rsidRDefault="00D51A7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854C2"/>
    <w:multiLevelType w:val="hybridMultilevel"/>
    <w:tmpl w:val="A8D8074E"/>
    <w:lvl w:ilvl="0" w:tplc="894C9A6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2C335F"/>
    <w:multiLevelType w:val="hybridMultilevel"/>
    <w:tmpl w:val="82A4508C"/>
    <w:lvl w:ilvl="0" w:tplc="FBAEC3F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089674E"/>
    <w:multiLevelType w:val="hybridMultilevel"/>
    <w:tmpl w:val="BEE4B884"/>
    <w:lvl w:ilvl="0" w:tplc="80967C8E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2F4287"/>
    <w:multiLevelType w:val="hybridMultilevel"/>
    <w:tmpl w:val="DBFE5542"/>
    <w:lvl w:ilvl="0" w:tplc="4082141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1B5D02"/>
    <w:multiLevelType w:val="hybridMultilevel"/>
    <w:tmpl w:val="6F581B88"/>
    <w:lvl w:ilvl="0" w:tplc="5868266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A632725A">
      <w:start w:val="1"/>
      <w:numFmt w:val="decimal"/>
      <w:lvlText w:val="%2)"/>
      <w:lvlJc w:val="left"/>
      <w:pPr>
        <w:tabs>
          <w:tab w:val="num" w:pos="1669"/>
        </w:tabs>
        <w:ind w:left="1669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8D"/>
    <w:rsid w:val="000026F6"/>
    <w:rsid w:val="00007082"/>
    <w:rsid w:val="00007509"/>
    <w:rsid w:val="0001263F"/>
    <w:rsid w:val="00015086"/>
    <w:rsid w:val="0001554C"/>
    <w:rsid w:val="00025778"/>
    <w:rsid w:val="00050825"/>
    <w:rsid w:val="00062528"/>
    <w:rsid w:val="0007454F"/>
    <w:rsid w:val="00081451"/>
    <w:rsid w:val="00084E26"/>
    <w:rsid w:val="0008529D"/>
    <w:rsid w:val="000B5908"/>
    <w:rsid w:val="000C0D32"/>
    <w:rsid w:val="000C3F9F"/>
    <w:rsid w:val="000D7BF4"/>
    <w:rsid w:val="000E2872"/>
    <w:rsid w:val="000E2D8D"/>
    <w:rsid w:val="000E74EE"/>
    <w:rsid w:val="000E7D94"/>
    <w:rsid w:val="001051F9"/>
    <w:rsid w:val="001060A3"/>
    <w:rsid w:val="00152308"/>
    <w:rsid w:val="00153C42"/>
    <w:rsid w:val="001544E1"/>
    <w:rsid w:val="00173E38"/>
    <w:rsid w:val="00184CF6"/>
    <w:rsid w:val="001A17C9"/>
    <w:rsid w:val="001A61ED"/>
    <w:rsid w:val="001C3121"/>
    <w:rsid w:val="001D0876"/>
    <w:rsid w:val="001D2E2A"/>
    <w:rsid w:val="001D60EF"/>
    <w:rsid w:val="001E5896"/>
    <w:rsid w:val="002009B0"/>
    <w:rsid w:val="002040EC"/>
    <w:rsid w:val="0021031B"/>
    <w:rsid w:val="00215055"/>
    <w:rsid w:val="00220977"/>
    <w:rsid w:val="00224D61"/>
    <w:rsid w:val="00252AF5"/>
    <w:rsid w:val="00272CA5"/>
    <w:rsid w:val="00297A0F"/>
    <w:rsid w:val="002A4D74"/>
    <w:rsid w:val="002B4E2B"/>
    <w:rsid w:val="002B76D0"/>
    <w:rsid w:val="002C137E"/>
    <w:rsid w:val="002C7C3A"/>
    <w:rsid w:val="002F4FDA"/>
    <w:rsid w:val="003020AF"/>
    <w:rsid w:val="00304A50"/>
    <w:rsid w:val="00306C33"/>
    <w:rsid w:val="003231CC"/>
    <w:rsid w:val="00326241"/>
    <w:rsid w:val="00347AC2"/>
    <w:rsid w:val="003A64D0"/>
    <w:rsid w:val="003B4606"/>
    <w:rsid w:val="003C3A25"/>
    <w:rsid w:val="003C51B7"/>
    <w:rsid w:val="003E454E"/>
    <w:rsid w:val="004017DC"/>
    <w:rsid w:val="00424659"/>
    <w:rsid w:val="004509A7"/>
    <w:rsid w:val="00452885"/>
    <w:rsid w:val="00460F49"/>
    <w:rsid w:val="004670E6"/>
    <w:rsid w:val="00476126"/>
    <w:rsid w:val="004800DB"/>
    <w:rsid w:val="00492686"/>
    <w:rsid w:val="004A2C14"/>
    <w:rsid w:val="004C138B"/>
    <w:rsid w:val="004C177B"/>
    <w:rsid w:val="004C5C25"/>
    <w:rsid w:val="004D0696"/>
    <w:rsid w:val="004E62BF"/>
    <w:rsid w:val="004F03C9"/>
    <w:rsid w:val="004F09EE"/>
    <w:rsid w:val="00512906"/>
    <w:rsid w:val="00513273"/>
    <w:rsid w:val="0056620F"/>
    <w:rsid w:val="0057395B"/>
    <w:rsid w:val="00575667"/>
    <w:rsid w:val="005810D6"/>
    <w:rsid w:val="00585DAA"/>
    <w:rsid w:val="0059537D"/>
    <w:rsid w:val="005A0AAD"/>
    <w:rsid w:val="005D3A66"/>
    <w:rsid w:val="005D445E"/>
    <w:rsid w:val="005E61C0"/>
    <w:rsid w:val="005F0C5D"/>
    <w:rsid w:val="005F5BEC"/>
    <w:rsid w:val="00614841"/>
    <w:rsid w:val="00624002"/>
    <w:rsid w:val="0063192B"/>
    <w:rsid w:val="00640470"/>
    <w:rsid w:val="00644415"/>
    <w:rsid w:val="006527C4"/>
    <w:rsid w:val="00666195"/>
    <w:rsid w:val="00675D9A"/>
    <w:rsid w:val="0068492F"/>
    <w:rsid w:val="006C52E8"/>
    <w:rsid w:val="006C7083"/>
    <w:rsid w:val="006F2625"/>
    <w:rsid w:val="00702CBE"/>
    <w:rsid w:val="00704F7E"/>
    <w:rsid w:val="007051BE"/>
    <w:rsid w:val="0073209B"/>
    <w:rsid w:val="00733B87"/>
    <w:rsid w:val="007456F4"/>
    <w:rsid w:val="00772727"/>
    <w:rsid w:val="00783E78"/>
    <w:rsid w:val="00796E2A"/>
    <w:rsid w:val="007B7E09"/>
    <w:rsid w:val="007C3648"/>
    <w:rsid w:val="007C3C21"/>
    <w:rsid w:val="007D5A8C"/>
    <w:rsid w:val="007D7A95"/>
    <w:rsid w:val="007E5F12"/>
    <w:rsid w:val="00804F65"/>
    <w:rsid w:val="00850467"/>
    <w:rsid w:val="00862D3C"/>
    <w:rsid w:val="0088341D"/>
    <w:rsid w:val="00884F8A"/>
    <w:rsid w:val="008C4F02"/>
    <w:rsid w:val="008D1E0A"/>
    <w:rsid w:val="008E0D92"/>
    <w:rsid w:val="008E0E3D"/>
    <w:rsid w:val="00925094"/>
    <w:rsid w:val="0096138B"/>
    <w:rsid w:val="00967149"/>
    <w:rsid w:val="00973F84"/>
    <w:rsid w:val="0099004B"/>
    <w:rsid w:val="009946C0"/>
    <w:rsid w:val="009A431B"/>
    <w:rsid w:val="009A6CCD"/>
    <w:rsid w:val="009C6BF8"/>
    <w:rsid w:val="009F4EE9"/>
    <w:rsid w:val="00A14895"/>
    <w:rsid w:val="00A27961"/>
    <w:rsid w:val="00A302CA"/>
    <w:rsid w:val="00A400E0"/>
    <w:rsid w:val="00A422D5"/>
    <w:rsid w:val="00A47953"/>
    <w:rsid w:val="00A50AA3"/>
    <w:rsid w:val="00A552B2"/>
    <w:rsid w:val="00A572D0"/>
    <w:rsid w:val="00A57552"/>
    <w:rsid w:val="00A57D9C"/>
    <w:rsid w:val="00A704C5"/>
    <w:rsid w:val="00A924DF"/>
    <w:rsid w:val="00AA0998"/>
    <w:rsid w:val="00AA23FB"/>
    <w:rsid w:val="00AB6CFE"/>
    <w:rsid w:val="00AF09F0"/>
    <w:rsid w:val="00AF4746"/>
    <w:rsid w:val="00AF63AF"/>
    <w:rsid w:val="00B56ECC"/>
    <w:rsid w:val="00B85C7A"/>
    <w:rsid w:val="00B91DF1"/>
    <w:rsid w:val="00B9286C"/>
    <w:rsid w:val="00B92A5C"/>
    <w:rsid w:val="00BA00F6"/>
    <w:rsid w:val="00BB4926"/>
    <w:rsid w:val="00BB704A"/>
    <w:rsid w:val="00BC4339"/>
    <w:rsid w:val="00BD30A4"/>
    <w:rsid w:val="00BD7FEB"/>
    <w:rsid w:val="00BF1275"/>
    <w:rsid w:val="00BF6BB8"/>
    <w:rsid w:val="00C124D7"/>
    <w:rsid w:val="00C376B8"/>
    <w:rsid w:val="00C4721E"/>
    <w:rsid w:val="00C47E04"/>
    <w:rsid w:val="00C6212B"/>
    <w:rsid w:val="00C62CB7"/>
    <w:rsid w:val="00C65F1F"/>
    <w:rsid w:val="00C76C89"/>
    <w:rsid w:val="00C83606"/>
    <w:rsid w:val="00C93C6B"/>
    <w:rsid w:val="00CA20EB"/>
    <w:rsid w:val="00CC2257"/>
    <w:rsid w:val="00CE27CD"/>
    <w:rsid w:val="00D1011D"/>
    <w:rsid w:val="00D13D24"/>
    <w:rsid w:val="00D15BAA"/>
    <w:rsid w:val="00D31B73"/>
    <w:rsid w:val="00D46C47"/>
    <w:rsid w:val="00D51A7D"/>
    <w:rsid w:val="00D66D7A"/>
    <w:rsid w:val="00D87A2B"/>
    <w:rsid w:val="00DA1C9B"/>
    <w:rsid w:val="00DA4A2E"/>
    <w:rsid w:val="00DC322A"/>
    <w:rsid w:val="00DC4144"/>
    <w:rsid w:val="00DD13C5"/>
    <w:rsid w:val="00DF4203"/>
    <w:rsid w:val="00E26F91"/>
    <w:rsid w:val="00E33324"/>
    <w:rsid w:val="00E4519E"/>
    <w:rsid w:val="00E51437"/>
    <w:rsid w:val="00E62D23"/>
    <w:rsid w:val="00E6372D"/>
    <w:rsid w:val="00EC153C"/>
    <w:rsid w:val="00EC2382"/>
    <w:rsid w:val="00ED3220"/>
    <w:rsid w:val="00EE1A03"/>
    <w:rsid w:val="00F04873"/>
    <w:rsid w:val="00F17377"/>
    <w:rsid w:val="00F2739E"/>
    <w:rsid w:val="00F276FE"/>
    <w:rsid w:val="00F36C7C"/>
    <w:rsid w:val="00F3772E"/>
    <w:rsid w:val="00F44E1F"/>
    <w:rsid w:val="00F47A94"/>
    <w:rsid w:val="00F54B23"/>
    <w:rsid w:val="00F75B2C"/>
    <w:rsid w:val="00F820D5"/>
    <w:rsid w:val="00FA6097"/>
    <w:rsid w:val="00FB4D99"/>
    <w:rsid w:val="00FC33FE"/>
    <w:rsid w:val="00FC51FB"/>
    <w:rsid w:val="00FE2619"/>
    <w:rsid w:val="00FE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8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4F03C9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E2D8D"/>
    <w:rPr>
      <w:color w:val="0044AA"/>
      <w:u w:val="single"/>
    </w:rPr>
  </w:style>
  <w:style w:type="paragraph" w:customStyle="1" w:styleId="ConsPlusTitle">
    <w:name w:val="ConsPlusTitle"/>
    <w:uiPriority w:val="99"/>
    <w:rsid w:val="000E2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0E2D8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0E2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0E2D8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table" w:styleId="a4">
    <w:name w:val="Table Grid"/>
    <w:basedOn w:val="a1"/>
    <w:uiPriority w:val="39"/>
    <w:rsid w:val="00C76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C76C8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0C3F9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a6">
    <w:name w:val="Normal (Web)"/>
    <w:basedOn w:val="a"/>
    <w:unhideWhenUsed/>
    <w:rsid w:val="0006252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A302CA"/>
    <w:pPr>
      <w:ind w:firstLine="567"/>
      <w:jc w:val="center"/>
    </w:pPr>
    <w:rPr>
      <w:rFonts w:eastAsia="Times New Roman"/>
      <w:szCs w:val="24"/>
      <w:lang w:eastAsia="ru-RU"/>
    </w:rPr>
  </w:style>
  <w:style w:type="character" w:customStyle="1" w:styleId="a8">
    <w:name w:val="Название Знак"/>
    <w:basedOn w:val="a0"/>
    <w:link w:val="a7"/>
    <w:rsid w:val="00A302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rsid w:val="008E0E3D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8E0E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8E0E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03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footer"/>
    <w:basedOn w:val="a"/>
    <w:link w:val="ac"/>
    <w:uiPriority w:val="99"/>
    <w:unhideWhenUsed/>
    <w:rsid w:val="00D51A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1A7D"/>
    <w:rPr>
      <w:rFonts w:ascii="Times New Roman" w:eastAsia="Calibri" w:hAnsi="Times New Roman" w:cs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D51A7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1A7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8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4F03C9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E2D8D"/>
    <w:rPr>
      <w:color w:val="0044AA"/>
      <w:u w:val="single"/>
    </w:rPr>
  </w:style>
  <w:style w:type="paragraph" w:customStyle="1" w:styleId="ConsPlusTitle">
    <w:name w:val="ConsPlusTitle"/>
    <w:uiPriority w:val="99"/>
    <w:rsid w:val="000E2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0E2D8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0E2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0E2D8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table" w:styleId="a4">
    <w:name w:val="Table Grid"/>
    <w:basedOn w:val="a1"/>
    <w:uiPriority w:val="39"/>
    <w:rsid w:val="00C76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C76C8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0C3F9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a6">
    <w:name w:val="Normal (Web)"/>
    <w:basedOn w:val="a"/>
    <w:unhideWhenUsed/>
    <w:rsid w:val="0006252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A302CA"/>
    <w:pPr>
      <w:ind w:firstLine="567"/>
      <w:jc w:val="center"/>
    </w:pPr>
    <w:rPr>
      <w:rFonts w:eastAsia="Times New Roman"/>
      <w:szCs w:val="24"/>
      <w:lang w:eastAsia="ru-RU"/>
    </w:rPr>
  </w:style>
  <w:style w:type="character" w:customStyle="1" w:styleId="a8">
    <w:name w:val="Название Знак"/>
    <w:basedOn w:val="a0"/>
    <w:link w:val="a7"/>
    <w:rsid w:val="00A302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rsid w:val="008E0E3D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8E0E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8E0E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03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footer"/>
    <w:basedOn w:val="a"/>
    <w:link w:val="ac"/>
    <w:uiPriority w:val="99"/>
    <w:unhideWhenUsed/>
    <w:rsid w:val="00D51A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1A7D"/>
    <w:rPr>
      <w:rFonts w:ascii="Times New Roman" w:eastAsia="Calibri" w:hAnsi="Times New Roman" w:cs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D51A7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1A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CF56FCFC93B418B63C7FA02F8DEF487C6B58744868F42C0B353F1549A546F712060A5FD81BB1D423CF671D7vD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B5E22700DD94DBDF3F3777A8148AE736F700395713CAB81AB6F04AA5AECDEAE3905F19DF3BD6E458336B5z753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9FA8A78EF7CBFB8F2E32660BA63CC56937FC3A3A2D59D4566566A081F3B442101F7FF6FD89E0052a3nF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4E48E-9257-49BC-8E80-7A3558D1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4102</Words>
  <Characters>23386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2024-09-12T08:39:00Z</cp:lastPrinted>
  <dcterms:created xsi:type="dcterms:W3CDTF">2024-09-04T06:43:00Z</dcterms:created>
  <dcterms:modified xsi:type="dcterms:W3CDTF">2024-09-12T08:39:00Z</dcterms:modified>
</cp:coreProperties>
</file>