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Pr="000F5695" w:rsidRDefault="00193BF1" w:rsidP="000F5695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BF1" w:rsidRPr="000F5695" w:rsidRDefault="00193BF1" w:rsidP="000F5695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BE1A0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423F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1A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D35EF" w:rsidRPr="000F5695" w:rsidRDefault="004D35EF" w:rsidP="000F56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BF1" w:rsidRPr="000F5695" w:rsidRDefault="00193BF1" w:rsidP="000F56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2E77" w:rsidRPr="00BE1A02" w:rsidRDefault="00BE1A02" w:rsidP="0027383F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1A02">
        <w:rPr>
          <w:rFonts w:ascii="Times New Roman" w:hAnsi="Times New Roman" w:cs="Times New Roman"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</w:p>
    <w:p w:rsidR="00193BF1" w:rsidRPr="000F5695" w:rsidRDefault="00193BF1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F0A" w:rsidRPr="000F5695" w:rsidRDefault="00423F0A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E77" w:rsidRPr="006C547D" w:rsidRDefault="00BE1A02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02">
        <w:rPr>
          <w:rFonts w:ascii="Times New Roman" w:hAnsi="Times New Roman" w:cs="Times New Roman"/>
          <w:sz w:val="28"/>
          <w:szCs w:val="28"/>
        </w:rPr>
        <w:t>В соответствии со статьей 138 Бюджетного кодекса Российской Федерации, статьей 9 Закона Ставропольского края от 27 февраля 2008 года № 6-кз «О межбюджетных отношениях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BF1" w:rsidRPr="00BE1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BE1A02">
        <w:rPr>
          <w:rFonts w:ascii="Times New Roman" w:hAnsi="Times New Roman" w:cs="Times New Roman"/>
          <w:sz w:val="28"/>
          <w:szCs w:val="28"/>
        </w:rPr>
        <w:t>Совет</w:t>
      </w:r>
      <w:r w:rsidR="00193BF1" w:rsidRPr="006C547D">
        <w:rPr>
          <w:rFonts w:ascii="Times New Roman" w:hAnsi="Times New Roman" w:cs="Times New Roman"/>
          <w:sz w:val="28"/>
          <w:szCs w:val="28"/>
        </w:rPr>
        <w:t xml:space="preserve"> депутатов Благодарненского муниципального округа Ставропольского края</w:t>
      </w:r>
    </w:p>
    <w:p w:rsidR="00352E77" w:rsidRPr="000F5695" w:rsidRDefault="00352E77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0F5695" w:rsidRDefault="00352E77" w:rsidP="000F5695">
      <w:pPr>
        <w:widowControl w:val="0"/>
        <w:shd w:val="clear" w:color="auto" w:fill="FFFFFF"/>
        <w:suppressAutoHyphens/>
        <w:spacing w:after="0" w:line="240" w:lineRule="exact"/>
        <w:ind w:right="9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A02" w:rsidRPr="003257A5" w:rsidRDefault="003257A5" w:rsidP="003257A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A02" w:rsidRPr="003257A5">
        <w:rPr>
          <w:rFonts w:ascii="Times New Roman" w:hAnsi="Times New Roman" w:cs="Times New Roman"/>
          <w:sz w:val="28"/>
          <w:szCs w:val="28"/>
        </w:rPr>
        <w:t>Установить долю дотации на выравнивание бюджетной обеспеченности</w:t>
      </w:r>
      <w:r w:rsidR="00BE1A02" w:rsidRPr="003257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A02" w:rsidRPr="003257A5">
        <w:rPr>
          <w:rFonts w:ascii="Times New Roman" w:hAnsi="Times New Roman" w:cs="Times New Roman"/>
          <w:sz w:val="28"/>
          <w:szCs w:val="28"/>
        </w:rPr>
        <w:t xml:space="preserve">муниципальных округов (городских округов), причитающуюся </w:t>
      </w:r>
      <w:proofErr w:type="spellStart"/>
      <w:r w:rsidR="00BE1A02" w:rsidRPr="003257A5">
        <w:rPr>
          <w:rFonts w:ascii="Times New Roman" w:hAnsi="Times New Roman" w:cs="Times New Roman"/>
          <w:sz w:val="28"/>
          <w:szCs w:val="28"/>
        </w:rPr>
        <w:t>Благодарненскому</w:t>
      </w:r>
      <w:proofErr w:type="spellEnd"/>
      <w:r w:rsidR="00BE1A02" w:rsidRPr="003257A5">
        <w:rPr>
          <w:rFonts w:ascii="Times New Roman" w:hAnsi="Times New Roman" w:cs="Times New Roman"/>
          <w:sz w:val="28"/>
          <w:szCs w:val="28"/>
        </w:rPr>
        <w:t xml:space="preserve"> муниципальному округу Ставропольского края из бюджета Ставропольского края в 2025 – 2027 годах, подлежащую замене на дополнительный норматив отчислений в бюджет Благодарненского муниципального округа Ставропольского края от налога на доходы физических лиц в размере 5 процентов.</w:t>
      </w:r>
    </w:p>
    <w:p w:rsidR="00BE1A02" w:rsidRPr="00BE1A02" w:rsidRDefault="00BE1A02" w:rsidP="00BE1A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E1A02" w:rsidRPr="00BE1A02" w:rsidRDefault="00BE1A02" w:rsidP="00BE1A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E1A02">
        <w:rPr>
          <w:rFonts w:ascii="Times New Roman" w:hAnsi="Times New Roman" w:cs="Times New Roman"/>
          <w:sz w:val="28"/>
        </w:rPr>
        <w:t>2.</w:t>
      </w:r>
      <w:r w:rsidR="003257A5">
        <w:rPr>
          <w:rFonts w:ascii="Times New Roman" w:hAnsi="Times New Roman" w:cs="Times New Roman"/>
          <w:sz w:val="28"/>
        </w:rPr>
        <w:t xml:space="preserve"> </w:t>
      </w:r>
      <w:r w:rsidRPr="00BE1A02">
        <w:rPr>
          <w:rFonts w:ascii="Times New Roman" w:hAnsi="Times New Roman" w:cs="Times New Roman"/>
          <w:sz w:val="28"/>
        </w:rPr>
        <w:t>Признать утратившим силу решение Совета депутатов Благодарненского городского округа Ставропольского края от 28 ноября 2023 года № 140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лиц».</w:t>
      </w:r>
    </w:p>
    <w:p w:rsidR="00BE1A02" w:rsidRPr="00BE1A02" w:rsidRDefault="00BE1A02" w:rsidP="00BE1A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E1A02" w:rsidRPr="00BE1A02" w:rsidRDefault="00BE1A02" w:rsidP="00BE1A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02">
        <w:rPr>
          <w:rFonts w:ascii="Times New Roman" w:hAnsi="Times New Roman" w:cs="Times New Roman"/>
          <w:sz w:val="28"/>
          <w:szCs w:val="28"/>
        </w:rPr>
        <w:t>3.</w:t>
      </w:r>
      <w:r w:rsidR="003257A5">
        <w:rPr>
          <w:rFonts w:ascii="Times New Roman" w:hAnsi="Times New Roman" w:cs="Times New Roman"/>
          <w:sz w:val="28"/>
          <w:szCs w:val="28"/>
        </w:rPr>
        <w:t xml:space="preserve"> </w:t>
      </w:r>
      <w:r w:rsidRPr="00BE1A0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2025 года и применяется к правоотношениям, возникающим при составлении бюджета Благодарненского </w:t>
      </w:r>
      <w:r w:rsidRPr="00BE1A02">
        <w:rPr>
          <w:rFonts w:ascii="Times New Roman" w:hAnsi="Times New Roman" w:cs="Times New Roman"/>
          <w:sz w:val="28"/>
        </w:rPr>
        <w:t>муниципального округа Ставропольского края на 2025 год и плановый период 2026 и 2027 годов</w:t>
      </w:r>
      <w:r w:rsidRPr="00BE1A02">
        <w:rPr>
          <w:rFonts w:ascii="Times New Roman" w:hAnsi="Times New Roman" w:cs="Times New Roman"/>
          <w:sz w:val="28"/>
          <w:szCs w:val="28"/>
        </w:rPr>
        <w:t>.</w:t>
      </w:r>
    </w:p>
    <w:p w:rsidR="00BE1A02" w:rsidRPr="00BE1A02" w:rsidRDefault="00BE1A02" w:rsidP="00BE1A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13E3" w:rsidRPr="00BE1A02" w:rsidRDefault="00BE1A02" w:rsidP="00BE1A0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02">
        <w:rPr>
          <w:rFonts w:ascii="Times New Roman" w:hAnsi="Times New Roman" w:cs="Times New Roman"/>
          <w:sz w:val="28"/>
          <w:szCs w:val="28"/>
        </w:rPr>
        <w:t>4.</w:t>
      </w:r>
      <w:r w:rsidR="003257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1A02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0F5695" w:rsidRPr="000F5695" w:rsidRDefault="000F5695" w:rsidP="00BE1A02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3E3" w:rsidRDefault="00F013E3" w:rsidP="00BE1A02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A02" w:rsidRPr="000F5695" w:rsidRDefault="00BE1A02" w:rsidP="00BE1A02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F013E3" w:rsidRPr="00BA7B6E" w:rsidTr="00AA1480">
        <w:tc>
          <w:tcPr>
            <w:tcW w:w="4785" w:type="dxa"/>
          </w:tcPr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Благодарненского муниципального округа Ставропольского края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А.Г.Гучмазов</w:t>
            </w:r>
          </w:p>
        </w:tc>
        <w:tc>
          <w:tcPr>
            <w:tcW w:w="4784" w:type="dxa"/>
          </w:tcPr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Ставропольского края </w:t>
            </w:r>
          </w:p>
          <w:p w:rsidR="00F013E3" w:rsidRPr="00BA7B6E" w:rsidRDefault="00F013E3" w:rsidP="00AA1480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А.И.Теньков</w:t>
            </w:r>
          </w:p>
        </w:tc>
      </w:tr>
    </w:tbl>
    <w:p w:rsidR="00B066CA" w:rsidRPr="00352E77" w:rsidRDefault="00B066CA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66CA" w:rsidRPr="00352E77" w:rsidSect="00F013E3">
      <w:headerReference w:type="default" r:id="rId9"/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F1" w:rsidRDefault="00193BF1" w:rsidP="007134D6">
      <w:pPr>
        <w:spacing w:after="0" w:line="240" w:lineRule="auto"/>
      </w:pPr>
      <w:r>
        <w:separator/>
      </w:r>
    </w:p>
  </w:endnote>
  <w:end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F1" w:rsidRDefault="00193BF1" w:rsidP="007134D6">
      <w:pPr>
        <w:spacing w:after="0" w:line="240" w:lineRule="auto"/>
      </w:pPr>
      <w:r>
        <w:separator/>
      </w:r>
    </w:p>
  </w:footnote>
  <w:footnote w:type="continuationSeparator" w:id="0">
    <w:p w:rsidR="00193BF1" w:rsidRDefault="00193BF1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F1" w:rsidRPr="00C3517B" w:rsidRDefault="00193BF1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BE1A02">
      <w:rPr>
        <w:rFonts w:ascii="Times New Roman" w:eastAsia="Times New Roman" w:hAnsi="Times New Roman" w:cs="Times New Roman"/>
        <w:noProof/>
      </w:rPr>
      <w:t>2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55"/>
    <w:multiLevelType w:val="hybridMultilevel"/>
    <w:tmpl w:val="1ACA2FFA"/>
    <w:lvl w:ilvl="0" w:tplc="189E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0D40AD"/>
    <w:multiLevelType w:val="hybridMultilevel"/>
    <w:tmpl w:val="1BC6CEDE"/>
    <w:lvl w:ilvl="0" w:tplc="74488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7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20985"/>
    <w:rsid w:val="00031B86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0F5695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D0A36"/>
    <w:rsid w:val="001D4489"/>
    <w:rsid w:val="001D5AE0"/>
    <w:rsid w:val="00201B45"/>
    <w:rsid w:val="0021004D"/>
    <w:rsid w:val="00270D35"/>
    <w:rsid w:val="00270D93"/>
    <w:rsid w:val="0027383F"/>
    <w:rsid w:val="002A3C59"/>
    <w:rsid w:val="002C3CF8"/>
    <w:rsid w:val="002D46BC"/>
    <w:rsid w:val="002E7C7A"/>
    <w:rsid w:val="002F3FC4"/>
    <w:rsid w:val="00301176"/>
    <w:rsid w:val="003257A5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23F0A"/>
    <w:rsid w:val="004A4D5C"/>
    <w:rsid w:val="004C6ACB"/>
    <w:rsid w:val="004D35EF"/>
    <w:rsid w:val="004E4856"/>
    <w:rsid w:val="004F7EDB"/>
    <w:rsid w:val="00511B07"/>
    <w:rsid w:val="005513F7"/>
    <w:rsid w:val="0059035C"/>
    <w:rsid w:val="00590BFC"/>
    <w:rsid w:val="00591D7B"/>
    <w:rsid w:val="005A3C3E"/>
    <w:rsid w:val="005D1AD9"/>
    <w:rsid w:val="005D2918"/>
    <w:rsid w:val="005D4E57"/>
    <w:rsid w:val="005F6DEA"/>
    <w:rsid w:val="00647771"/>
    <w:rsid w:val="00665011"/>
    <w:rsid w:val="0069673A"/>
    <w:rsid w:val="006A18FB"/>
    <w:rsid w:val="006B1FA5"/>
    <w:rsid w:val="006B7F11"/>
    <w:rsid w:val="006B7F2F"/>
    <w:rsid w:val="006C547D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74F95"/>
    <w:rsid w:val="007805DE"/>
    <w:rsid w:val="007E2371"/>
    <w:rsid w:val="007F32D7"/>
    <w:rsid w:val="007F6881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1A02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73515"/>
    <w:rsid w:val="00C9378D"/>
    <w:rsid w:val="00CA2BFF"/>
    <w:rsid w:val="00CA4CE3"/>
    <w:rsid w:val="00CC21C9"/>
    <w:rsid w:val="00CC23DF"/>
    <w:rsid w:val="00CC2FA8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E1A0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E1A02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E1A0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E1A02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F6E9-5B6A-400E-B0CE-D8BFCF7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3</cp:revision>
  <cp:lastPrinted>2024-10-07T11:37:00Z</cp:lastPrinted>
  <dcterms:created xsi:type="dcterms:W3CDTF">2024-10-18T07:57:00Z</dcterms:created>
  <dcterms:modified xsi:type="dcterms:W3CDTF">2024-10-23T07:17:00Z</dcterms:modified>
</cp:coreProperties>
</file>