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AF" w:rsidRPr="00030AAF" w:rsidRDefault="00030AAF" w:rsidP="00030A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2026D0" w:rsidRDefault="002026D0" w:rsidP="002026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26D0" w:rsidRPr="000A0F7C" w:rsidRDefault="002026D0" w:rsidP="0020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F7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26D0" w:rsidRDefault="002026D0" w:rsidP="0020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D0" w:rsidRDefault="002026D0" w:rsidP="0020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D0" w:rsidRDefault="002026D0" w:rsidP="0020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D0" w:rsidRPr="002C20E2" w:rsidRDefault="002026D0" w:rsidP="002026D0">
      <w:pPr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2014 года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лагодарный                                          № 88</w:t>
      </w:r>
    </w:p>
    <w:p w:rsidR="002026D0" w:rsidRDefault="002026D0" w:rsidP="00202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AAF" w:rsidRPr="00030AAF" w:rsidRDefault="00030AAF" w:rsidP="00030AAF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30AAF" w:rsidRPr="00030AAF" w:rsidTr="002026D0">
        <w:trPr>
          <w:trHeight w:val="69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30AAF" w:rsidRPr="00030AAF" w:rsidRDefault="00030AAF" w:rsidP="00202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030AAF"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Положения об управлении труда и социальной защиты населения администрации Благодарненского муниципального района Ставропольского кра</w:t>
            </w:r>
            <w:r w:rsidR="002026D0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</w:tc>
      </w:tr>
    </w:tbl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 октября 2003 года №</w:t>
      </w:r>
      <w:r w:rsidR="00FD2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решением совета Благодарненского муниципального района Ставропольского края от 24 сентября 2013 года №</w:t>
      </w:r>
      <w:r w:rsidR="000D4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>59 «Об утверждении структуры администрации Благодарненского муниципально</w:t>
      </w:r>
      <w:r w:rsidR="00FD2587">
        <w:rPr>
          <w:rFonts w:ascii="Times New Roman" w:eastAsia="Times New Roman" w:hAnsi="Times New Roman" w:cs="Times New Roman"/>
          <w:bCs/>
          <w:sz w:val="28"/>
          <w:szCs w:val="28"/>
        </w:rPr>
        <w:t>го района Ставропольского края»</w:t>
      </w:r>
    </w:p>
    <w:p w:rsidR="002026D0" w:rsidRDefault="002026D0" w:rsidP="00030A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30AAF" w:rsidRPr="00030AAF" w:rsidRDefault="002026D0" w:rsidP="00030A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30AAF" w:rsidRPr="00030A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 Благодарненского муниципального района Ставропольского края </w:t>
      </w:r>
    </w:p>
    <w:p w:rsidR="00030AAF" w:rsidRPr="00030AAF" w:rsidRDefault="00030AAF" w:rsidP="00030AA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sz w:val="28"/>
          <w:szCs w:val="24"/>
        </w:rPr>
        <w:t>РЕШИЛ:</w:t>
      </w: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9966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Положение об управлении труда и социальной защиты населения администрации Благодарненского 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t xml:space="preserve">2. Признать утратившими силу решения совета </w:t>
      </w: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>Благодарненского муниципального района Ставропольского края:</w:t>
      </w: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>от 31 мая 2011 года №</w:t>
      </w:r>
      <w:r w:rsidR="00FD25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sz w:val="28"/>
          <w:szCs w:val="28"/>
        </w:rPr>
        <w:t xml:space="preserve">219 «Об утверждении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Положения об управлении труда и социальной защиты населения администрации Благодарненского муниципального района Ставропольского края»;</w:t>
      </w: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t>от 29 ноября 2011 года №</w:t>
      </w:r>
      <w:r w:rsidR="00FD25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239 «О внесении изменений в Положение об управлении труда и социальной защиты населения администрации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31 мая 2011 года №</w:t>
      </w:r>
      <w:r w:rsidR="00FD25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219»;</w:t>
      </w: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t>от 23 октября 2012 года №</w:t>
      </w:r>
      <w:r w:rsidR="00FD25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291 «О внесении изменений в Положение об управлении труда и социальной защиты населения администрации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31 мая 2011 года №</w:t>
      </w:r>
      <w:r w:rsidR="000D48A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219»;</w:t>
      </w:r>
    </w:p>
    <w:p w:rsidR="00FD2587" w:rsidRPr="00030AAF" w:rsidRDefault="00FD2587" w:rsidP="00FD2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lastRenderedPageBreak/>
        <w:t>от 23 июля 2013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51 «О протесте прокурора Благодарненского района Ставропольского края от 24 июня 2013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7-13-2013»;</w:t>
      </w:r>
    </w:p>
    <w:p w:rsidR="00030AAF" w:rsidRPr="00030AAF" w:rsidRDefault="00030AAF" w:rsidP="00030A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sz w:val="28"/>
          <w:szCs w:val="24"/>
        </w:rPr>
        <w:t>от 23 июля 2013 года №</w:t>
      </w:r>
      <w:r w:rsidR="00FD25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52 «О внесении изменений в Положение об управлении труда и социальной защиты населения администрации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31 мая 2011 года №</w:t>
      </w:r>
      <w:r w:rsidR="00FD258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4"/>
        </w:rPr>
        <w:t>219».</w:t>
      </w: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9966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9966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9966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035"/>
      </w:tblGrid>
      <w:tr w:rsidR="00030AAF" w:rsidRPr="00030AAF" w:rsidTr="008B7E9A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30AAF" w:rsidRPr="00030AAF" w:rsidRDefault="00030AAF" w:rsidP="00030A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0A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Глава Благодарненского </w:t>
            </w:r>
          </w:p>
          <w:p w:rsidR="00030AAF" w:rsidRPr="00030AAF" w:rsidRDefault="00030AAF" w:rsidP="00030A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0AAF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района</w:t>
            </w:r>
          </w:p>
          <w:p w:rsidR="00030AAF" w:rsidRPr="00030AAF" w:rsidRDefault="00030AAF" w:rsidP="00030A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0AAF">
              <w:rPr>
                <w:rFonts w:ascii="Times New Roman" w:eastAsia="Times New Roman" w:hAnsi="Times New Roman" w:cs="Times New Roman"/>
                <w:sz w:val="28"/>
                <w:szCs w:val="24"/>
              </w:rPr>
              <w:t>Ставропольского края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030AAF" w:rsidRPr="00030AAF" w:rsidRDefault="00030AAF" w:rsidP="00030A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30AAF" w:rsidRPr="00030AAF" w:rsidRDefault="00030AAF" w:rsidP="00030A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30AAF" w:rsidRP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0AAF">
              <w:rPr>
                <w:rFonts w:ascii="Times New Roman" w:eastAsia="Times New Roman" w:hAnsi="Times New Roman" w:cs="Times New Roman"/>
                <w:sz w:val="28"/>
                <w:szCs w:val="24"/>
              </w:rPr>
              <w:t>И.А. Ерохин</w:t>
            </w:r>
          </w:p>
        </w:tc>
      </w:tr>
    </w:tbl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9966"/>
          <w:sz w:val="28"/>
          <w:szCs w:val="24"/>
        </w:rPr>
      </w:pPr>
    </w:p>
    <w:p w:rsid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FD2587" w:rsidRDefault="00FD2587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p w:rsidR="002026D0" w:rsidRDefault="002026D0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4"/>
        </w:rPr>
      </w:pPr>
    </w:p>
    <w:tbl>
      <w:tblPr>
        <w:tblW w:w="0" w:type="auto"/>
        <w:tblLook w:val="01E0"/>
      </w:tblPr>
      <w:tblGrid>
        <w:gridCol w:w="3794"/>
        <w:gridCol w:w="5493"/>
      </w:tblGrid>
      <w:tr w:rsidR="00030AAF" w:rsidRPr="00030AAF" w:rsidTr="008B7E9A">
        <w:tc>
          <w:tcPr>
            <w:tcW w:w="3794" w:type="dxa"/>
          </w:tcPr>
          <w:p w:rsidR="00030AAF" w:rsidRPr="00030AAF" w:rsidRDefault="00030AAF" w:rsidP="00030A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5493" w:type="dxa"/>
          </w:tcPr>
          <w:p w:rsidR="00030AAF" w:rsidRP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030AA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Утверждено решением</w:t>
            </w:r>
          </w:p>
          <w:p w:rsidR="00030AAF" w:rsidRP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030AA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совета Благодарненского</w:t>
            </w:r>
          </w:p>
          <w:p w:rsidR="00030AAF" w:rsidRP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030AA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муниципального района</w:t>
            </w:r>
          </w:p>
          <w:p w:rsid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030AA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Ставропольского края</w:t>
            </w:r>
          </w:p>
          <w:p w:rsidR="002026D0" w:rsidRPr="00030AAF" w:rsidRDefault="002026D0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от 25 февраля 2014 года № 88</w:t>
            </w:r>
          </w:p>
          <w:p w:rsidR="00030AAF" w:rsidRPr="00030AAF" w:rsidRDefault="00030AAF" w:rsidP="00030AA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030AAF" w:rsidRPr="00030AAF" w:rsidRDefault="00030AAF" w:rsidP="00030AA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ПОЛОЖЕНИЕ</w:t>
      </w:r>
    </w:p>
    <w:p w:rsidR="00030AAF" w:rsidRPr="00030AAF" w:rsidRDefault="00030AAF" w:rsidP="00030AA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об управлении труда и социальной защиты населения</w:t>
      </w:r>
    </w:p>
    <w:p w:rsidR="00030AAF" w:rsidRPr="00030AAF" w:rsidRDefault="00030AAF" w:rsidP="00030AA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администрации Благодарненского муниципального района Ставропольского края</w:t>
      </w: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Общие положения</w:t>
      </w: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1.1. Управление труда и социальной защиты населения администрации Благодарненского муниципального района Ставропольского края (далее 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Управление) является органом администрации Благодарненского муниципального района Ставропольского края.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Целью деятельности Управления является осуществление реализации переданных органам местного самоуправления муниципальных районов и городских округов в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субъектов 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отдельные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государственные полномочия).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Полное наименование Управления – управление труда и социальной защиты населения администрации Благодарненского 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Сокращенное наименование Управления – УТСЗН администрации Благодарненского 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1.2. Предметом де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ятельности Управления является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обеспечение проведения единой политики в области труда и социальной защиты населения на территории</w:t>
      </w:r>
      <w:r w:rsidRPr="00030A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Благодарненского</w:t>
      </w:r>
      <w:r w:rsidRPr="00030A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1.3.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самоуправления, общественными объединениями и работодателями, осуществляющими деятельность на территории Благодарненского района Ставропольского края, гражданами по вопросам, относящимся к его компетенции.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1.4.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Управление в своей деятельности руководствуется Конституцией Российской Федерации, федеральными конституционными з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аконами, федеральными законами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иными нормативными правовыми актами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Российской Федерации, международными договорами Российской Федерации, Уставом (Основным Законом) Ставропольского края, законами Ставропольского края и иными нормативными правовыми актами Ставропольского края, правовыми актами органов местного самоуправления Благодарненского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муниципального района Ставропольского края</w:t>
      </w:r>
      <w:r w:rsidRPr="00030AA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,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а также настоящим Положением.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1.5. Имущество Управления является муниципальной собственностью Благодарненского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муниципального района Ставропольского края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закреплено за Управлением на праве оперативного управления. В пользовании Управления в соответствии с действующим законодательством может находиться иное имущество, необходимое для осуществления его деятельности. Финансирование расходов на содержание Управления осуществляется за счет субвенций, выделенных из бюджета Ставропольского края.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1.6. Работники Управления (кроме работников, занимающих должности, не отнесенные к муниципальным должностям, и осуществляющих техническое обеспечение деятельности Управления, и младшего обслуживающего персонала) являются муниципальными служащими Благодарненского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муниципального района Ставропольского края</w:t>
      </w:r>
      <w:r w:rsidRPr="00030AA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.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1.7.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Управление является юридическим лицом, имеет обособленное имущество, может от своего имени осуществлять имущественные и неимущественные права, выполнять обязанности, нести ответственность, быть истцом и ответчиком в суде, имеет печать с изображением Государственного герба Российской Федерации со своим наименованием, иные печати и штампы,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открываемые в установленном порядке счета в финансовых учреждениях.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Управление несет ответственность за осуществление отдельных государственных полномочий в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Организационно-правовая форма Управления </w:t>
      </w:r>
      <w:r w:rsidR="000D48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учреждение.</w:t>
      </w:r>
    </w:p>
    <w:p w:rsidR="00030AAF" w:rsidRPr="00030AAF" w:rsidRDefault="00030AAF" w:rsidP="00030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1.10. Место нахождения Управления: 356420, Ставропольский край, Благодарненский район, г. Благодарный, ул.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Комсомольская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8.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 Основные задачи Управления</w:t>
      </w: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2.1. Основными задачами Управления являются: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</w:t>
      </w:r>
      <w:proofErr w:type="gramStart"/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Реализация переданных органам местного самоуправления Благодарненского муниципального района Ставропольского края в соответствии с Законом Ставропольского края от 11 декабря 2009 года №</w:t>
      </w:r>
      <w:r w:rsidR="000D48A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</w:t>
      </w: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>отдельными государственными полномочиями Ставропольского края в области труда и социальной</w:t>
      </w:r>
      <w:proofErr w:type="gramEnd"/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защиты отдельных категорий граждан» отдельных государственных полномочий Российской Федерации, переданных для осуществления органам государственной власти субъектов Российской Федерации, и отдельных государственных полномочий Ставропольского края в области труда и социальной защиты отдельных категорий граждан (далее – отдельные государственные полномочия), состоящих </w:t>
      </w:r>
      <w:proofErr w:type="gramStart"/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</w:t>
      </w:r>
      <w:proofErr w:type="gramEnd"/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</w:t>
      </w:r>
      <w:r w:rsidRPr="002026D0">
        <w:rPr>
          <w:rFonts w:ascii="Times New Roman" w:eastAsia="Times New Roman" w:hAnsi="Times New Roman" w:cs="Times New Roman"/>
          <w:sz w:val="28"/>
          <w:szCs w:val="28"/>
        </w:rPr>
        <w:t>N 81-ФЗ</w:t>
      </w:r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 государственных пособиях гражданам, имеющим детей";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 выплаты ежемесячного пособия на ребенка в соответствии с </w:t>
      </w:r>
      <w:hyperlink r:id="rId6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0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sz w:val="28"/>
          <w:szCs w:val="28"/>
        </w:rPr>
        <w:t>Ставропольского края от 7 декабря 2004 года N 101-кз "О ежемесячном пособии на ребенка";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 выплаты ежемесячной денежной компенсации на каждого ребенка в возрасте до 18 лет многодетным семьям в соответствии с </w:t>
      </w:r>
      <w:hyperlink r:id="rId7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27 декабря 2012 года N 123-кз "О мерах социальной поддержки многодетных семей";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ежегодного социального пособия на проезд студентам в соответствии с Законом Ставропольского края от 10 апреля 2006 года №19-кз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>оказании государственной социальной помощи малоимущим семьям и малоимущим одиноко проживающим гражданам в соответствии с</w:t>
      </w:r>
      <w:r w:rsidRPr="0020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19 ноября 2007 года N 56-кз "О государственной социальной помощи населению в Ставропольском крае";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и выплаты материнского (семейного) капитала в соответствии с Законом Ставропольского края от 27 декабря 2012 года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123-кз «О мерах социальной поддержки многодетных семей»;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года N 571 «О мерах по реализации Указа Президента Российской Федерации» от 7 мая 2012 года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 606 «О мерах по реализации демографической политики Российской Федерации»;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ежегодной де</w:t>
      </w:r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нежной компенсации многодетным семьям на каждого из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не старше 18 лет, обучающихся в общео</w:t>
      </w:r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бразовательных организациях, на приобретение комплекта школьной одежды, спортивной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одежды и обуви и школьных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письменных </w:t>
      </w:r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принадлежностей в соответствии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hyperlink r:id="rId9" w:history="1">
        <w:r w:rsidRPr="00030AA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 от 27 декабря 2012 года N 123-кз «О мерах социальной поддержки многодетных семей»;</w:t>
      </w:r>
      <w:proofErr w:type="gramEnd"/>
    </w:p>
    <w:p w:rsidR="00030AAF" w:rsidRPr="00030AAF" w:rsidRDefault="00030AAF" w:rsidP="00030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030AAF" w:rsidRPr="00030AAF" w:rsidRDefault="00030AAF" w:rsidP="00030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</w:p>
    <w:p w:rsidR="00030AAF" w:rsidRPr="00030AAF" w:rsidRDefault="00030AAF" w:rsidP="00030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женщинам, проходящим военную службу по контракту;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наркотических средств и психотропных </w:t>
      </w:r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веществ, таможенных органов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связи с истечением срока их трудового договора в воинских частях, находящихся за </w:t>
      </w:r>
      <w:r w:rsidR="00202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пределами Российской Федерации;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ежемесячного пособия по уходу за ребенком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и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уходу за ребенком женщинам, проходящим военную службу по контракту; лицам, проходящим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оборотом наркотических средств и психотропных веществ, таможенных органов;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а также в связи с истечением срока их трудового договора в воинских частях, находящихся за пределами Российской Федерации;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Федерации; неработающим женам военнослужащих, проходящих военную службу по контракту на территориях иностранных государств);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мер социальной поддержки по оплате жилищно-коммунальных услуг отдельным категориям граждан в соответствии с </w:t>
      </w:r>
      <w:hyperlink r:id="rId10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</w:t>
      </w:r>
      <w:r w:rsidRPr="00030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катастрофы на Чернобыльской АЭС", федеральными законами от 24 ноября 1995 года </w:t>
      </w:r>
      <w:hyperlink r:id="rId11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N 181-ФЗ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от 12 января 1995 года </w:t>
      </w:r>
      <w:hyperlink r:id="rId12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N 5-ФЗ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proofErr w:type="gramEnd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ветеранах", от 26 ноября 1998 года </w:t>
      </w:r>
      <w:hyperlink r:id="rId13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N 175-ФЗ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30AA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", от 10 января 2002 года </w:t>
      </w:r>
      <w:hyperlink r:id="rId14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N 2-ФЗ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отдельным категориям граждан из числа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ветеранов и инвалидов;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</w:r>
      <w:hyperlink r:id="rId15" w:history="1">
        <w:r w:rsidRPr="002026D0">
          <w:rPr>
            <w:rFonts w:ascii="Times New Roman" w:eastAsia="Times New Roman" w:hAnsi="Times New Roman" w:cs="Times New Roman"/>
            <w:sz w:val="28"/>
            <w:szCs w:val="28"/>
          </w:rPr>
          <w:t>N 40-ФЗ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страховании гражданской ответственности владельцев транспортных средств";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 и осуществлении ежемесячной денежной выплаты ветеранам труда, лицам, удостоенным звания «Ветеран труда Ставропольского края»,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Великой Отечественной войны</w:t>
      </w:r>
      <w:r w:rsidRPr="00030A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осуществлении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16" w:history="1">
        <w:r w:rsidRPr="009722D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7 декабря 2004 года N 100-кз "О мерах социальной поддержки жертв политических репрессий";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N 5-ФЗ "О ветеранах", при прохождении ими военной службы по призыву в качестве солдат, матросов, сержантов и старшин, не достигшим возраста 60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для мужчин и 55 лет для женщин или имеющим страховой стаж менее пяти лет, в соответствии с Законом Ставропольского края от 10 апреля 2006 года N 19-кз "О мерах социальной поддержки отдельных категорий граждан, находящихся в трудной жизненной ситуации, и многодетных семей и ветеранов Великой Отечественной войны";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и осуществлении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января 1995 года N 5-ФЗ "О ветеранах", погибшего при исполнении обязанностей военной службы, в соответствии с Законом Ставропольского края от 10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2006 года N 19-кз "О мерах социальной поддержки отдельных категорий граждан, находящихся в трудной жизненной ситуации, и многодетных семей и ветеранов Великой Отечественной войны";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от 12 мая 2010 года N 31-кз "Об обеспечении равной доступности услуг пассажирского автомобильного транспорта маршрутов межмуниципального сообщения в Ставропольском крае";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принятии решений об установлении патронажа и его прекращении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назначении в установленном порядке таким гражданам помощников, а также в осуществлении контроля за исполнением помощниками своих обязанностей;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проведения в установленном порядке обучения по охране труда работников, в том числе руководителей организаций, а также работодателей </w:t>
      </w:r>
      <w:r w:rsidR="00B453B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предпринимателей, осуществляющих деятельность на территории Благодарненского района Ставропольского края, проверки знания ими требований охраны труда, а также в проведении обучения оказанию первой помощи пострадавшим на производстве, инструктажа по охране труда, стажировки на рабочем месте;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проведения специальной оценки условий труда;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сбора и обработки информации о состоянии условий и охраны труда у работодателей, осуществляющих деятельность на территории Благодарненского муниципального района Ставропольского края;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выполнением;</w:t>
      </w:r>
      <w:proofErr w:type="gramEnd"/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урегулировании коллективных трудовых споров.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2.1.2. Осуществление отдельных полномочий в области труда и социальной защиты населения, возложенных на органы местного самоуправления законодательством Российской Федерации и законодательством Ставропольского края.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Управление могут быть возложены иные задачи в соответствии с законодательством Российской Федерации и законодательством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Ставропольского края, правовыми актами органов местного самоуправления Благодарненского муниципального района Ставропольского края.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3. Основные функции Управления</w:t>
      </w:r>
    </w:p>
    <w:p w:rsidR="00030AAF" w:rsidRPr="00030AAF" w:rsidRDefault="00030AAF" w:rsidP="00030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Управление в соответствии с возложенными на него задачами выполняет следующие основные функции:</w:t>
      </w:r>
    </w:p>
    <w:p w:rsidR="00030AAF" w:rsidRPr="00030AAF" w:rsidRDefault="00030AAF" w:rsidP="00030AA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3.1. Реализует </w:t>
      </w: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государственную политику в области труда и социальной защиты </w:t>
      </w: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населения во взаимодействии с органами исполнительной власти Ставропольского края, органами местного самоуправления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, государственными учреждениями социального обслуживания, находящимися на территории Благодарненского 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3.2. У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частвует: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разработке проектов нормативных правовых актов Благодарненского муниципального района Ставропольского края по вопросам, относящимся к установленной сфере деятельности Управления;  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30AAF">
        <w:rPr>
          <w:rFonts w:ascii="Times New Roman" w:eastAsia="Arial Unicode MS" w:hAnsi="Times New Roman" w:cs="Times New Roman"/>
          <w:iCs/>
          <w:color w:val="000000"/>
          <w:sz w:val="28"/>
          <w:szCs w:val="20"/>
        </w:rPr>
        <w:t>в разработке и реализации районных целевых программ в области социально-трудовой сферы;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разработке прогнозов социально-экономического развития Благодарненского района Ставропольского края в области соци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ально-трудовой сферы;</w:t>
      </w:r>
    </w:p>
    <w:p w:rsidR="00030AAF" w:rsidRPr="00030AAF" w:rsidRDefault="00030AAF" w:rsidP="00030AAF">
      <w:pPr>
        <w:shd w:val="clear" w:color="auto" w:fill="FFFFFF"/>
        <w:tabs>
          <w:tab w:val="left" w:pos="107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организации учета граждан, подавших заявление в военный ко</w:t>
      </w: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миссариат города, о замене военной службы по призыву альтернативной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гражданской службой;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урегулировании коллективных трудовых споров;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в расследовании групповых несчастных случаев на производстве, тяж</w:t>
      </w:r>
      <w:r w:rsidR="00FA49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лых несчастных случаев на производстве, несчастных случаев на производстве со смертельным исходом, происшедших у работодателей, осуществляющих деятельность на территории Благодарненского района Ставропольского края;</w:t>
      </w: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работе комиссий федеральных органов, органов  исполнительной власти Ставропольского края, органов местного самоуправления, организа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ций всех форм собственности по согласованию;</w:t>
      </w: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районных межведомственных комиссий;</w:t>
      </w: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районных фестивалей художественного творчества граждан, в том числе и детей с ограниченными возможностями здоровья;</w:t>
      </w: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организации районных спартакиад граждан с ограниченными возможностями здоровья.</w:t>
      </w:r>
    </w:p>
    <w:p w:rsidR="00030AAF" w:rsidRPr="00030AAF" w:rsidRDefault="00030AAF" w:rsidP="00030AA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3.3. Осуществляет: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мониторинг задолженности по выплате заработной платы работодателями,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осуществляющими деятельность на территории Благодарненского района Ставропольского края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мониторинг и анализ выполнения квоты для трудоустройства инвалидов в организациях Благодарненского муниципального района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lastRenderedPageBreak/>
        <w:t>Ставропольского края в соответствии с Законом Ставропольского края «О квотировании рабочих мест для инвалидов в организациях Ставропольского края»;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уведомительную регистрацию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коллективных договоров, территориальных, отраслевых (межотраслевых) и иных соглашений, заключаемых на территориальном уровне социального партнерства;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изучение организации оплаты труда у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работодателей, осуществляющих деятельность на территории Благодарненского района Ставропольского края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; 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изучение процессов формирования, распределения и использо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вания трудовых ресурсов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расчет баланса трудовых ресурсов;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анализ состояния и тенденций демографического развития Благодарненского района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мониторинг и развитие кадрового потенциала в организациях, расположенных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на территории Благодарненского района Ставропольского края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;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расчет прогнозной потребности работодателей Благодарненского района Ставропольского края в квалифицированных рабочих кадрах и специалистах; </w:t>
      </w:r>
    </w:p>
    <w:p w:rsidR="00030AAF" w:rsidRPr="00030AAF" w:rsidRDefault="00030AAF" w:rsidP="00030AAF">
      <w:pPr>
        <w:shd w:val="clear" w:color="auto" w:fill="FFFFFF"/>
        <w:tabs>
          <w:tab w:val="left" w:pos="1421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сбор, обработку, анализ информации о состоянии условий и охраны труда у работодателей, осуществляющих деятельность на территории Благодарненского района Ставропольского края, прием извещений о групповых несчастных случаях на производстве, тяжелых несчастных случаях, несчастных случаях со смертельным исходом, происшедших у работодателей, осуществляющих деятельность на территории Благодарненского района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подготовку для направления в соответствующие органы надзора и контроля материалов по выявленным у работодателей фактам нарушений трудового законодательства и иных нормативных правовых актов, содержащих нормы трудового права; 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назначение и выплату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назначение и выплату ежемесячного пособия на ребенка;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назначение и выплату ежемесячной денежной компенсации на каждого ребенка в возрасте до 18 лет многодетным семьям;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назначение и выплата государственных пособий гражданам в соответствии с Федеральным законом от 19 мая 1995 года №</w:t>
      </w:r>
      <w:r w:rsidR="002B22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81-ФЗ «О государственных пособиях гражданам, имеющим детей»;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и выплату социального пособия на проезд студентам средних специальных и высших учебных заведений дневной формы обучения, находящимся на территории Ставропольского края, признанным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малоимущими вследствие того, что среднедушевой доход их семьи не превышает величину прожиточного минимума в Ставропольском крае, установленную в соответствии с Законом Ставропольского края «О порядке установления величины прожиточного минимума в Ставропольском крае»;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выплату в соответствии с Федеральным законом «О погребении и похоронном деле»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ежемесячное предоставление в министерство труда и социальной защиты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Ставропольского края реестров получателей компенсационных ежемесячных выплат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неустроенным женщинам, имеющим детей в возрасте до 3-х лет, уволенным в связи с ликвидацией организаций;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и выдачу справок студентам федеральных государственных образовательных учреждений высшего и среднего профессионального образования, аспирантам и докторантам для получения государственной социальной стипендии;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выявлению, постановке на учет, оказанию социальной помощи семьям с детьми, несовершеннолетним, находящимся в трудной жизненной ситуации</w:t>
      </w:r>
      <w:r w:rsidR="002B22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опасном положении, взаимодействии с субъектами профилактики безнадзорности и правонарушений несовершеннолетних;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организацию индивидуальной профилактической работы в отношении  безнадзорных и беспризорных несовершеннолетних, родителей или законных представителей несовершеннолетних, если они не исполняют своих обязанностей по их воспитанию, лечению, обучению и (или) содержанию и (или) отрицательно влияют на их поведение, либо жестоко обращаются с ними;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мероприятия по обеспечению прав детей на отдых и оздоровление;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 реабилитацию наркозависимых из семей, находящихся в трудной жизненной ситуации, в религиозные организации Ставропольского края;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 краевую благотворительную Рождественскую елку детей из семей, находящихся в трудной жизненной ситуации;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детей  с ограниченными возможностями здоровья и часто болеющих детей в Краевой реабилитационный центр для детей и подростков с ограниченными возможностями «Орленок»;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оказания социальной помощи малоимущим гражданам, прогноз развития системы оказания социальной помощи населению;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банка данных и подготовку ежеквартальной статистической отчетности по показателям численности социально уязвимых категорий граждан, а также видам и размерам оказания им помощи, по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отдельным показателям нуждаемости в улучшении  социально </w:t>
      </w:r>
      <w:r w:rsidR="002B221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бытовых условий участников Великой Отечественной войны, вдов погибших (умерших) ветеранов Великой Отечественной войны и анализ ста</w:t>
      </w:r>
      <w:r w:rsidR="00A76309">
        <w:rPr>
          <w:rFonts w:ascii="Times New Roman" w:eastAsia="Times New Roman" w:hAnsi="Times New Roman" w:cs="Times New Roman"/>
          <w:color w:val="000000"/>
          <w:sz w:val="28"/>
          <w:szCs w:val="28"/>
        </w:rPr>
        <w:t>тистических показателей работы У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по оказанию адресной социальной помощи ветеранам Великой Отечественной войны;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банка данных лиц, имеющих право на социальную помощь и меры социальной поддержки в соответствии с законодательством Российской Федерации и законодательством Ставропольского края и получивших их;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общегосударственной базы данных о социальном положении ветеранов Великой Отечественной войны и боевых действий и категории «Труженики тыла» и передача базы данных ежеквартально министерству труда и социальной защиты населения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и выдачу справок о признании семьи или одиноко проживающего гражданина </w:t>
      </w: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выплаты материнского (семейного) капитала, предоставляемой многодетной семье в связи с рождением третьего или  последующих детей;</w:t>
      </w:r>
    </w:p>
    <w:p w:rsidR="00030AAF" w:rsidRPr="00030AAF" w:rsidRDefault="00030AAF" w:rsidP="00030AA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назначение и выплаты ежемесячной денежной выплаты нуждающимся в поддержке семьям, назначаемой в случае рождения в них после 31 декабря 2012 года третьего или последующих детей до достижения ребенком возраста трех лет;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выплату компенсации расходов на оплату жилья и коммунальных услуг отдельным категориям граждан;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выплату инвалидам (в том числе детям</w:t>
      </w:r>
      <w:r w:rsidR="002B22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осуществление ежемесячной денежной выплаты ветеранам труда, лицам, удостоенным звания «Ветеран труда Ставропольского края», лицам, награжденным медалью «Герой труда Ставропольского края», и лицам, проработавшим в тылу в период с 22 июня1941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В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еликой Отечественной войны</w:t>
      </w:r>
      <w:r w:rsidR="002B22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назначение и осуществление ежемесячной денежной выплаты реабилитированным лицам, и лицам, пострадавшим от политических репрессий;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назначение и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выплату ежемесячной доплаты к пенсии гражданам, ставшим инвалидами вследствие ранения, контузии, увечья или заболевания полученных при исполнении обязанностей военной службы в районах боевых действий в периоды, указанные в Федеральном законе «О Ветеранах» при  прохождении ими военной службы по призыву в качестве солдат, матросов,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сержантов и старшин, не достигших возраста 60 лет для мужчин и 55 для женщин или</w:t>
      </w:r>
      <w:proofErr w:type="gramEnd"/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имеющим страховой стаж менее пяти лет;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и выплаты ежемесячной денежной выплаты супруге (супругу), не вступившей (не вступившему) в повторный брак, а так же родителям ветерана боевых действий из числа военнослужащих и лиц, указанных в подпунктах 1-4 пункта 1 статьи 3 Федерального закона </w:t>
      </w:r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от 12 января 1995 года </w:t>
      </w:r>
      <w:hyperlink r:id="rId17" w:history="1">
        <w:r w:rsidRPr="009722DF">
          <w:rPr>
            <w:rFonts w:ascii="Times New Roman" w:eastAsia="Times New Roman" w:hAnsi="Times New Roman" w:cs="Times New Roman"/>
            <w:sz w:val="28"/>
            <w:szCs w:val="28"/>
          </w:rPr>
          <w:t>N 5-ФЗ</w:t>
        </w:r>
      </w:hyperlink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«О ветеранах»;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погибшего при исполнении обязанностей военной службы; </w:t>
      </w:r>
    </w:p>
    <w:p w:rsidR="00030AAF" w:rsidRPr="00030AAF" w:rsidRDefault="00030AAF" w:rsidP="00030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принятие решений о назначении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 в соответствии с законом Российской Федерации «О реабилитации жертв политических репрессий», представление в министерство </w:t>
      </w:r>
      <w:r w:rsidRPr="00030AAF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труда и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социальной защиты населения Ставропольского края решений и документов для осуществления выплаты компенсаций;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ежемесячное направление в министерство труда и  социальной защиты населения Ставропольского края реестров получателей компенсации стоимости проезда,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«Об обеспечении равной доступности услуг пассажирского автомобильного транспорта маршрутов межмуниципального сообщения в Ставропольском крае»;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выплате и формирование документов для выплаты ежемесячных денежных компенсаций в возмещение вреда, причиненного здоровью, и иных компенсационных выплат, установленных законодательством о социальной защите граждан, подвергшихся радиационному воздействию, представительство в пределах своей компетенции в судах по указанным во</w:t>
      </w:r>
      <w:r w:rsidR="002B221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просам;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ежемесячное представление в министерство труда и социальной защиты населения Ставропольского края реестров для зачисления денежных средств 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счета граждан, имеющих право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денежной компенсации в 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граждан в связи с радиационным воздействием, и для выплат иных денежных компенсаций, установленных законодательством о социальной защите граждан, подвергшихся радиационному воздействию;</w:t>
      </w:r>
      <w:proofErr w:type="gramEnd"/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ежемесячное направление в министерство труда и социальной защиты населения Ставропольского края реестров и баз получателей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и направление в министерство труда и социальной защиты населения Ставропольского края реестров и баз получателей компенсационных выплат на обеспечение проведения ремонта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индивидуальных жилых домов, принадлежащих членам семей военнослужащих, потерявших кормильца;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обеспечения мер государственной социальной поддержки ветеранов труда, тружеников тыла, реабилитированных лиц, 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пострадавших от политических репрессий,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ветеранов труда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социально-экономического положения граждан, уволенных с военной службы, и членов их семей;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предоставления льгот Героев Советского Союза, Героев Российской Федерации, Героев Социалистического труда, полных кавалеров ордена Трудовой Славы, полных кавалеров ордена Славы и членов их семей;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пакетов документов на выдачу гражданам, подвергшимся воздействию радиации, удостоверений установленного образца;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материалов для присвоения в установленном порядке гражданам звания «Ветеран труда» и «Ветеран труда Ставропольского края», выдачу удостоверений ветеранам труда и ветеранам труда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документов граждан на комиссию по рассмотрению спорных вопросов, возникающих при приеме документов для присвоения звания «Ветеран труда» и «Ветеран труда Ставропольского края»;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выдачу и учет удостоверений инвалида (ветерана) Великой Отечественной войны, членам семей погибших (умерших) ветеранов Великой Отечественной войны, получающим пенсию в территориальных органах Пенсионного фонда Российской Федерации,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информации о предоставляемых гражданам мерах социальной поддержки для определения их права на получение социальной доплаты к пенсии;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подготовку документов для направления в государственные учреждения социального обслуживания, подведомственные министерству труда и социальной защиты населения Ставропольского края;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назначение, перерасчет и выплату субсидий на оплату жилого помещения и коммунальных услуг гражданам; 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в министерство труда и социальной защиты населения Ставропольского края справок об изменении размеров трудовых пенсий на лиц, получающих ежемесячные доплаты к трудовым пенсиям за счет бюджета Ставропольского края, а так же ежемесячное предоставление сведений об умерших получателях доплат к трудовым пенсиям и пенсиям за выслугу лет; </w:t>
      </w:r>
    </w:p>
    <w:p w:rsidR="00030AAF" w:rsidRPr="00030AAF" w:rsidRDefault="00030AAF" w:rsidP="00030AA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 установленном порядке информации статистической и иной отчетности, заявок на финансирование выплат, осуществляемых Управлением;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законодательством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законода</w:t>
      </w:r>
      <w:r w:rsidR="00765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Ставропольского края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комплектованию, хранению, учету и использованию архивных документов, образова</w:t>
      </w:r>
      <w:r w:rsidR="0076563D">
        <w:rPr>
          <w:rFonts w:ascii="Times New Roman" w:eastAsia="Times New Roman" w:hAnsi="Times New Roman" w:cs="Times New Roman"/>
          <w:color w:val="000000"/>
          <w:sz w:val="28"/>
          <w:szCs w:val="28"/>
        </w:rPr>
        <w:t>вшихся в процессе деятельности У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правления;</w:t>
      </w:r>
    </w:p>
    <w:p w:rsidR="00030AAF" w:rsidRPr="00030AAF" w:rsidRDefault="00030AAF" w:rsidP="00030AA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единой системе межведомственного электронного взаимодействия;</w:t>
      </w:r>
    </w:p>
    <w:p w:rsidR="00030AAF" w:rsidRPr="00030AAF" w:rsidRDefault="00030AAF" w:rsidP="00030AAF">
      <w:pPr>
        <w:shd w:val="clear" w:color="auto" w:fill="FFFFFF"/>
        <w:tabs>
          <w:tab w:val="left" w:pos="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граждан, своевременное рассмотрение устных и письменных обращений граждан</w:t>
      </w:r>
      <w:r w:rsidRPr="00030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документов на ежемесячную денежную компенсацию в возмещение вреда, причиненного здоровью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инвалидности вследствие военной травмы, а так же членам семей умершего инвалида вследствие военной травмы. Осуществляет расчет данной компенсации, передает результаты расчета для осуществления выплаты</w:t>
      </w:r>
      <w:r w:rsidRPr="00030AA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3.4. Разрабатывает: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322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направленные на улучшение условий и охраны труда работников Благодарненского района Ставропольского края, предупреждение производственного травматизма, и вносит их для включения в планы краевых и районных мероприятий по улучшению условий и охраны труда, участвует в их реализации;</w:t>
      </w:r>
    </w:p>
    <w:p w:rsidR="00030AAF" w:rsidRPr="00030AAF" w:rsidRDefault="00030AAF" w:rsidP="00030AAF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предложения и мероприятия по эффективному использованию </w:t>
      </w:r>
      <w:r w:rsidRPr="00030AAF">
        <w:rPr>
          <w:rFonts w:ascii="Times New Roman" w:eastAsia="Arial Unicode MS" w:hAnsi="Times New Roman" w:cs="Times New Roman"/>
          <w:color w:val="000000"/>
          <w:spacing w:val="4"/>
          <w:sz w:val="28"/>
          <w:szCs w:val="24"/>
        </w:rPr>
        <w:t xml:space="preserve">трудовых ресурсов для решения задач, возникающих в ходе организации </w:t>
      </w:r>
      <w:r w:rsidRPr="00030AAF">
        <w:rPr>
          <w:rFonts w:ascii="Times New Roman" w:eastAsia="Arial Unicode MS" w:hAnsi="Times New Roman" w:cs="Times New Roman"/>
          <w:color w:val="000000"/>
          <w:spacing w:val="1"/>
          <w:sz w:val="28"/>
          <w:szCs w:val="24"/>
        </w:rPr>
        <w:t>мобилизационной подготовки экономики Ставропольского края;</w:t>
      </w:r>
    </w:p>
    <w:p w:rsidR="00030AAF" w:rsidRPr="00030AAF" w:rsidRDefault="00030AAF" w:rsidP="00030AAF">
      <w:pPr>
        <w:shd w:val="clear" w:color="auto" w:fill="FFFFFF"/>
        <w:tabs>
          <w:tab w:val="left" w:pos="1056"/>
        </w:tabs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готовит материалы по награждению государствен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 наградами Ставропольского края, ведомственными знаками отличия работников и организаций социально-трудовой сферы Благодарненского муниципального района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3.5. Содействует: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</w:p>
    <w:p w:rsidR="00030AAF" w:rsidRPr="00030AAF" w:rsidRDefault="00030AAF" w:rsidP="00030AA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организациям Благодарненского муниципального района Ставропольского края в развитии кадрового потенциала, подготовке управленческих кадров для организаций муниципального района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030AAF" w:rsidRPr="00030AAF" w:rsidRDefault="00030AAF" w:rsidP="00030AA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ведению коллективных переговоров и заключению коллективных договоров в трудовых коллективах,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территориальных, отраслевых (межотраслевых) и иных соглашений, п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рисоединению работодателей к действующим краевым и местным соглашениям, повышению роли социального партнерства в регулировании социально-трудовых отношений;</w:t>
      </w:r>
    </w:p>
    <w:p w:rsidR="00030AAF" w:rsidRPr="00030AAF" w:rsidRDefault="00030AAF" w:rsidP="00030AAF">
      <w:pPr>
        <w:shd w:val="clear" w:color="auto" w:fill="FFFFFF"/>
        <w:tabs>
          <w:tab w:val="left" w:pos="1109"/>
        </w:tabs>
        <w:spacing w:after="0" w:line="322" w:lineRule="exact"/>
        <w:ind w:left="43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работодателям района в организации работы по направлению регулирования социально-трудовых отношений;</w:t>
      </w:r>
    </w:p>
    <w:p w:rsidR="00030AAF" w:rsidRPr="00030AAF" w:rsidRDefault="00030AAF" w:rsidP="00030AAF">
      <w:pPr>
        <w:shd w:val="clear" w:color="auto" w:fill="FFFFFF"/>
        <w:tabs>
          <w:tab w:val="left" w:pos="1114"/>
        </w:tabs>
        <w:spacing w:before="5"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созданию </w:t>
      </w:r>
      <w:proofErr w:type="spellStart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жизнедеятельности инвалидов;</w:t>
      </w:r>
    </w:p>
    <w:p w:rsidR="00030AAF" w:rsidRPr="00030AAF" w:rsidRDefault="00030AAF" w:rsidP="00030AAF">
      <w:pPr>
        <w:shd w:val="clear" w:color="auto" w:fill="FFFFFF"/>
        <w:tabs>
          <w:tab w:val="left" w:pos="1114"/>
        </w:tabs>
        <w:spacing w:before="5"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деятельности общественной организации ветеранов и объединениям инвалидов;</w:t>
      </w:r>
    </w:p>
    <w:p w:rsidR="00030AAF" w:rsidRPr="00030AAF" w:rsidRDefault="00030AAF" w:rsidP="00030AAF">
      <w:pPr>
        <w:shd w:val="clear" w:color="auto" w:fill="FFFFFF"/>
        <w:tabs>
          <w:tab w:val="left" w:pos="1114"/>
        </w:tabs>
        <w:spacing w:before="5"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организации работы районных учебных центров по охране труда.</w:t>
      </w:r>
    </w:p>
    <w:p w:rsidR="00030AAF" w:rsidRPr="00030AAF" w:rsidRDefault="00030AAF" w:rsidP="00030AA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3.6. Организует:</w:t>
      </w:r>
      <w:r w:rsidRPr="00030AAF">
        <w:rPr>
          <w:rFonts w:ascii="Times New Roman" w:eastAsia="Arial Unicode MS" w:hAnsi="Times New Roman" w:cs="Times New Roman"/>
          <w:bCs/>
          <w:color w:val="000000"/>
          <w:sz w:val="28"/>
          <w:szCs w:val="24"/>
        </w:rPr>
        <w:t xml:space="preserve">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формирование территориальной трехсторонней комиссии по регулированию социально-трудовых отношений, разработку и реализацию соглашений между администрацией Благодарненского муниципального района Ставропольского края, объединениями организаций профсоюзов и объединениями работодателей;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sz w:val="28"/>
          <w:szCs w:val="28"/>
        </w:rPr>
        <w:t xml:space="preserve">закупки товаров, работ, услуг для обеспечения муниципальных нужд Управления в порядке, установленном законодательством Российской Федерации;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руководит</w:t>
      </w:r>
      <w:r w:rsidR="009722DF">
        <w:rPr>
          <w:rFonts w:ascii="Times New Roman" w:eastAsia="Arial Unicode MS" w:hAnsi="Times New Roman" w:cs="Times New Roman"/>
          <w:color w:val="000000"/>
          <w:sz w:val="28"/>
          <w:szCs w:val="28"/>
        </w:rPr>
        <w:t>елей и специалистов организаций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территории Благодарненского района Ставропольского края по вопросам охран</w:t>
      </w:r>
      <w:r w:rsidR="002341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ы труда, формирует базу данных 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работодателей и специалистов, прошедших в установленном порядке </w:t>
      </w:r>
      <w:proofErr w:type="gramStart"/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труда, и тех, кому необходимо его пройти;</w:t>
      </w:r>
    </w:p>
    <w:p w:rsidR="00030AAF" w:rsidRPr="00030AAF" w:rsidRDefault="00030AAF" w:rsidP="00030AAF">
      <w:pPr>
        <w:shd w:val="clear" w:color="auto" w:fill="FFFFFF"/>
        <w:tabs>
          <w:tab w:val="left" w:pos="108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взаимодействие между работодателями и организациями, оказы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вающими услуги в области охраны труда, в том числе в проведении специальной оценки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труда;</w:t>
      </w:r>
    </w:p>
    <w:p w:rsidR="00030AAF" w:rsidRPr="00030AAF" w:rsidRDefault="00030AAF" w:rsidP="00030AAF">
      <w:pPr>
        <w:shd w:val="clear" w:color="auto" w:fill="FFFFFF"/>
        <w:tabs>
          <w:tab w:val="left" w:pos="108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представителей организаций района, субъектов малого предпринимательства, профсоюзных структур, общественности по вопросам охраны труда через проведение городских семинаров, совещаний, а также с использованием местных средств массовой информации;    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pacing w:val="3"/>
          <w:sz w:val="28"/>
          <w:szCs w:val="24"/>
        </w:rPr>
        <w:t>работу по учету инвалидов всех категорий, детей-инвалидов, се</w:t>
      </w:r>
      <w:r w:rsidR="001D0838">
        <w:rPr>
          <w:rFonts w:ascii="Times New Roman" w:eastAsia="Arial Unicode MS" w:hAnsi="Times New Roman" w:cs="Times New Roman"/>
          <w:color w:val="000000"/>
          <w:sz w:val="28"/>
          <w:szCs w:val="24"/>
        </w:rPr>
        <w:t>мей с детьми-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инвалидами, и реализации индивидуальных программ реабилитации, разрабатываемых учреждениями </w:t>
      </w:r>
      <w:proofErr w:type="gramStart"/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медико-социальной</w:t>
      </w:r>
      <w:proofErr w:type="gramEnd"/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экспертизы, по вопросам медицинской реабилитации, профессионального обучения </w:t>
      </w:r>
      <w:r w:rsidRPr="00030AAF">
        <w:rPr>
          <w:rFonts w:ascii="Times New Roman" w:eastAsia="Arial Unicode MS" w:hAnsi="Times New Roman" w:cs="Times New Roman"/>
          <w:color w:val="000000"/>
          <w:spacing w:val="5"/>
          <w:sz w:val="28"/>
          <w:szCs w:val="24"/>
        </w:rPr>
        <w:t xml:space="preserve">и рационального трудоустройства инвалидов, организации и проведения </w:t>
      </w:r>
      <w:r w:rsidRPr="00030AAF">
        <w:rPr>
          <w:rFonts w:ascii="Times New Roman" w:eastAsia="Arial Unicode MS" w:hAnsi="Times New Roman" w:cs="Times New Roman"/>
          <w:color w:val="000000"/>
          <w:spacing w:val="4"/>
          <w:sz w:val="28"/>
          <w:szCs w:val="24"/>
        </w:rPr>
        <w:t xml:space="preserve">мероприятий, направленных на </w:t>
      </w:r>
      <w:proofErr w:type="spellStart"/>
      <w:r w:rsidRPr="00030AAF">
        <w:rPr>
          <w:rFonts w:ascii="Times New Roman" w:eastAsia="Arial Unicode MS" w:hAnsi="Times New Roman" w:cs="Times New Roman"/>
          <w:color w:val="000000"/>
          <w:spacing w:val="4"/>
          <w:sz w:val="28"/>
          <w:szCs w:val="24"/>
        </w:rPr>
        <w:t>социокультурную</w:t>
      </w:r>
      <w:proofErr w:type="spellEnd"/>
      <w:r w:rsidRPr="00030AAF">
        <w:rPr>
          <w:rFonts w:ascii="Times New Roman" w:eastAsia="Arial Unicode MS" w:hAnsi="Times New Roman" w:cs="Times New Roman"/>
          <w:color w:val="000000"/>
          <w:spacing w:val="4"/>
          <w:sz w:val="28"/>
          <w:szCs w:val="24"/>
        </w:rPr>
        <w:t xml:space="preserve"> реабилитацию инвали</w:t>
      </w:r>
      <w:r w:rsidRPr="00030AAF">
        <w:rPr>
          <w:rFonts w:ascii="Times New Roman" w:eastAsia="Arial Unicode MS" w:hAnsi="Times New Roman" w:cs="Times New Roman"/>
          <w:color w:val="000000"/>
          <w:spacing w:val="-6"/>
          <w:sz w:val="28"/>
          <w:szCs w:val="24"/>
        </w:rPr>
        <w:t>дов;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представление в министерство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и социальной защиты Ставропольского края </w:t>
      </w: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материалов для подготовки еже</w:t>
      </w:r>
      <w:r w:rsidR="001D08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годного 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доклада о положении детей в Российской Федерации</w:t>
      </w: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работу по выплате денежных средств из федерального бюджета на ремонт индивидуальных жилых домов, принадлежащих членам семей военнослужащих, потерявших кормильца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профессиональную переподготовку, повышение квалификации 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стажировку работников Управления;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проведение соци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ально значимых мероприятий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детьми, ветеранами, инвалидами, состоящими на учете в Управлении, 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посвященных Дню защиты детей, Дню семьи, Дню инва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лидов, Дню пожилых людей, Дню памяти жертв политических репрессий, Дню матери и др.; фестивалей, спартакиад, новогодних мероприятий. Орга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низуют их доставку для участия в аналогичных мероприятиях, проводимых другими органами и ведомствами;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адресной социальной помощи малоимущим гражданам </w:t>
      </w: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района;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представление в министерство труда и социальной защиты населения Ставропольского края материалов о реализации краевой целевой программы и Плана мероприятий по улучшению социально демографической ситуации в районе и материалов в ежегодный доклад «О состоянии и тенденциях демографического развития 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Ставропольского края</w:t>
      </w: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координационного Совета по делам инвалидов;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в министерство </w:t>
      </w: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труда 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защиты населения Ставропольского края документов на награждение многодетных матерей медалью «Материнская слава»;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работу комиссий: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рассмотрению вопросов об оказании адресной социальной помощи неработающим пенсионерам, являющимся получателями трудовых пенсий по старости и инвалидности, проживающих в Благодарненском муниципальном районе;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рассмотрению спорных вопросов, возникающих при осуществлении мер государственной политики в области трудовых отношений и социальной политики;</w:t>
      </w:r>
    </w:p>
    <w:p w:rsidR="00030AAF" w:rsidRPr="00030AAF" w:rsidRDefault="009722D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работы </w:t>
      </w:r>
      <w:r w:rsidR="00030AAF"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семьями, находящимися в социально-опасном положении;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награждению многодетных матерей медалью «Материнская слава»;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трехсторонней комиссии по регулированию социально-трудовых отношений;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межведомственной комиссии по профилактике нарушений трудовых прав работников работодателями, осуществляющими производственную деятельность на территории Благодарненского района Ставропольского края;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межведомственной комиссии по охране труда;</w:t>
      </w:r>
    </w:p>
    <w:p w:rsidR="00030AAF" w:rsidRPr="00030AAF" w:rsidRDefault="00030AAF" w:rsidP="0003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восстановлению прав реабилитированных жертв политических репрессий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30AAF" w:rsidRPr="00030AAF" w:rsidRDefault="00030AAF" w:rsidP="00030AAF">
      <w:pPr>
        <w:shd w:val="clear" w:color="auto" w:fill="FFFFFF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Обеспечивает: 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пределах своей компетенции условия для социальной реабили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тации, адаптации и интеграции в общество инвалидов, в том числе детей с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ограниченными возможностями;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ведение воинского учета и представление отчета о численности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и забронированных граждан, пребывающих в запасе;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оказание организационно-методической помощи в работе по ох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ране труда организациям, находящимся на территории Благодарненского муниципального района Ставропольского края;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пределах своей компетенции защиту сведений, составляющих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государственную тайну;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ind w:left="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оказание консультативно-методической помощи по развитию договорных форм регулирования социально-трудовых отношений на основе принципов социального партнерства;</w:t>
      </w:r>
    </w:p>
    <w:p w:rsidR="00030AAF" w:rsidRPr="00030AAF" w:rsidRDefault="00030AAF" w:rsidP="00030AAF">
      <w:pPr>
        <w:shd w:val="clear" w:color="auto" w:fill="FFFFFF"/>
        <w:spacing w:before="5" w:after="0" w:line="322" w:lineRule="exact"/>
        <w:ind w:left="14" w:right="24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предотвращение, выявление и устранение коррупционных проявлений в деятельности Управления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30AAF" w:rsidRPr="00030AAF" w:rsidRDefault="00030AAF" w:rsidP="00030AAF">
      <w:pPr>
        <w:shd w:val="clear" w:color="auto" w:fill="FFFFFF"/>
        <w:spacing w:before="5" w:after="0" w:line="322" w:lineRule="exact"/>
        <w:ind w:left="14" w:right="24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Управление осуществляет иные функции в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труда и социальной защиты населения на территории Благодарненского района Ставропольского края в со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ответствии с федеральным законодательством и законодательством Став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ропольского края.</w:t>
      </w:r>
    </w:p>
    <w:p w:rsidR="00030AAF" w:rsidRPr="00030AAF" w:rsidRDefault="00030AAF" w:rsidP="00030AAF">
      <w:pPr>
        <w:shd w:val="clear" w:color="auto" w:fill="FFFFFF"/>
        <w:spacing w:before="5" w:after="0" w:line="322" w:lineRule="exact"/>
        <w:ind w:left="14" w:right="2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4. Права Управления</w:t>
      </w: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030AAF" w:rsidRPr="00030AAF" w:rsidRDefault="00030AAF" w:rsidP="00030AAF">
      <w:pPr>
        <w:shd w:val="clear" w:color="auto" w:fill="FFFFFF"/>
        <w:spacing w:before="168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имеет право: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запрашивать в установленном порядке у территориальных орга</w:t>
      </w: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 государственной власти Ставропольского края, органов местного са</w:t>
      </w:r>
      <w:r w:rsidRPr="00030A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моуправления и работодателей, осуществляющих деятельность на территории Благодарненского района </w:t>
      </w:r>
      <w:r w:rsidRPr="00030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Ставропольского края</w:t>
      </w:r>
      <w:r w:rsidRPr="00030A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мате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риалы, необходимые для осуществления своих функций;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>осуществлять в установленном порядке сбор и обработку информации о состоянии условий и охраны труда у работодателей, осуществляющих деятельность на территории Благодарненского района Ставропольского края;</w:t>
      </w:r>
    </w:p>
    <w:p w:rsidR="00030AAF" w:rsidRPr="00030AAF" w:rsidRDefault="00030AAF" w:rsidP="00030AAF">
      <w:pPr>
        <w:shd w:val="clear" w:color="auto" w:fill="FFFFFF"/>
        <w:tabs>
          <w:tab w:val="left" w:pos="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установленном порядке открывать лицевой счет в соответст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вующем финансовом органе;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проводить выставки, конкурсы, фестивали, спортивно-</w:t>
      </w:r>
      <w:r w:rsidRPr="00030A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оздоровительные и культурные мероприятия, благотворительные акции, участвовать в мероприятиях международного, федерального, межрегио</w:t>
      </w:r>
      <w:r w:rsidRPr="00030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нального и краевого масштаба по вопросам, относящимся к компетенции </w:t>
      </w:r>
      <w:r w:rsidRPr="00030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Управления;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проверки обоснованности выдачи документов, представленных гражданами для назначения (перерасчета) пособий, компенсаций и иных выплат, а также документов, 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для получения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удостоверений, дающих право на меры социальной поддержки;</w:t>
      </w:r>
    </w:p>
    <w:p w:rsidR="00030AAF" w:rsidRPr="00030AAF" w:rsidRDefault="00030AAF" w:rsidP="00030AA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давать разъяснения юридическим и физическим лицам по вопро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сам, относящимся к компетенции Управления;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проводить «Круглые столы», семинары, совещания по вопросам, относящимся к компетенции Управления, с привлечением руководителей и специалистов органов исполнительной власти Ставропольского края, органов местного самоуправления, заинтересован</w:t>
      </w:r>
      <w:r w:rsidR="001D0838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ных организаций и </w:t>
      </w:r>
      <w:proofErr w:type="spellStart"/>
      <w:proofErr w:type="gramStart"/>
      <w:r w:rsidR="001D0838">
        <w:rPr>
          <w:rFonts w:ascii="Times New Roman" w:eastAsia="Arial Unicode MS" w:hAnsi="Times New Roman" w:cs="Times New Roman"/>
          <w:color w:val="000000"/>
          <w:sz w:val="28"/>
          <w:szCs w:val="24"/>
        </w:rPr>
        <w:t>работодателей</w:t>
      </w: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-индивидуальных</w:t>
      </w:r>
      <w:proofErr w:type="spellEnd"/>
      <w:proofErr w:type="gramEnd"/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предпринимателей, профсоюзных структур, общественности;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изучать, обобщать и распространять передовой опыт работы в установленной сфере деятельности;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создавать совещательные, экспертные и консультативные органы, </w:t>
      </w:r>
      <w:r w:rsidRPr="00030AAF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в том числе межведомственные (советы, комиссии, группы), участвовать в </w:t>
      </w:r>
      <w:r w:rsidRPr="00030AAF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работе комиссий и иных коллегиальных органов, в состав которых включен представитель Управления, а также при необходимости обеспечивать </w:t>
      </w:r>
      <w:r w:rsidRPr="00030AAF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их деятельность. </w:t>
      </w:r>
    </w:p>
    <w:p w:rsidR="00030AAF" w:rsidRPr="00030AAF" w:rsidRDefault="00030AAF" w:rsidP="00030AAF">
      <w:pPr>
        <w:shd w:val="clear" w:color="auto" w:fill="FFFFFF"/>
        <w:spacing w:before="10" w:after="0" w:line="322" w:lineRule="exact"/>
        <w:ind w:left="34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Управление наряду с правами, указанными в настоящем Положении,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 иными правами, предоставленными ему законодательством Российской Федерации и Ставропольского края.</w:t>
      </w: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5. Организация работы Управления</w:t>
      </w:r>
    </w:p>
    <w:p w:rsidR="00030AAF" w:rsidRPr="00030AAF" w:rsidRDefault="00030AAF" w:rsidP="00030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30AAF" w:rsidRPr="00030AAF" w:rsidRDefault="00030AAF" w:rsidP="00030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5.1. Управление возглавляет начальник Управления, назначаемый на должность и освобождаемый от должности главой администрации Благодарненского муниципального района Ставропольского края по согласованию с советом Благодарненского муниципального района Ставропольского края</w:t>
      </w:r>
    </w:p>
    <w:p w:rsidR="00030AAF" w:rsidRPr="00030AAF" w:rsidRDefault="00030AAF" w:rsidP="00030AA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4"/>
        </w:rPr>
        <w:t>5.2. Начальник Управления:</w:t>
      </w:r>
      <w:r w:rsidRPr="00030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10" w:right="2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деятельностью Управления на основе единоначалия и несет персональную ответственность за выполнение возложенных на Управление задач и осуществление им своих функций;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10"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имеет заместителя, назначаемого на должность и освобождаемого от </w:t>
      </w:r>
      <w:r w:rsidRPr="00030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должности приказом начальника Управления по согласованию с главой администрации Благодарненского муниципального района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right="2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представляет без доверенности интересы Управления в федеральных 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органах, органах государственной власти Ставропольского края, арбит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ражном суде и в судах общей юрисдикции, учреждениях и организациях независимо от их организационно - правовых форм;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5" w:right="3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заключает в установленном порядке от имени Управления договоры и 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гражданско-правовые документы с физическими и юридическими лицами;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5" w:right="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первой подписи на банковских и финансовых документах;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положения об отделах Управления;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5" w:right="2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 в установленном порядке на должность и освобождает от должности работников Управления в соответствии с утвержденным штат</w:t>
      </w: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 расписанием Управления в порядке, установленном законодательст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вом Российской Федерации и законодательством Ставропольского края;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5" w:right="2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в соответствии с законодательством Российской Федерации и законода</w:t>
      </w:r>
      <w:r w:rsidR="001D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Ставропольского края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муниципальной службе вопросы, связанные с прохождением муниципальной службы в Управлении;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right="3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 в пределах компетенции Управления приказы на основании и во исполнение нормативных правовы</w:t>
      </w:r>
      <w:r w:rsidR="00972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актов Российской Федерации и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края, а так же нормативных правовых органов местного самоуправления муниципального района;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2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утверждает должностные инструкции </w:t>
      </w: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работников Управления;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принимает решения о поощрении и о применении дисциплинарных </w:t>
      </w: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взысканий к работникам Управления;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установленном порядке особо отличившихся работников Управления к присвоению почетных званий и награждению государственными наградами Российской Федерации и Ставропольского края;</w:t>
      </w:r>
    </w:p>
    <w:p w:rsidR="00030AAF" w:rsidRPr="00030AAF" w:rsidRDefault="00030AAF" w:rsidP="00030AAF">
      <w:pPr>
        <w:shd w:val="clear" w:color="auto" w:fill="FFFFFF"/>
        <w:spacing w:after="0" w:line="322" w:lineRule="exact"/>
        <w:ind w:left="19" w:right="10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обеспечивает соблюдение финансово-штатной дисциплины, сохранность денежных средств и материальных ценностей.</w:t>
      </w:r>
    </w:p>
    <w:p w:rsidR="00030AAF" w:rsidRDefault="00030AAF" w:rsidP="009722D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 w:rsidRPr="00030AAF">
        <w:rPr>
          <w:rFonts w:ascii="Times New Roman" w:eastAsia="Arial Unicode MS" w:hAnsi="Times New Roman" w:cs="Times New Roman"/>
          <w:color w:val="000000"/>
          <w:sz w:val="28"/>
          <w:szCs w:val="24"/>
        </w:rPr>
        <w:t>5.3. Начальник Управления несет ответственность за несвоевременное и некачественное выполнение Управлением своих функций, низкий уровень трудовой и производственной дисциплины, охрану труда в Управлении.</w:t>
      </w:r>
    </w:p>
    <w:p w:rsidR="009722DF" w:rsidRPr="009722DF" w:rsidRDefault="009722DF" w:rsidP="009722DF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</w:p>
    <w:p w:rsidR="00030AAF" w:rsidRPr="00030AAF" w:rsidRDefault="00030AAF" w:rsidP="009722D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Ликвидация или реорганизация Управления</w:t>
      </w:r>
    </w:p>
    <w:p w:rsidR="00030AAF" w:rsidRPr="00030AAF" w:rsidRDefault="00030AAF" w:rsidP="00030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AAF">
        <w:rPr>
          <w:rFonts w:ascii="Times New Roman" w:eastAsia="Times New Roman" w:hAnsi="Times New Roman" w:cs="Times New Roman"/>
          <w:color w:val="000000"/>
          <w:sz w:val="28"/>
          <w:szCs w:val="28"/>
        </w:rPr>
        <w:t>6.1. Ликвидация или реорганизация Управления осуществляется в порядке, установленном законодательством Российской Федерации и законодательством Ставропольского края, правовыми актами Благодарненского муниципального района Ставропольского края.</w:t>
      </w:r>
    </w:p>
    <w:p w:rsidR="002A1BF2" w:rsidRDefault="002A1BF2" w:rsidP="00030AA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3FD" w:rsidRDefault="00F223FD" w:rsidP="00F223F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3FD" w:rsidRDefault="00F223FD" w:rsidP="00F223FD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sectPr w:rsidR="00F223FD" w:rsidSect="002026D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7BB"/>
    <w:multiLevelType w:val="hybridMultilevel"/>
    <w:tmpl w:val="7FF8D22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C4782"/>
    <w:multiLevelType w:val="multilevel"/>
    <w:tmpl w:val="315624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">
    <w:nsid w:val="0E8253E2"/>
    <w:multiLevelType w:val="hybridMultilevel"/>
    <w:tmpl w:val="BD4E07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C93AD6"/>
    <w:multiLevelType w:val="hybridMultilevel"/>
    <w:tmpl w:val="D99A72A6"/>
    <w:lvl w:ilvl="0" w:tplc="041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505D"/>
    <w:multiLevelType w:val="hybridMultilevel"/>
    <w:tmpl w:val="AC8ABE6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>
    <w:nsid w:val="1F9427A1"/>
    <w:multiLevelType w:val="hybridMultilevel"/>
    <w:tmpl w:val="311A10E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044B2B"/>
    <w:multiLevelType w:val="hybridMultilevel"/>
    <w:tmpl w:val="86CA98CE"/>
    <w:lvl w:ilvl="0" w:tplc="8B7A66C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4B46D2"/>
    <w:multiLevelType w:val="hybridMultilevel"/>
    <w:tmpl w:val="22FC860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970C6"/>
    <w:multiLevelType w:val="hybridMultilevel"/>
    <w:tmpl w:val="7D9677AE"/>
    <w:lvl w:ilvl="0" w:tplc="59CC71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C6B28"/>
    <w:multiLevelType w:val="hybridMultilevel"/>
    <w:tmpl w:val="9154B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170D2"/>
    <w:multiLevelType w:val="singleLevel"/>
    <w:tmpl w:val="9D94AC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4765A25"/>
    <w:multiLevelType w:val="singleLevel"/>
    <w:tmpl w:val="E19474B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808384D"/>
    <w:multiLevelType w:val="hybridMultilevel"/>
    <w:tmpl w:val="57FCF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8364B"/>
    <w:multiLevelType w:val="singleLevel"/>
    <w:tmpl w:val="E19474B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C0842E3"/>
    <w:multiLevelType w:val="singleLevel"/>
    <w:tmpl w:val="B784D7C2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3C1F1EF0"/>
    <w:multiLevelType w:val="hybridMultilevel"/>
    <w:tmpl w:val="0C58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D5CA5"/>
    <w:multiLevelType w:val="singleLevel"/>
    <w:tmpl w:val="DC80982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44BE7CCD"/>
    <w:multiLevelType w:val="hybridMultilevel"/>
    <w:tmpl w:val="337C8C5A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44FD605F"/>
    <w:multiLevelType w:val="hybridMultilevel"/>
    <w:tmpl w:val="A9BE8F0E"/>
    <w:lvl w:ilvl="0" w:tplc="041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2B25"/>
    <w:multiLevelType w:val="multilevel"/>
    <w:tmpl w:val="DF544B6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88259A4"/>
    <w:multiLevelType w:val="hybridMultilevel"/>
    <w:tmpl w:val="DBD4F030"/>
    <w:lvl w:ilvl="0" w:tplc="EB745E8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E1B08"/>
    <w:multiLevelType w:val="hybridMultilevel"/>
    <w:tmpl w:val="52A4C266"/>
    <w:lvl w:ilvl="0" w:tplc="59CC71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6812B7"/>
    <w:multiLevelType w:val="hybridMultilevel"/>
    <w:tmpl w:val="532E74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9433B"/>
    <w:multiLevelType w:val="hybridMultilevel"/>
    <w:tmpl w:val="F700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A6A81"/>
    <w:multiLevelType w:val="hybridMultilevel"/>
    <w:tmpl w:val="28D25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224F9"/>
    <w:multiLevelType w:val="hybridMultilevel"/>
    <w:tmpl w:val="185E3E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D601E9"/>
    <w:multiLevelType w:val="hybridMultilevel"/>
    <w:tmpl w:val="CE567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715797"/>
    <w:multiLevelType w:val="hybridMultilevel"/>
    <w:tmpl w:val="EDE2BE9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5"/>
  </w:num>
  <w:num w:numId="5">
    <w:abstractNumId w:val="26"/>
  </w:num>
  <w:num w:numId="6">
    <w:abstractNumId w:val="24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5"/>
  </w:num>
  <w:num w:numId="16">
    <w:abstractNumId w:val="27"/>
  </w:num>
  <w:num w:numId="17">
    <w:abstractNumId w:val="22"/>
  </w:num>
  <w:num w:numId="18">
    <w:abstractNumId w:val="19"/>
  </w:num>
  <w:num w:numId="19">
    <w:abstractNumId w:val="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3"/>
  </w:num>
  <w:num w:numId="26">
    <w:abstractNumId w:val="4"/>
  </w:num>
  <w:num w:numId="27">
    <w:abstractNumId w:val="16"/>
  </w:num>
  <w:num w:numId="28">
    <w:abstractNumId w:val="17"/>
  </w:num>
  <w:num w:numId="29">
    <w:abstractNumId w:val="7"/>
  </w:num>
  <w:num w:numId="30">
    <w:abstractNumId w:val="11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AAF"/>
    <w:rsid w:val="00030AAF"/>
    <w:rsid w:val="000B2658"/>
    <w:rsid w:val="000D48AB"/>
    <w:rsid w:val="001D0838"/>
    <w:rsid w:val="002026D0"/>
    <w:rsid w:val="002341E8"/>
    <w:rsid w:val="002A1BF2"/>
    <w:rsid w:val="002B2211"/>
    <w:rsid w:val="005F3B66"/>
    <w:rsid w:val="0076563D"/>
    <w:rsid w:val="00842871"/>
    <w:rsid w:val="009722DF"/>
    <w:rsid w:val="00A76309"/>
    <w:rsid w:val="00B453BE"/>
    <w:rsid w:val="00C51FE7"/>
    <w:rsid w:val="00F223FD"/>
    <w:rsid w:val="00FA49B5"/>
    <w:rsid w:val="00FD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6"/>
  </w:style>
  <w:style w:type="paragraph" w:styleId="1">
    <w:name w:val="heading 1"/>
    <w:basedOn w:val="a"/>
    <w:next w:val="a"/>
    <w:link w:val="10"/>
    <w:qFormat/>
    <w:rsid w:val="00030AAF"/>
    <w:pPr>
      <w:keepNext/>
      <w:tabs>
        <w:tab w:val="left" w:pos="75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A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030AAF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30AAF"/>
    <w:pPr>
      <w:keepNext/>
      <w:spacing w:after="0" w:line="240" w:lineRule="auto"/>
      <w:ind w:firstLine="72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AA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030AA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30AAF"/>
    <w:rPr>
      <w:rFonts w:ascii="Times New Roman" w:eastAsia="Times New Roman" w:hAnsi="Times New Roman" w:cs="Times New Roman"/>
      <w:sz w:val="28"/>
      <w:szCs w:val="24"/>
    </w:rPr>
  </w:style>
  <w:style w:type="numbering" w:customStyle="1" w:styleId="11">
    <w:name w:val="Нет списка1"/>
    <w:next w:val="a2"/>
    <w:semiHidden/>
    <w:unhideWhenUsed/>
    <w:rsid w:val="00030AAF"/>
  </w:style>
  <w:style w:type="paragraph" w:customStyle="1" w:styleId="ConsPlusNormal">
    <w:name w:val="ConsPlusNormal"/>
    <w:rsid w:val="00030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0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0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030AAF"/>
    <w:pPr>
      <w:spacing w:after="0" w:line="240" w:lineRule="exact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30A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30A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30AA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030AA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30A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30AAF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30AAF"/>
    <w:rPr>
      <w:rFonts w:ascii="Times New Roman" w:eastAsia="Arial Unicode MS" w:hAnsi="Times New Roman" w:cs="Times New Roman"/>
      <w:sz w:val="28"/>
      <w:szCs w:val="24"/>
    </w:rPr>
  </w:style>
  <w:style w:type="paragraph" w:styleId="a7">
    <w:name w:val="header"/>
    <w:basedOn w:val="a"/>
    <w:link w:val="a8"/>
    <w:rsid w:val="00030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30A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30AAF"/>
  </w:style>
  <w:style w:type="paragraph" w:styleId="aa">
    <w:name w:val="footer"/>
    <w:basedOn w:val="a"/>
    <w:link w:val="ab"/>
    <w:rsid w:val="00030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30AA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30AA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FF000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0AAF"/>
    <w:rPr>
      <w:rFonts w:ascii="Times New Roman" w:eastAsia="Times New Roman" w:hAnsi="Times New Roman" w:cs="Times New Roman"/>
      <w:i/>
      <w:iCs/>
      <w:color w:val="FF0000"/>
      <w:sz w:val="28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30A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rsid w:val="00030A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030AA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e">
    <w:name w:val="Title"/>
    <w:basedOn w:val="a"/>
    <w:link w:val="af"/>
    <w:qFormat/>
    <w:rsid w:val="00030AAF"/>
    <w:pPr>
      <w:spacing w:after="0" w:line="240" w:lineRule="auto"/>
      <w:ind w:firstLine="453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030AAF"/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rsid w:val="0003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030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0AAF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030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E61297C0B4077A57C37E4563F602243CD5F4FF979C6D70FE1A7A1DB5A2EFE13Y1G" TargetMode="External"/><Relationship Id="rId13" Type="http://schemas.openxmlformats.org/officeDocument/2006/relationships/hyperlink" Target="consultantplus://offline/ref=7EBC77BDA1013EC6716F367FBCAEB0AEBA801F3B1CA432146426EF1D6Ay0T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EAFD65C1E73DE6FF1A97DECBAD9C3826BD9F124BD45BD9CCBD0F6C40C8ECBBMCY6G" TargetMode="External"/><Relationship Id="rId12" Type="http://schemas.openxmlformats.org/officeDocument/2006/relationships/hyperlink" Target="consultantplus://offline/ref=7EBC77BDA1013EC6716F367FBCAEB0AEBA811B3115AD32146426EF1D6A04865CFD3DA9747835B6E1y9TCG" TargetMode="External"/><Relationship Id="rId17" Type="http://schemas.openxmlformats.org/officeDocument/2006/relationships/hyperlink" Target="consultantplus://offline/ref=10BAE3ED701657170FCBA0C07BDF1FC67884E7CF53AC7EBA0AF7CE817BF3585425521CC1D3x2i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CA46B751D33C2631ED619C945FF4620671344E8CF7845196C822AB1A01FEDAZ8b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6356109B899B15CC1661215EAB261F20E12087E85CB22562613D944EFA43D1jAWEG" TargetMode="External"/><Relationship Id="rId11" Type="http://schemas.openxmlformats.org/officeDocument/2006/relationships/hyperlink" Target="consultantplus://offline/ref=7EBC77BDA1013EC6716F367FBCAEB0AEBA811B3E15A832146426EF1D6A04865CFD3DA9747835B1E4y9T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C0C3D4D9A63085870DED7CEB7FDB155976E7D2ED126D1986387AADu5aBG" TargetMode="External"/><Relationship Id="rId10" Type="http://schemas.openxmlformats.org/officeDocument/2006/relationships/hyperlink" Target="consultantplus://offline/ref=7EBC77BDA1013EC6716F367FBCAEB0AEBA8119391FAA32146426EF1D6A04865CFD3DA9777Cy3T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DB17BD73F00E651BC81B83055E8F0C81A320F480B615DFD749C123495F4B3BeCB2H" TargetMode="External"/><Relationship Id="rId14" Type="http://schemas.openxmlformats.org/officeDocument/2006/relationships/hyperlink" Target="consultantplus://offline/ref=7EBC77BDA1013EC6716F367FBCAEB0AEBA8019381FAB32146426EF1D6A04865CFD3DA970y7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E933-2872-4288-84D6-09F99D2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2014-02-25T11:33:00Z</dcterms:created>
  <dcterms:modified xsi:type="dcterms:W3CDTF">2014-02-26T05:53:00Z</dcterms:modified>
</cp:coreProperties>
</file>