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1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75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bookmarkStart w:id="0" w:name="_GoBack"/>
      <w:bookmarkEnd w:id="0"/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 бюджета</w:t>
      </w:r>
      <w:r w:rsidR="00FB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оговоренные представленным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232C9C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 w:rsidR="0038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232C9C" w:rsidRDefault="00232C9C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23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предлагается:</w:t>
      </w:r>
    </w:p>
    <w:p w:rsidR="00412A94" w:rsidRDefault="00210B23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12A94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412A9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412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12A9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4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увеличить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2 129 508 762,24</w:t>
      </w:r>
      <w:r w:rsidR="004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10 051 674,61</w:t>
      </w:r>
      <w:r w:rsidR="004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B23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 и составит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51">
        <w:rPr>
          <w:rFonts w:ascii="Times New Roman" w:eastAsia="Times New Roman" w:hAnsi="Times New Roman" w:cs="Times New Roman"/>
          <w:sz w:val="28"/>
          <w:szCs w:val="28"/>
          <w:lang w:eastAsia="ru-RU"/>
        </w:rPr>
        <w:t>2 224 133 174,20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10B23" w:rsidRDefault="00210B23" w:rsidP="00210B2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51">
        <w:rPr>
          <w:rFonts w:ascii="Times New Roman" w:eastAsia="Times New Roman" w:hAnsi="Times New Roman" w:cs="Times New Roman"/>
          <w:sz w:val="28"/>
          <w:szCs w:val="28"/>
          <w:lang w:eastAsia="ru-RU"/>
        </w:rPr>
        <w:t>94 624 411,96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32C9C" w:rsidRDefault="009D6651" w:rsidP="00231FF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и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231FF3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B3C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Pr="002B303C" w:rsidRDefault="00272577" w:rsidP="0027257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9D6651">
        <w:rPr>
          <w:rFonts w:ascii="Times New Roman" w:eastAsia="Times New Roman" w:hAnsi="Times New Roman" w:cs="Times New Roman"/>
          <w:sz w:val="28"/>
          <w:szCs w:val="28"/>
          <w:lang w:eastAsia="ru-RU"/>
        </w:rPr>
        <w:t>10 051 674,61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9D6651">
        <w:rPr>
          <w:rFonts w:ascii="Times New Roman" w:eastAsia="Times New Roman" w:hAnsi="Times New Roman" w:cs="Times New Roman"/>
          <w:sz w:val="28"/>
          <w:szCs w:val="28"/>
          <w:lang w:eastAsia="ru-RU"/>
        </w:rPr>
        <w:t>2 129 508 762,24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439" w:rsidRDefault="00272577" w:rsidP="009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D6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доходной части</w:t>
      </w:r>
      <w:r w:rsidR="0073243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73243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243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="0073243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поступлений налоговых и неналоговых доходов на </w:t>
      </w:r>
      <w:r w:rsidR="004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9D6651">
        <w:rPr>
          <w:rFonts w:ascii="Times New Roman" w:eastAsia="Times New Roman" w:hAnsi="Times New Roman" w:cs="Times New Roman"/>
          <w:sz w:val="28"/>
          <w:szCs w:val="28"/>
          <w:lang w:eastAsia="ru-RU"/>
        </w:rPr>
        <w:t>10 051 674,61 руб., в том числе:</w:t>
      </w:r>
    </w:p>
    <w:p w:rsidR="009D6651" w:rsidRPr="00E3290F" w:rsidRDefault="009D6651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налог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 доходы физических лиц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на </w:t>
      </w:r>
      <w:r w:rsidR="00D17E59">
        <w:rPr>
          <w:rFonts w:ascii="Times New Roman" w:hAnsi="Times New Roman" w:cs="Times New Roman"/>
          <w:spacing w:val="-2"/>
          <w:sz w:val="28"/>
          <w:szCs w:val="28"/>
        </w:rPr>
        <w:t>1 750 000</w:t>
      </w:r>
      <w:r>
        <w:rPr>
          <w:rFonts w:ascii="Times New Roman" w:hAnsi="Times New Roman" w:cs="Times New Roman"/>
          <w:spacing w:val="-2"/>
          <w:sz w:val="28"/>
          <w:szCs w:val="28"/>
        </w:rPr>
        <w:t>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6651" w:rsidRPr="00E3290F" w:rsidRDefault="009D6651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кциз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="00D17E59">
        <w:rPr>
          <w:rFonts w:ascii="Times New Roman" w:hAnsi="Times New Roman" w:cs="Times New Roman"/>
          <w:spacing w:val="-2"/>
          <w:sz w:val="28"/>
          <w:szCs w:val="28"/>
        </w:rPr>
        <w:t>600</w:t>
      </w:r>
      <w:r>
        <w:rPr>
          <w:rFonts w:ascii="Times New Roman" w:hAnsi="Times New Roman" w:cs="Times New Roman"/>
          <w:spacing w:val="-2"/>
          <w:sz w:val="28"/>
          <w:szCs w:val="28"/>
        </w:rPr>
        <w:t>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6651" w:rsidRPr="00E3290F" w:rsidRDefault="009D6651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един</w:t>
      </w:r>
      <w:r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налог на вмененный доход для отдельных видов деятельности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 на </w:t>
      </w:r>
      <w:r w:rsidR="00D17E59">
        <w:rPr>
          <w:rFonts w:ascii="Times New Roman" w:hAnsi="Times New Roman" w:cs="Times New Roman"/>
          <w:spacing w:val="-2"/>
          <w:sz w:val="28"/>
          <w:szCs w:val="28"/>
        </w:rPr>
        <w:t>151 674,61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6651" w:rsidRPr="00E3290F" w:rsidRDefault="00D17E59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налог на имущество физических лиц увеличен на 4 650 000,00 руб.;</w:t>
      </w:r>
    </w:p>
    <w:p w:rsidR="009D6651" w:rsidRPr="00E3290F" w:rsidRDefault="00D17E59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земельный налог увеличен </w:t>
      </w:r>
      <w:r w:rsidR="009D6651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2 800 </w:t>
      </w:r>
      <w:r w:rsidR="009D6651">
        <w:rPr>
          <w:rFonts w:ascii="Times New Roman" w:hAnsi="Times New Roman" w:cs="Times New Roman"/>
          <w:spacing w:val="-2"/>
          <w:sz w:val="28"/>
          <w:szCs w:val="28"/>
        </w:rPr>
        <w:t>000,00 руб.</w:t>
      </w:r>
      <w:r w:rsidR="009D6651"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6651" w:rsidRPr="00E3290F" w:rsidRDefault="009D6651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90F">
        <w:rPr>
          <w:rFonts w:ascii="Times New Roman" w:hAnsi="Times New Roman" w:cs="Times New Roman"/>
          <w:spacing w:val="-2"/>
          <w:sz w:val="28"/>
          <w:szCs w:val="28"/>
        </w:rPr>
        <w:t>государственн</w:t>
      </w:r>
      <w:r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увеличена на </w:t>
      </w:r>
      <w:r w:rsidR="00D17E59">
        <w:rPr>
          <w:rFonts w:ascii="Times New Roman" w:hAnsi="Times New Roman" w:cs="Times New Roman"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spacing w:val="-2"/>
          <w:sz w:val="28"/>
          <w:szCs w:val="28"/>
        </w:rPr>
        <w:t>0 000,00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6651" w:rsidRPr="00E3290F" w:rsidRDefault="009D6651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доходы, получаемые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="00D17E59">
        <w:rPr>
          <w:rFonts w:ascii="Times New Roman" w:hAnsi="Times New Roman" w:cs="Times New Roman"/>
          <w:spacing w:val="-2"/>
          <w:sz w:val="28"/>
          <w:szCs w:val="28"/>
        </w:rPr>
        <w:t>увеличены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D17E59">
        <w:rPr>
          <w:rFonts w:ascii="Times New Roman" w:hAnsi="Times New Roman" w:cs="Times New Roman"/>
          <w:spacing w:val="-2"/>
          <w:sz w:val="28"/>
          <w:szCs w:val="28"/>
        </w:rPr>
        <w:t>1 1</w:t>
      </w:r>
      <w:r>
        <w:rPr>
          <w:rFonts w:ascii="Times New Roman" w:hAnsi="Times New Roman" w:cs="Times New Roman"/>
          <w:spacing w:val="-2"/>
          <w:sz w:val="28"/>
          <w:szCs w:val="28"/>
        </w:rPr>
        <w:t>00 000,00 руб.</w:t>
      </w:r>
    </w:p>
    <w:p w:rsidR="00D17E59" w:rsidRDefault="00D17E59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41" w:rsidRDefault="00403A4C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491D7E" w:rsidRDefault="00491D7E" w:rsidP="00491D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 и 2022 годов остается без изменений.</w:t>
      </w:r>
    </w:p>
    <w:p w:rsidR="00491D7E" w:rsidRDefault="00491D7E" w:rsidP="00491D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расходов в 2020 году будет осуществлено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491D7E" w:rsidRDefault="00491D7E" w:rsidP="00491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согласно поправок к проекту решения по расходам на 2020 год вносятся следующие изменения по муниципальной программе местного бюджета:</w:t>
      </w:r>
    </w:p>
    <w:p w:rsidR="00491D7E" w:rsidRPr="003D2BE6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 и дорожной инфраструктуры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благоустройство  в сумме 66 500,00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Уточняются целевые статьи расходов на сумму 21 240,18 руб. (с целевой статьи расходов 06 3 01 26650 «</w:t>
      </w:r>
      <w:r w:rsidRPr="004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сумма 21 240,18 руб. перераспределяется на целевую статью расходов 06 3 01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C5B47">
        <w:rPr>
          <w:rFonts w:ascii="Times New Roman" w:eastAsia="Times New Roman" w:hAnsi="Times New Roman" w:cs="Times New Roman"/>
          <w:sz w:val="28"/>
          <w:szCs w:val="28"/>
          <w:lang w:eastAsia="ru-RU"/>
        </w:rPr>
        <w:t>2990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федеральной целевой программы "Увековечение памяти погибших при защите Отечества на 2019-2024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298 218 056,68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округа Ставропольского края 07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5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66 500,00 руб.</w:t>
      </w:r>
    </w:p>
    <w:p w:rsidR="00491D7E" w:rsidRPr="003D2BE6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«Безопасный район» в 2020 году составят 29 449 446,25 руб.</w:t>
      </w:r>
    </w:p>
    <w:p w:rsidR="00491D7E" w:rsidRDefault="00491D7E" w:rsidP="00491D7E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491D7E" w:rsidRDefault="00491D7E" w:rsidP="00491D7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поправками к проекту решения, на 2020 год составит </w:t>
      </w:r>
      <w:r>
        <w:rPr>
          <w:rFonts w:ascii="Times New Roman" w:hAnsi="Times New Roman" w:cs="Times New Roman"/>
          <w:sz w:val="28"/>
          <w:szCs w:val="28"/>
        </w:rPr>
        <w:t>94 624 411,96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94 624 411,96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D9" w:rsidRDefault="00C349D9" w:rsidP="00D278E4">
      <w:pPr>
        <w:spacing w:after="0" w:line="240" w:lineRule="auto"/>
      </w:pPr>
      <w:r>
        <w:separator/>
      </w:r>
    </w:p>
  </w:endnote>
  <w:endnote w:type="continuationSeparator" w:id="0">
    <w:p w:rsidR="00C349D9" w:rsidRDefault="00C349D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D9" w:rsidRDefault="00C349D9" w:rsidP="00D278E4">
      <w:pPr>
        <w:spacing w:after="0" w:line="240" w:lineRule="auto"/>
      </w:pPr>
      <w:r>
        <w:separator/>
      </w:r>
    </w:p>
  </w:footnote>
  <w:footnote w:type="continuationSeparator" w:id="0">
    <w:p w:rsidR="00C349D9" w:rsidRDefault="00C349D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1115E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A72E4"/>
    <w:rsid w:val="001B09FF"/>
    <w:rsid w:val="001B40EA"/>
    <w:rsid w:val="001B7F5E"/>
    <w:rsid w:val="001F0B4A"/>
    <w:rsid w:val="001F4732"/>
    <w:rsid w:val="00210B23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91D7E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DD0"/>
    <w:rsid w:val="006D39B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500C0"/>
    <w:rsid w:val="00B657B7"/>
    <w:rsid w:val="00B66024"/>
    <w:rsid w:val="00B8073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D07048"/>
    <w:rsid w:val="00D13341"/>
    <w:rsid w:val="00D1629F"/>
    <w:rsid w:val="00D17E59"/>
    <w:rsid w:val="00D26C74"/>
    <w:rsid w:val="00D278E4"/>
    <w:rsid w:val="00D43113"/>
    <w:rsid w:val="00D63CE4"/>
    <w:rsid w:val="00D669DE"/>
    <w:rsid w:val="00D74E9E"/>
    <w:rsid w:val="00D85A69"/>
    <w:rsid w:val="00DB2828"/>
    <w:rsid w:val="00DB4C5E"/>
    <w:rsid w:val="00DC092F"/>
    <w:rsid w:val="00DC4B12"/>
    <w:rsid w:val="00DC7046"/>
    <w:rsid w:val="00DD215C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02FE-5B0F-404D-A471-249E3185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127</cp:revision>
  <cp:lastPrinted>2020-12-21T10:58:00Z</cp:lastPrinted>
  <dcterms:created xsi:type="dcterms:W3CDTF">2013-09-17T05:23:00Z</dcterms:created>
  <dcterms:modified xsi:type="dcterms:W3CDTF">2020-12-21T10:58:00Z</dcterms:modified>
</cp:coreProperties>
</file>