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116" w:rsidRPr="00B65116" w:rsidRDefault="00B65116" w:rsidP="00B6511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6511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B65116" w:rsidRPr="00B65116" w:rsidRDefault="00B65116" w:rsidP="00B6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116" w:rsidRPr="00B65116" w:rsidRDefault="00B65116" w:rsidP="00B65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B65116" w:rsidRPr="00B65116" w:rsidTr="0063139D">
        <w:trPr>
          <w:trHeight w:val="80"/>
        </w:trPr>
        <w:tc>
          <w:tcPr>
            <w:tcW w:w="675" w:type="dxa"/>
          </w:tcPr>
          <w:p w:rsidR="00B65116" w:rsidRPr="00B65116" w:rsidRDefault="00A80EFE" w:rsidP="00B651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65116" w:rsidRPr="00B65116" w:rsidRDefault="00B65116" w:rsidP="00B651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5116">
              <w:rPr>
                <w:sz w:val="28"/>
                <w:szCs w:val="28"/>
              </w:rPr>
              <w:t xml:space="preserve">сентября  </w:t>
            </w:r>
          </w:p>
        </w:tc>
        <w:tc>
          <w:tcPr>
            <w:tcW w:w="1701" w:type="dxa"/>
          </w:tcPr>
          <w:p w:rsidR="00B65116" w:rsidRPr="00B65116" w:rsidRDefault="00B65116" w:rsidP="00B651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5116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B65116" w:rsidRPr="00B65116" w:rsidRDefault="00B65116" w:rsidP="00B651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511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B65116" w:rsidRPr="00B65116" w:rsidRDefault="00B65116" w:rsidP="00B65116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65116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B65116" w:rsidRPr="00B65116" w:rsidRDefault="00A80EFE" w:rsidP="00B65116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1562</w:t>
            </w:r>
          </w:p>
        </w:tc>
      </w:tr>
    </w:tbl>
    <w:p w:rsidR="00483438" w:rsidRPr="0042267B" w:rsidRDefault="00483438" w:rsidP="00483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4834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Default="00483438" w:rsidP="004834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16" w:rsidRPr="0042267B" w:rsidRDefault="00B65116" w:rsidP="004834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4834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утратившими силу некоторых постановлений администрации Благодарненского муниципального района Ставропольского края</w:t>
      </w:r>
    </w:p>
    <w:p w:rsidR="00483438" w:rsidRDefault="00483438" w:rsidP="00483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16" w:rsidRPr="0042267B" w:rsidRDefault="00B65116" w:rsidP="00483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116" w:rsidRDefault="00AB1F49" w:rsidP="0048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5116" w:rsidRDefault="00B65116" w:rsidP="0048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5116" w:rsidRDefault="00B65116" w:rsidP="0048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438" w:rsidRDefault="00B65116" w:rsidP="0048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B65116" w:rsidRDefault="00B65116" w:rsidP="0048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5116" w:rsidRPr="0042267B" w:rsidRDefault="00B65116" w:rsidP="00483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B6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</w:t>
      </w:r>
      <w:r w:rsidR="00AC66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CB4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</w:t>
      </w:r>
      <w:r w:rsidR="00CB4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от:</w:t>
      </w:r>
    </w:p>
    <w:p w:rsidR="00483438" w:rsidRDefault="00813484" w:rsidP="00B6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 июня 2012 года </w:t>
      </w:r>
      <w:r w:rsidR="00483438"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B65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520</w:t>
      </w:r>
      <w:r w:rsidR="00483438"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сельского хозяйства </w:t>
      </w:r>
      <w:r w:rsidR="00483438"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83438"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Благодарненского муниципального района Ставропольского края государственной услуги «Предоставление за счет средств бюджета Ставропольского края субсидий на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животноводческую продукцию»;</w:t>
      </w:r>
    </w:p>
    <w:p w:rsidR="00813484" w:rsidRDefault="00813484" w:rsidP="00B6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04 февраля 2015 года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</w:t>
      </w:r>
      <w:r w:rsidR="00B65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управлением сельского хозяйства 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Благодарненского муниципального района Ставропольского края государственной услуги «Предоставление за счет средств бюджета Ставропольского края субсидий на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возмещение части затрат за реализуемые объ</w:t>
      </w:r>
      <w:r w:rsidR="00B65116">
        <w:rPr>
          <w:rFonts w:ascii="Times New Roman" w:hAnsi="Times New Roman" w:cs="Times New Roman"/>
          <w:sz w:val="28"/>
          <w:szCs w:val="28"/>
          <w:shd w:val="clear" w:color="auto" w:fill="FFFFFF"/>
        </w:rPr>
        <w:t>емы животноводческой продукции».</w:t>
      </w:r>
    </w:p>
    <w:p w:rsidR="00B65116" w:rsidRDefault="00B65116" w:rsidP="00B65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438" w:rsidRPr="0042267B" w:rsidRDefault="00483438" w:rsidP="00CB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</w:t>
      </w:r>
      <w:r w:rsidR="00CB4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 В.И.</w:t>
      </w:r>
    </w:p>
    <w:p w:rsidR="00483438" w:rsidRPr="0042267B" w:rsidRDefault="00483438" w:rsidP="00CB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3438" w:rsidRPr="0042267B" w:rsidRDefault="00483438" w:rsidP="00CB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r w:rsidR="00CB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опубликования.</w:t>
      </w:r>
    </w:p>
    <w:p w:rsidR="00483438" w:rsidRPr="0042267B" w:rsidRDefault="00483438" w:rsidP="00483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662E0" w:rsidRDefault="000662E0" w:rsidP="000662E0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662E0" w:rsidRDefault="000662E0" w:rsidP="000662E0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0662E0" w:rsidRDefault="000662E0" w:rsidP="000662E0">
      <w:pPr>
        <w:pStyle w:val="a8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А.И.Теньков</w:t>
      </w:r>
      <w:bookmarkStart w:id="0" w:name="_GoBack"/>
      <w:bookmarkEnd w:id="0"/>
      <w:proofErr w:type="spellEnd"/>
    </w:p>
    <w:sectPr w:rsidR="000662E0" w:rsidSect="00B6511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2"/>
    <w:rsid w:val="00033444"/>
    <w:rsid w:val="000662E0"/>
    <w:rsid w:val="000D3FD1"/>
    <w:rsid w:val="00163652"/>
    <w:rsid w:val="00187426"/>
    <w:rsid w:val="001D7896"/>
    <w:rsid w:val="00203E3B"/>
    <w:rsid w:val="00234316"/>
    <w:rsid w:val="002921F2"/>
    <w:rsid w:val="002965D6"/>
    <w:rsid w:val="00370346"/>
    <w:rsid w:val="00392561"/>
    <w:rsid w:val="003D73D2"/>
    <w:rsid w:val="004553C4"/>
    <w:rsid w:val="00483438"/>
    <w:rsid w:val="004A3E8E"/>
    <w:rsid w:val="004D7FBF"/>
    <w:rsid w:val="00564B8E"/>
    <w:rsid w:val="00582DD5"/>
    <w:rsid w:val="005937A1"/>
    <w:rsid w:val="0060231E"/>
    <w:rsid w:val="00670660"/>
    <w:rsid w:val="006C799A"/>
    <w:rsid w:val="00710066"/>
    <w:rsid w:val="00717659"/>
    <w:rsid w:val="0072200B"/>
    <w:rsid w:val="00731EBA"/>
    <w:rsid w:val="0077599E"/>
    <w:rsid w:val="007A4D84"/>
    <w:rsid w:val="008022EF"/>
    <w:rsid w:val="00813484"/>
    <w:rsid w:val="008150CD"/>
    <w:rsid w:val="00864880"/>
    <w:rsid w:val="008C38C5"/>
    <w:rsid w:val="009038B0"/>
    <w:rsid w:val="0094465A"/>
    <w:rsid w:val="0096229A"/>
    <w:rsid w:val="00A326E1"/>
    <w:rsid w:val="00A80EFE"/>
    <w:rsid w:val="00AA6FA9"/>
    <w:rsid w:val="00AB1F49"/>
    <w:rsid w:val="00AC6616"/>
    <w:rsid w:val="00B14784"/>
    <w:rsid w:val="00B25E63"/>
    <w:rsid w:val="00B65116"/>
    <w:rsid w:val="00B74C08"/>
    <w:rsid w:val="00BB3893"/>
    <w:rsid w:val="00C04867"/>
    <w:rsid w:val="00C570B6"/>
    <w:rsid w:val="00C72604"/>
    <w:rsid w:val="00CB473C"/>
    <w:rsid w:val="00CB599F"/>
    <w:rsid w:val="00D95F95"/>
    <w:rsid w:val="00DC76A0"/>
    <w:rsid w:val="00E66A41"/>
    <w:rsid w:val="00E714CF"/>
    <w:rsid w:val="00F41614"/>
    <w:rsid w:val="00FC2899"/>
    <w:rsid w:val="00FD13E3"/>
    <w:rsid w:val="00F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97BE"/>
  <w15:docId w15:val="{8A518D51-763B-4226-B3DB-F91325A3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662E0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B6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Номеровченко</cp:lastModifiedBy>
  <cp:revision>36</cp:revision>
  <cp:lastPrinted>2019-09-17T06:50:00Z</cp:lastPrinted>
  <dcterms:created xsi:type="dcterms:W3CDTF">2018-06-01T08:04:00Z</dcterms:created>
  <dcterms:modified xsi:type="dcterms:W3CDTF">2019-09-24T07:24:00Z</dcterms:modified>
</cp:coreProperties>
</file>