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39" w:rsidRPr="00B708BF" w:rsidRDefault="00483C39" w:rsidP="00483C39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B708BF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483C39" w:rsidRPr="00B708BF" w:rsidRDefault="00483C39" w:rsidP="00483C39">
      <w:pPr>
        <w:jc w:val="center"/>
        <w:rPr>
          <w:rFonts w:eastAsia="Times New Roman"/>
          <w:b/>
          <w:szCs w:val="28"/>
          <w:lang w:eastAsia="ru-RU"/>
        </w:rPr>
      </w:pPr>
    </w:p>
    <w:p w:rsidR="00483C39" w:rsidRPr="00B708BF" w:rsidRDefault="00483C39" w:rsidP="00483C39">
      <w:pPr>
        <w:jc w:val="center"/>
        <w:rPr>
          <w:rFonts w:eastAsia="Times New Roman"/>
          <w:b/>
          <w:szCs w:val="28"/>
          <w:lang w:eastAsia="ru-RU"/>
        </w:rPr>
      </w:pPr>
      <w:r w:rsidRPr="00B708BF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83C39" w:rsidRPr="00B708BF" w:rsidTr="00981D1E">
        <w:trPr>
          <w:trHeight w:val="80"/>
        </w:trPr>
        <w:tc>
          <w:tcPr>
            <w:tcW w:w="675" w:type="dxa"/>
          </w:tcPr>
          <w:p w:rsidR="00483C39" w:rsidRPr="00B708BF" w:rsidRDefault="00483C39" w:rsidP="00981D1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83C39" w:rsidRPr="00B708BF" w:rsidRDefault="00483C39" w:rsidP="00981D1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483C39" w:rsidRPr="00B708BF" w:rsidRDefault="00483C39" w:rsidP="00981D1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708BF">
              <w:rPr>
                <w:rFonts w:eastAsia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483C39" w:rsidRPr="00B708BF" w:rsidRDefault="00483C39" w:rsidP="00981D1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708BF">
              <w:rPr>
                <w:rFonts w:eastAsia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83C39" w:rsidRPr="00B708BF" w:rsidRDefault="00483C39" w:rsidP="00981D1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708B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83C39" w:rsidRPr="00B708BF" w:rsidRDefault="00483C39" w:rsidP="00981D1E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1990</w:t>
            </w:r>
          </w:p>
        </w:tc>
      </w:tr>
    </w:tbl>
    <w:p w:rsidR="00483C39" w:rsidRPr="00B61A5D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Pr="002427C4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bookmarkEnd w:id="0"/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tabs>
          <w:tab w:val="left" w:pos="4732"/>
        </w:tabs>
        <w:ind w:firstLine="709"/>
        <w:jc w:val="both"/>
      </w:pPr>
      <w:proofErr w:type="gramStart"/>
      <w:r w:rsidRPr="002427C4">
        <w:t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>,</w:t>
      </w:r>
      <w:r w:rsidRPr="002427C4">
        <w:t xml:space="preserve"> утвержденного постановлением администрации Бла</w:t>
      </w:r>
      <w:r>
        <w:t>годарненского городского округа</w:t>
      </w:r>
      <w:r w:rsidRPr="002427C4">
        <w:t xml:space="preserve"> Ставропольского кр</w:t>
      </w:r>
      <w:r>
        <w:t xml:space="preserve">ая от 17 июля 2018 года № 839 </w:t>
      </w:r>
      <w:r w:rsidRPr="002427C4">
        <w:t xml:space="preserve">«Об утверждении порядка разработки, реализации и оценки эффективности </w:t>
      </w:r>
      <w:r w:rsidRPr="002427C4">
        <w:rPr>
          <w:rFonts w:eastAsia="Times New Roman"/>
          <w:szCs w:val="28"/>
          <w:lang w:eastAsia="ru-RU"/>
        </w:rPr>
        <w:t>муниципальных</w:t>
      </w:r>
      <w:r w:rsidRPr="002427C4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2427C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proofErr w:type="gramEnd"/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городского округа Ставропольского края» </w:t>
      </w:r>
      <w:r w:rsidRPr="002427C4">
        <w:t>(с изменениями, внесенными распоряжением администрации Бла</w:t>
      </w:r>
      <w:r>
        <w:t>годарненского городского округа</w:t>
      </w:r>
      <w:r w:rsidRPr="002427C4">
        <w:t xml:space="preserve">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483C39" w:rsidRPr="002427C4" w:rsidRDefault="00483C39" w:rsidP="00483C39">
      <w:pPr>
        <w:tabs>
          <w:tab w:val="left" w:pos="4732"/>
        </w:tabs>
        <w:ind w:firstLine="709"/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 w:rsidRPr="002427C4">
        <w:rPr>
          <w:rFonts w:eastAsia="Times New Roman"/>
          <w:szCs w:val="24"/>
          <w:lang w:eastAsia="ru-RU"/>
        </w:rPr>
        <w:t>Внести</w:t>
      </w:r>
      <w:r w:rsidRPr="002427C4">
        <w:t xml:space="preserve">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 w:rsidRPr="002427C4">
        <w:rPr>
          <w:rFonts w:eastAsia="Times New Roman"/>
          <w:lang w:eastAsia="ru-RU"/>
        </w:rPr>
        <w:t>Об утверждении муниципальной</w:t>
      </w:r>
      <w:r w:rsidRPr="002427C4">
        <w:rPr>
          <w:bCs/>
        </w:rPr>
        <w:t xml:space="preserve"> программы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t xml:space="preserve">Осуществление местного самоуправления в Благодарненском городском округе Ставропольского края» (с изменениями, </w:t>
      </w:r>
      <w:r w:rsidRPr="002427C4">
        <w:lastRenderedPageBreak/>
        <w:t>внесенными постановлениями администрации Благодарненского городского округа  Ставропольского края</w:t>
      </w:r>
      <w:proofErr w:type="gramEnd"/>
      <w:r w:rsidRPr="002427C4">
        <w:t xml:space="preserve"> </w:t>
      </w:r>
      <w:proofErr w:type="gramStart"/>
      <w:r w:rsidRPr="002427C4">
        <w:t>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 2019 года №</w:t>
      </w:r>
      <w:r>
        <w:t xml:space="preserve"> </w:t>
      </w:r>
      <w:r w:rsidRPr="002427C4">
        <w:t>1552) изменения</w:t>
      </w:r>
      <w:proofErr w:type="gramEnd"/>
      <w:r>
        <w:rPr>
          <w:bCs/>
        </w:rPr>
        <w:t xml:space="preserve">, изложив ее в прилагаемой </w:t>
      </w:r>
      <w:r w:rsidRPr="002427C4">
        <w:rPr>
          <w:bCs/>
        </w:rPr>
        <w:t>редакции</w:t>
      </w:r>
      <w:r w:rsidRPr="002427C4">
        <w:t>.</w:t>
      </w:r>
    </w:p>
    <w:p w:rsidR="00483C39" w:rsidRPr="002427C4" w:rsidRDefault="00483C39" w:rsidP="00483C39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483C39" w:rsidRPr="002427C4" w:rsidRDefault="00483C39" w:rsidP="00483C39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отдела торговли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Федюнину  Н.Д.</w:t>
      </w:r>
      <w:proofErr w:type="gramEnd"/>
    </w:p>
    <w:p w:rsidR="00483C39" w:rsidRPr="002427C4" w:rsidRDefault="00483C39" w:rsidP="00483C39">
      <w:pPr>
        <w:ind w:firstLine="709"/>
        <w:jc w:val="both"/>
        <w:rPr>
          <w:rFonts w:eastAsia="Times New Roman"/>
          <w:lang w:eastAsia="ru-RU"/>
        </w:rPr>
      </w:pPr>
    </w:p>
    <w:p w:rsidR="00483C39" w:rsidRPr="002427C4" w:rsidRDefault="00483C39" w:rsidP="00483C39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83C39" w:rsidRPr="002427C4" w:rsidRDefault="00483C39" w:rsidP="00483C39">
      <w:pPr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83C39" w:rsidRPr="002427C4" w:rsidTr="00981D1E">
        <w:trPr>
          <w:trHeight w:val="708"/>
        </w:trPr>
        <w:tc>
          <w:tcPr>
            <w:tcW w:w="7479" w:type="dxa"/>
            <w:hideMark/>
          </w:tcPr>
          <w:p w:rsidR="00483C39" w:rsidRPr="002427C4" w:rsidRDefault="00483C39" w:rsidP="00981D1E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483C39" w:rsidRPr="002427C4" w:rsidRDefault="00483C39" w:rsidP="00981D1E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483C39" w:rsidRPr="002427C4" w:rsidRDefault="00483C39" w:rsidP="00981D1E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83C39" w:rsidRPr="002427C4" w:rsidRDefault="00483C39" w:rsidP="00981D1E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981D1E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981D1E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483C39" w:rsidRPr="002427C4" w:rsidRDefault="00483C39" w:rsidP="00483C39">
      <w:pPr>
        <w:rPr>
          <w:szCs w:val="28"/>
        </w:rPr>
      </w:pPr>
    </w:p>
    <w:p w:rsidR="00483C39" w:rsidRPr="002427C4" w:rsidRDefault="00483C39" w:rsidP="00483C39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p w:rsidR="00483C39" w:rsidRDefault="00483C39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51"/>
      </w:tblGrid>
      <w:tr w:rsidR="00872F93" w:rsidRPr="002427C4" w:rsidTr="00566851">
        <w:tc>
          <w:tcPr>
            <w:tcW w:w="4077" w:type="dxa"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2427C4">
              <w:rPr>
                <w:szCs w:val="28"/>
              </w:rPr>
              <w:t>УТВЕРЖДЕНА</w:t>
            </w:r>
          </w:p>
          <w:p w:rsidR="00872F93" w:rsidRPr="002427C4" w:rsidRDefault="00872F93" w:rsidP="00B61A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44"/>
              <w:jc w:val="center"/>
              <w:outlineLvl w:val="0"/>
            </w:pPr>
            <w:r w:rsidRPr="002427C4">
              <w:rPr>
                <w:szCs w:val="28"/>
              </w:rPr>
              <w:t xml:space="preserve">постановлением администрации Благодарненского </w:t>
            </w:r>
            <w:r w:rsidR="00B61A5D">
              <w:t xml:space="preserve">муниципального </w:t>
            </w:r>
            <w:r w:rsidR="004152C8">
              <w:t>района</w:t>
            </w:r>
            <w:r w:rsidRPr="002427C4">
              <w:t xml:space="preserve"> Ставропольского края</w:t>
            </w:r>
          </w:p>
          <w:p w:rsidR="00872F93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2427C4">
              <w:rPr>
                <w:szCs w:val="28"/>
              </w:rPr>
              <w:t>от 30 ноября 2017 года № 790</w:t>
            </w:r>
          </w:p>
          <w:p w:rsidR="004152C8" w:rsidRDefault="004152C8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 редакции </w:t>
            </w:r>
          </w:p>
          <w:p w:rsidR="004152C8" w:rsidRDefault="004152C8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постановления администрации</w:t>
            </w:r>
          </w:p>
          <w:p w:rsidR="004152C8" w:rsidRDefault="004152C8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4152C8" w:rsidRPr="002427C4" w:rsidRDefault="004152C8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  <w:p w:rsidR="00872F93" w:rsidRPr="002427C4" w:rsidRDefault="00483C39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11 декабря 2019 года № 1990</w:t>
            </w:r>
          </w:p>
        </w:tc>
      </w:tr>
    </w:tbl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427C4">
        <w:rPr>
          <w:rFonts w:eastAsia="Times New Roman"/>
          <w:szCs w:val="24"/>
          <w:lang w:eastAsia="ru-RU"/>
        </w:rPr>
        <w:t xml:space="preserve">МУНИЦИПАЛЬНАЯ </w:t>
      </w:r>
      <w:r w:rsidRPr="002427C4">
        <w:rPr>
          <w:bCs/>
          <w:szCs w:val="28"/>
        </w:rPr>
        <w:t>ПРОГРАММА</w:t>
      </w: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2427C4">
        <w:rPr>
          <w:bCs/>
          <w:szCs w:val="28"/>
        </w:rPr>
        <w:t xml:space="preserve">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</w:rPr>
        <w:t>»</w:t>
      </w: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872F93" w:rsidRPr="002427C4" w:rsidRDefault="00872F93" w:rsidP="00872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</w:p>
    <w:p w:rsidR="00872F93" w:rsidRPr="002427C4" w:rsidRDefault="00872F93" w:rsidP="00872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427C4">
        <w:rPr>
          <w:szCs w:val="28"/>
        </w:rPr>
        <w:t>ПАСПОРТ</w:t>
      </w:r>
    </w:p>
    <w:p w:rsidR="00872F93" w:rsidRPr="002427C4" w:rsidRDefault="00872F93" w:rsidP="00872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427C4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</w:p>
    <w:p w:rsidR="00872F93" w:rsidRPr="002427C4" w:rsidRDefault="00872F93" w:rsidP="00872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72F93" w:rsidRPr="002427C4" w:rsidRDefault="00872F93" w:rsidP="00872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Наименование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2427C4">
              <w:rPr>
                <w:b/>
                <w:bCs/>
                <w:szCs w:val="28"/>
              </w:rPr>
              <w:t>«</w:t>
            </w:r>
            <w:r w:rsidRPr="002427C4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427C4">
              <w:rPr>
                <w:b/>
                <w:bCs/>
                <w:szCs w:val="28"/>
              </w:rPr>
              <w:t>»</w:t>
            </w:r>
            <w:r w:rsidRPr="002427C4">
              <w:rPr>
                <w:szCs w:val="28"/>
              </w:rPr>
              <w:t xml:space="preserve"> (далее - Программа)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872F93" w:rsidRPr="002427C4" w:rsidRDefault="00872F93" w:rsidP="00B61A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хозяйствующие субъекты в Благодарненском городском округе Ставропольского края 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 xml:space="preserve">( 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по согласованию);</w:t>
            </w:r>
          </w:p>
          <w:p w:rsidR="00872F93" w:rsidRPr="002427C4" w:rsidRDefault="00872F93" w:rsidP="00B61A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872F93" w:rsidRPr="002427C4" w:rsidRDefault="00B61A5D" w:rsidP="00B61A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872F93" w:rsidRPr="002427C4">
              <w:rPr>
                <w:rFonts w:eastAsia="Times New Roman"/>
                <w:szCs w:val="28"/>
                <w:lang w:eastAsia="ru-RU"/>
              </w:rPr>
              <w:t>убъекты малого и среднего предпринимательства</w:t>
            </w:r>
            <w:r w:rsidR="00872F93" w:rsidRPr="002427C4">
              <w:rPr>
                <w:szCs w:val="28"/>
              </w:rPr>
              <w:t xml:space="preserve"> Благодарненского городского округа Ставропольского края.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подпрограмма </w:t>
            </w:r>
            <w:r w:rsidRPr="002427C4">
              <w:rPr>
                <w:bCs/>
                <w:lang w:eastAsia="en-US"/>
              </w:rPr>
              <w:t>«</w:t>
            </w:r>
            <w:r w:rsidRPr="002427C4">
              <w:rPr>
                <w:lang w:eastAsia="en-US"/>
              </w:rPr>
              <w:t>Развитие малого и среднего    предпринимательства, поддержка конкуренции и формирование благоприятного инвестиционного климата»;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427C4"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государственных и муниципальных услуг в </w:t>
            </w:r>
            <w:r w:rsidRPr="002427C4">
              <w:t xml:space="preserve">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872F93" w:rsidRPr="002427C4" w:rsidRDefault="00872F93" w:rsidP="00896DF6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872F93" w:rsidRPr="002427C4" w:rsidRDefault="00872F93" w:rsidP="00896DF6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2427C4">
              <w:rPr>
                <w:rFonts w:eastAsia="Times New Roman"/>
                <w:szCs w:val="28"/>
                <w:lang w:eastAsia="ru-RU"/>
              </w:rPr>
              <w:t>»;</w:t>
            </w:r>
          </w:p>
          <w:p w:rsidR="00872F93" w:rsidRPr="002427C4" w:rsidRDefault="00872F93" w:rsidP="00896DF6">
            <w:pPr>
              <w:ind w:left="34" w:firstLine="283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 «Профилактика правонарушений, обеспечение общественного порядка»;</w:t>
            </w:r>
          </w:p>
          <w:p w:rsidR="00872F93" w:rsidRPr="002427C4" w:rsidRDefault="00872F93" w:rsidP="00896DF6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подпрограмма «Молодежная политика»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</w:tr>
      <w:tr w:rsidR="00872F93" w:rsidRPr="002427C4" w:rsidTr="00896DF6">
        <w:trPr>
          <w:trHeight w:val="868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Цели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72F93">
            <w:pPr>
              <w:pStyle w:val="ConsPlusCell"/>
              <w:jc w:val="both"/>
              <w:rPr>
                <w:highlight w:val="yellow"/>
                <w:lang w:eastAsia="en-US"/>
              </w:rPr>
            </w:pPr>
            <w:r w:rsidRPr="002427C4">
              <w:rPr>
                <w:lang w:eastAsia="en-US"/>
              </w:rPr>
              <w:t xml:space="preserve">повышение эффективности деятельности органов местного самоуправления Благодарненского городского округа Ставропольского края  </w:t>
            </w:r>
          </w:p>
        </w:tc>
      </w:tr>
      <w:tr w:rsidR="00872F93" w:rsidRPr="002427C4" w:rsidTr="00896DF6">
        <w:trPr>
          <w:trHeight w:val="345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t>объем инвестиций в основной капитал (за исключением бюджетных средств) в расчете на 1 жителя</w:t>
            </w:r>
            <w:r w:rsidRPr="002427C4">
              <w:rPr>
                <w:lang w:eastAsia="en-US"/>
              </w:rPr>
              <w:t>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872F93" w:rsidRPr="002427C4" w:rsidTr="00896DF6">
        <w:trPr>
          <w:trHeight w:val="95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Сроки реализации</w:t>
            </w:r>
          </w:p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2019 - 2021 годы</w:t>
            </w:r>
          </w:p>
        </w:tc>
      </w:tr>
      <w:tr w:rsidR="00872F93" w:rsidRPr="002427C4" w:rsidTr="00896DF6">
        <w:trPr>
          <w:trHeight w:val="626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872F93" w:rsidRPr="002427C4" w:rsidRDefault="00B61A5D" w:rsidP="00872F9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2F93" w:rsidRPr="002427C4">
              <w:rPr>
                <w:lang w:eastAsia="en-US"/>
              </w:rPr>
              <w:t>бъем финансового обеспечения программы за счет всех источников финансирования составит 59</w:t>
            </w:r>
            <w:r w:rsidR="003426AD" w:rsidRPr="002427C4">
              <w:rPr>
                <w:lang w:eastAsia="en-US"/>
              </w:rPr>
              <w:t>3</w:t>
            </w:r>
            <w:r w:rsidR="00872F93" w:rsidRPr="002427C4">
              <w:rPr>
                <w:lang w:eastAsia="en-US"/>
              </w:rPr>
              <w:t> 31</w:t>
            </w:r>
            <w:r w:rsidR="003426AD" w:rsidRPr="002427C4">
              <w:rPr>
                <w:lang w:eastAsia="en-US"/>
              </w:rPr>
              <w:t>7</w:t>
            </w:r>
            <w:r w:rsidR="00872F93" w:rsidRPr="002427C4">
              <w:rPr>
                <w:lang w:eastAsia="en-US"/>
              </w:rPr>
              <w:t>,</w:t>
            </w:r>
            <w:r w:rsidR="003426AD" w:rsidRPr="002427C4">
              <w:rPr>
                <w:lang w:eastAsia="en-US"/>
              </w:rPr>
              <w:t>16</w:t>
            </w:r>
            <w:r w:rsidR="00872F93" w:rsidRPr="002427C4">
              <w:rPr>
                <w:lang w:eastAsia="en-US"/>
              </w:rPr>
              <w:t xml:space="preserve"> тыс. рублей, в том числе по годам:</w:t>
            </w:r>
          </w:p>
          <w:p w:rsidR="00872F93" w:rsidRPr="002427C4" w:rsidRDefault="00872F93" w:rsidP="004152C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3426AD" w:rsidRPr="002427C4">
              <w:rPr>
                <w:lang w:eastAsia="en-US"/>
              </w:rPr>
              <w:t>235 784,23</w:t>
            </w:r>
            <w:r w:rsidRPr="002427C4">
              <w:t xml:space="preserve"> </w:t>
            </w:r>
            <w:r w:rsidRPr="002427C4">
              <w:rPr>
                <w:lang w:eastAsia="en-US"/>
              </w:rPr>
              <w:t>тыс. рублей;</w:t>
            </w:r>
          </w:p>
          <w:p w:rsidR="004152C8" w:rsidRDefault="00872F93" w:rsidP="004152C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– 177 139,40 тыс. рублей;</w:t>
            </w:r>
          </w:p>
          <w:p w:rsidR="00872F93" w:rsidRPr="002427C4" w:rsidRDefault="00872F93" w:rsidP="004152C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2021 год -  180 393,53 тыс. рублей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по источникам финансирования: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за счет средств бюджета Ставропольского края: 3</w:t>
            </w:r>
            <w:r w:rsidR="00235FEC" w:rsidRPr="002427C4">
              <w:rPr>
                <w:szCs w:val="28"/>
              </w:rPr>
              <w:t>7</w:t>
            </w:r>
            <w:r w:rsidRPr="002427C4">
              <w:rPr>
                <w:szCs w:val="28"/>
              </w:rPr>
              <w:t> </w:t>
            </w:r>
            <w:r w:rsidR="00235FEC" w:rsidRPr="002427C4">
              <w:rPr>
                <w:szCs w:val="28"/>
              </w:rPr>
              <w:t>906</w:t>
            </w:r>
            <w:r w:rsidRPr="002427C4">
              <w:rPr>
                <w:szCs w:val="28"/>
              </w:rPr>
              <w:t>,</w:t>
            </w:r>
            <w:r w:rsidR="00235FEC" w:rsidRPr="002427C4">
              <w:rPr>
                <w:szCs w:val="28"/>
              </w:rPr>
              <w:t>09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тыс. рублей, в том числе по годам: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в 2019 году – </w:t>
            </w:r>
            <w:r w:rsidR="00235FEC" w:rsidRPr="002427C4">
              <w:rPr>
                <w:szCs w:val="28"/>
              </w:rPr>
              <w:t>37 828,33</w:t>
            </w:r>
            <w:r w:rsidRPr="002427C4">
              <w:rPr>
                <w:szCs w:val="28"/>
              </w:rPr>
              <w:t>тыс. рублей;</w:t>
            </w:r>
          </w:p>
          <w:p w:rsidR="00872F93" w:rsidRPr="002427C4" w:rsidRDefault="00872F93" w:rsidP="00872F9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в 2020 году – 38,88 тыс. рублей;</w:t>
            </w:r>
          </w:p>
          <w:p w:rsidR="00872F93" w:rsidRPr="002427C4" w:rsidRDefault="00872F93" w:rsidP="00872F9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в 2021 году – 38,88 тыс. рублей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за счет средств местного бюджета 555 </w:t>
            </w:r>
            <w:r w:rsidR="00235FEC" w:rsidRPr="002427C4">
              <w:rPr>
                <w:szCs w:val="28"/>
              </w:rPr>
              <w:t>411</w:t>
            </w:r>
            <w:r w:rsidRPr="002427C4">
              <w:rPr>
                <w:szCs w:val="28"/>
              </w:rPr>
              <w:t>,</w:t>
            </w:r>
            <w:r w:rsidR="00235FEC" w:rsidRPr="002427C4">
              <w:rPr>
                <w:szCs w:val="28"/>
              </w:rPr>
              <w:t>0</w:t>
            </w:r>
            <w:r w:rsidRPr="002427C4">
              <w:rPr>
                <w:szCs w:val="28"/>
              </w:rPr>
              <w:t>7  тыс. рублей, в том числе по годам: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в 2019 году – </w:t>
            </w:r>
            <w:r w:rsidRPr="002427C4">
              <w:rPr>
                <w:rFonts w:eastAsia="Times New Roman"/>
                <w:szCs w:val="28"/>
                <w:lang w:eastAsia="ru-RU"/>
              </w:rPr>
              <w:t>197 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955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90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szCs w:val="28"/>
              </w:rPr>
              <w:t>тыс. рублей;</w:t>
            </w:r>
          </w:p>
          <w:p w:rsidR="00872F93" w:rsidRPr="002427C4" w:rsidRDefault="00872F93" w:rsidP="00872F9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в 2020 году – 177 100,52 тыс. рублей;</w:t>
            </w:r>
          </w:p>
          <w:p w:rsidR="00872F93" w:rsidRPr="002427C4" w:rsidRDefault="00872F93" w:rsidP="00872F93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2021 году – 180 354,65 тыс. рублей</w:t>
            </w:r>
          </w:p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за счет сре</w:t>
            </w:r>
            <w:proofErr w:type="gramStart"/>
            <w:r w:rsidRPr="002427C4">
              <w:rPr>
                <w:lang w:eastAsia="en-US"/>
              </w:rPr>
              <w:t>дств др</w:t>
            </w:r>
            <w:proofErr w:type="gramEnd"/>
            <w:r w:rsidRPr="002427C4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4152C8" w:rsidRDefault="00872F93" w:rsidP="004152C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2019 год – 0,0 тыс. рублей;</w:t>
            </w:r>
          </w:p>
          <w:p w:rsidR="00872F93" w:rsidRPr="002427C4" w:rsidRDefault="00872F93" w:rsidP="004152C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0,0 тыс. рублей;</w:t>
            </w:r>
          </w:p>
          <w:p w:rsidR="00872F93" w:rsidRPr="002427C4" w:rsidRDefault="00872F93" w:rsidP="004152C8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2021 год -  0,0 тыс. рублей.</w:t>
            </w: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Ожидаемые конечные результаты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увеличение о</w:t>
            </w:r>
            <w:r w:rsidRPr="002427C4">
              <w:t>бъема инвестиций в основной капитал (за исключением бюджетных средств) в расчете на 1 жителя</w:t>
            </w:r>
            <w:r w:rsidRPr="002427C4">
              <w:rPr>
                <w:szCs w:val="28"/>
              </w:rPr>
              <w:t xml:space="preserve">  к 2021 году до 1</w:t>
            </w:r>
            <w:r w:rsidR="00944F0D" w:rsidRPr="002427C4">
              <w:rPr>
                <w:szCs w:val="28"/>
              </w:rPr>
              <w:t>0,7</w:t>
            </w:r>
            <w:r w:rsidRPr="002427C4">
              <w:rPr>
                <w:szCs w:val="28"/>
              </w:rPr>
              <w:t xml:space="preserve"> тыс. рублей;</w:t>
            </w:r>
          </w:p>
          <w:p w:rsidR="00872F93" w:rsidRPr="002427C4" w:rsidRDefault="00872F93" w:rsidP="00896DF6">
            <w:pPr>
              <w:ind w:firstLine="175"/>
              <w:jc w:val="both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>увеличение</w:t>
            </w:r>
            <w:r w:rsidRPr="002427C4">
              <w:t xml:space="preserve"> д</w:t>
            </w:r>
            <w:r w:rsidRPr="002427C4">
              <w:rPr>
                <w:szCs w:val="28"/>
              </w:rPr>
              <w:t>оли населения, считающего проживание на территории городского округа комфортным (удовлетворенная состоянием безопасности) к 2021 году, до 70 процентов;</w:t>
            </w:r>
            <w:proofErr w:type="gramEnd"/>
          </w:p>
          <w:p w:rsidR="00872F93" w:rsidRPr="002427C4" w:rsidRDefault="00872F93" w:rsidP="00896DF6">
            <w:pPr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102,5 процентов в 2021году</w:t>
            </w:r>
          </w:p>
          <w:p w:rsidR="00872F93" w:rsidRPr="002427C4" w:rsidRDefault="00872F93" w:rsidP="00896DF6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72F93" w:rsidRPr="002427C4" w:rsidRDefault="00872F93" w:rsidP="00872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72F93" w:rsidRPr="002427C4" w:rsidRDefault="00872F93" w:rsidP="00872F93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5C3AF8" w:rsidRPr="002427C4" w:rsidRDefault="005C3AF8"/>
    <w:p w:rsidR="00872F93" w:rsidRPr="002427C4" w:rsidRDefault="00872F93"/>
    <w:p w:rsidR="00AE1BC1" w:rsidRPr="002427C4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  <w:bookmarkStart w:id="3" w:name="Par450"/>
      <w:bookmarkStart w:id="4" w:name="Par437"/>
      <w:bookmarkEnd w:id="3"/>
      <w:bookmarkEnd w:id="4"/>
    </w:p>
    <w:p w:rsidR="00B5383D" w:rsidRPr="002427C4" w:rsidRDefault="00B5383D" w:rsidP="000358D4">
      <w:pPr>
        <w:spacing w:line="240" w:lineRule="exact"/>
        <w:jc w:val="center"/>
      </w:pPr>
    </w:p>
    <w:p w:rsidR="00B5383D" w:rsidRPr="002427C4" w:rsidRDefault="00B5383D" w:rsidP="000358D4">
      <w:pPr>
        <w:spacing w:line="240" w:lineRule="exact"/>
        <w:jc w:val="center"/>
      </w:pPr>
    </w:p>
    <w:p w:rsidR="00872F93" w:rsidRDefault="00872F93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152C8" w:rsidRPr="002427C4" w:rsidRDefault="004152C8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427C4">
        <w:rPr>
          <w:szCs w:val="28"/>
        </w:rPr>
        <w:lastRenderedPageBreak/>
        <w:t xml:space="preserve">ПРИОРИТЕТЫ И ЦЕЛИ 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427C4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896DF6" w:rsidRPr="002427C4" w:rsidRDefault="00896DF6" w:rsidP="00896DF6">
      <w:pPr>
        <w:ind w:firstLine="709"/>
        <w:jc w:val="both"/>
        <w:rPr>
          <w:szCs w:val="28"/>
        </w:rPr>
      </w:pPr>
      <w:proofErr w:type="gramStart"/>
      <w:r w:rsidRPr="002427C4">
        <w:rPr>
          <w:szCs w:val="28"/>
        </w:rPr>
        <w:t>Программа разработана в соответствии с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2427C4">
        <w:rPr>
          <w:b/>
          <w:szCs w:val="28"/>
        </w:rPr>
        <w:t>»</w:t>
      </w:r>
      <w:r w:rsidRPr="002427C4">
        <w:rPr>
          <w:szCs w:val="28"/>
        </w:rPr>
        <w:t xml:space="preserve">, </w:t>
      </w:r>
      <w:hyperlink r:id="rId9" w:history="1">
        <w:r w:rsidRPr="002427C4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2427C4"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</w:t>
      </w:r>
      <w:proofErr w:type="gramEnd"/>
      <w:r w:rsidRPr="002427C4">
        <w:rPr>
          <w:szCs w:val="28"/>
        </w:rPr>
        <w:t xml:space="preserve">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</w:rPr>
        <w:t xml:space="preserve">Программа сформирована, исходя из  целей социально-экономического развития Благодарненского городского округа Ставропольского края. </w:t>
      </w:r>
    </w:p>
    <w:p w:rsidR="00896DF6" w:rsidRPr="002427C4" w:rsidRDefault="00896DF6" w:rsidP="00896DF6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2427C4"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427C4">
        <w:rPr>
          <w:szCs w:val="28"/>
          <w:lang w:eastAsia="ru-RU"/>
        </w:rPr>
        <w:t>П</w:t>
      </w:r>
      <w:r w:rsidRPr="002427C4">
        <w:rPr>
          <w:rFonts w:eastAsia="Times New Roman"/>
          <w:szCs w:val="28"/>
          <w:lang w:eastAsia="ru-RU"/>
        </w:rPr>
        <w:t>рограмма представляет собой программный документ, направленный на достижение целей и решение задач администрации Благодарненского городского округа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  <w:lang w:eastAsia="ru-RU"/>
        </w:rPr>
        <w:t xml:space="preserve">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осуществляется через использование возможностей, предоставляемых современными информационно - коммуникативными технологиями, а также посредством популяризации участия граждан в публичных слушаниях, организуемых </w:t>
      </w:r>
      <w:r w:rsidRPr="002427C4">
        <w:rPr>
          <w:szCs w:val="28"/>
          <w:lang w:eastAsia="ru-RU"/>
        </w:rPr>
        <w:lastRenderedPageBreak/>
        <w:t>муниципальными органами, и формирования социально - организационных механизмов реализации местных инициатив.</w:t>
      </w:r>
      <w:r w:rsidRPr="002427C4">
        <w:rPr>
          <w:szCs w:val="28"/>
        </w:rPr>
        <w:t xml:space="preserve"> </w:t>
      </w:r>
    </w:p>
    <w:p w:rsidR="00896DF6" w:rsidRPr="002427C4" w:rsidRDefault="00896DF6" w:rsidP="00896DF6">
      <w:pPr>
        <w:suppressAutoHyphens/>
        <w:ind w:firstLine="720"/>
        <w:jc w:val="both"/>
        <w:rPr>
          <w:bCs/>
          <w:szCs w:val="28"/>
        </w:rPr>
      </w:pPr>
      <w:r w:rsidRPr="002427C4">
        <w:rPr>
          <w:bCs/>
          <w:szCs w:val="28"/>
        </w:rPr>
        <w:t xml:space="preserve"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 Особенно хочется отметить низкую активность граждан при проведении опроса (анкетирования) граждан. Ежеквартально проводится </w:t>
      </w:r>
      <w:r w:rsidRPr="002427C4">
        <w:rPr>
          <w:rFonts w:eastAsia="Times New Roman"/>
          <w:bCs/>
          <w:szCs w:val="28"/>
          <w:lang w:eastAsia="ru-RU"/>
        </w:rPr>
        <w:t>опрос населения округа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</w:rPr>
        <w:t>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удовлетворения местных потребностей.</w:t>
      </w:r>
    </w:p>
    <w:p w:rsidR="00896DF6" w:rsidRPr="002427C4" w:rsidRDefault="00896DF6" w:rsidP="00896DF6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7C4">
        <w:rPr>
          <w:rFonts w:eastAsia="Times New Roman"/>
          <w:szCs w:val="28"/>
          <w:lang w:eastAsia="ru-RU"/>
        </w:rPr>
        <w:t>В рамках реализации программы планируется осуществление мероприятий, направленных на обеспечение комплексного социально-экономического развития округа,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Благодарненского городского округа Ставропольского края  в части расходов  администрации  (программные мероприятия по материально-техническому и финансовому обеспечению  деятельности</w:t>
      </w:r>
      <w:proofErr w:type="gramEnd"/>
      <w:r w:rsidRPr="002427C4">
        <w:rPr>
          <w:rFonts w:eastAsia="Times New Roman"/>
          <w:szCs w:val="28"/>
          <w:lang w:eastAsia="ru-RU"/>
        </w:rPr>
        <w:t xml:space="preserve"> главы, его заместителей, аппарата администрации). 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</w:rPr>
        <w:t xml:space="preserve">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896DF6" w:rsidRPr="002427C4" w:rsidRDefault="00896DF6" w:rsidP="00896DF6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2427C4"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896DF6" w:rsidRPr="002427C4" w:rsidRDefault="00896DF6" w:rsidP="00896DF6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2427C4">
        <w:rPr>
          <w:rFonts w:eastAsia="Times New Roman"/>
          <w:bCs/>
          <w:szCs w:val="28"/>
          <w:lang w:eastAsia="ru-RU"/>
        </w:rPr>
        <w:t xml:space="preserve">Задача органов местного самоуправления - создать достаточную правовую базу для того, чтобы население могло </w:t>
      </w:r>
      <w:proofErr w:type="gramStart"/>
      <w:r w:rsidRPr="002427C4">
        <w:rPr>
          <w:rFonts w:eastAsia="Times New Roman"/>
          <w:bCs/>
          <w:szCs w:val="28"/>
          <w:lang w:eastAsia="ru-RU"/>
        </w:rPr>
        <w:t>воспользоваться правом участвовать</w:t>
      </w:r>
      <w:proofErr w:type="gramEnd"/>
      <w:r w:rsidRPr="002427C4">
        <w:rPr>
          <w:rFonts w:eastAsia="Times New Roman"/>
          <w:bCs/>
          <w:szCs w:val="28"/>
          <w:lang w:eastAsia="ru-RU"/>
        </w:rPr>
        <w:t xml:space="preserve"> в решении вопросов местного значения. Механизм реализации 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896DF6" w:rsidRPr="002427C4" w:rsidRDefault="00896DF6" w:rsidP="00896DF6">
      <w:pPr>
        <w:ind w:firstLine="709"/>
        <w:jc w:val="both"/>
        <w:rPr>
          <w:rFonts w:eastAsia="Times New Roman"/>
          <w:szCs w:val="28"/>
          <w:lang w:eastAsia="ru-RU"/>
        </w:rPr>
      </w:pPr>
      <w:r w:rsidRPr="002427C4"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</w:t>
      </w:r>
      <w:r w:rsidRPr="002427C4">
        <w:rPr>
          <w:rFonts w:eastAsia="Times New Roman"/>
          <w:szCs w:val="28"/>
          <w:lang w:eastAsia="ru-RU"/>
        </w:rPr>
        <w:lastRenderedPageBreak/>
        <w:t xml:space="preserve">органах местного самоуправления Благодарненского городского округа Ставропольского края. </w:t>
      </w:r>
    </w:p>
    <w:p w:rsidR="00896DF6" w:rsidRPr="002427C4" w:rsidRDefault="00896DF6" w:rsidP="00896DF6">
      <w:pPr>
        <w:ind w:firstLine="709"/>
        <w:jc w:val="both"/>
        <w:rPr>
          <w:rFonts w:eastAsia="Times New Roman"/>
          <w:szCs w:val="28"/>
          <w:lang w:eastAsia="ru-RU"/>
        </w:rPr>
      </w:pPr>
      <w:r w:rsidRPr="002427C4">
        <w:rPr>
          <w:rFonts w:eastAsia="Times New Roman"/>
          <w:szCs w:val="28"/>
          <w:lang w:eastAsia="ru-RU"/>
        </w:rPr>
        <w:t xml:space="preserve">Практика свидетельствует, что 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  в рамках  единой антикоррупционной политики. </w:t>
      </w:r>
    </w:p>
    <w:p w:rsidR="00896DF6" w:rsidRPr="002427C4" w:rsidRDefault="00896DF6" w:rsidP="00896D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7C4">
        <w:rPr>
          <w:sz w:val="28"/>
          <w:szCs w:val="28"/>
        </w:rPr>
        <w:t>Для обеспечения социально-экономического развития округа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896DF6" w:rsidRPr="002427C4" w:rsidRDefault="00896DF6" w:rsidP="004152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387"/>
      <w:bookmarkEnd w:id="5"/>
      <w:r w:rsidRPr="002427C4">
        <w:rPr>
          <w:szCs w:val="28"/>
        </w:rPr>
        <w:t>К приоритетным направлениям реализации Программы относятся:</w:t>
      </w:r>
    </w:p>
    <w:p w:rsidR="00896DF6" w:rsidRPr="002427C4" w:rsidRDefault="004152C8" w:rsidP="004152C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обеспечение устойчивого</w:t>
      </w:r>
      <w:r w:rsidR="00896DF6" w:rsidRPr="002427C4">
        <w:rPr>
          <w:szCs w:val="28"/>
        </w:rPr>
        <w:t xml:space="preserve"> социально-экономического развития Благодарненского городского округа Ставропольского  края</w:t>
      </w:r>
      <w:r w:rsidR="00896DF6" w:rsidRPr="002427C4">
        <w:rPr>
          <w:rFonts w:eastAsia="Times New Roman"/>
          <w:szCs w:val="28"/>
          <w:lang w:eastAsia="ru-RU"/>
        </w:rPr>
        <w:t>;</w:t>
      </w:r>
    </w:p>
    <w:p w:rsidR="00896DF6" w:rsidRPr="002427C4" w:rsidRDefault="00896DF6" w:rsidP="004152C8">
      <w:pPr>
        <w:ind w:firstLine="709"/>
        <w:jc w:val="both"/>
        <w:rPr>
          <w:szCs w:val="28"/>
        </w:rPr>
      </w:pPr>
      <w:r w:rsidRPr="002427C4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климата, реализация мероприятий, направленных на  снижение администра</w:t>
      </w:r>
      <w:r w:rsidR="004152C8">
        <w:rPr>
          <w:szCs w:val="28"/>
        </w:rPr>
        <w:t xml:space="preserve">тивных барьеров, оптимизацию </w:t>
      </w:r>
      <w:r w:rsidRPr="002427C4">
        <w:rPr>
          <w:szCs w:val="28"/>
        </w:rPr>
        <w:t>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896DF6" w:rsidRPr="002427C4" w:rsidRDefault="00896DF6" w:rsidP="004152C8">
      <w:pPr>
        <w:ind w:firstLine="709"/>
        <w:jc w:val="both"/>
        <w:rPr>
          <w:rFonts w:eastAsia="Arial"/>
          <w:bCs/>
          <w:szCs w:val="28"/>
          <w:lang w:eastAsia="ar-SA"/>
        </w:rPr>
      </w:pPr>
      <w:r w:rsidRPr="002427C4"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896DF6" w:rsidRPr="002427C4" w:rsidRDefault="00896DF6" w:rsidP="004152C8">
      <w:pPr>
        <w:ind w:firstLine="709"/>
        <w:jc w:val="both"/>
        <w:rPr>
          <w:rFonts w:eastAsia="Times New Roman"/>
          <w:szCs w:val="28"/>
          <w:lang w:eastAsia="ru-RU"/>
        </w:rPr>
      </w:pPr>
      <w:r w:rsidRPr="002427C4">
        <w:rPr>
          <w:szCs w:val="28"/>
        </w:rPr>
        <w:t>открытость и публичность деятельности органов местного самоуправления Благодарненского городского округа Ставропольского края</w:t>
      </w:r>
      <w:r w:rsidRPr="002427C4">
        <w:rPr>
          <w:rFonts w:eastAsia="Times New Roman"/>
          <w:szCs w:val="28"/>
          <w:lang w:eastAsia="ru-RU"/>
        </w:rPr>
        <w:t xml:space="preserve">.  </w:t>
      </w:r>
    </w:p>
    <w:p w:rsidR="00896DF6" w:rsidRPr="002427C4" w:rsidRDefault="00896DF6" w:rsidP="004152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7C4">
        <w:rPr>
          <w:sz w:val="28"/>
          <w:szCs w:val="28"/>
        </w:rPr>
        <w:t>Целью  программы является повышение эффективности деятельности органов местного самоуправления Благодарненского городского округа  Ставропольского края.</w:t>
      </w:r>
    </w:p>
    <w:p w:rsidR="00896DF6" w:rsidRPr="002427C4" w:rsidRDefault="00896DF6" w:rsidP="004152C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427C4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896DF6" w:rsidRPr="002427C4" w:rsidRDefault="00896DF6" w:rsidP="004152C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427C4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896DF6" w:rsidRPr="002427C4" w:rsidRDefault="00896DF6" w:rsidP="004152C8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427C4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896DF6" w:rsidRPr="002427C4" w:rsidRDefault="00896DF6" w:rsidP="00896DF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427C4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896DF6" w:rsidRPr="002427C4" w:rsidRDefault="00896DF6" w:rsidP="00896DF6">
      <w:pPr>
        <w:pStyle w:val="ConsPlusNormal"/>
        <w:ind w:firstLine="709"/>
        <w:jc w:val="both"/>
      </w:pPr>
      <w:r w:rsidRPr="002427C4">
        <w:t>Сведения о весовых коэффициентах, присвоенных целям Программы, задачам подпрограмм Программы</w:t>
      </w:r>
      <w:r w:rsidRPr="002427C4">
        <w:rPr>
          <w:iCs/>
        </w:rPr>
        <w:t xml:space="preserve"> приведены в приложении 4 к Программе.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Сроки реализации Программы - 2019- 2021  годы.</w:t>
      </w:r>
    </w:p>
    <w:p w:rsidR="009A1FBF" w:rsidRPr="002427C4" w:rsidRDefault="009A1FBF" w:rsidP="00A87CA5">
      <w:pPr>
        <w:rPr>
          <w:rFonts w:eastAsia="Times New Roman"/>
          <w:szCs w:val="28"/>
          <w:lang w:eastAsia="ru-RU"/>
        </w:rPr>
        <w:sectPr w:rsidR="009A1FBF" w:rsidRPr="002427C4" w:rsidSect="00B83DC4"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9A1FBF" w:rsidRPr="002427C4" w:rsidTr="00CF4804">
        <w:tc>
          <w:tcPr>
            <w:tcW w:w="6912" w:type="dxa"/>
          </w:tcPr>
          <w:p w:rsidR="009A1FBF" w:rsidRPr="002427C4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A1FBF" w:rsidRPr="002427C4" w:rsidRDefault="009A1FBF" w:rsidP="00CF480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427C4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9A1FBF" w:rsidRPr="002427C4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427C4">
              <w:rPr>
                <w:b/>
                <w:bCs/>
                <w:szCs w:val="28"/>
              </w:rPr>
              <w:t>«</w:t>
            </w:r>
            <w:r w:rsidRPr="002427C4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9A1FBF" w:rsidRPr="002427C4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  <w:r w:rsidRPr="002427C4">
              <w:rPr>
                <w:b/>
                <w:bCs/>
                <w:szCs w:val="28"/>
              </w:rPr>
              <w:t>»</w:t>
            </w:r>
          </w:p>
          <w:p w:rsidR="009A1FBF" w:rsidRPr="002427C4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427C4">
        <w:rPr>
          <w:szCs w:val="28"/>
        </w:rPr>
        <w:t>СВЕДЕНИЯ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427C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r w:rsidRPr="002427C4">
        <w:rPr>
          <w:szCs w:val="28"/>
        </w:rPr>
        <w:t xml:space="preserve">  </w:t>
      </w:r>
      <w:hyperlink r:id="rId11" w:anchor="Par522" w:history="1">
        <w:r w:rsidRPr="002427C4">
          <w:rPr>
            <w:szCs w:val="28"/>
          </w:rPr>
          <w:t>&lt;*&gt;</w:t>
        </w:r>
      </w:hyperlink>
      <w:r w:rsidRPr="002427C4">
        <w:rPr>
          <w:szCs w:val="28"/>
        </w:rPr>
        <w:t xml:space="preserve"> и показателях решения задач  подпрограмм Программы и их значениях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522"/>
      <w:bookmarkEnd w:id="6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7E6CD5" w:rsidRPr="002427C4" w:rsidTr="00C12843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№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>п</w:t>
            </w:r>
            <w:proofErr w:type="gramEnd"/>
            <w:r w:rsidRPr="002427C4">
              <w:rPr>
                <w:szCs w:val="28"/>
              </w:rPr>
              <w:t>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единица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измерения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E6CD5" w:rsidRPr="002427C4" w:rsidTr="00C12843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2021</w:t>
            </w:r>
          </w:p>
        </w:tc>
      </w:tr>
      <w:tr w:rsidR="007E6CD5" w:rsidRPr="002427C4" w:rsidTr="00C12843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7E6CD5" w:rsidRPr="002427C4" w:rsidTr="00C12843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DF7BF7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DF7BF7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DF7BF7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10,7</w:t>
            </w:r>
          </w:p>
        </w:tc>
      </w:tr>
      <w:tr w:rsidR="007E6CD5" w:rsidRPr="002427C4" w:rsidTr="00C12843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70</w:t>
            </w:r>
          </w:p>
        </w:tc>
      </w:tr>
      <w:tr w:rsidR="007E6CD5" w:rsidRPr="002427C4" w:rsidTr="00C12843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2D1A8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</w:t>
            </w:r>
            <w:r w:rsidR="002D1A8A" w:rsidRPr="002427C4">
              <w:rPr>
                <w:rFonts w:eastAsia="Times New Roman"/>
                <w:szCs w:val="28"/>
              </w:rPr>
              <w:t>9</w:t>
            </w:r>
            <w:r w:rsidRPr="002427C4">
              <w:rPr>
                <w:rFonts w:eastAsia="Times New Roman"/>
                <w:szCs w:val="28"/>
              </w:rPr>
              <w:t>,</w:t>
            </w:r>
            <w:r w:rsidR="002D1A8A" w:rsidRPr="002427C4">
              <w:rPr>
                <w:rFonts w:eastAsia="Times New Roman"/>
                <w:szCs w:val="28"/>
              </w:rPr>
              <w:t>73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102,5</w:t>
            </w:r>
          </w:p>
        </w:tc>
      </w:tr>
      <w:tr w:rsidR="007E6CD5" w:rsidRPr="002427C4" w:rsidTr="00C12843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944F0D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19,23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944F0D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15,49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944F0D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---</w:t>
            </w:r>
          </w:p>
        </w:tc>
      </w:tr>
      <w:tr w:rsidR="007E6CD5" w:rsidRPr="002427C4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814014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2" w:anchor="Par1168" w:history="1">
              <w:r w:rsidR="00C12843" w:rsidRPr="002427C4">
                <w:rPr>
                  <w:szCs w:val="28"/>
                </w:rPr>
                <w:t>Подпрограмма</w:t>
              </w:r>
            </w:hyperlink>
            <w:r w:rsidR="00C12843" w:rsidRPr="002427C4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7E6CD5" w:rsidRPr="002427C4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7E6CD5" w:rsidRPr="002427C4" w:rsidTr="00C12843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44475B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184,8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227,0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274,8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279,9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283,9</w:t>
            </w:r>
          </w:p>
        </w:tc>
      </w:tr>
      <w:tr w:rsidR="007E6CD5" w:rsidRPr="002427C4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2175,0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2185,0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2190,0</w:t>
            </w:r>
          </w:p>
        </w:tc>
      </w:tr>
      <w:tr w:rsidR="007E6CD5" w:rsidRPr="002427C4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A94E7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</w:t>
            </w:r>
            <w:r w:rsidR="00A94E78" w:rsidRPr="002427C4">
              <w:rPr>
                <w:szCs w:val="28"/>
              </w:rPr>
              <w:t>4</w:t>
            </w:r>
            <w:r w:rsidRPr="002427C4">
              <w:rPr>
                <w:szCs w:val="28"/>
              </w:rPr>
              <w:t>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A94E7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</w:t>
            </w:r>
            <w:r w:rsidR="00A94E78" w:rsidRPr="002427C4">
              <w:rPr>
                <w:szCs w:val="28"/>
              </w:rPr>
              <w:t>4</w:t>
            </w:r>
            <w:r w:rsidRPr="002427C4">
              <w:rPr>
                <w:szCs w:val="28"/>
              </w:rPr>
              <w:t>,</w:t>
            </w:r>
            <w:r w:rsidR="00A94E78" w:rsidRPr="002427C4">
              <w:rPr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A94E7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</w:t>
            </w:r>
            <w:r w:rsidR="00A94E78" w:rsidRPr="002427C4">
              <w:rPr>
                <w:szCs w:val="28"/>
              </w:rPr>
              <w:t>4</w:t>
            </w:r>
            <w:r w:rsidRPr="002427C4">
              <w:rPr>
                <w:szCs w:val="28"/>
              </w:rPr>
              <w:t>,</w:t>
            </w:r>
            <w:r w:rsidR="00A94E78" w:rsidRPr="002427C4">
              <w:rPr>
                <w:szCs w:val="28"/>
              </w:rPr>
              <w:t>6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t xml:space="preserve">Подпрограмма  2  </w:t>
            </w:r>
            <w:r w:rsidRPr="002427C4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2427C4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7E6CD5" w:rsidRPr="002427C4" w:rsidTr="00C12843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7E6CD5" w:rsidRPr="002427C4" w:rsidTr="00C12843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427C4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90,0</w:t>
            </w:r>
          </w:p>
        </w:tc>
      </w:tr>
      <w:tr w:rsidR="007E6CD5" w:rsidRPr="002427C4" w:rsidTr="00C12843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97</w:t>
            </w:r>
          </w:p>
        </w:tc>
      </w:tr>
      <w:tr w:rsidR="007E6CD5" w:rsidRPr="002427C4" w:rsidTr="00C12843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7E6CD5" w:rsidRPr="002427C4" w:rsidTr="00C12843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7E6CD5" w:rsidRPr="002427C4" w:rsidTr="00C12843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17715</w:t>
            </w:r>
          </w:p>
        </w:tc>
      </w:tr>
      <w:tr w:rsidR="007E6CD5" w:rsidRPr="002427C4" w:rsidTr="00C12843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Задача 2 подпрограммы 3 Программы  «</w:t>
            </w:r>
            <w:r w:rsidRPr="002427C4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2427C4">
              <w:rPr>
                <w:b/>
                <w:iCs/>
                <w:szCs w:val="28"/>
              </w:rPr>
              <w:t xml:space="preserve">  </w:t>
            </w:r>
          </w:p>
        </w:tc>
      </w:tr>
      <w:tr w:rsidR="007E6CD5" w:rsidRPr="002427C4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</w:pPr>
            <w:r w:rsidRPr="002427C4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18665</w:t>
            </w:r>
          </w:p>
        </w:tc>
      </w:tr>
      <w:tr w:rsidR="007E6CD5" w:rsidRPr="002427C4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</w:pPr>
          </w:p>
          <w:p w:rsidR="00C12843" w:rsidRPr="002427C4" w:rsidRDefault="00C12843" w:rsidP="00C12843">
            <w:pPr>
              <w:jc w:val="right"/>
            </w:pPr>
            <w:r w:rsidRPr="002427C4">
              <w:t>100,00</w:t>
            </w:r>
          </w:p>
        </w:tc>
      </w:tr>
      <w:tr w:rsidR="007E6CD5" w:rsidRPr="002427C4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Задача 3 подпрограммы 3  Программы «</w:t>
            </w:r>
            <w:r w:rsidRPr="002427C4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2427C4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2427C4">
              <w:rPr>
                <w:szCs w:val="28"/>
              </w:rPr>
              <w:t>»</w:t>
            </w:r>
          </w:p>
        </w:tc>
      </w:tr>
      <w:tr w:rsidR="007E6CD5" w:rsidRPr="002427C4" w:rsidTr="00C12843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C3" w:rsidRPr="002427C4" w:rsidRDefault="00DE7EE5" w:rsidP="007649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Количество культурных мероприятий</w:t>
            </w:r>
            <w:r w:rsidR="00C12843" w:rsidRPr="002427C4">
              <w:rPr>
                <w:rFonts w:eastAsia="Times New Roman"/>
                <w:szCs w:val="28"/>
              </w:rPr>
              <w:t xml:space="preserve">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3565</w:t>
            </w:r>
          </w:p>
        </w:tc>
      </w:tr>
      <w:tr w:rsidR="007E6CD5" w:rsidRPr="002427C4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Уровень фа</w:t>
            </w:r>
            <w:r w:rsidR="00DE7EE5">
              <w:rPr>
                <w:rFonts w:eastAsia="Times New Roman"/>
                <w:szCs w:val="28"/>
              </w:rPr>
              <w:t xml:space="preserve">ктической </w:t>
            </w:r>
            <w:r w:rsidRPr="002427C4">
              <w:rPr>
                <w:rFonts w:eastAsia="Times New Roman"/>
                <w:szCs w:val="28"/>
              </w:rPr>
              <w:t>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</w:tr>
      <w:tr w:rsidR="007E6CD5" w:rsidRPr="002427C4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  <w:highlight w:val="yellow"/>
              </w:rPr>
            </w:pPr>
            <w:r w:rsidRPr="002427C4">
              <w:rPr>
                <w:szCs w:val="28"/>
              </w:rPr>
              <w:t>55,0</w:t>
            </w:r>
          </w:p>
        </w:tc>
      </w:tr>
      <w:tr w:rsidR="007E6CD5" w:rsidRPr="002427C4" w:rsidTr="007649C3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2030</w:t>
            </w:r>
          </w:p>
        </w:tc>
      </w:tr>
      <w:tr w:rsidR="007E6CD5" w:rsidRPr="002427C4" w:rsidTr="00C12843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7E6CD5" w:rsidRPr="002427C4" w:rsidTr="00C12843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center"/>
            </w:pPr>
            <w:r w:rsidRPr="002427C4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545</w:t>
            </w:r>
          </w:p>
        </w:tc>
      </w:tr>
      <w:tr w:rsidR="007E6CD5" w:rsidRPr="002427C4" w:rsidTr="00C12843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2427C4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2427C4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</w:tr>
      <w:tr w:rsidR="007E6CD5" w:rsidRPr="002427C4" w:rsidTr="00C12843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4. Подпрограмма  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2427C4">
              <w:rPr>
                <w:szCs w:val="28"/>
              </w:rPr>
              <w:t>арочными</w:t>
            </w:r>
            <w:proofErr w:type="gramEnd"/>
            <w:r w:rsidRPr="002427C4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2 подпрограммы 4  «</w:t>
            </w:r>
            <w:r w:rsidRPr="002427C4">
              <w:t>П</w:t>
            </w:r>
            <w:r w:rsidRPr="002427C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7E6CD5" w:rsidRPr="002427C4" w:rsidTr="00C12843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99</w:t>
            </w:r>
          </w:p>
        </w:tc>
      </w:tr>
      <w:tr w:rsidR="007E6CD5" w:rsidRPr="002427C4" w:rsidTr="00DE7EE5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DE7EE5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15</w:t>
            </w:r>
          </w:p>
        </w:tc>
      </w:tr>
      <w:tr w:rsidR="007E6CD5" w:rsidRPr="002427C4" w:rsidTr="00C12843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</w:tr>
      <w:tr w:rsidR="007E6CD5" w:rsidRPr="002427C4" w:rsidTr="00C12843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7E6CD5" w:rsidRPr="002427C4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DE7EE5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преступлений, совершенных на территории городского округа, в том числе</w:t>
            </w:r>
            <w:r w:rsidR="00DE7EE5">
              <w:rPr>
                <w:szCs w:val="28"/>
              </w:rPr>
              <w:t>,</w:t>
            </w:r>
            <w:r w:rsidRPr="002427C4">
              <w:rPr>
                <w:szCs w:val="28"/>
              </w:rPr>
              <w:t xml:space="preserve">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93</w:t>
            </w:r>
          </w:p>
        </w:tc>
      </w:tr>
      <w:tr w:rsidR="007E6CD5" w:rsidRPr="002427C4" w:rsidTr="00C12843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18</w:t>
            </w:r>
          </w:p>
        </w:tc>
      </w:tr>
      <w:tr w:rsidR="007E6CD5" w:rsidRPr="002427C4" w:rsidTr="00C12843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7E6CD5" w:rsidRPr="002427C4" w:rsidTr="00C12843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DE7EE5" w:rsidP="00D20F9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Задача 1 подпрограммы 6</w:t>
            </w:r>
            <w:r w:rsidR="00D20F93" w:rsidRPr="002427C4">
              <w:rPr>
                <w:szCs w:val="28"/>
              </w:rPr>
              <w:t xml:space="preserve">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</w:t>
            </w: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</w:pPr>
            <w:r w:rsidRPr="002427C4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</w:pPr>
            <w:r w:rsidRPr="002427C4">
              <w:t>25960,0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511400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</w:tr>
      <w:tr w:rsidR="00F64C5B" w:rsidRPr="002427C4" w:rsidTr="00896DF6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B" w:rsidRPr="002427C4" w:rsidRDefault="00F64C5B" w:rsidP="00896DF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B" w:rsidRPr="002427C4" w:rsidRDefault="00F64C5B" w:rsidP="00896DF6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Количество объектов муниципального имущества в </w:t>
            </w:r>
            <w:r w:rsidRPr="002427C4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</w:t>
            </w:r>
          </w:p>
        </w:tc>
      </w:tr>
      <w:tr w:rsidR="007E6CD5" w:rsidRPr="002427C4" w:rsidTr="00C12843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4" w:rsidRPr="002427C4" w:rsidRDefault="00FB7824" w:rsidP="007649C3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C12843" w:rsidRPr="002427C4" w:rsidRDefault="00C12843" w:rsidP="007649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Подпрограмма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2427C4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7E6CD5" w:rsidRPr="002427C4" w:rsidTr="00C12843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Задача 1 подпрограммы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7E6CD5" w:rsidRPr="002427C4" w:rsidTr="00C12843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DE7EE5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Доля </w:t>
            </w:r>
            <w:r w:rsidR="00C12843" w:rsidRPr="002427C4">
              <w:rPr>
                <w:rFonts w:eastAsia="Times New Roman"/>
                <w:szCs w:val="28"/>
              </w:rPr>
              <w:t>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48,5</w:t>
            </w:r>
          </w:p>
        </w:tc>
      </w:tr>
      <w:tr w:rsidR="007E6CD5" w:rsidRPr="002427C4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 xml:space="preserve">Доля </w:t>
            </w:r>
            <w:proofErr w:type="gramStart"/>
            <w:r w:rsidRPr="002427C4">
              <w:rPr>
                <w:rFonts w:eastAsia="Times New Roman"/>
                <w:szCs w:val="28"/>
              </w:rPr>
              <w:t>обучающихся</w:t>
            </w:r>
            <w:proofErr w:type="gramEnd"/>
            <w:r w:rsidRPr="002427C4">
              <w:rPr>
                <w:rFonts w:eastAsia="Times New Roman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97,0</w:t>
            </w:r>
          </w:p>
        </w:tc>
      </w:tr>
      <w:tr w:rsidR="007E6CD5" w:rsidRPr="002427C4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20200,0</w:t>
            </w:r>
          </w:p>
        </w:tc>
      </w:tr>
      <w:tr w:rsidR="007E6CD5" w:rsidRPr="002427C4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lastRenderedPageBreak/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55,0</w:t>
            </w:r>
          </w:p>
        </w:tc>
      </w:tr>
      <w:tr w:rsidR="007E6CD5" w:rsidRPr="002427C4" w:rsidTr="00C12843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ind w:left="57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8 «Молодежная политика»</w:t>
            </w:r>
          </w:p>
        </w:tc>
      </w:tr>
      <w:tr w:rsidR="007E6CD5" w:rsidRPr="002427C4" w:rsidTr="00C12843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ind w:left="57"/>
              <w:jc w:val="center"/>
              <w:rPr>
                <w:szCs w:val="28"/>
              </w:rPr>
            </w:pPr>
            <w:r w:rsidRPr="002427C4">
              <w:rPr>
                <w:bCs/>
                <w:szCs w:val="28"/>
              </w:rPr>
              <w:t>Задача 1 подпрограммы 8 Программы</w:t>
            </w:r>
            <w:r w:rsidRPr="002427C4">
              <w:rPr>
                <w:szCs w:val="28"/>
              </w:rPr>
              <w:t xml:space="preserve">  «</w:t>
            </w:r>
            <w:r w:rsidRPr="002427C4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7E6CD5" w:rsidRPr="002427C4" w:rsidTr="00C12843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64</w:t>
            </w:r>
          </w:p>
        </w:tc>
      </w:tr>
      <w:tr w:rsidR="007E6CD5" w:rsidRPr="002427C4" w:rsidTr="00C12843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1,8</w:t>
            </w:r>
          </w:p>
        </w:tc>
      </w:tr>
      <w:tr w:rsidR="007E6CD5" w:rsidRPr="002427C4" w:rsidTr="00C12843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both"/>
              <w:rPr>
                <w:sz w:val="22"/>
              </w:rPr>
            </w:pPr>
            <w:r w:rsidRPr="002427C4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4,5</w:t>
            </w:r>
          </w:p>
        </w:tc>
      </w:tr>
    </w:tbl>
    <w:p w:rsidR="00C12843" w:rsidRPr="002427C4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20F93" w:rsidRPr="002427C4" w:rsidRDefault="00D20F9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20F93" w:rsidRPr="002427C4" w:rsidRDefault="00D20F9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896DF6" w:rsidRPr="002427C4" w:rsidTr="00896DF6">
        <w:tc>
          <w:tcPr>
            <w:tcW w:w="7621" w:type="dxa"/>
          </w:tcPr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D20F93" w:rsidRPr="002427C4" w:rsidRDefault="00D20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D20F93" w:rsidRPr="002427C4" w:rsidRDefault="00D20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hideMark/>
          </w:tcPr>
          <w:p w:rsidR="00896DF6" w:rsidRPr="002427C4" w:rsidRDefault="00896DF6" w:rsidP="00896D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427C4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896DF6" w:rsidRPr="002427C4" w:rsidRDefault="00896DF6" w:rsidP="00896DF6">
            <w:pPr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427C4">
              <w:rPr>
                <w:b/>
                <w:bCs/>
                <w:szCs w:val="28"/>
              </w:rPr>
              <w:t>«</w:t>
            </w:r>
            <w:r w:rsidRPr="002427C4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2427C4">
              <w:rPr>
                <w:b/>
                <w:bCs/>
                <w:szCs w:val="28"/>
              </w:rPr>
              <w:t>»</w:t>
            </w:r>
          </w:p>
        </w:tc>
      </w:tr>
    </w:tbl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427C4">
        <w:rPr>
          <w:bCs/>
          <w:szCs w:val="28"/>
        </w:rPr>
        <w:t>ПЕРЕЧЕНЬ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427C4">
        <w:rPr>
          <w:bCs/>
          <w:szCs w:val="28"/>
        </w:rPr>
        <w:t>основных мероприятий подпрограмм</w:t>
      </w:r>
      <w:r w:rsidRPr="002427C4">
        <w:rPr>
          <w:b/>
          <w:bCs/>
          <w:szCs w:val="28"/>
        </w:rPr>
        <w:t xml:space="preserve"> </w:t>
      </w:r>
      <w:r w:rsidRPr="002427C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r w:rsidRPr="002427C4">
        <w:rPr>
          <w:szCs w:val="28"/>
        </w:rPr>
        <w:t xml:space="preserve"> </w:t>
      </w:r>
      <w:hyperlink r:id="rId13" w:anchor="Par2088" w:history="1">
        <w:r w:rsidRPr="002427C4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2088"/>
      <w:bookmarkEnd w:id="7"/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142"/>
        <w:gridCol w:w="36"/>
        <w:gridCol w:w="7"/>
        <w:gridCol w:w="11"/>
        <w:gridCol w:w="1511"/>
        <w:gridCol w:w="275"/>
        <w:gridCol w:w="36"/>
        <w:gridCol w:w="13"/>
        <w:gridCol w:w="2224"/>
        <w:gridCol w:w="29"/>
        <w:gridCol w:w="19"/>
        <w:gridCol w:w="945"/>
        <w:gridCol w:w="48"/>
        <w:gridCol w:w="705"/>
        <w:gridCol w:w="7"/>
        <w:gridCol w:w="90"/>
        <w:gridCol w:w="34"/>
        <w:gridCol w:w="3133"/>
      </w:tblGrid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№</w:t>
            </w:r>
            <w:r w:rsidRPr="002427C4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2427C4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96DF6" w:rsidRPr="002427C4" w:rsidTr="00896DF6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896DF6" w:rsidRPr="002427C4" w:rsidTr="00896DF6">
        <w:trPr>
          <w:cantSplit/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896DF6" w:rsidRPr="002427C4" w:rsidTr="00896DF6">
        <w:trPr>
          <w:cantSplit/>
          <w:trHeight w:val="1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1 «</w:t>
            </w:r>
            <w:r w:rsidR="00DE7EE5">
              <w:rPr>
                <w:szCs w:val="28"/>
              </w:rPr>
              <w:t>Развитие малого и  среднего</w:t>
            </w:r>
            <w:r w:rsidRPr="002427C4">
              <w:rPr>
                <w:szCs w:val="28"/>
              </w:rPr>
              <w:t xml:space="preserve"> предпринимательства, поддержка конкуренции и формирование благоприятного инвестиционного климата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п. 4.1. приложения 1 к Программе </w:t>
            </w:r>
          </w:p>
        </w:tc>
      </w:tr>
      <w:tr w:rsidR="00896DF6" w:rsidRPr="002427C4" w:rsidTr="00896DF6">
        <w:trPr>
          <w:cantSplit/>
          <w:trHeight w:val="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1 подпрограммы 1 Программы «</w:t>
            </w:r>
            <w:r w:rsidRPr="002427C4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"Финансовая поддержка субъектов малого и среднего предпринимательства  в Благодарненском городском округе Ставропольского края 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п.4.1.1.  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п.4.1.2.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п.4.1.3.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 1 к Программе</w:t>
            </w:r>
          </w:p>
        </w:tc>
      </w:tr>
      <w:tr w:rsidR="00896DF6" w:rsidRPr="002427C4" w:rsidTr="00896DF6">
        <w:trPr>
          <w:cantSplit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2427C4"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2427C4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t>п.4.2.1 приложения 1 к Программе</w:t>
            </w: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 </w:t>
            </w:r>
          </w:p>
        </w:tc>
      </w:tr>
      <w:tr w:rsidR="00896DF6" w:rsidRPr="002427C4" w:rsidTr="00896DF6">
        <w:trPr>
          <w:cantSplit/>
          <w:trHeight w:val="1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</w:t>
            </w:r>
            <w:r w:rsidR="00DE7EE5">
              <w:rPr>
                <w:rFonts w:eastAsia="Times New Roman"/>
                <w:szCs w:val="28"/>
                <w:lang w:eastAsia="ru-RU"/>
              </w:rPr>
              <w:t>г, предоставляемых по принципу «одного окна»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в многофункциональных центрах»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выполне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ние</w:t>
            </w:r>
            <w:proofErr w:type="spellEnd"/>
            <w:r w:rsidRPr="002427C4">
              <w:rPr>
                <w:szCs w:val="28"/>
              </w:rPr>
              <w:t xml:space="preserve">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п.4.2.</w:t>
            </w:r>
            <w:r w:rsidRPr="002427C4">
              <w:t>1</w:t>
            </w:r>
            <w:r w:rsidRPr="002427C4">
              <w:rPr>
                <w:szCs w:val="28"/>
              </w:rPr>
              <w:t xml:space="preserve">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п.4.2.</w:t>
            </w:r>
            <w:r w:rsidRPr="002427C4">
              <w:t>2</w:t>
            </w:r>
            <w:r w:rsidRPr="002427C4">
              <w:rPr>
                <w:szCs w:val="28"/>
              </w:rPr>
              <w:t xml:space="preserve">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DE7EE5" w:rsidP="00DE7E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r w:rsidRPr="002427C4">
              <w:rPr>
                <w:szCs w:val="28"/>
              </w:rPr>
              <w:t>п. 4.3.6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2427C4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</w:t>
            </w:r>
          </w:p>
          <w:p w:rsidR="00896DF6" w:rsidRPr="002427C4" w:rsidRDefault="00896DF6" w:rsidP="00896DF6">
            <w:pPr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ганами</w:t>
            </w:r>
            <w:proofErr w:type="spellEnd"/>
            <w:r w:rsidRPr="002427C4">
              <w:rPr>
                <w:szCs w:val="28"/>
              </w:rPr>
              <w:t xml:space="preserve"> мест </w:t>
            </w:r>
          </w:p>
          <w:p w:rsidR="00896DF6" w:rsidRPr="002427C4" w:rsidRDefault="00896DF6" w:rsidP="00896DF6">
            <w:pPr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ного</w:t>
            </w:r>
            <w:proofErr w:type="spellEnd"/>
            <w:r w:rsidRPr="002427C4">
              <w:rPr>
                <w:szCs w:val="28"/>
              </w:rPr>
              <w:t xml:space="preserve"> </w:t>
            </w:r>
            <w:proofErr w:type="spellStart"/>
            <w:r w:rsidRPr="002427C4">
              <w:rPr>
                <w:szCs w:val="28"/>
              </w:rPr>
              <w:t>самоуп</w:t>
            </w:r>
            <w:proofErr w:type="spellEnd"/>
          </w:p>
          <w:p w:rsidR="00896DF6" w:rsidRPr="002427C4" w:rsidRDefault="00896DF6" w:rsidP="00896DF6">
            <w:pPr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равления</w:t>
            </w:r>
            <w:proofErr w:type="spellEnd"/>
            <w:r w:rsidRPr="002427C4">
              <w:rPr>
                <w:szCs w:val="28"/>
              </w:rPr>
              <w:t xml:space="preserve"> 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п.4.3.1приложения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2427C4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п.4.3.2приложения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п.4.3.3.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b/>
                <w:iCs/>
                <w:szCs w:val="28"/>
              </w:rPr>
              <w:softHyphen/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«</w:t>
            </w:r>
            <w:r w:rsidRPr="002427C4">
              <w:rPr>
                <w:iCs/>
                <w:szCs w:val="28"/>
              </w:rPr>
              <w:t>Обеспечение доступности культурных благ для</w:t>
            </w:r>
            <w:r w:rsidRPr="002427C4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</w:t>
            </w:r>
            <w:r w:rsidR="00DE7EE5">
              <w:rPr>
                <w:rFonts w:eastAsia="Times New Roman"/>
                <w:szCs w:val="28"/>
                <w:lang w:eastAsia="ru-RU"/>
              </w:rPr>
              <w:t>ятие «Организация и проведение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культурно-массовых мероприятий»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 4.3.4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п.4.3.5.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DE7EE5" w:rsidRDefault="00896DF6" w:rsidP="00DE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 4.3.6 приложения</w:t>
            </w:r>
            <w:r w:rsidRPr="002427C4">
              <w:t xml:space="preserve"> </w:t>
            </w:r>
            <w:r w:rsidR="00DE7EE5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Задача 4 подпрограммы 3 Программы:</w:t>
            </w:r>
            <w:r w:rsidRPr="002427C4">
              <w:rPr>
                <w:szCs w:val="28"/>
              </w:rPr>
              <w:t xml:space="preserve"> «Обеспечение доступности и повышение качества дополнительного образования детей Благодарненского городского округа»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п.4.3.7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 4.3.8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4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соисполнители: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АБГО СК,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УСХ АБГО СК, ФУ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2427C4">
              <w:rPr>
                <w:szCs w:val="28"/>
              </w:rPr>
              <w:t xml:space="preserve">п.4.2   приложения 1 к Программе </w:t>
            </w:r>
          </w:p>
        </w:tc>
      </w:tr>
      <w:tr w:rsidR="00896DF6" w:rsidRPr="002427C4" w:rsidTr="00896DF6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2427C4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2427C4">
              <w:rPr>
                <w:szCs w:val="28"/>
              </w:rPr>
              <w:t>межкофессионального</w:t>
            </w:r>
            <w:proofErr w:type="spellEnd"/>
            <w:r w:rsidRPr="002427C4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896DF6" w:rsidRPr="002427C4" w:rsidTr="00DE7EE5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соисполнители: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АБГО СК,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УСХ АБГО СК, ФУ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п.4.4.1 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п.4.4.2 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п.4.4.3  приложения 1 к Программе</w:t>
            </w:r>
          </w:p>
        </w:tc>
      </w:tr>
      <w:tr w:rsidR="00896DF6" w:rsidRPr="002427C4" w:rsidTr="00896DF6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2 подпрограммы 4 Программы: «</w:t>
            </w:r>
            <w:r w:rsidRPr="002427C4">
              <w:t>П</w:t>
            </w:r>
            <w:r w:rsidRPr="002427C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896DF6" w:rsidRPr="002427C4" w:rsidTr="00896DF6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соисполнители: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АБГО СК, </w:t>
            </w:r>
          </w:p>
          <w:p w:rsidR="00896DF6" w:rsidRPr="002427C4" w:rsidRDefault="00896DF6" w:rsidP="00896DF6">
            <w:pPr>
              <w:jc w:val="center"/>
            </w:pPr>
            <w:r w:rsidRPr="002427C4">
              <w:rPr>
                <w:szCs w:val="28"/>
              </w:rPr>
              <w:t xml:space="preserve"> ФУ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2021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п.4.4.4  приложения 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п.4.4.5  приложения 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п.4.4.6  приложения 1 к Программе</w:t>
            </w:r>
          </w:p>
        </w:tc>
      </w:tr>
      <w:tr w:rsidR="00896DF6" w:rsidRPr="002427C4" w:rsidTr="00DE7EE5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5 </w:t>
            </w:r>
            <w:r w:rsidRPr="002427C4">
              <w:rPr>
                <w:szCs w:val="28"/>
              </w:rPr>
              <w:t>«Профилактика правонарушений, обеспечение общественного порядка»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</w:t>
            </w:r>
            <w:r w:rsidRPr="002427C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jc w:val="center"/>
            </w:pPr>
            <w:r w:rsidRPr="002427C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jc w:val="center"/>
            </w:pPr>
            <w:r w:rsidRPr="002427C4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jc w:val="center"/>
            </w:pPr>
            <w:r w:rsidRPr="002427C4"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п. 4.2.приложения 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 1подпрограммы 5 Программы «</w:t>
            </w:r>
            <w:r w:rsidRPr="002427C4">
              <w:rPr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96DF6" w:rsidRPr="002427C4" w:rsidTr="00DE7EE5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5.1.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Основное мероприятие «Создание условий для обеспечения безопасности граждан  на территории городского округа»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</w:t>
            </w:r>
            <w:r w:rsidRPr="002427C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DE7EE5">
            <w:pPr>
              <w:jc w:val="center"/>
            </w:pPr>
            <w:r w:rsidRPr="002427C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jc w:val="center"/>
            </w:pPr>
            <w:r w:rsidRPr="002427C4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jc w:val="center"/>
            </w:pPr>
            <w:r w:rsidRPr="002427C4"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п.4.5.1  приложения 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п.4.5.2 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</w:p>
        </w:tc>
      </w:tr>
      <w:tr w:rsidR="00896DF6" w:rsidRPr="002427C4" w:rsidTr="00DE7EE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УИЗО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</w:t>
            </w:r>
            <w:r w:rsidRPr="002427C4">
              <w:rPr>
                <w:rFonts w:eastAsia="Times New Roman"/>
                <w:szCs w:val="28"/>
                <w:lang w:val="en-US" w:eastAsia="ru-RU"/>
              </w:rPr>
              <w:t>2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п.4.6.1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Задача 1 подпрограммы 6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="00D20F93" w:rsidRPr="002427C4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F6" w:rsidRPr="002427C4" w:rsidRDefault="00D20F93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427C4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УИЗО 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п.4.6.1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п.4.6.2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 4.6.3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 4.6.4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соисполнитель 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 4.7.4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1 подпрограммы  7 Программы «</w:t>
            </w:r>
            <w:r w:rsidRPr="002427C4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96DF6" w:rsidRPr="002427C4" w:rsidTr="00DE7EE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 w:rsidRPr="002427C4">
              <w:t>«</w:t>
            </w:r>
            <w:r w:rsidRPr="002427C4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r w:rsidRPr="002427C4">
              <w:rPr>
                <w:szCs w:val="28"/>
              </w:rPr>
              <w:t>п.4.7.</w:t>
            </w:r>
            <w:r w:rsidRPr="002427C4">
              <w:t>1</w:t>
            </w:r>
            <w:r w:rsidRPr="002427C4">
              <w:rPr>
                <w:szCs w:val="28"/>
              </w:rPr>
              <w:t xml:space="preserve">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п.4.7.2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п.4.7.3.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 4.7.4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DE7EE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7. 2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E7E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8 «Молодежная политика</w:t>
            </w:r>
            <w:r w:rsidRPr="002427C4">
              <w:rPr>
                <w:szCs w:val="28"/>
              </w:rPr>
              <w:t>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п.4.8.1. 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bCs/>
                <w:szCs w:val="28"/>
              </w:rPr>
              <w:t>Задача 1 подпрограммы 8 Программы</w:t>
            </w:r>
            <w:r w:rsidRPr="002427C4">
              <w:rPr>
                <w:szCs w:val="28"/>
              </w:rPr>
              <w:t xml:space="preserve">  «</w:t>
            </w:r>
            <w:r w:rsidRPr="002427C4">
              <w:t>Обеспечение  и создание  комфортных условий  в округе для трудового, духовного, физического и творческого развития молодого человека»</w:t>
            </w:r>
          </w:p>
        </w:tc>
      </w:tr>
      <w:tr w:rsidR="00896DF6" w:rsidRPr="002427C4" w:rsidTr="00896DF6">
        <w:trPr>
          <w:cantSplit/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t>«Организация досуга молодежи»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п.4.8.1.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п.4.8.2. приложения 1 к Подпрограмме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п.4.8.3. приложения 1 к Подпрограмме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 xml:space="preserve"> А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 xml:space="preserve"> «Обеспечение реализации программы "Осуществление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соисполнитель УИЗО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896DF6" w:rsidRPr="002427C4" w:rsidRDefault="00896DF6" w:rsidP="00896DF6">
      <w:pPr>
        <w:rPr>
          <w:szCs w:val="28"/>
        </w:rPr>
      </w:pPr>
    </w:p>
    <w:p w:rsidR="00896DF6" w:rsidRPr="002427C4" w:rsidRDefault="00896DF6" w:rsidP="00896DF6">
      <w:pPr>
        <w:rPr>
          <w:szCs w:val="28"/>
        </w:rPr>
      </w:pPr>
      <w:r w:rsidRPr="002427C4">
        <w:rPr>
          <w:szCs w:val="28"/>
        </w:rPr>
        <w:t>Используемые сокращения:</w:t>
      </w:r>
    </w:p>
    <w:p w:rsidR="00896DF6" w:rsidRPr="002427C4" w:rsidRDefault="00896DF6" w:rsidP="00896DF6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администрация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МУК «БРИКМ»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муниципальное учреждение культуры «Благодарненский районный историко-краеведческий музей имени Петра Федоровича Грибцова»;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МУК «БЦБС»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муниципальное учреждение культуры «Благодарненская централизованная библиотечная система»</w:t>
            </w:r>
            <w:r w:rsidR="00DE7EE5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E7EE5" w:rsidRPr="002427C4" w:rsidTr="00896DF6">
        <w:tc>
          <w:tcPr>
            <w:tcW w:w="2660" w:type="dxa"/>
          </w:tcPr>
          <w:p w:rsidR="00DE7EE5" w:rsidRPr="00DE7EE5" w:rsidRDefault="00DE7EE5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УСХ АБГО СК</w:t>
            </w:r>
          </w:p>
        </w:tc>
        <w:tc>
          <w:tcPr>
            <w:tcW w:w="12693" w:type="dxa"/>
          </w:tcPr>
          <w:p w:rsidR="00DE7EE5" w:rsidRPr="00DE7EE5" w:rsidRDefault="00DE7EE5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управление сельского хозяйства </w:t>
            </w:r>
            <w:r w:rsidRPr="002427C4">
              <w:rPr>
                <w:sz w:val="28"/>
                <w:szCs w:val="28"/>
                <w:lang w:eastAsia="ru-RU"/>
              </w:rPr>
              <w:t>администрации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</w:tbl>
    <w:p w:rsidR="007649C3" w:rsidRDefault="007649C3" w:rsidP="00F81106">
      <w:pPr>
        <w:autoSpaceDE w:val="0"/>
        <w:autoSpaceDN w:val="0"/>
        <w:adjustRightInd w:val="0"/>
        <w:spacing w:line="240" w:lineRule="exact"/>
        <w:outlineLvl w:val="2"/>
      </w:pPr>
    </w:p>
    <w:p w:rsidR="00DE7EE5" w:rsidRDefault="00DE7EE5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83C39" w:rsidRPr="002427C4" w:rsidRDefault="00483C39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7E6CD5" w:rsidRPr="002427C4" w:rsidTr="009A1FBF">
        <w:tc>
          <w:tcPr>
            <w:tcW w:w="15353" w:type="dxa"/>
            <w:gridSpan w:val="2"/>
          </w:tcPr>
          <w:p w:rsidR="009A1FBF" w:rsidRPr="002427C4" w:rsidRDefault="009A1FBF" w:rsidP="009A1F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</w:tr>
      <w:tr w:rsidR="009A1FBF" w:rsidRPr="002427C4" w:rsidTr="009A1FBF">
        <w:tc>
          <w:tcPr>
            <w:tcW w:w="7676" w:type="dxa"/>
          </w:tcPr>
          <w:p w:rsidR="009A1FBF" w:rsidRPr="002427C4" w:rsidRDefault="009A1FBF" w:rsidP="00F8110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9A1FBF" w:rsidRPr="002427C4" w:rsidRDefault="009A1FBF" w:rsidP="009A1FB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427C4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9A1FBF" w:rsidRPr="002427C4" w:rsidRDefault="009A1FBF" w:rsidP="009A1F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2427C4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427C4">
              <w:rPr>
                <w:b/>
                <w:bCs/>
                <w:sz w:val="28"/>
                <w:szCs w:val="28"/>
              </w:rPr>
              <w:t>«</w:t>
            </w:r>
            <w:r w:rsidRPr="002427C4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2427C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2427C4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2427C4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Pr="002427C4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2427C4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2427C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hyperlink r:id="rId14" w:anchor="Par2393" w:history="1">
        <w:r w:rsidRPr="002427C4">
          <w:rPr>
            <w:rStyle w:val="a3"/>
            <w:color w:val="auto"/>
            <w:szCs w:val="28"/>
          </w:rPr>
          <w:t>&lt;*&gt;</w:t>
        </w:r>
      </w:hyperlink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393"/>
      <w:bookmarkEnd w:id="8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2427C4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2427C4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2427C4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611000" w:rsidP="003426AD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23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5</w:t>
            </w:r>
            <w:r w:rsidRPr="002427C4">
              <w:rPr>
                <w:rFonts w:eastAsia="Times New Roman"/>
                <w:szCs w:val="28"/>
                <w:lang w:eastAsia="ru-RU"/>
              </w:rPr>
              <w:t> 7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84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235 784,23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235FEC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37 828,33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235FEC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37 828,33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235FEC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197 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955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2427C4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2427C4" w:rsidRDefault="00B31042" w:rsidP="00235FEC">
            <w:pPr>
              <w:ind w:right="-104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176</w:t>
            </w:r>
            <w:r w:rsidR="00235FEC" w:rsidRPr="002427C4">
              <w:rPr>
                <w:szCs w:val="28"/>
              </w:rPr>
              <w:t> 272,30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164 771,09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2427C4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21 683,60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9 023,21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2427C4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BA3C29">
            <w:pPr>
              <w:ind w:left="-111" w:right="-104" w:firstLine="111"/>
              <w:jc w:val="right"/>
            </w:pPr>
            <w:r w:rsidRPr="002427C4">
              <w:t>12 178,82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2427C4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3C411E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411E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6D7B07">
              <w:rPr>
                <w:szCs w:val="28"/>
              </w:rPr>
              <w:t xml:space="preserve">«Снижение административных </w:t>
            </w:r>
            <w:r w:rsidRPr="002427C4">
              <w:rPr>
                <w:szCs w:val="28"/>
              </w:rPr>
              <w:t>бар</w:t>
            </w:r>
            <w:r w:rsidR="006D7B07">
              <w:rPr>
                <w:szCs w:val="28"/>
              </w:rPr>
              <w:t xml:space="preserve">ьеров,    оптимизация и </w:t>
            </w:r>
            <w:r w:rsidRPr="002427C4">
              <w:rPr>
                <w:szCs w:val="28"/>
              </w:rPr>
              <w:t>повышение качества пред</w:t>
            </w:r>
            <w:r w:rsidR="006D7B07">
              <w:rPr>
                <w:szCs w:val="28"/>
              </w:rPr>
              <w:t>оставления государственных и муниципальных услуг</w:t>
            </w:r>
            <w:r w:rsidRPr="002427C4">
              <w:rPr>
                <w:szCs w:val="28"/>
              </w:rPr>
              <w:t xml:space="preserve"> в </w:t>
            </w:r>
            <w:r w:rsidRPr="002427C4">
              <w:t xml:space="preserve">Благодарненском городском округе  Ставропольского края, в </w:t>
            </w:r>
            <w:r w:rsidR="006D7B07">
              <w:t>том числе в многофункциональном</w:t>
            </w:r>
            <w:r w:rsidRPr="002427C4">
              <w:t xml:space="preserve">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611000" w:rsidP="007861FE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611000" w:rsidP="009901EA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7861F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611000" w:rsidRPr="002427C4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2427C4"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2427C4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611000" w:rsidP="00DD0A4D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2427C4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2427C4" w:rsidRDefault="00DD0A4D" w:rsidP="00DD0A4D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A82049" w:rsidP="003426A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  <w:r w:rsidR="003426AD" w:rsidRPr="002427C4">
              <w:rPr>
                <w:szCs w:val="28"/>
              </w:rPr>
              <w:t>3</w:t>
            </w:r>
            <w:r w:rsidRPr="002427C4">
              <w:rPr>
                <w:szCs w:val="28"/>
              </w:rPr>
              <w:t> </w:t>
            </w:r>
            <w:r w:rsidR="003426AD" w:rsidRPr="002427C4">
              <w:rPr>
                <w:szCs w:val="28"/>
              </w:rPr>
              <w:t>546</w:t>
            </w:r>
            <w:r w:rsidRPr="002427C4">
              <w:rPr>
                <w:szCs w:val="28"/>
              </w:rPr>
              <w:t>,</w:t>
            </w:r>
            <w:r w:rsidR="003426AD" w:rsidRPr="002427C4">
              <w:rPr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123 546,80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9901EA">
            <w:pPr>
              <w:jc w:val="right"/>
            </w:pPr>
            <w:r w:rsidRPr="002427C4">
              <w:t>35 637,91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9901EA">
            <w:pPr>
              <w:jc w:val="right"/>
            </w:pPr>
            <w:r w:rsidRPr="002427C4">
              <w:t>35 637,91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F64FEE" w:rsidP="003426AD">
            <w:pPr>
              <w:jc w:val="right"/>
            </w:pPr>
            <w:r w:rsidRPr="002427C4">
              <w:t>87 </w:t>
            </w:r>
            <w:r w:rsidR="003426AD" w:rsidRPr="002427C4">
              <w:t>908</w:t>
            </w:r>
            <w:r w:rsidRPr="002427C4">
              <w:t>,</w:t>
            </w:r>
            <w:r w:rsidR="003426AD" w:rsidRPr="002427C4"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3426AD" w:rsidP="00491E8C">
            <w:pPr>
              <w:jc w:val="right"/>
            </w:pPr>
            <w:r w:rsidRPr="002427C4">
              <w:t>87 908,90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170D42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743129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7861FE" w:rsidP="00A8204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14 9</w:t>
            </w:r>
            <w:r w:rsidR="00A82049" w:rsidRPr="002427C4">
              <w:rPr>
                <w:rFonts w:eastAsia="Times New Roman"/>
                <w:szCs w:val="28"/>
                <w:lang w:eastAsia="ru-RU"/>
              </w:rPr>
              <w:t>11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A82049" w:rsidRPr="002427C4">
              <w:rPr>
                <w:rFonts w:eastAsia="Times New Roman"/>
                <w:szCs w:val="28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A8204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14 911,78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A8204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</w:t>
            </w:r>
            <w:r w:rsidR="00A82049" w:rsidRPr="002427C4">
              <w:rPr>
                <w:rFonts w:eastAsia="Times New Roman"/>
                <w:szCs w:val="28"/>
                <w:lang w:eastAsia="ru-RU"/>
              </w:rPr>
              <w:t> 807,27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82049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14 807,27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743129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3426AD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72 841,54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3426AD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72 841,54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3426AD" w:rsidP="00481C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17 077,61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3426AD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17 077,61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3426A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55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 763,93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3426AD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55 763,93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14625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9901EA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B27240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B27240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9901EA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C464F5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87497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31</w:t>
            </w:r>
            <w:r w:rsidR="00E02F8E" w:rsidRPr="002427C4">
              <w:rPr>
                <w:szCs w:val="28"/>
              </w:rPr>
              <w:t> 838,18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E02F8E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31 838,18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450C0" w:rsidP="009901EA">
            <w:pPr>
              <w:jc w:val="right"/>
            </w:pPr>
            <w:r w:rsidRPr="002427C4">
              <w:t>29 686,63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E450C0" w:rsidP="009901EA">
            <w:pPr>
              <w:jc w:val="right"/>
            </w:pPr>
            <w:r w:rsidRPr="002427C4">
              <w:t>20 551,81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18 012,42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E450C0">
            <w:pPr>
              <w:jc w:val="right"/>
            </w:pPr>
            <w:r w:rsidRPr="002427C4">
              <w:t>9 1</w:t>
            </w:r>
            <w:r w:rsidR="00E450C0" w:rsidRPr="002427C4">
              <w:t>34</w:t>
            </w:r>
            <w:r w:rsidRPr="002427C4">
              <w:t>,</w:t>
            </w:r>
            <w:r w:rsidR="00E450C0" w:rsidRPr="002427C4"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E450C0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8 6</w:t>
            </w:r>
            <w:r w:rsidR="00E450C0" w:rsidRPr="002427C4">
              <w:rPr>
                <w:rFonts w:eastAsia="Times New Roman"/>
                <w:szCs w:val="28"/>
                <w:lang w:eastAsia="ru-RU"/>
              </w:rPr>
              <w:t>53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E450C0" w:rsidRPr="002427C4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87497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37F7" w:rsidP="0012598F">
            <w:pPr>
              <w:jc w:val="right"/>
            </w:pPr>
            <w:r w:rsidRPr="002427C4">
              <w:t>10 670,58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F95DD5" w:rsidP="00B614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8 508,25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714796" w:rsidP="009901EA">
            <w:pPr>
              <w:jc w:val="right"/>
            </w:pPr>
            <w:r w:rsidRPr="002427C4">
              <w:t>2 162,33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D762C9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</w:t>
            </w:r>
            <w:r w:rsidR="00D762C9" w:rsidRPr="002427C4">
              <w:rPr>
                <w:rFonts w:eastAsia="Times New Roman"/>
                <w:szCs w:val="28"/>
                <w:lang w:eastAsia="ru-RU"/>
              </w:rPr>
              <w:t> </w:t>
            </w:r>
            <w:r w:rsidRPr="002427C4">
              <w:rPr>
                <w:rFonts w:eastAsia="Times New Roman"/>
                <w:szCs w:val="28"/>
                <w:lang w:eastAsia="ru-RU"/>
              </w:rPr>
              <w:t>7</w:t>
            </w:r>
            <w:r w:rsidR="00D762C9" w:rsidRPr="002427C4">
              <w:rPr>
                <w:rFonts w:eastAsia="Times New Roman"/>
                <w:szCs w:val="28"/>
                <w:lang w:eastAsia="ru-RU"/>
              </w:rPr>
              <w:t>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87497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Реализация мероприятий по предупреждению чрезвычайных ситуаций и стихийных бедствий природного и техногенного характера, гражданской </w:t>
            </w:r>
            <w:r>
              <w:rPr>
                <w:rFonts w:eastAsia="Times New Roman"/>
                <w:szCs w:val="28"/>
                <w:lang w:eastAsia="ru-RU"/>
              </w:rPr>
              <w:t>обороне»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E02F8E" w:rsidP="009901EA">
            <w:pPr>
              <w:jc w:val="right"/>
            </w:pPr>
            <w:r w:rsidRPr="002427C4">
              <w:t>19 016,05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584B09">
            <w:pPr>
              <w:jc w:val="right"/>
            </w:pPr>
          </w:p>
          <w:p w:rsidR="0007052C" w:rsidRPr="002427C4" w:rsidRDefault="0007052C" w:rsidP="00584B09">
            <w:pPr>
              <w:jc w:val="right"/>
            </w:pPr>
          </w:p>
          <w:p w:rsidR="0007052C" w:rsidRPr="002427C4" w:rsidRDefault="00E02F8E" w:rsidP="00584B09">
            <w:pPr>
              <w:jc w:val="right"/>
            </w:pPr>
            <w:r w:rsidRPr="002427C4">
              <w:t>19 016,05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02F8E" w:rsidP="00584B09">
            <w:pPr>
              <w:jc w:val="right"/>
            </w:pPr>
            <w:r w:rsidRPr="002427C4">
              <w:t>19 016,05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F64FEE" w:rsidP="00714796">
            <w:pPr>
              <w:jc w:val="right"/>
            </w:pPr>
            <w:r w:rsidRPr="002427C4">
              <w:t>12 043,56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8 448,72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F64FEE">
            <w:pPr>
              <w:jc w:val="right"/>
            </w:pPr>
            <w:r w:rsidRPr="002427C4">
              <w:t>6 9</w:t>
            </w:r>
            <w:r w:rsidR="00F64FEE" w:rsidRPr="002427C4">
              <w:t>72</w:t>
            </w:r>
            <w:r w:rsidRPr="002427C4">
              <w:t>,</w:t>
            </w:r>
            <w:r w:rsidR="00F64FEE" w:rsidRPr="002427C4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2427C4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563" w:rsidRPr="002427C4" w:rsidRDefault="006F2563" w:rsidP="00F64FE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6</w:t>
            </w:r>
            <w:r w:rsidR="00F64FEE" w:rsidRPr="002427C4">
              <w:rPr>
                <w:rFonts w:eastAsia="Times New Roman"/>
                <w:szCs w:val="28"/>
                <w:lang w:eastAsia="ru-RU"/>
              </w:rPr>
              <w:t> </w:t>
            </w:r>
            <w:r w:rsidRPr="002427C4">
              <w:rPr>
                <w:rFonts w:eastAsia="Times New Roman"/>
                <w:szCs w:val="28"/>
                <w:lang w:eastAsia="ru-RU"/>
              </w:rPr>
              <w:t>942</w:t>
            </w:r>
            <w:r w:rsidR="00F64FEE" w:rsidRPr="002427C4">
              <w:rPr>
                <w:rFonts w:eastAsia="Times New Roman"/>
                <w:szCs w:val="28"/>
                <w:lang w:eastAsia="ru-RU"/>
              </w:rPr>
              <w:t>,</w:t>
            </w:r>
            <w:r w:rsidRPr="002427C4">
              <w:rPr>
                <w:rFonts w:eastAsia="Times New Roman"/>
                <w:szCs w:val="2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</w:t>
            </w:r>
            <w:r w:rsidR="006D7B07">
              <w:rPr>
                <w:rFonts w:eastAsia="Times New Roman"/>
                <w:szCs w:val="28"/>
                <w:lang w:eastAsia="ru-RU"/>
              </w:rPr>
              <w:t>грамма «</w:t>
            </w:r>
            <w:r w:rsidRPr="002427C4">
              <w:rPr>
                <w:szCs w:val="28"/>
              </w:rPr>
              <w:t>Профилактика правонарушений, обеспечение общественного порядка</w:t>
            </w:r>
            <w:r w:rsidR="006D7B0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Создание условий для обеспечения 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безопасности граждан </w:t>
            </w:r>
            <w:r>
              <w:rPr>
                <w:rFonts w:eastAsia="Times New Roman"/>
                <w:szCs w:val="28"/>
                <w:lang w:eastAsia="ru-RU"/>
              </w:rPr>
              <w:t>на территории городского округа»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Программы «</w:t>
            </w:r>
            <w:r w:rsidR="0007052C" w:rsidRPr="002427C4">
              <w:rPr>
                <w:bCs/>
                <w:szCs w:val="28"/>
              </w:rPr>
              <w:t xml:space="preserve">Управление муниципальной собственностью в области </w:t>
            </w:r>
            <w:proofErr w:type="gramStart"/>
            <w:r w:rsidR="0007052C" w:rsidRPr="002427C4">
              <w:rPr>
                <w:bCs/>
                <w:szCs w:val="28"/>
              </w:rPr>
              <w:t>имущественных</w:t>
            </w:r>
            <w:proofErr w:type="gramEnd"/>
            <w:r w:rsidR="0007052C" w:rsidRPr="002427C4">
              <w:rPr>
                <w:bCs/>
                <w:szCs w:val="28"/>
              </w:rPr>
              <w:t xml:space="preserve"> и земельных</w:t>
            </w:r>
          </w:p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отношений»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273E41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273E41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AF07BE" w:rsidP="009901EA">
            <w:pPr>
              <w:jc w:val="both"/>
              <w:rPr>
                <w:bCs/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</w:t>
            </w:r>
            <w:r w:rsidRPr="002427C4">
              <w:rPr>
                <w:szCs w:val="28"/>
              </w:rPr>
              <w:lastRenderedPageBreak/>
              <w:t>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427C4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8752A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>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F07BE" w:rsidP="009901EA">
            <w:pPr>
              <w:jc w:val="right"/>
            </w:pPr>
            <w:r w:rsidRPr="002427C4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F07BE" w:rsidP="00A02A49">
            <w:pPr>
              <w:jc w:val="right"/>
            </w:pPr>
            <w:r w:rsidRPr="002427C4">
              <w:t>16 481,50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AF07BE">
            <w:pPr>
              <w:jc w:val="right"/>
            </w:pPr>
            <w:r w:rsidRPr="002427C4">
              <w:t>14</w:t>
            </w:r>
            <w:r w:rsidR="00AF07BE" w:rsidRPr="002427C4">
              <w:t>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F07BE" w:rsidP="009901EA">
            <w:pPr>
              <w:jc w:val="right"/>
            </w:pPr>
            <w:r w:rsidRPr="002427C4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2427C4">
              <w:rPr>
                <w:bCs/>
                <w:szCs w:val="28"/>
              </w:rPr>
              <w:tab/>
            </w:r>
            <w:r w:rsidRPr="002427C4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2427C4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2427C4" w:rsidRDefault="0007052C" w:rsidP="00512A40">
            <w:pPr>
              <w:jc w:val="right"/>
            </w:pPr>
            <w:r w:rsidRPr="002427C4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512A40">
            <w:pPr>
              <w:jc w:val="right"/>
            </w:pPr>
            <w:r w:rsidRPr="002427C4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AF07BE" w:rsidP="00AF07BE">
            <w:pPr>
              <w:tabs>
                <w:tab w:val="center" w:pos="601"/>
                <w:tab w:val="right" w:pos="1452"/>
              </w:tabs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ab/>
            </w:r>
            <w:r w:rsidRPr="002427C4">
              <w:rPr>
                <w:szCs w:val="28"/>
              </w:rPr>
              <w:tab/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2427C4" w:rsidRDefault="00AF07BE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D62AB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D62AB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AF07BE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ED62AB">
            <w:pPr>
              <w:jc w:val="right"/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ED62AB">
            <w:pPr>
              <w:jc w:val="right"/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2427C4" w:rsidRDefault="00ED62AB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8752A1" w:rsidP="00B63739">
            <w:pPr>
              <w:ind w:right="-108" w:hanging="108"/>
              <w:jc w:val="right"/>
            </w:pPr>
            <w:r w:rsidRPr="002427C4">
              <w:t>42</w:t>
            </w:r>
            <w:r w:rsidR="00B63739" w:rsidRPr="002427C4">
              <w:t>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B63739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B63739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A3C29" w:rsidP="00B63739">
            <w:pPr>
              <w:ind w:right="-108" w:hanging="108"/>
              <w:jc w:val="right"/>
            </w:pPr>
            <w:r w:rsidRPr="002427C4">
              <w:t>36</w:t>
            </w:r>
            <w:r w:rsidR="00B63739" w:rsidRPr="002427C4">
              <w:t> 316,47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B63739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B63739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63739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B63739" w:rsidP="00DE2615">
            <w:pPr>
              <w:ind w:right="-108" w:hanging="108"/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DE2615">
            <w:pPr>
              <w:jc w:val="right"/>
            </w:pPr>
          </w:p>
          <w:p w:rsidR="0007052C" w:rsidRPr="002427C4" w:rsidRDefault="0007052C" w:rsidP="00DE2615">
            <w:pPr>
              <w:jc w:val="right"/>
            </w:pPr>
          </w:p>
          <w:p w:rsidR="0007052C" w:rsidRPr="002427C4" w:rsidRDefault="00B63739" w:rsidP="00DE2615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-250"/>
              <w:jc w:val="right"/>
            </w:pPr>
          </w:p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33"/>
              <w:jc w:val="right"/>
            </w:pPr>
          </w:p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B63739" w:rsidP="00DE2615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63739" w:rsidP="00DE2615">
            <w:pPr>
              <w:ind w:right="-108" w:hanging="108"/>
              <w:jc w:val="right"/>
            </w:pPr>
            <w:r w:rsidRPr="002427C4">
              <w:t>36 316,47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896DF6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896DF6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896DF6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</w:tr>
    </w:tbl>
    <w:p w:rsidR="004B1EDC" w:rsidRPr="002427C4" w:rsidRDefault="004B1EDC" w:rsidP="004B1EDC">
      <w:pPr>
        <w:rPr>
          <w:szCs w:val="28"/>
        </w:rPr>
      </w:pPr>
      <w:r w:rsidRPr="002427C4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2427C4" w:rsidTr="00DD0A4D">
        <w:tc>
          <w:tcPr>
            <w:tcW w:w="2660" w:type="dxa"/>
            <w:hideMark/>
          </w:tcPr>
          <w:p w:rsidR="004B1EDC" w:rsidRPr="002427C4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427C4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администрация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</w:tbl>
    <w:p w:rsidR="00AE1BC1" w:rsidRDefault="00AE1BC1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Pr="007E6CD5" w:rsidRDefault="00D20F93" w:rsidP="00A87CA5"/>
    <w:p w:rsidR="001B5F09" w:rsidRDefault="001B5F09" w:rsidP="00A87CA5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D20F93" w:rsidRPr="00D91C66" w:rsidTr="00D20F93">
        <w:tc>
          <w:tcPr>
            <w:tcW w:w="7054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4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spacing w:line="240" w:lineRule="exact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  <w:r w:rsidRPr="00D91C66">
        <w:t>СВЕДЕНИЯ</w:t>
      </w:r>
    </w:p>
    <w:p w:rsidR="00D20F93" w:rsidRPr="00D91C66" w:rsidRDefault="00D20F93" w:rsidP="00D20F93">
      <w:pPr>
        <w:pStyle w:val="ConsPlusNormal"/>
        <w:spacing w:line="240" w:lineRule="exact"/>
        <w:jc w:val="center"/>
      </w:pPr>
      <w:r w:rsidRPr="00D91C66">
        <w:t>о весовых коэффициентах, присвоенных целям Программы, задачам подпрограмм Программы</w:t>
      </w: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1559"/>
        <w:gridCol w:w="1495"/>
      </w:tblGrid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№</w:t>
            </w:r>
          </w:p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proofErr w:type="gramStart"/>
            <w:r w:rsidRPr="00D91C66">
              <w:rPr>
                <w:sz w:val="28"/>
                <w:lang w:eastAsia="en-US"/>
              </w:rPr>
              <w:t>п</w:t>
            </w:r>
            <w:proofErr w:type="gramEnd"/>
            <w:r w:rsidRPr="00D91C66">
              <w:rPr>
                <w:sz w:val="28"/>
                <w:lang w:eastAsia="en-US"/>
              </w:rPr>
              <w:t>/п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D91C66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20F93" w:rsidRPr="00D91C66" w:rsidTr="00D20F93">
        <w:tc>
          <w:tcPr>
            <w:tcW w:w="675" w:type="dxa"/>
            <w:vAlign w:val="center"/>
          </w:tcPr>
          <w:p w:rsidR="00D20F93" w:rsidRPr="00D91C66" w:rsidRDefault="00D20F93" w:rsidP="00D20F9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D20F93" w:rsidRPr="00D91C66" w:rsidRDefault="00D20F93" w:rsidP="00D20F9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2020</w:t>
            </w:r>
          </w:p>
        </w:tc>
        <w:tc>
          <w:tcPr>
            <w:tcW w:w="149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2021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Задача 1 подпрограммы 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2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2 «Снижение административных барьеров,  оптимизация    и  повышение качества предоставления государственных и муниципальных    услуг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2.1.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Задача 1 подпрограммы 2 Программы "Повышение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3 «Сохранение и развитие культуры»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Задача 1 подпрограммы 3 Программы: </w:t>
            </w:r>
            <w:r w:rsidRPr="00D91C66">
              <w:rPr>
                <w:iCs/>
                <w:sz w:val="28"/>
                <w:szCs w:val="28"/>
              </w:rPr>
              <w:t xml:space="preserve">Обеспечение роста посещаемости МУК </w:t>
            </w:r>
            <w:r w:rsidRPr="00D91C66">
              <w:rPr>
                <w:iCs/>
                <w:sz w:val="28"/>
                <w:szCs w:val="28"/>
              </w:rPr>
              <w:lastRenderedPageBreak/>
              <w:t>«БРИКМ»  за  счет внедрения инновационных форм работы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0,1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3.2.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3 Программы «</w:t>
            </w:r>
            <w:r w:rsidRPr="00D91C66">
              <w:rPr>
                <w:iCs/>
                <w:sz w:val="28"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3.3.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b/>
                <w:iCs/>
                <w:sz w:val="28"/>
                <w:szCs w:val="28"/>
              </w:rPr>
              <w:softHyphen/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 Задача 3 подпрограммы 3 Программы: </w:t>
            </w:r>
            <w:r w:rsidRPr="00D91C66">
              <w:rPr>
                <w:iCs/>
                <w:sz w:val="28"/>
                <w:szCs w:val="28"/>
              </w:rPr>
              <w:t>Обеспечение доступности культурных благ для</w:t>
            </w:r>
            <w:r w:rsidRPr="00D91C66">
              <w:rPr>
                <w:iCs/>
                <w:sz w:val="28"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3.4.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4 подпрограммы 3 Программы:</w:t>
            </w:r>
            <w:r w:rsidRPr="00D91C66">
              <w:rPr>
                <w:sz w:val="28"/>
                <w:szCs w:val="28"/>
              </w:rPr>
              <w:t xml:space="preserve"> 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bCs/>
                <w:sz w:val="28"/>
              </w:rPr>
              <w:t>Подпрограмма 4"Профилактика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bCs/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4 Программы «</w:t>
            </w:r>
            <w:r w:rsidRPr="00D91C66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D91C66">
              <w:rPr>
                <w:sz w:val="28"/>
                <w:szCs w:val="28"/>
              </w:rPr>
              <w:t>межкофессионального</w:t>
            </w:r>
            <w:proofErr w:type="spellEnd"/>
            <w:r w:rsidRPr="00D91C66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4.2.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4 Программы: «</w:t>
            </w:r>
            <w:r w:rsidRPr="00D91C66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559" w:type="dxa"/>
            <w:vAlign w:val="center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center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center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5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5.1.</w:t>
            </w:r>
          </w:p>
        </w:tc>
        <w:tc>
          <w:tcPr>
            <w:tcW w:w="10065" w:type="dxa"/>
          </w:tcPr>
          <w:p w:rsidR="00D20F93" w:rsidRPr="002427C4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427C4">
              <w:rPr>
                <w:rFonts w:eastAsia="Times New Roman"/>
                <w:sz w:val="28"/>
                <w:szCs w:val="28"/>
                <w:lang w:eastAsia="ru-RU"/>
              </w:rPr>
              <w:t>Задача  1подпрограммы 5 Программы «</w:t>
            </w:r>
            <w:r w:rsidRPr="002427C4">
              <w:rPr>
                <w:sz w:val="28"/>
                <w:szCs w:val="28"/>
              </w:rPr>
              <w:t xml:space="preserve">Развитие и совершенствование системы профилактики правонарушений,  эффективное противодействие преступности, в </w:t>
            </w:r>
            <w:r w:rsidRPr="002427C4">
              <w:rPr>
                <w:sz w:val="28"/>
                <w:szCs w:val="28"/>
              </w:rPr>
              <w:lastRenderedPageBreak/>
              <w:t>том числе среди несовершеннолетних и молодежи</w:t>
            </w:r>
            <w:r w:rsidRPr="002427C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D20F93" w:rsidRPr="002427C4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6</w:t>
            </w:r>
          </w:p>
        </w:tc>
        <w:tc>
          <w:tcPr>
            <w:tcW w:w="14678" w:type="dxa"/>
            <w:gridSpan w:val="4"/>
          </w:tcPr>
          <w:p w:rsidR="00D20F93" w:rsidRPr="002427C4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427C4">
              <w:rPr>
                <w:sz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6.1.</w:t>
            </w:r>
          </w:p>
        </w:tc>
        <w:tc>
          <w:tcPr>
            <w:tcW w:w="10065" w:type="dxa"/>
          </w:tcPr>
          <w:p w:rsidR="00D20F93" w:rsidRPr="002427C4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427C4">
              <w:rPr>
                <w:sz w:val="28"/>
                <w:szCs w:val="28"/>
              </w:rPr>
              <w:t xml:space="preserve">Задача 1 подпрограммы 6 </w:t>
            </w:r>
            <w:r w:rsidRPr="002427C4">
              <w:rPr>
                <w:rFonts w:eastAsia="Times New Roman"/>
                <w:sz w:val="28"/>
                <w:szCs w:val="28"/>
                <w:lang w:eastAsia="ru-RU"/>
              </w:rPr>
              <w:t xml:space="preserve">Программы </w:t>
            </w:r>
            <w:r w:rsidRPr="002427C4">
              <w:rPr>
                <w:sz w:val="28"/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7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7 «Развитие физической культуры и спорта»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7.1.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 7 Программы «</w:t>
            </w:r>
            <w:r w:rsidRPr="00D91C66">
              <w:rPr>
                <w:sz w:val="28"/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8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8 ««Молодежная политика»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8.1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Задача 1 подпрограммы 8 Программы "« Обеспечение  и создание  комфортных условий в округе для трудового, духовного, физического и творческого развития молодого человека»"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</w:tbl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both"/>
      </w:pPr>
    </w:p>
    <w:p w:rsidR="00D20F93" w:rsidRPr="007E6CD5" w:rsidRDefault="00D20F93" w:rsidP="00A87CA5">
      <w:pPr>
        <w:sectPr w:rsidR="00D20F93" w:rsidRPr="007E6CD5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1B5F09" w:rsidRPr="007E6CD5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D20F93" w:rsidRPr="00D91C66" w:rsidTr="00D20F93">
        <w:tc>
          <w:tcPr>
            <w:tcW w:w="1668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5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 w:rsidRPr="00D91C66">
        <w:rPr>
          <w:bCs/>
          <w:szCs w:val="28"/>
        </w:rPr>
        <w:t xml:space="preserve">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подпрограммы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D91C66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>подпрограмма 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климата»</w:t>
            </w:r>
            <w:r w:rsidRPr="00D91C66">
              <w:rPr>
                <w:b/>
                <w:bCs/>
                <w:szCs w:val="28"/>
              </w:rPr>
              <w:t xml:space="preserve"> </w:t>
            </w:r>
            <w:r w:rsidRPr="00D91C66">
              <w:rPr>
                <w:szCs w:val="28"/>
              </w:rPr>
              <w:t xml:space="preserve"> (далее –  Подпрограмма)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D20F93" w:rsidRPr="00D91C66" w:rsidRDefault="00D20F93" w:rsidP="00D20F9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D20F93" w:rsidRPr="00D91C66" w:rsidRDefault="00D20F93" w:rsidP="00D20F9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D20F93" w:rsidRPr="00D91C66" w:rsidTr="00D20F93">
        <w:tc>
          <w:tcPr>
            <w:tcW w:w="266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0F93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Сроки реализации Подпрограммы </w:t>
            </w:r>
          </w:p>
          <w:p w:rsidR="00483C39" w:rsidRPr="00D91C66" w:rsidRDefault="00483C39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</w:t>
            </w:r>
          </w:p>
          <w:p w:rsidR="00D20F93" w:rsidRPr="00D91C66" w:rsidRDefault="00D20F93" w:rsidP="00671A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 w:rsidR="00671A83">
              <w:rPr>
                <w:szCs w:val="28"/>
              </w:rPr>
              <w:t>19</w:t>
            </w:r>
            <w:r w:rsidRPr="00D91C66">
              <w:rPr>
                <w:szCs w:val="28"/>
              </w:rPr>
              <w:t xml:space="preserve"> -2021 годы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270,00 тыс. рублей, в том числе по годам: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2019 год -  90,000 тыс. рублей 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90,000 тыс. рублей;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90,000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составит 270,00 тыс. рублей, в том числе по годам: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2019 год -  90,000 тыс. рублей 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90,000 тыс. рублей;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90,000 тыс. рублей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0,0 тыс. рублей;</w:t>
            </w:r>
          </w:p>
          <w:p w:rsidR="00D20F93" w:rsidRPr="00D91C66" w:rsidRDefault="00D20F93" w:rsidP="001E3E28">
            <w:pPr>
              <w:pStyle w:val="ConsPlusCell"/>
              <w:ind w:firstLine="17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0,0 тыс. рублей.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A71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rPr>
                <w:rFonts w:eastAsia="Cambria"/>
                <w:szCs w:val="28"/>
              </w:rPr>
              <w:t xml:space="preserve">увеличение к 2021 году числа субъектов </w:t>
            </w:r>
            <w:r w:rsidRPr="00D91C66">
              <w:rPr>
                <w:szCs w:val="28"/>
              </w:rPr>
              <w:t>малого и среднего предпринимательства</w:t>
            </w:r>
            <w:r w:rsidRPr="00D91C66">
              <w:rPr>
                <w:rFonts w:eastAsia="Cambria"/>
                <w:szCs w:val="28"/>
              </w:rPr>
              <w:t xml:space="preserve"> в расчете на 10 тыс. человек населения до </w:t>
            </w:r>
            <w:r w:rsidR="00A711FF" w:rsidRPr="00671A83">
              <w:rPr>
                <w:rFonts w:eastAsia="Cambria"/>
                <w:color w:val="0070C0"/>
                <w:szCs w:val="28"/>
              </w:rPr>
              <w:t>283,9</w:t>
            </w:r>
            <w:r w:rsidRPr="00671A83">
              <w:rPr>
                <w:rFonts w:eastAsia="Cambria"/>
                <w:color w:val="0070C0"/>
                <w:szCs w:val="28"/>
              </w:rPr>
              <w:t xml:space="preserve"> </w:t>
            </w:r>
            <w:r w:rsidRPr="00D91C66">
              <w:rPr>
                <w:rFonts w:eastAsia="Cambria"/>
                <w:szCs w:val="28"/>
              </w:rPr>
              <w:t>единиц</w:t>
            </w:r>
            <w:r w:rsidRPr="00D91C66">
              <w:t xml:space="preserve"> 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D91C66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D91C66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</w:t>
      </w:r>
      <w:r w:rsidR="001E3E28">
        <w:rPr>
          <w:szCs w:val="28"/>
        </w:rPr>
        <w:t>городского округа</w:t>
      </w:r>
      <w:r w:rsidRPr="00D91C66">
        <w:rPr>
          <w:szCs w:val="28"/>
        </w:rPr>
        <w:t xml:space="preserve">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</w:t>
      </w:r>
      <w:r w:rsidRPr="00D91C66">
        <w:rPr>
          <w:rFonts w:eastAsia="Times New Roman"/>
          <w:szCs w:val="28"/>
          <w:lang w:eastAsia="ru-RU"/>
        </w:rPr>
        <w:lastRenderedPageBreak/>
        <w:t>инвестиционных вложений субъектов инвестиционной деятельности в экономику округа.</w:t>
      </w:r>
      <w:r w:rsidRPr="00D91C66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D91C66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D91C66">
        <w:rPr>
          <w:szCs w:val="28"/>
        </w:rPr>
        <w:t xml:space="preserve"> ;</w:t>
      </w:r>
      <w:proofErr w:type="gramEnd"/>
    </w:p>
    <w:p w:rsidR="001E3E28" w:rsidRDefault="00D20F93" w:rsidP="001E3E28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D91C66">
        <w:rPr>
          <w:szCs w:val="28"/>
        </w:rPr>
        <w:t>сопровождение инвестиционных проектов в режиме "одного окна"</w:t>
      </w:r>
      <w:r w:rsidR="001E3E28">
        <w:rPr>
          <w:szCs w:val="28"/>
          <w:lang w:eastAsia="ru-RU"/>
        </w:rPr>
        <w:t>.</w:t>
      </w:r>
    </w:p>
    <w:p w:rsidR="00D20F93" w:rsidRPr="001E3E28" w:rsidRDefault="00D20F93" w:rsidP="001E3E28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D91C66">
        <w:rPr>
          <w:szCs w:val="28"/>
        </w:rPr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D20F93" w:rsidRPr="00D91C66" w:rsidRDefault="001E3E28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Малое</w:t>
      </w:r>
      <w:r w:rsidR="00D20F93" w:rsidRPr="00D91C66">
        <w:rPr>
          <w:szCs w:val="28"/>
        </w:rPr>
        <w:t xml:space="preserve"> </w:t>
      </w:r>
      <w:bookmarkStart w:id="9" w:name="YANDEX_239"/>
      <w:bookmarkEnd w:id="9"/>
      <w:r>
        <w:rPr>
          <w:szCs w:val="28"/>
        </w:rPr>
        <w:t>и</w:t>
      </w:r>
      <w:r w:rsidR="00D20F93" w:rsidRPr="00D91C66">
        <w:rPr>
          <w:szCs w:val="28"/>
        </w:rPr>
        <w:t xml:space="preserve"> </w:t>
      </w:r>
      <w:bookmarkStart w:id="10" w:name="YANDEX_240"/>
      <w:bookmarkEnd w:id="10"/>
      <w:r>
        <w:rPr>
          <w:szCs w:val="28"/>
        </w:rPr>
        <w:t>среднее</w:t>
      </w:r>
      <w:r w:rsidR="00D20F93" w:rsidRPr="00D91C66">
        <w:rPr>
          <w:szCs w:val="28"/>
        </w:rPr>
        <w:t xml:space="preserve"> </w:t>
      </w:r>
      <w:bookmarkStart w:id="11" w:name="YANDEX_241"/>
      <w:bookmarkEnd w:id="11"/>
      <w:r w:rsidR="00D20F93" w:rsidRPr="00D91C66">
        <w:rPr>
          <w:szCs w:val="28"/>
        </w:rPr>
        <w:t>предпринимат</w:t>
      </w:r>
      <w:r>
        <w:rPr>
          <w:szCs w:val="28"/>
        </w:rPr>
        <w:t>ельство</w:t>
      </w:r>
      <w:r w:rsidR="00D20F93" w:rsidRPr="00D91C66">
        <w:rPr>
          <w:szCs w:val="28"/>
        </w:rPr>
        <w:t xml:space="preserve"> обладает такими необходимыми качествами, как гибкость </w:t>
      </w:r>
      <w:bookmarkStart w:id="12" w:name="YANDEX_242"/>
      <w:bookmarkEnd w:id="12"/>
      <w:r>
        <w:rPr>
          <w:szCs w:val="28"/>
        </w:rPr>
        <w:t>и</w:t>
      </w:r>
      <w:r w:rsidR="00D20F93" w:rsidRPr="00D91C66">
        <w:rPr>
          <w:szCs w:val="28"/>
        </w:rPr>
        <w:t xml:space="preserve"> приспособляемость к конъюнктуре рынка, способность быстро изменять структуру производства, оперативно создавать </w:t>
      </w:r>
      <w:bookmarkStart w:id="13" w:name="YANDEX_243"/>
      <w:bookmarkEnd w:id="13"/>
      <w:r>
        <w:rPr>
          <w:szCs w:val="28"/>
        </w:rPr>
        <w:t>и</w:t>
      </w:r>
      <w:r w:rsidR="00D20F93" w:rsidRPr="00D91C66">
        <w:rPr>
          <w:szCs w:val="28"/>
        </w:rPr>
        <w:t xml:space="preserve"> применять новые технологии </w:t>
      </w:r>
      <w:bookmarkStart w:id="14" w:name="YANDEX_244"/>
      <w:bookmarkEnd w:id="14"/>
      <w:r>
        <w:rPr>
          <w:szCs w:val="28"/>
        </w:rPr>
        <w:t>и</w:t>
      </w:r>
      <w:r w:rsidR="00D20F93" w:rsidRPr="00D91C66">
        <w:rPr>
          <w:szCs w:val="28"/>
        </w:rPr>
        <w:t xml:space="preserve"> научные разработки. 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Развитие </w:t>
      </w:r>
      <w:bookmarkStart w:id="15" w:name="YANDEX_245"/>
      <w:bookmarkEnd w:id="15"/>
      <w:r w:rsidRPr="00D91C66">
        <w:rPr>
          <w:szCs w:val="28"/>
        </w:rPr>
        <w:t>малого</w:t>
      </w:r>
      <w:bookmarkStart w:id="16" w:name="YANDEX_246"/>
      <w:bookmarkEnd w:id="16"/>
      <w:r w:rsidR="001E3E28">
        <w:rPr>
          <w:szCs w:val="28"/>
        </w:rPr>
        <w:t xml:space="preserve"> и</w:t>
      </w:r>
      <w:r w:rsidRPr="00D91C66">
        <w:rPr>
          <w:szCs w:val="28"/>
        </w:rPr>
        <w:t xml:space="preserve"> </w:t>
      </w:r>
      <w:bookmarkStart w:id="17" w:name="YANDEX_247"/>
      <w:bookmarkEnd w:id="17"/>
      <w:r w:rsidR="001E3E28">
        <w:rPr>
          <w:szCs w:val="28"/>
        </w:rPr>
        <w:t>среднего</w:t>
      </w:r>
      <w:r w:rsidRPr="00D91C66">
        <w:rPr>
          <w:szCs w:val="28"/>
        </w:rPr>
        <w:t xml:space="preserve"> </w:t>
      </w:r>
      <w:bookmarkStart w:id="18" w:name="YANDEX_248"/>
      <w:bookmarkEnd w:id="18"/>
      <w:r w:rsidR="001E3E28">
        <w:rPr>
          <w:szCs w:val="28"/>
        </w:rPr>
        <w:t>предпринимательства</w:t>
      </w:r>
      <w:r w:rsidRPr="00D91C66">
        <w:rPr>
          <w:szCs w:val="28"/>
        </w:rPr>
        <w:t xml:space="preserve"> способствует решению не только социальных проблем, но </w:t>
      </w:r>
      <w:bookmarkStart w:id="19" w:name="YANDEX_249"/>
      <w:bookmarkEnd w:id="19"/>
      <w:r w:rsidR="001E3E28">
        <w:rPr>
          <w:szCs w:val="28"/>
        </w:rPr>
        <w:t>и</w:t>
      </w:r>
      <w:r w:rsidRPr="00D91C66">
        <w:rPr>
          <w:szCs w:val="28"/>
        </w:rPr>
        <w:t xml:space="preserve"> служит основой для экономического развития </w:t>
      </w:r>
      <w:bookmarkStart w:id="20" w:name="YANDEX_250"/>
      <w:bookmarkStart w:id="21" w:name="YANDEX_251"/>
      <w:bookmarkEnd w:id="20"/>
      <w:bookmarkEnd w:id="21"/>
      <w:r w:rsidRPr="00D91C66">
        <w:rPr>
          <w:szCs w:val="28"/>
        </w:rPr>
        <w:t xml:space="preserve"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</w:t>
      </w:r>
      <w:r w:rsidR="001E3E28">
        <w:rPr>
          <w:szCs w:val="28"/>
        </w:rPr>
        <w:t>округе</w:t>
      </w:r>
      <w:r w:rsidRPr="00D91C66">
        <w:rPr>
          <w:szCs w:val="28"/>
        </w:rPr>
        <w:t>.</w:t>
      </w:r>
    </w:p>
    <w:p w:rsidR="00D20F93" w:rsidRPr="002427C4" w:rsidRDefault="00D20F93" w:rsidP="00D20F93">
      <w:pPr>
        <w:ind w:firstLine="567"/>
        <w:jc w:val="both"/>
        <w:rPr>
          <w:szCs w:val="28"/>
        </w:rPr>
      </w:pPr>
      <w:r w:rsidRPr="00D91C66">
        <w:rPr>
          <w:szCs w:val="28"/>
        </w:rPr>
        <w:t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</w:t>
      </w:r>
      <w:r w:rsidRPr="002427C4">
        <w:rPr>
          <w:szCs w:val="28"/>
        </w:rPr>
        <w:t xml:space="preserve">дского округа </w:t>
      </w:r>
      <w:r w:rsidRPr="002427C4">
        <w:rPr>
          <w:rFonts w:eastAsia="Times New Roman"/>
          <w:szCs w:val="28"/>
          <w:lang w:eastAsia="ru-RU"/>
        </w:rPr>
        <w:t>Ставропольского  края</w:t>
      </w:r>
      <w:r w:rsidRPr="002427C4">
        <w:rPr>
          <w:szCs w:val="28"/>
        </w:rPr>
        <w:t xml:space="preserve"> более 70 процентов занимает налог на доходы физических лиц. </w:t>
      </w:r>
    </w:p>
    <w:p w:rsidR="00D20F93" w:rsidRPr="002427C4" w:rsidRDefault="00D20F93" w:rsidP="001E3E28">
      <w:pPr>
        <w:ind w:firstLine="709"/>
        <w:jc w:val="both"/>
        <w:rPr>
          <w:rFonts w:eastAsia="Times New Roman"/>
          <w:szCs w:val="28"/>
          <w:lang w:eastAsia="ru-RU"/>
        </w:rPr>
      </w:pPr>
      <w:r w:rsidRPr="002427C4">
        <w:rPr>
          <w:rFonts w:eastAsia="Times New Roman"/>
          <w:szCs w:val="28"/>
          <w:lang w:eastAsia="ru-RU"/>
        </w:rPr>
        <w:lastRenderedPageBreak/>
        <w:t xml:space="preserve">Создание благоприятных условий для развития </w:t>
      </w:r>
      <w:bookmarkStart w:id="22" w:name="YANDEX_282"/>
      <w:bookmarkEnd w:id="22"/>
      <w:r w:rsidRPr="002427C4">
        <w:rPr>
          <w:rFonts w:eastAsia="Times New Roman"/>
          <w:szCs w:val="28"/>
          <w:lang w:eastAsia="ru-RU"/>
        </w:rPr>
        <w:t xml:space="preserve"> малого  </w:t>
      </w:r>
      <w:bookmarkStart w:id="23" w:name="YANDEX_283"/>
      <w:bookmarkEnd w:id="23"/>
      <w:r w:rsidRPr="002427C4">
        <w:rPr>
          <w:rFonts w:eastAsia="Times New Roman"/>
          <w:szCs w:val="28"/>
          <w:lang w:eastAsia="ru-RU"/>
        </w:rPr>
        <w:t xml:space="preserve"> и  </w:t>
      </w:r>
      <w:bookmarkStart w:id="24" w:name="YANDEX_284"/>
      <w:bookmarkEnd w:id="24"/>
      <w:r w:rsidRPr="002427C4">
        <w:rPr>
          <w:rFonts w:eastAsia="Times New Roman"/>
          <w:szCs w:val="28"/>
          <w:lang w:eastAsia="ru-RU"/>
        </w:rPr>
        <w:t xml:space="preserve"> среднего  </w:t>
      </w:r>
      <w:bookmarkStart w:id="25" w:name="YANDEX_285"/>
      <w:bookmarkEnd w:id="25"/>
      <w:r w:rsidRPr="002427C4">
        <w:rPr>
          <w:rFonts w:eastAsia="Times New Roman"/>
          <w:szCs w:val="28"/>
          <w:lang w:eastAsia="ru-RU"/>
        </w:rPr>
        <w:t xml:space="preserve"> предпринимательства  рассматривается  в качестве одного из основных факторов обеспечения социально-экономического благополучия </w:t>
      </w:r>
      <w:bookmarkStart w:id="26" w:name="YANDEX_288"/>
      <w:bookmarkEnd w:id="26"/>
      <w:r w:rsidRPr="002427C4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7" w:name="YANDEX_289"/>
      <w:bookmarkEnd w:id="27"/>
      <w:r w:rsidRPr="002427C4">
        <w:rPr>
          <w:rFonts w:eastAsia="Times New Roman"/>
          <w:szCs w:val="28"/>
          <w:lang w:eastAsia="ru-RU"/>
        </w:rPr>
        <w:t> и  занятости населения</w:t>
      </w:r>
      <w:bookmarkStart w:id="28" w:name="YANDEX_290"/>
      <w:bookmarkEnd w:id="28"/>
      <w:r w:rsidRPr="002427C4">
        <w:rPr>
          <w:rFonts w:eastAsia="Times New Roman"/>
          <w:szCs w:val="28"/>
          <w:lang w:eastAsia="ru-RU"/>
        </w:rPr>
        <w:t>.</w:t>
      </w:r>
    </w:p>
    <w:p w:rsidR="00D20F93" w:rsidRPr="002427C4" w:rsidRDefault="00D20F93" w:rsidP="001E3E28">
      <w:pPr>
        <w:suppressAutoHyphens/>
        <w:ind w:firstLine="709"/>
        <w:jc w:val="both"/>
        <w:rPr>
          <w:szCs w:val="28"/>
        </w:rPr>
      </w:pPr>
      <w:r w:rsidRPr="002427C4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2427C4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D20F93" w:rsidRPr="002427C4" w:rsidRDefault="00D20F93" w:rsidP="001E3E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D20F93" w:rsidRPr="002427C4" w:rsidRDefault="00D20F93" w:rsidP="001E3E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D20F93" w:rsidRPr="002427C4" w:rsidRDefault="00D20F93" w:rsidP="001E3E28">
      <w:pPr>
        <w:ind w:firstLine="709"/>
        <w:jc w:val="both"/>
        <w:rPr>
          <w:rFonts w:eastAsia="Times New Roman"/>
          <w:szCs w:val="28"/>
          <w:lang w:eastAsia="ru-RU"/>
        </w:rPr>
      </w:pPr>
      <w:r w:rsidRPr="002427C4">
        <w:rPr>
          <w:rFonts w:eastAsia="Times New Roman"/>
          <w:szCs w:val="28"/>
          <w:lang w:eastAsia="ru-RU"/>
        </w:rPr>
        <w:t>информирование о сущ</w:t>
      </w:r>
      <w:r w:rsidR="001E3E28">
        <w:rPr>
          <w:rFonts w:eastAsia="Times New Roman"/>
          <w:szCs w:val="28"/>
          <w:lang w:eastAsia="ru-RU"/>
        </w:rPr>
        <w:t>ествующих мерах государственной</w:t>
      </w:r>
      <w:r w:rsidRPr="002427C4">
        <w:rPr>
          <w:rFonts w:eastAsia="Times New Roman"/>
          <w:szCs w:val="28"/>
          <w:lang w:eastAsia="ru-RU"/>
        </w:rPr>
        <w:t xml:space="preserve">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D20F93" w:rsidRPr="002427C4" w:rsidRDefault="00D20F93" w:rsidP="001E3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D20F93" w:rsidRPr="002427C4" w:rsidRDefault="00D20F93" w:rsidP="001E3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D20F93" w:rsidRPr="002427C4" w:rsidRDefault="00D20F93" w:rsidP="001E3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427C4">
        <w:rPr>
          <w:szCs w:val="28"/>
        </w:rPr>
        <w:t>публикацию в периодических печатных изданиях Благодарненского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D20F93" w:rsidRPr="002427C4" w:rsidRDefault="00D20F93" w:rsidP="001E3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</w:t>
      </w:r>
      <w:r w:rsidR="001E3E28">
        <w:rPr>
          <w:szCs w:val="28"/>
        </w:rPr>
        <w:t xml:space="preserve">рации от 18 октября 2007 года № </w:t>
      </w:r>
      <w:r w:rsidRPr="002427C4">
        <w:rPr>
          <w:szCs w:val="28"/>
        </w:rPr>
        <w:t>1381;</w:t>
      </w:r>
    </w:p>
    <w:p w:rsidR="00D20F93" w:rsidRPr="002427C4" w:rsidRDefault="00D20F93" w:rsidP="001E3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D20F93" w:rsidRPr="002427C4" w:rsidRDefault="00814014" w:rsidP="001E3E28">
      <w:pPr>
        <w:ind w:firstLine="709"/>
        <w:jc w:val="both"/>
        <w:rPr>
          <w:szCs w:val="28"/>
        </w:rPr>
      </w:pPr>
      <w:hyperlink r:id="rId15" w:history="1">
        <w:r w:rsidR="00D20F93" w:rsidRPr="002427C4">
          <w:rPr>
            <w:rStyle w:val="a3"/>
            <w:color w:val="auto"/>
            <w:szCs w:val="28"/>
            <w:u w:val="none"/>
          </w:rPr>
          <w:t>Перечень</w:t>
        </w:r>
      </w:hyperlink>
      <w:r w:rsidR="00D20F93" w:rsidRPr="002427C4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2427C4" w:rsidRDefault="00D20F93" w:rsidP="00D20F93">
      <w:pPr>
        <w:ind w:firstLine="708"/>
        <w:jc w:val="both"/>
        <w:rPr>
          <w:rFonts w:eastAsia="Cambria"/>
          <w:szCs w:val="28"/>
        </w:rPr>
      </w:pPr>
      <w:r w:rsidRPr="002427C4">
        <w:rPr>
          <w:rFonts w:eastAsia="Cambria"/>
          <w:szCs w:val="28"/>
        </w:rPr>
        <w:lastRenderedPageBreak/>
        <w:t xml:space="preserve"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2021 году числа субъектов МСП в расчете на 10 тыс. человек населения до </w:t>
      </w:r>
      <w:r w:rsidR="00A711FF" w:rsidRPr="002427C4">
        <w:rPr>
          <w:rFonts w:eastAsia="Cambria"/>
          <w:szCs w:val="28"/>
        </w:rPr>
        <w:t>283,9</w:t>
      </w:r>
      <w:r w:rsidRPr="002427C4">
        <w:rPr>
          <w:rFonts w:eastAsia="Cambria"/>
          <w:szCs w:val="28"/>
        </w:rPr>
        <w:t xml:space="preserve"> единиц.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20F93" w:rsidRPr="00D91C66" w:rsidTr="00D20F93">
        <w:tc>
          <w:tcPr>
            <w:tcW w:w="2093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6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D91C66">
        <w:rPr>
          <w:szCs w:val="28"/>
        </w:rPr>
        <w:t xml:space="preserve">«Снижение </w:t>
      </w:r>
      <w:r w:rsidR="001E3E28">
        <w:rPr>
          <w:szCs w:val="28"/>
        </w:rPr>
        <w:t>административных барьеров, оптимизация и</w:t>
      </w:r>
      <w:r w:rsidRPr="00D91C66">
        <w:rPr>
          <w:szCs w:val="28"/>
        </w:rPr>
        <w:t xml:space="preserve"> повышение качества предоставлени</w:t>
      </w:r>
      <w:r w:rsidR="001E3E28">
        <w:rPr>
          <w:szCs w:val="28"/>
        </w:rPr>
        <w:t>я государственных и муниципальных услуг</w:t>
      </w:r>
      <w:r w:rsidRPr="00D91C66">
        <w:rPr>
          <w:szCs w:val="28"/>
        </w:rPr>
        <w:t xml:space="preserve"> в </w:t>
      </w:r>
      <w:r w:rsidRPr="00D91C66">
        <w:t>Б</w:t>
      </w:r>
      <w:r w:rsidR="001E3E28">
        <w:t>лагодарненском городском округе</w:t>
      </w:r>
      <w:r w:rsidRPr="00D91C66">
        <w:t xml:space="preserve"> Ставропольского края, в </w:t>
      </w:r>
      <w:r w:rsidR="001E3E28">
        <w:t>том числе в многофункциональном</w:t>
      </w:r>
      <w:r w:rsidRPr="00D91C66">
        <w:t xml:space="preserve"> центре предоставления государственных и муниципальных услуг»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szCs w:val="28"/>
        </w:rPr>
        <w:t xml:space="preserve">«Снижение </w:t>
      </w:r>
      <w:r w:rsidR="001E3E28">
        <w:rPr>
          <w:szCs w:val="28"/>
        </w:rPr>
        <w:t>административных барьеров,</w:t>
      </w:r>
      <w:r w:rsidRPr="00D91C66">
        <w:rPr>
          <w:szCs w:val="28"/>
        </w:rPr>
        <w:t xml:space="preserve"> оптимизация    и  повышение качества пред</w:t>
      </w:r>
      <w:r w:rsidR="001E3E28">
        <w:rPr>
          <w:szCs w:val="28"/>
        </w:rPr>
        <w:t>оставления государственных  и</w:t>
      </w:r>
      <w:r w:rsidRPr="00D91C66">
        <w:rPr>
          <w:szCs w:val="28"/>
        </w:rPr>
        <w:t xml:space="preserve"> муниципальных    услуг    в </w:t>
      </w:r>
      <w:r w:rsidRPr="00D91C66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 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D20F93" w:rsidRPr="00D91C66" w:rsidRDefault="001E3E28" w:rsidP="00D20F9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20F93" w:rsidRPr="00D91C66">
              <w:rPr>
                <w:szCs w:val="28"/>
              </w:rPr>
              <w:t>«Снижение административны</w:t>
            </w:r>
            <w:r>
              <w:rPr>
                <w:szCs w:val="28"/>
              </w:rPr>
              <w:t>х барьеров,    оптимизация</w:t>
            </w:r>
            <w:r w:rsidR="00D20F93" w:rsidRPr="00D91C66">
              <w:rPr>
                <w:szCs w:val="28"/>
              </w:rPr>
              <w:t xml:space="preserve"> и  повышение качества пре</w:t>
            </w:r>
            <w:r>
              <w:rPr>
                <w:szCs w:val="28"/>
              </w:rPr>
              <w:t xml:space="preserve">доставления государственных и муниципальных услуг </w:t>
            </w:r>
            <w:r w:rsidR="00D20F93" w:rsidRPr="00D91C66">
              <w:rPr>
                <w:szCs w:val="28"/>
              </w:rPr>
              <w:t xml:space="preserve">в </w:t>
            </w:r>
            <w:r w:rsidR="00D20F93" w:rsidRPr="00D91C66">
              <w:t>Бл</w:t>
            </w:r>
            <w:r>
              <w:t xml:space="preserve">агодарненском городском округе </w:t>
            </w:r>
            <w:r w:rsidR="00D20F93" w:rsidRPr="00D91C66">
              <w:t>Ставропольского края, в том числе в многофункциональном  центре предоставления государственных и муниципальных услуг»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D20F93" w:rsidRPr="00D91C66" w:rsidRDefault="00D20F93" w:rsidP="00D20F9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 предусмотрены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 xml:space="preserve">доля государственных и муниципальных услуг, </w:t>
            </w:r>
            <w:r w:rsidRPr="00D91C66">
              <w:rPr>
                <w:szCs w:val="28"/>
              </w:rPr>
              <w:lastRenderedPageBreak/>
              <w:t>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</w:t>
            </w:r>
            <w:r w:rsidRPr="002427C4">
              <w:rPr>
                <w:lang w:eastAsia="en-US"/>
              </w:rPr>
              <w:t>всех источников финансирования составит 4</w:t>
            </w:r>
            <w:r w:rsidR="004471B9" w:rsidRPr="002427C4">
              <w:rPr>
                <w:lang w:eastAsia="en-US"/>
              </w:rPr>
              <w:t>1</w:t>
            </w:r>
            <w:r w:rsidRPr="002427C4">
              <w:rPr>
                <w:lang w:eastAsia="en-US"/>
              </w:rPr>
              <w:t> </w:t>
            </w:r>
            <w:r w:rsidR="004471B9" w:rsidRPr="002427C4">
              <w:rPr>
                <w:lang w:eastAsia="en-US"/>
              </w:rPr>
              <w:t>135</w:t>
            </w:r>
            <w:r w:rsidRPr="002427C4">
              <w:rPr>
                <w:lang w:eastAsia="en-US"/>
              </w:rPr>
              <w:t>,</w:t>
            </w:r>
            <w:r w:rsidR="004471B9" w:rsidRPr="002427C4">
              <w:rPr>
                <w:lang w:eastAsia="en-US"/>
              </w:rPr>
              <w:t>79</w:t>
            </w:r>
            <w:r w:rsidRPr="002427C4">
              <w:rPr>
                <w:lang w:eastAsia="en-US"/>
              </w:rPr>
              <w:t xml:space="preserve">  тыс. рублей, в  том  числе 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D7296D" w:rsidRPr="002427C4">
              <w:t xml:space="preserve">14 198,64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2021 год -  13 472,38 тыс. рублей;   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за счет средств местного бюджета составит </w:t>
            </w:r>
            <w:r w:rsidR="004471B9" w:rsidRPr="002427C4">
              <w:rPr>
                <w:lang w:eastAsia="en-US"/>
              </w:rPr>
              <w:t xml:space="preserve">41 135,79  </w:t>
            </w:r>
            <w:r w:rsidRPr="002427C4">
              <w:rPr>
                <w:lang w:eastAsia="en-US"/>
              </w:rPr>
              <w:t>тыс. рублей, в том числе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4471B9" w:rsidRPr="002427C4">
              <w:t xml:space="preserve">14 198,64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13 472,38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0,0 тыс. рублей.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D20F93" w:rsidRPr="00D91C66" w:rsidRDefault="00D20F93" w:rsidP="00D20F93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2021  году – до 90 процентов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В результате должны быть существенно уменьшены временные, организационные и финансовые издержки заявителя при взаимодействии с </w:t>
      </w:r>
      <w:r w:rsidRPr="00D91C66">
        <w:rPr>
          <w:rFonts w:eastAsia="Times New Roman"/>
          <w:szCs w:val="28"/>
          <w:lang w:eastAsia="ru-RU"/>
        </w:rPr>
        <w:lastRenderedPageBreak/>
        <w:t>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D20F93" w:rsidRPr="00D91C66" w:rsidRDefault="00D20F93" w:rsidP="00985B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</w:t>
      </w:r>
      <w:r w:rsidRPr="00D91C66">
        <w:rPr>
          <w:szCs w:val="28"/>
        </w:rPr>
        <w:lastRenderedPageBreak/>
        <w:t>услуг;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D20F93" w:rsidRPr="00D91C66" w:rsidRDefault="00814014" w:rsidP="00985B0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2"/>
        </w:rPr>
      </w:pPr>
      <w:hyperlink r:id="rId16" w:history="1">
        <w:r w:rsidR="00D20F93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D20F93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D91C66" w:rsidRDefault="00D20F93" w:rsidP="00985B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D20F93" w:rsidRPr="00D91C66" w:rsidRDefault="00D20F93" w:rsidP="00985B06">
      <w:pPr>
        <w:ind w:firstLine="567"/>
        <w:jc w:val="both"/>
        <w:rPr>
          <w:szCs w:val="28"/>
        </w:rPr>
      </w:pPr>
      <w:r w:rsidRPr="00D91C66">
        <w:rPr>
          <w:szCs w:val="28"/>
        </w:rPr>
        <w:t>увеличение доли граждан, использующих механизм получения государственных и муниципальных услуг в электронной форме к 2021  году – до 90 процентов.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B06" w:rsidRPr="00D91C6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7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 xml:space="preserve">«Сохранение и развитие культуры» 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D20F93" w:rsidRPr="00D91C66" w:rsidRDefault="00D20F93" w:rsidP="00D20F9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администрация Благодарненского городского округа Ставропольского края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обеспечение роста посещаемости МУК «БРИКМ»  за  счет внедрения инновационных форм работы;</w:t>
            </w:r>
          </w:p>
          <w:p w:rsidR="00D20F93" w:rsidRPr="00D91C66" w:rsidRDefault="00985B06" w:rsidP="00D20F93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создание в библиотеках </w:t>
            </w:r>
            <w:r w:rsidR="00D20F93" w:rsidRPr="00D91C66">
              <w:rPr>
                <w:iCs/>
                <w:lang w:eastAsia="en-US"/>
              </w:rPr>
              <w:t>комфорт</w:t>
            </w:r>
            <w:r>
              <w:rPr>
                <w:iCs/>
                <w:lang w:eastAsia="en-US"/>
              </w:rPr>
              <w:t xml:space="preserve">ной среды для духовного, культурного, </w:t>
            </w:r>
            <w:r w:rsidR="00D20F93" w:rsidRPr="00D91C66">
              <w:rPr>
                <w:iCs/>
                <w:lang w:eastAsia="en-US"/>
              </w:rPr>
              <w:t>интеллектуального развития населения;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обеспечение доступности культурных благ для</w:t>
            </w:r>
            <w:r w:rsidRPr="00D91C66">
              <w:rPr>
                <w:iCs/>
                <w:lang w:eastAsia="en-US"/>
              </w:rPr>
              <w:softHyphen/>
              <w:t xml:space="preserve"> населения Благодарненского</w:t>
            </w:r>
            <w:r w:rsidRPr="00D91C66">
              <w:rPr>
                <w:b/>
                <w:iCs/>
                <w:lang w:eastAsia="en-US"/>
              </w:rPr>
              <w:t xml:space="preserve"> </w:t>
            </w:r>
            <w:r w:rsidRPr="00D91C66">
              <w:rPr>
                <w:iCs/>
                <w:lang w:eastAsia="en-US"/>
              </w:rPr>
              <w:t>городского округа Ставропольского края;</w:t>
            </w:r>
          </w:p>
          <w:p w:rsidR="00D20F93" w:rsidRPr="00DA6B86" w:rsidRDefault="00D20F93" w:rsidP="00DA6B86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обеспечение доступности и повышение качества дополнительного образования детей Бла</w:t>
            </w:r>
            <w:r w:rsidR="00DA6B86">
              <w:rPr>
                <w:iCs/>
                <w:lang w:eastAsia="en-US"/>
              </w:rPr>
              <w:t>годарненского городского округа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посетителей МУК «БРИКМ";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читателей  МУК «БЦБС»;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уровень фактической обеспеченности библиотеками от нормативной потребности;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количество  культурных  мероприятий    проводимых     муниципальными  учреждениями района; 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уровень фактической  обеспеченности учреждениями </w:t>
            </w:r>
            <w:r w:rsidRPr="00D91C66">
              <w:rPr>
                <w:lang w:eastAsia="en-US"/>
              </w:rPr>
              <w:lastRenderedPageBreak/>
              <w:t>клубного типа от нормативной потребности;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доля детей, охваченных дополнительным образованием в сфере культуры;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 w:rsidRPr="00D91C66">
              <w:rPr>
                <w:lang w:eastAsia="en-US"/>
              </w:rPr>
              <w:t>среднекраевой</w:t>
            </w:r>
            <w:proofErr w:type="spellEnd"/>
            <w:r w:rsidRPr="00D91C66">
              <w:rPr>
                <w:lang w:eastAsia="en-US"/>
              </w:rPr>
              <w:t xml:space="preserve"> заработной плате преподавателей данной сферы;</w:t>
            </w:r>
          </w:p>
          <w:p w:rsidR="00D20F93" w:rsidRPr="00D91C66" w:rsidRDefault="00D20F93" w:rsidP="00D20F93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культуры.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A6B86" w:rsidP="00D20F9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20F93" w:rsidRPr="00D91C66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 2</w:t>
            </w:r>
            <w:r w:rsidR="004471B9">
              <w:rPr>
                <w:lang w:eastAsia="en-US"/>
              </w:rPr>
              <w:t>8</w:t>
            </w:r>
            <w:r w:rsidR="00D20F93" w:rsidRPr="00D91C66">
              <w:rPr>
                <w:lang w:eastAsia="en-US"/>
              </w:rPr>
              <w:t>8 </w:t>
            </w:r>
            <w:r w:rsidR="004471B9">
              <w:rPr>
                <w:lang w:eastAsia="en-US"/>
              </w:rPr>
              <w:t>734</w:t>
            </w:r>
            <w:r w:rsidR="00D20F93" w:rsidRPr="00D91C66">
              <w:rPr>
                <w:lang w:eastAsia="en-US"/>
              </w:rPr>
              <w:t>,</w:t>
            </w:r>
            <w:r w:rsidR="004471B9">
              <w:rPr>
                <w:lang w:eastAsia="en-US"/>
              </w:rPr>
              <w:t>26</w:t>
            </w:r>
            <w:r w:rsidR="00D20F93" w:rsidRPr="00D91C66">
              <w:rPr>
                <w:lang w:eastAsia="en-US"/>
              </w:rPr>
              <w:t xml:space="preserve">  тыс. рубл</w:t>
            </w:r>
            <w:r w:rsidR="00F4067C">
              <w:rPr>
                <w:lang w:eastAsia="en-US"/>
              </w:rPr>
              <w:t xml:space="preserve">ей, в том числе </w:t>
            </w:r>
            <w:r w:rsidR="00D20F93" w:rsidRPr="00D91C66">
              <w:rPr>
                <w:lang w:eastAsia="en-US"/>
              </w:rPr>
              <w:t>по годам:</w:t>
            </w:r>
          </w:p>
          <w:p w:rsidR="00D20F93" w:rsidRPr="00D91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4471B9">
              <w:t xml:space="preserve">123 546,80 </w:t>
            </w:r>
            <w:r w:rsidR="00D20F93" w:rsidRPr="00D91C66">
              <w:rPr>
                <w:lang w:eastAsia="en-US"/>
              </w:rPr>
              <w:t>тыс. рублей;</w:t>
            </w:r>
          </w:p>
          <w:p w:rsidR="00D20F93" w:rsidRPr="00D91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D20F93" w:rsidRPr="00D91C66">
              <w:rPr>
                <w:lang w:eastAsia="en-US"/>
              </w:rPr>
              <w:t>81 022,27 тыс. рублей;</w:t>
            </w:r>
          </w:p>
          <w:p w:rsidR="00D20F93" w:rsidRPr="00D91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- </w:t>
            </w:r>
            <w:r w:rsidR="00D20F93" w:rsidRPr="00D91C66">
              <w:rPr>
                <w:lang w:eastAsia="en-US"/>
              </w:rPr>
              <w:t>84 165,19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</w:t>
            </w:r>
            <w:r w:rsidRPr="00D91C66">
              <w:t>средств бюджета Ставропольского края</w:t>
            </w:r>
            <w:r w:rsidRPr="00D91C66">
              <w:rPr>
                <w:lang w:eastAsia="en-US"/>
              </w:rPr>
              <w:t xml:space="preserve"> –  </w:t>
            </w:r>
            <w:r w:rsidR="004471B9" w:rsidRPr="003426AD">
              <w:t>35 637,91</w:t>
            </w:r>
            <w:r w:rsidRPr="00D91C66">
              <w:rPr>
                <w:lang w:eastAsia="en-US"/>
              </w:rPr>
              <w:t>тыс. рублей, в том числе по годам:</w:t>
            </w:r>
          </w:p>
          <w:p w:rsidR="00D20F93" w:rsidRPr="00D91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2019 год – </w:t>
            </w:r>
            <w:r w:rsidR="004471B9" w:rsidRPr="003426AD">
              <w:t>35 637,91</w:t>
            </w:r>
            <w:r w:rsidRPr="00D91C66">
              <w:rPr>
                <w:lang w:eastAsia="en-US"/>
              </w:rPr>
              <w:t>тыс. рублей;</w:t>
            </w:r>
          </w:p>
          <w:p w:rsidR="00D20F93" w:rsidRPr="00D91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 2</w:t>
            </w:r>
            <w:r w:rsidR="004471B9">
              <w:rPr>
                <w:lang w:eastAsia="en-US"/>
              </w:rPr>
              <w:t>5</w:t>
            </w:r>
            <w:r w:rsidRPr="00D91C66">
              <w:rPr>
                <w:lang w:eastAsia="en-US"/>
              </w:rPr>
              <w:t>3 </w:t>
            </w:r>
            <w:r w:rsidR="004471B9">
              <w:rPr>
                <w:lang w:eastAsia="en-US"/>
              </w:rPr>
              <w:t>096</w:t>
            </w:r>
            <w:r w:rsidRPr="00D91C66">
              <w:rPr>
                <w:lang w:eastAsia="en-US"/>
              </w:rPr>
              <w:t>,</w:t>
            </w:r>
            <w:r w:rsidR="004471B9">
              <w:rPr>
                <w:lang w:eastAsia="en-US"/>
              </w:rPr>
              <w:t>36</w:t>
            </w:r>
            <w:r w:rsidRPr="00D91C66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B03642">
              <w:rPr>
                <w:lang w:eastAsia="en-US"/>
              </w:rPr>
              <w:t xml:space="preserve"> год – </w:t>
            </w:r>
            <w:r w:rsidR="004471B9" w:rsidRPr="003426AD">
              <w:t>87 908,90</w:t>
            </w:r>
            <w:r w:rsidR="00F4067C">
              <w:t xml:space="preserve"> </w:t>
            </w:r>
            <w:r w:rsidR="00D20F93" w:rsidRPr="00D91C66">
              <w:rPr>
                <w:lang w:eastAsia="en-US"/>
              </w:rPr>
              <w:t>тыс.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B03642">
              <w:rPr>
                <w:lang w:eastAsia="en-US"/>
              </w:rPr>
              <w:t xml:space="preserve"> год – </w:t>
            </w:r>
            <w:r w:rsidR="00F4067C">
              <w:rPr>
                <w:lang w:eastAsia="en-US"/>
              </w:rPr>
              <w:t>81 022,27</w:t>
            </w:r>
            <w:r w:rsidR="00D20F93" w:rsidRPr="00D91C66">
              <w:rPr>
                <w:lang w:eastAsia="en-US"/>
              </w:rPr>
              <w:t xml:space="preserve"> тыс.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B03642">
              <w:rPr>
                <w:lang w:eastAsia="en-US"/>
              </w:rPr>
              <w:t xml:space="preserve"> год – </w:t>
            </w:r>
            <w:r w:rsidR="00F4067C">
              <w:rPr>
                <w:lang w:eastAsia="en-US"/>
              </w:rPr>
              <w:t xml:space="preserve">84 165,19 </w:t>
            </w:r>
            <w:r w:rsidR="00D20F93" w:rsidRPr="00D91C66">
              <w:rPr>
                <w:lang w:eastAsia="en-US"/>
              </w:rPr>
              <w:t>тыс. рублей</w:t>
            </w:r>
          </w:p>
          <w:p w:rsidR="00D20F93" w:rsidRPr="00D91C66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 xml:space="preserve"> - </w:t>
            </w:r>
            <w:r>
              <w:rPr>
                <w:rFonts w:eastAsia="Times New Roman"/>
                <w:szCs w:val="28"/>
                <w:lang w:eastAsia="ru-RU"/>
              </w:rPr>
              <w:t>0,0 тыс.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D91C66" w:rsidRDefault="00B03642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2019 год -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D20F93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2020 год 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B03642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t xml:space="preserve">2021 год - </w:t>
            </w:r>
            <w:r w:rsidR="00D20F93" w:rsidRPr="00D91C66">
              <w:t>0,0 тыс. рублей.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D20F93" w:rsidRPr="00D91C66" w:rsidRDefault="00D20F93" w:rsidP="00D20F93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увеличение количества посетителей МУК «БРИКМ»  к 2021  году до 17715 человек;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увеличение количества</w:t>
            </w:r>
            <w:r w:rsidRPr="00D91C66">
              <w:rPr>
                <w:rFonts w:eastAsia="Courier New"/>
                <w:lang w:eastAsia="en-US"/>
              </w:rPr>
              <w:t xml:space="preserve"> читателей  </w:t>
            </w:r>
            <w:r w:rsidRPr="00D91C66">
              <w:rPr>
                <w:lang w:eastAsia="en-US"/>
              </w:rPr>
              <w:t>МУК «БЦБС» к 2021  году до18665 человек;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proofErr w:type="gramStart"/>
            <w:r w:rsidRPr="00D91C66">
              <w:rPr>
                <w:lang w:eastAsia="en-US"/>
              </w:rPr>
              <w:t>сохранение количества обучающихся в учреждениях культуры по сравнению с 2017 годом на период до 2021  года;</w:t>
            </w:r>
            <w:proofErr w:type="gramEnd"/>
          </w:p>
          <w:p w:rsidR="00985B06" w:rsidRDefault="00D20F93" w:rsidP="00985B06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проведенных мероприятий на территории рай</w:t>
            </w:r>
            <w:r w:rsidR="00985B06">
              <w:rPr>
                <w:lang w:eastAsia="en-US"/>
              </w:rPr>
              <w:t>она к 2021  году составит 3565;</w:t>
            </w:r>
          </w:p>
          <w:p w:rsidR="00D20F93" w:rsidRPr="00D91C66" w:rsidRDefault="00D20F93" w:rsidP="00985B06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t>повышение уровня удовлетворенности населения качеством предоставляемых бюджетных услуг в области культуры к 2021 году до 55,0 процентов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lastRenderedPageBreak/>
        <w:t>Характеристика основных мероприятий подпрограммы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  <w:r w:rsidRPr="00D91C66">
        <w:t xml:space="preserve"> </w:t>
      </w:r>
      <w:r w:rsidRPr="00D91C66">
        <w:rPr>
          <w:rFonts w:eastAsia="Times New Roman"/>
          <w:szCs w:val="28"/>
        </w:rPr>
        <w:t>В ходе реализации этого мероприятия предполагается обеспечить удовлетворение потребностей граждан в услугах, предоставляемых   МУК «БРИКМ», расширение доступа к культурным ценностям;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библиотечное, библиографическое и информационное обслуживание пользователей библиотеки. Предполагается</w:t>
      </w:r>
      <w:r w:rsidRPr="00D91C66"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реализация дополнительных общеобразовательных предпрофессиональных программ в области иску</w:t>
      </w:r>
      <w:proofErr w:type="gramStart"/>
      <w:r w:rsidRPr="00D91C66">
        <w:rPr>
          <w:rFonts w:eastAsia="Times New Roman"/>
          <w:szCs w:val="28"/>
        </w:rPr>
        <w:t>сств пр</w:t>
      </w:r>
      <w:proofErr w:type="gramEnd"/>
      <w:r w:rsidRPr="00D91C66">
        <w:rPr>
          <w:rFonts w:eastAsia="Times New Roman"/>
          <w:szCs w:val="28"/>
        </w:rPr>
        <w:t>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обеспечение </w:t>
      </w:r>
      <w:r w:rsidR="00985B06">
        <w:rPr>
          <w:rFonts w:eastAsia="Times New Roman"/>
          <w:szCs w:val="28"/>
        </w:rPr>
        <w:t>доступности культурных благ для</w:t>
      </w:r>
      <w:r w:rsidRPr="00D91C66">
        <w:rPr>
          <w:rFonts w:eastAsia="Times New Roman"/>
          <w:szCs w:val="28"/>
        </w:rPr>
        <w:t xml:space="preserve">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края, внедрить в новые технологии создания и </w:t>
      </w:r>
      <w:proofErr w:type="gramStart"/>
      <w:r w:rsidRPr="00D91C66">
        <w:rPr>
          <w:rFonts w:eastAsia="Times New Roman"/>
          <w:szCs w:val="28"/>
        </w:rPr>
        <w:t>распространения</w:t>
      </w:r>
      <w:proofErr w:type="gramEnd"/>
      <w:r w:rsidRPr="00D91C66">
        <w:rPr>
          <w:rFonts w:eastAsia="Times New Roman"/>
          <w:szCs w:val="28"/>
        </w:rPr>
        <w:t xml:space="preserve"> культурных благ, обеспечить доступность художественных ценностей для различных категорий населения района.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Перечень основных мероприятий Подпрограммы приведен в приложении 2 к Программе.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Непосредственными результатами реализации основных мероприятий Подпрограммы станут:</w:t>
      </w:r>
    </w:p>
    <w:p w:rsidR="00D20F93" w:rsidRPr="00D91C66" w:rsidRDefault="00D20F93" w:rsidP="00985B06">
      <w:pPr>
        <w:pStyle w:val="ConsPlusCell"/>
        <w:ind w:firstLine="709"/>
        <w:jc w:val="both"/>
      </w:pPr>
      <w:r w:rsidRPr="00D91C66">
        <w:t>увеличение количества посетителей МУК «БРИКМ»  к 2021  году  до 17715 человек;</w:t>
      </w:r>
    </w:p>
    <w:p w:rsidR="00D20F93" w:rsidRPr="00D91C66" w:rsidRDefault="00D20F93" w:rsidP="00985B06">
      <w:pPr>
        <w:pStyle w:val="ConsPlusCell"/>
        <w:ind w:firstLine="709"/>
        <w:jc w:val="both"/>
      </w:pPr>
      <w:r w:rsidRPr="00D91C66">
        <w:t>увеличение количества</w:t>
      </w:r>
      <w:r w:rsidRPr="00D91C66">
        <w:rPr>
          <w:rFonts w:eastAsia="Courier New"/>
        </w:rPr>
        <w:t xml:space="preserve"> читателей  </w:t>
      </w:r>
      <w:r w:rsidRPr="00D91C66">
        <w:t>МУК «БЦБС» к 2021  году до 18665 человек;</w:t>
      </w:r>
    </w:p>
    <w:p w:rsidR="00D20F93" w:rsidRPr="00D91C66" w:rsidRDefault="00D20F93" w:rsidP="00985B06">
      <w:pPr>
        <w:pStyle w:val="ConsPlusCell"/>
        <w:ind w:firstLine="709"/>
        <w:jc w:val="both"/>
      </w:pPr>
      <w:proofErr w:type="gramStart"/>
      <w:r w:rsidRPr="00D91C66">
        <w:t>сохранение количества обучающихся в учреждениях культуры по сравнению с 2017 годом на период до 2021  года;</w:t>
      </w:r>
      <w:proofErr w:type="gramEnd"/>
    </w:p>
    <w:p w:rsidR="00D20F93" w:rsidRPr="00D91C66" w:rsidRDefault="00985B06" w:rsidP="00985B06">
      <w:pPr>
        <w:pStyle w:val="ConsPlusCell"/>
        <w:ind w:firstLine="709"/>
        <w:jc w:val="both"/>
      </w:pPr>
      <w:r>
        <w:t>количество</w:t>
      </w:r>
      <w:r w:rsidR="00D20F93" w:rsidRPr="00D91C66">
        <w:t xml:space="preserve"> проведенных мероприятий на территории </w:t>
      </w:r>
      <w:r>
        <w:t>округа</w:t>
      </w:r>
      <w:r w:rsidR="00D20F93" w:rsidRPr="00D91C66">
        <w:t xml:space="preserve"> к 2021  году составит 3565;</w:t>
      </w:r>
    </w:p>
    <w:p w:rsidR="00D20F93" w:rsidRPr="00D91C66" w:rsidRDefault="00D20F93" w:rsidP="00985B06">
      <w:pPr>
        <w:pStyle w:val="ConsPlusCell"/>
        <w:ind w:firstLine="709"/>
        <w:jc w:val="both"/>
      </w:pPr>
      <w:r w:rsidRPr="00D91C66">
        <w:t>повышение уровня удовлетворенности населения качеством предоставляемых бюджетных услуг в области культуры к 2021 году до 55,0 процентов.</w:t>
      </w:r>
    </w:p>
    <w:p w:rsidR="00D20F93" w:rsidRPr="00D91C66" w:rsidRDefault="00D20F93" w:rsidP="00985B06">
      <w:pPr>
        <w:ind w:firstLine="709"/>
        <w:jc w:val="both"/>
      </w:pPr>
      <w:r w:rsidRPr="00D91C66">
        <w:t>Участниками Подпрограммы «Развитие и сохранение культуры» являются подведомственные учреждения:</w:t>
      </w:r>
    </w:p>
    <w:p w:rsidR="00D20F93" w:rsidRPr="00D91C66" w:rsidRDefault="00D20F93" w:rsidP="00985B06">
      <w:pPr>
        <w:ind w:firstLine="709"/>
        <w:jc w:val="both"/>
      </w:pPr>
      <w:r w:rsidRPr="00D91C66">
        <w:rPr>
          <w:rFonts w:eastAsia="Times New Roman"/>
          <w:szCs w:val="28"/>
        </w:rPr>
        <w:t xml:space="preserve">муниципальное учреждение культуры </w:t>
      </w:r>
      <w:r w:rsidRPr="00D91C66">
        <w:rPr>
          <w:szCs w:val="28"/>
        </w:rPr>
        <w:t>«Благодарненский районный историко-краеведческий музей имени Петра Федоровича Грибцова»;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муниципальное учреждение культуры «Благодарненская </w:t>
      </w:r>
      <w:r w:rsidRPr="00D91C66">
        <w:rPr>
          <w:szCs w:val="28"/>
        </w:rPr>
        <w:lastRenderedPageBreak/>
        <w:t>централизованная библиотечная система» Благодарненского городского округа Ставропольского края»;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муниципальное учреждение дополнительного образования «Благодарненская детская школа искусств»;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бюджетное учреждение культуры «Благодарненский центр культуры и досуга»;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Александрия»;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Алексеевское»;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хутора Большевик»;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Бурлацкое»;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«Дворец культуры села Елизаветинское»;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 «Дом культуры села Каменная Балка»;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Красные Ключи»;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«Дом культуры села Мирное»;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муниципальное  учреждение культуры «Сотниковский Дворец культуры»; 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 «Дом культуры села Спасское»;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«Дом культуры поселка Ставропольский»;</w:t>
      </w:r>
    </w:p>
    <w:p w:rsidR="00D20F93" w:rsidRPr="00D91C66" w:rsidRDefault="00D20F93" w:rsidP="00985B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Шишкино»;</w:t>
      </w:r>
    </w:p>
    <w:p w:rsidR="00D20F93" w:rsidRPr="00D91C66" w:rsidRDefault="00D20F93" w:rsidP="00EF68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</w:t>
      </w:r>
      <w:r w:rsidR="00EF68BD">
        <w:rPr>
          <w:rFonts w:eastAsia="Times New Roman"/>
          <w:szCs w:val="28"/>
          <w:lang w:eastAsia="ru-RU"/>
        </w:rPr>
        <w:t>Дом культуры аула Эдельбай».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Используемые сокращения: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t xml:space="preserve">МУК «БРИКМ»  </w:t>
            </w:r>
          </w:p>
        </w:tc>
        <w:tc>
          <w:tcPr>
            <w:tcW w:w="7194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D91C66"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t>МУК «БЦБС»</w:t>
            </w:r>
          </w:p>
        </w:tc>
        <w:tc>
          <w:tcPr>
            <w:tcW w:w="7194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szCs w:val="28"/>
              </w:rPr>
              <w:t>муниципальное учреждение культуры «Благодарненская централизованная библиотечная система» Благодарненского городского округа Ставропольского края»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Default="00D20F93" w:rsidP="00D20F93">
      <w:pPr>
        <w:pStyle w:val="ConsPlusCell"/>
        <w:jc w:val="both"/>
        <w:rPr>
          <w:lang w:eastAsia="en-US"/>
        </w:rPr>
      </w:pPr>
    </w:p>
    <w:p w:rsidR="00DA6B86" w:rsidRDefault="00DA6B86" w:rsidP="00D20F93">
      <w:pPr>
        <w:pStyle w:val="ConsPlusCell"/>
        <w:jc w:val="both"/>
        <w:rPr>
          <w:lang w:eastAsia="en-US"/>
        </w:rPr>
      </w:pPr>
    </w:p>
    <w:p w:rsidR="00DA6B86" w:rsidRDefault="00DA6B86" w:rsidP="00D20F93">
      <w:pPr>
        <w:pStyle w:val="ConsPlusCell"/>
        <w:jc w:val="both"/>
        <w:rPr>
          <w:lang w:eastAsia="en-US"/>
        </w:rPr>
      </w:pPr>
    </w:p>
    <w:p w:rsidR="00DA6B86" w:rsidRPr="00D91C66" w:rsidRDefault="00DA6B86" w:rsidP="00D20F93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20F93" w:rsidRPr="00D91C66" w:rsidTr="00D20F93">
        <w:tc>
          <w:tcPr>
            <w:tcW w:w="2093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8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>подпрограммы</w:t>
      </w:r>
      <w:r w:rsidRPr="00D91C66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D20F93" w:rsidRPr="00D91C66" w:rsidRDefault="00D20F93" w:rsidP="00D20F93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20F93" w:rsidRPr="00D91C66" w:rsidTr="00D20F93">
        <w:trPr>
          <w:trHeight w:val="699"/>
        </w:trPr>
        <w:tc>
          <w:tcPr>
            <w:tcW w:w="2270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5" w:type="dxa"/>
            <w:hideMark/>
          </w:tcPr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20F93" w:rsidRPr="00D91C66" w:rsidTr="00D20F93">
        <w:tc>
          <w:tcPr>
            <w:tcW w:w="2270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финансовое управление АБГО СК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управление образования и молодежной политики АБГО СК;</w:t>
            </w:r>
          </w:p>
          <w:p w:rsidR="00D20F93" w:rsidRPr="00D91C66" w:rsidRDefault="00D20F93" w:rsidP="00D20F93">
            <w:pPr>
              <w:tabs>
                <w:tab w:val="left" w:pos="774"/>
              </w:tabs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управление сельского хозяйства АБГО СК;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D20F93" w:rsidRPr="00D91C66" w:rsidRDefault="00D20F93" w:rsidP="00D20F93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D20F93" w:rsidRPr="00D91C66" w:rsidRDefault="00D20F93" w:rsidP="00D20F93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дств в гр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аницах городского округа.</w:t>
            </w:r>
          </w:p>
        </w:tc>
      </w:tr>
      <w:tr w:rsidR="00D20F93" w:rsidRPr="00D91C66" w:rsidTr="00D20F93">
        <w:tc>
          <w:tcPr>
            <w:tcW w:w="2270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веществ;</w:t>
            </w:r>
          </w:p>
          <w:p w:rsidR="00D20F93" w:rsidRPr="00D91C66" w:rsidRDefault="00D20F93" w:rsidP="00EF68B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D20F93" w:rsidRPr="00D91C66" w:rsidRDefault="00D20F93" w:rsidP="00EF68B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D91C66">
              <w:rPr>
                <w:szCs w:val="28"/>
              </w:rPr>
              <w:t>арочными</w:t>
            </w:r>
            <w:proofErr w:type="gramEnd"/>
            <w:r w:rsidRPr="00D91C66">
              <w:rPr>
                <w:szCs w:val="28"/>
              </w:rPr>
              <w:t xml:space="preserve">  металлодетекторами, в общем количестве мест массового пребывания людей;</w:t>
            </w:r>
          </w:p>
          <w:p w:rsidR="00D20F93" w:rsidRPr="00D91C66" w:rsidRDefault="00D20F93" w:rsidP="00EF68B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D20F93" w:rsidRPr="00D91C66" w:rsidRDefault="00D20F93" w:rsidP="00EF68B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D20F93" w:rsidRPr="00D91C66" w:rsidRDefault="00D20F93" w:rsidP="00EF68B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27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D20F93" w:rsidRPr="00D91C66" w:rsidRDefault="00D20F93" w:rsidP="00D20F9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D20F93" w:rsidRPr="002427C4" w:rsidRDefault="00D20F93" w:rsidP="00D20F93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471B9">
              <w:rPr>
                <w:lang w:eastAsia="en-US"/>
              </w:rPr>
              <w:t>76 550,10</w:t>
            </w:r>
            <w:r w:rsidRPr="00D91C66">
              <w:rPr>
                <w:lang w:eastAsia="en-US"/>
              </w:rPr>
              <w:t xml:space="preserve"> тыс. рублей, в  то</w:t>
            </w:r>
            <w:r w:rsidRPr="002427C4">
              <w:rPr>
                <w:lang w:eastAsia="en-US"/>
              </w:rPr>
              <w:t>м  числе по годам:</w:t>
            </w:r>
          </w:p>
          <w:p w:rsidR="00D20F93" w:rsidRPr="002427C4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4471B9" w:rsidRPr="002427C4">
              <w:t xml:space="preserve">31 838,18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– 22 354,50 тыс. рублей;</w:t>
            </w:r>
          </w:p>
          <w:p w:rsidR="00D20F93" w:rsidRPr="002427C4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2021 год – 22 357,42 тыс. рублей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за счет </w:t>
            </w:r>
            <w:r w:rsidRPr="002427C4">
              <w:t>средств бюджета Ставропольского края</w:t>
            </w:r>
            <w:r w:rsidRPr="002427C4">
              <w:rPr>
                <w:lang w:eastAsia="en-US"/>
              </w:rPr>
              <w:t xml:space="preserve"> –  </w:t>
            </w:r>
            <w:r w:rsidR="004471B9" w:rsidRPr="002427C4">
              <w:t xml:space="preserve">2 151,55 </w:t>
            </w:r>
            <w:r w:rsidRPr="002427C4">
              <w:rPr>
                <w:lang w:eastAsia="en-US"/>
              </w:rPr>
              <w:t>тыс. рублей, в том числе по годам:</w:t>
            </w:r>
          </w:p>
          <w:p w:rsidR="00D20F93" w:rsidRPr="002427C4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4471B9" w:rsidRPr="002427C4">
              <w:t xml:space="preserve">2 151,55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средств местного бюджета  </w:t>
            </w:r>
            <w:r w:rsidR="004471B9">
              <w:rPr>
                <w:lang w:eastAsia="en-US"/>
              </w:rPr>
              <w:t>74 398,55</w:t>
            </w:r>
            <w:r w:rsidRPr="00D91C66">
              <w:rPr>
                <w:lang w:eastAsia="en-US"/>
              </w:rPr>
              <w:t xml:space="preserve">  тыс. рублей, </w:t>
            </w:r>
            <w:r w:rsidRPr="00D91C66">
              <w:rPr>
                <w:lang w:eastAsia="en-US"/>
              </w:rPr>
              <w:lastRenderedPageBreak/>
              <w:t xml:space="preserve">в том числе </w:t>
            </w:r>
            <w:r w:rsidRPr="002427C4">
              <w:rPr>
                <w:lang w:eastAsia="en-US"/>
              </w:rPr>
              <w:t>по годам:</w:t>
            </w:r>
          </w:p>
          <w:p w:rsidR="00D20F93" w:rsidRPr="002427C4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4471B9" w:rsidRPr="002427C4">
              <w:t xml:space="preserve">29 686,63 </w:t>
            </w:r>
            <w:r w:rsidR="00D20F93" w:rsidRPr="002427C4">
              <w:rPr>
                <w:lang w:eastAsia="en-US"/>
              </w:rPr>
              <w:t>тыс. 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D20F93" w:rsidRPr="00D91C66">
              <w:rPr>
                <w:lang w:eastAsia="en-US"/>
              </w:rPr>
              <w:t>22 354,50  тыс. 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D20F93" w:rsidRPr="00D91C66">
              <w:rPr>
                <w:lang w:eastAsia="en-US"/>
              </w:rPr>
              <w:t>22 357,42 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рублей»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 обеспечению пожарной безопасности, создание безопасных условий функционирования объектов муниципальных учреждений;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D20F93" w:rsidRDefault="00D20F93" w:rsidP="00D20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D31F8" w:rsidRPr="00D91C66" w:rsidRDefault="002D31F8" w:rsidP="00D20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D20F93" w:rsidRPr="00D91C66" w:rsidTr="00D20F93">
        <w:tc>
          <w:tcPr>
            <w:tcW w:w="1809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7761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9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</w:t>
      </w:r>
      <w:r w:rsidRPr="00D91C66">
        <w:rPr>
          <w:szCs w:val="28"/>
        </w:rPr>
        <w:t>Профилактика правонарушений, обеспечение общественного порядка</w:t>
      </w:r>
      <w:r w:rsidRPr="00D91C66">
        <w:rPr>
          <w:rFonts w:eastAsia="Times New Roman"/>
          <w:szCs w:val="28"/>
          <w:lang w:eastAsia="ru-RU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>подпрограммы</w:t>
      </w:r>
      <w:r w:rsidRPr="00D91C66">
        <w:rPr>
          <w:rFonts w:eastAsia="Times New Roman"/>
          <w:szCs w:val="28"/>
          <w:lang w:eastAsia="ru-RU"/>
        </w:rPr>
        <w:t xml:space="preserve"> «</w:t>
      </w:r>
      <w:r w:rsidRPr="00D91C66">
        <w:rPr>
          <w:szCs w:val="28"/>
        </w:rPr>
        <w:t>Профилактика правонарушений, обеспечение общественного порядка</w:t>
      </w:r>
      <w:r w:rsidRPr="00D91C66">
        <w:rPr>
          <w:rFonts w:eastAsia="Times New Roman"/>
          <w:szCs w:val="28"/>
          <w:lang w:eastAsia="ru-RU"/>
        </w:rPr>
        <w:t>»</w:t>
      </w:r>
    </w:p>
    <w:p w:rsidR="00D20F93" w:rsidRPr="00D91C66" w:rsidRDefault="00D20F93" w:rsidP="00D20F93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20F93" w:rsidRPr="00D91C66" w:rsidTr="00D20F93">
        <w:trPr>
          <w:trHeight w:val="699"/>
        </w:trPr>
        <w:tc>
          <w:tcPr>
            <w:tcW w:w="2269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обеспечение общественного порядка»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 в том числе среди несовершеннолетних и молодежи;</w:t>
            </w:r>
          </w:p>
        </w:tc>
      </w:tr>
      <w:tr w:rsidR="00D20F93" w:rsidRPr="00D91C66" w:rsidTr="00D20F93">
        <w:tc>
          <w:tcPr>
            <w:tcW w:w="2269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 Благодарненского городского округа Ставропольского края, направленных на профилактику правонарушений и развитие казачьих традиций и культуры.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269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2 291,58 тыс. рублей, в  том  числе по годам: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-  763,86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763,86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763,86 тыс. рублей</w:t>
            </w:r>
          </w:p>
          <w:p w:rsidR="00D20F93" w:rsidRPr="00D91C66" w:rsidRDefault="00D20F93" w:rsidP="00D20F93">
            <w:pPr>
              <w:pStyle w:val="ConsPlusCell"/>
              <w:ind w:left="34" w:hanging="1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</w:t>
            </w:r>
            <w:r w:rsidRPr="00D91C66">
              <w:t>средств бюджета Ставропольского края</w:t>
            </w:r>
            <w:r w:rsidRPr="00D91C66">
              <w:rPr>
                <w:lang w:eastAsia="en-US"/>
              </w:rPr>
              <w:t xml:space="preserve"> –  116,64 тыс. рублей, в том числе по годам:</w:t>
            </w:r>
          </w:p>
          <w:p w:rsidR="00D20F93" w:rsidRPr="00D91C66" w:rsidRDefault="00D20F93" w:rsidP="002D31F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38,88 тыс. рублей;</w:t>
            </w:r>
          </w:p>
          <w:p w:rsidR="00D20F93" w:rsidRPr="00D91C66" w:rsidRDefault="00D20F93" w:rsidP="002D31F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38,88 тыс. рублей;</w:t>
            </w:r>
          </w:p>
          <w:p w:rsidR="00D20F93" w:rsidRPr="00D91C66" w:rsidRDefault="00D20F93" w:rsidP="002D31F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38,88 тыс. рублей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 2 174,94  тыс. рублей, в том числе по годам:</w:t>
            </w:r>
          </w:p>
          <w:p w:rsidR="00D20F93" w:rsidRPr="00D91C66" w:rsidRDefault="00DA6B86" w:rsidP="002D31F8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D20F93" w:rsidRPr="00D91C66">
              <w:rPr>
                <w:lang w:eastAsia="en-US"/>
              </w:rPr>
              <w:t>724,98 тыс. рублей;</w:t>
            </w:r>
          </w:p>
          <w:p w:rsidR="00D20F93" w:rsidRPr="00D91C66" w:rsidRDefault="00DA6B86" w:rsidP="002D31F8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D20F93" w:rsidRPr="00D91C66">
              <w:rPr>
                <w:lang w:eastAsia="en-US"/>
              </w:rPr>
              <w:t>724,98  тыс. рублей;</w:t>
            </w:r>
          </w:p>
          <w:p w:rsidR="00D20F93" w:rsidRPr="00D91C66" w:rsidRDefault="00DA6B86" w:rsidP="002D31F8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D20F93" w:rsidRPr="00D91C66">
              <w:rPr>
                <w:lang w:eastAsia="en-US"/>
              </w:rPr>
              <w:t>724,98  тыс. рублей</w:t>
            </w:r>
          </w:p>
          <w:p w:rsidR="00D20F93" w:rsidRPr="00D91C66" w:rsidRDefault="00D20F93" w:rsidP="00D20F93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D20F93" w:rsidRPr="00D91C66" w:rsidRDefault="00D20F93" w:rsidP="00DA6B86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DA6B86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DA6B86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рублей.</w:t>
            </w:r>
          </w:p>
        </w:tc>
      </w:tr>
      <w:tr w:rsidR="00D20F93" w:rsidRPr="00D91C66" w:rsidTr="00D20F93">
        <w:trPr>
          <w:trHeight w:val="1134"/>
        </w:trPr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 w:rsidRPr="00D91C66">
              <w:rPr>
                <w:szCs w:val="28"/>
              </w:rPr>
              <w:t>криминогенности</w:t>
            </w:r>
            <w:proofErr w:type="spellEnd"/>
            <w:r w:rsidRPr="00D91C66">
              <w:rPr>
                <w:szCs w:val="28"/>
              </w:rPr>
              <w:t>;</w:t>
            </w:r>
          </w:p>
          <w:p w:rsidR="00D20F93" w:rsidRPr="00D91C66" w:rsidRDefault="00D20F93" w:rsidP="00D20F93">
            <w:pPr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правонарушениях;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t>снизить количество преступлений, совершенных на территории Благодарненского городского округа Ставропольского края,</w:t>
      </w:r>
      <w:r w:rsidRPr="00D91C66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D20F93" w:rsidRPr="00D91C66" w:rsidRDefault="00D20F93" w:rsidP="00D20F93">
      <w:pPr>
        <w:ind w:firstLine="709"/>
        <w:jc w:val="both"/>
      </w:pPr>
      <w:r w:rsidRPr="00D91C66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D91C66">
        <w:t xml:space="preserve"> и добровольных народных дружин;</w:t>
      </w: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3496F" w:rsidRDefault="0043496F" w:rsidP="00D20F9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3496F" w:rsidRDefault="0043496F" w:rsidP="00D20F9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3496F" w:rsidRDefault="0043496F" w:rsidP="00D20F9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3496F" w:rsidRDefault="0043496F" w:rsidP="00D20F9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3496F" w:rsidRPr="00D91C66" w:rsidRDefault="0043496F" w:rsidP="00D20F93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20F93" w:rsidRPr="00D91C66" w:rsidTr="00D20F93">
        <w:tc>
          <w:tcPr>
            <w:tcW w:w="1951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619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10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bCs/>
          <w:szCs w:val="28"/>
        </w:rPr>
        <w:t xml:space="preserve">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szCs w:val="28"/>
        </w:rPr>
        <w:t xml:space="preserve">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spacing w:line="240" w:lineRule="exact"/>
        <w:jc w:val="center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2115"/>
        <w:gridCol w:w="5361"/>
        <w:gridCol w:w="1418"/>
      </w:tblGrid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511400">
        <w:trPr>
          <w:trHeight w:val="324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Нет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A711FF" w:rsidP="00D20F9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2427C4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r w:rsidR="00D20F93"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  <w:gridSpan w:val="2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</w:t>
            </w:r>
            <w:r w:rsidRPr="00D91C66">
              <w:rPr>
                <w:szCs w:val="28"/>
              </w:rPr>
              <w:lastRenderedPageBreak/>
              <w:t>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D20F93" w:rsidRPr="00D91C66" w:rsidRDefault="00D20F93" w:rsidP="00511400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  <w:gridSpan w:val="2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caps/>
                <w:szCs w:val="28"/>
                <w:lang w:eastAsia="ru-RU"/>
              </w:rPr>
              <w:t xml:space="preserve">2019-2021 </w:t>
            </w:r>
            <w:r w:rsidRPr="00D91C66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  <w:gridSpan w:val="2"/>
          </w:tcPr>
          <w:p w:rsidR="00D20F93" w:rsidRPr="00D91C66" w:rsidRDefault="00D20F93" w:rsidP="00D20F93">
            <w:pPr>
              <w:jc w:val="both"/>
              <w:rPr>
                <w:sz w:val="24"/>
                <w:szCs w:val="24"/>
              </w:rPr>
            </w:pPr>
            <w:r w:rsidRPr="00D91C66">
              <w:t xml:space="preserve">Объем финансового обеспечения Подпрограммы за счет всех источников финансирования составит           </w:t>
            </w:r>
            <w:r w:rsidRPr="00D91C66">
              <w:rPr>
                <w:szCs w:val="28"/>
              </w:rPr>
              <w:t>7</w:t>
            </w:r>
            <w:r w:rsidR="004471B9">
              <w:rPr>
                <w:szCs w:val="28"/>
              </w:rPr>
              <w:t> 321,47</w:t>
            </w:r>
            <w:r w:rsidRPr="00D91C66">
              <w:rPr>
                <w:szCs w:val="28"/>
              </w:rPr>
              <w:t xml:space="preserve"> тыс. </w:t>
            </w:r>
            <w:proofErr w:type="gramStart"/>
            <w:r w:rsidRPr="00D91C66">
              <w:rPr>
                <w:szCs w:val="28"/>
              </w:rPr>
              <w:t>рублей</w:t>
            </w:r>
            <w:proofErr w:type="gramEnd"/>
            <w:r w:rsidRPr="00D91C66">
              <w:rPr>
                <w:szCs w:val="28"/>
              </w:rPr>
              <w:t xml:space="preserve"> в том числе по годам:</w:t>
            </w:r>
          </w:p>
          <w:p w:rsidR="00D20F93" w:rsidRPr="00D91C66" w:rsidRDefault="00D20F93" w:rsidP="002D31F8">
            <w:pPr>
              <w:ind w:firstLine="47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2019 год – </w:t>
            </w:r>
            <w:r w:rsidR="004471B9" w:rsidRPr="00AF07BE">
              <w:rPr>
                <w:color w:val="0070C0"/>
                <w:spacing w:val="-4"/>
                <w:szCs w:val="28"/>
              </w:rPr>
              <w:t>2 354,45</w:t>
            </w:r>
            <w:r w:rsidRPr="00D91C66">
              <w:rPr>
                <w:szCs w:val="28"/>
              </w:rPr>
              <w:t>тыс. рублей;</w:t>
            </w:r>
          </w:p>
          <w:p w:rsidR="00D20F93" w:rsidRPr="00D91C66" w:rsidRDefault="00D20F93" w:rsidP="002D31F8">
            <w:pPr>
              <w:ind w:firstLine="47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2020 год – 2 483,51 тыс. рублей;</w:t>
            </w:r>
          </w:p>
          <w:p w:rsidR="00D20F93" w:rsidRPr="00D91C66" w:rsidRDefault="00D20F93" w:rsidP="002D31F8">
            <w:pPr>
              <w:ind w:firstLine="47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2021 год – 2 483,51 тыс. рублей;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 счет средств местного бюджета по годам:</w:t>
            </w:r>
          </w:p>
          <w:p w:rsidR="00D20F93" w:rsidRPr="00D91C66" w:rsidRDefault="00D20F93" w:rsidP="002D31F8">
            <w:pPr>
              <w:ind w:firstLine="47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2019 год – 2 483,51 тыс. рублей;</w:t>
            </w:r>
          </w:p>
          <w:p w:rsidR="00D20F93" w:rsidRPr="00D91C66" w:rsidRDefault="00D20F93" w:rsidP="002D31F8">
            <w:pPr>
              <w:ind w:firstLine="47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2020 год – 2 483,51 тыс. рублей;</w:t>
            </w:r>
          </w:p>
          <w:p w:rsidR="00D20F93" w:rsidRPr="00D91C66" w:rsidRDefault="00D20F93" w:rsidP="002D31F8">
            <w:pPr>
              <w:ind w:firstLine="47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2021 год – 2 483,51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2D31F8">
            <w:pPr>
              <w:pStyle w:val="ConsPlusCell"/>
              <w:ind w:firstLine="470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2D31F8">
            <w:pPr>
              <w:pStyle w:val="ConsPlusCell"/>
              <w:ind w:firstLine="470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0,0 тыс. рублей;</w:t>
            </w:r>
          </w:p>
          <w:p w:rsidR="00D20F93" w:rsidRPr="00D91C66" w:rsidRDefault="00D20F93" w:rsidP="002D31F8">
            <w:pPr>
              <w:ind w:firstLine="470"/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D91C66">
              <w:t>2021 год -  0,0 тыс. рублей.</w:t>
            </w:r>
          </w:p>
        </w:tc>
      </w:tr>
      <w:tr w:rsidR="00D20F93" w:rsidRPr="00D91C66" w:rsidTr="00511400">
        <w:trPr>
          <w:trHeight w:val="1014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ind w:firstLine="3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D91C66">
              <w:rPr>
                <w:szCs w:val="28"/>
              </w:rPr>
              <w:t xml:space="preserve"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</w:t>
            </w:r>
            <w:r w:rsidRPr="00D91C66">
              <w:rPr>
                <w:szCs w:val="28"/>
              </w:rPr>
              <w:lastRenderedPageBreak/>
              <w:t>имущества Благодарненского городского округа Ставропольского края</w:t>
            </w:r>
          </w:p>
        </w:tc>
      </w:tr>
      <w:tr w:rsidR="00D20F93" w:rsidRPr="00D91C66" w:rsidTr="00511400">
        <w:tblPrEx>
          <w:jc w:val="center"/>
        </w:tblPrEx>
        <w:trPr>
          <w:gridBefore w:val="1"/>
          <w:gridAfter w:val="1"/>
          <w:wBefore w:w="353" w:type="pct"/>
          <w:wAfter w:w="741" w:type="pct"/>
          <w:jc w:val="center"/>
        </w:trPr>
        <w:tc>
          <w:tcPr>
            <w:tcW w:w="3906" w:type="pct"/>
            <w:gridSpan w:val="2"/>
            <w:hideMark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Характеристика основных мероприятий Подпрограммы</w:t>
            </w:r>
          </w:p>
        </w:tc>
      </w:tr>
      <w:tr w:rsidR="00D20F93" w:rsidRPr="00D91C66" w:rsidTr="00511400">
        <w:tblPrEx>
          <w:jc w:val="center"/>
        </w:tblPrEx>
        <w:trPr>
          <w:gridBefore w:val="1"/>
          <w:gridAfter w:val="1"/>
          <w:wBefore w:w="353" w:type="pct"/>
          <w:wAfter w:w="741" w:type="pct"/>
          <w:jc w:val="center"/>
        </w:trPr>
        <w:tc>
          <w:tcPr>
            <w:tcW w:w="3906" w:type="pct"/>
            <w:gridSpan w:val="2"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Подпрограммой предусмотрена реализация следующих основных мероприятий: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В рамках проведения данного основного мероприятия Подпрограммы осуществляются:</w:t>
      </w:r>
    </w:p>
    <w:p w:rsidR="00D20F93" w:rsidRPr="00D91C66" w:rsidRDefault="00D20F93" w:rsidP="00D20F93">
      <w:pPr>
        <w:ind w:firstLine="708"/>
        <w:jc w:val="both"/>
        <w:rPr>
          <w:szCs w:val="28"/>
        </w:rPr>
      </w:pPr>
      <w:r w:rsidRPr="00D91C66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D91C66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D91C66">
        <w:rPr>
          <w:szCs w:val="28"/>
        </w:rPr>
        <w:t>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D91C66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D20F93" w:rsidRPr="00D91C66" w:rsidRDefault="00D20F93" w:rsidP="00D20F93">
      <w:pPr>
        <w:ind w:firstLine="708"/>
        <w:jc w:val="both"/>
        <w:rPr>
          <w:szCs w:val="28"/>
        </w:rPr>
      </w:pPr>
      <w:r w:rsidRPr="00D91C66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D20F93" w:rsidRPr="00D91C66" w:rsidRDefault="00D20F93" w:rsidP="00D20F93">
      <w:pPr>
        <w:ind w:firstLine="708"/>
        <w:jc w:val="both"/>
        <w:rPr>
          <w:szCs w:val="28"/>
        </w:rPr>
      </w:pPr>
      <w:r w:rsidRPr="00D91C66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 xml:space="preserve">2) обеспечение учета имущества и земельных участков, находящихся в муниципальной собственности Благодарненского городского округа </w:t>
      </w:r>
      <w:r w:rsidRPr="00D91C66">
        <w:rPr>
          <w:szCs w:val="28"/>
        </w:rPr>
        <w:lastRenderedPageBreak/>
        <w:t>Ставропольского края в реестре муниципального имущества Благодарненского городского округа Ставропольского края.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В рамках проведения данного основного мероприятия Подпрограммы осуществляются: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D91C66">
        <w:rPr>
          <w:szCs w:val="28"/>
        </w:rPr>
        <w:t>контроль за</w:t>
      </w:r>
      <w:proofErr w:type="gramEnd"/>
      <w:r w:rsidRPr="00D91C66"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D91C66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D91C66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D91C66">
        <w:rPr>
          <w:szCs w:val="28"/>
          <w:lang w:eastAsia="ru-RU"/>
        </w:rPr>
        <w:t>контролю за</w:t>
      </w:r>
      <w:proofErr w:type="gramEnd"/>
      <w:r w:rsidRPr="00D91C66">
        <w:rPr>
          <w:szCs w:val="28"/>
          <w:lang w:eastAsia="ru-RU"/>
        </w:rPr>
        <w:t xml:space="preserve"> </w:t>
      </w:r>
      <w:r w:rsidRPr="00D91C66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D20F93" w:rsidRPr="00D91C66" w:rsidRDefault="00814014" w:rsidP="00D20F93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7" w:history="1">
        <w:r w:rsidR="00D20F93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D20F93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rPr>
          <w:szCs w:val="28"/>
        </w:rPr>
        <w:sectPr w:rsidR="00D20F93" w:rsidRPr="00D91C66" w:rsidSect="002C50CB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D20F93" w:rsidRPr="00D91C66" w:rsidTr="00D20F93">
        <w:tc>
          <w:tcPr>
            <w:tcW w:w="1809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11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ПОДПРОГРАММА </w:t>
      </w:r>
    </w:p>
    <w:p w:rsidR="00D20F93" w:rsidRPr="00D91C66" w:rsidRDefault="00D20F93" w:rsidP="00D20F93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«Развитие физической культуры и спорта» </w:t>
      </w:r>
    </w:p>
    <w:p w:rsidR="00D20F93" w:rsidRPr="00D91C66" w:rsidRDefault="00D20F93" w:rsidP="00D20F93">
      <w:pPr>
        <w:pStyle w:val="ConsPlusNormal"/>
        <w:spacing w:line="240" w:lineRule="exact"/>
        <w:jc w:val="both"/>
      </w:pPr>
    </w:p>
    <w:p w:rsidR="00D20F93" w:rsidRPr="00D91C66" w:rsidRDefault="00D20F93" w:rsidP="00D20F93">
      <w:pPr>
        <w:pStyle w:val="ConsPlusNormal"/>
        <w:spacing w:line="240" w:lineRule="exact"/>
        <w:jc w:val="center"/>
        <w:outlineLvl w:val="1"/>
      </w:pPr>
      <w:r w:rsidRPr="00D91C66"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szCs w:val="28"/>
        </w:rPr>
        <w:t>подпрограммы  «Развитие физической культуры и спорта»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>«Развитие физической культуры и спорта»</w:t>
            </w:r>
            <w:r w:rsidRPr="00D91C66">
              <w:rPr>
                <w:bCs/>
                <w:szCs w:val="28"/>
              </w:rPr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D20F93" w:rsidRPr="00D91C66" w:rsidRDefault="00D20F93" w:rsidP="00D20F9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2D31F8" w:rsidP="00D20F9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населения </w:t>
            </w:r>
            <w:r w:rsidR="00D20F93" w:rsidRPr="00D91C66">
              <w:rPr>
                <w:szCs w:val="28"/>
              </w:rPr>
              <w:t>Благодарненского городского округа  Ставропольского края, систематически занимающегося  физической культурой и спортом;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</w:t>
            </w:r>
            <w:proofErr w:type="gramStart"/>
            <w:r w:rsidRPr="00D91C66">
              <w:rPr>
                <w:szCs w:val="28"/>
              </w:rPr>
              <w:t>обучающихся</w:t>
            </w:r>
            <w:proofErr w:type="gramEnd"/>
            <w:r w:rsidRPr="00D91C66">
              <w:rPr>
                <w:szCs w:val="28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D20F93" w:rsidRPr="00D91C66" w:rsidRDefault="00D20F93" w:rsidP="00D20F93">
            <w:pPr>
              <w:pStyle w:val="ConsPlusCell"/>
              <w:ind w:firstLine="317"/>
              <w:jc w:val="both"/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Сроки реализации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1C66">
              <w:rPr>
                <w:szCs w:val="28"/>
              </w:rPr>
              <w:t xml:space="preserve">Объемы и </w:t>
            </w:r>
            <w:r w:rsidRPr="00D91C66">
              <w:rPr>
                <w:szCs w:val="28"/>
              </w:rPr>
              <w:lastRenderedPageBreak/>
              <w:t>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D20F93" w:rsidRPr="002427C4" w:rsidRDefault="00D20F93" w:rsidP="00D20F93">
            <w:pPr>
              <w:jc w:val="both"/>
            </w:pPr>
            <w:r w:rsidRPr="00D91C66">
              <w:lastRenderedPageBreak/>
              <w:t xml:space="preserve">Объем финансового обеспечения Подпрограммы за счет </w:t>
            </w:r>
            <w:r w:rsidRPr="00D91C66">
              <w:lastRenderedPageBreak/>
              <w:t>всех источников финансирования составит  49 </w:t>
            </w:r>
            <w:r w:rsidR="006A7EBD">
              <w:t>734</w:t>
            </w:r>
            <w:r w:rsidRPr="00D91C66">
              <w:t>,</w:t>
            </w:r>
            <w:r w:rsidR="006A7EBD">
              <w:t>00</w:t>
            </w:r>
            <w:r w:rsidRPr="00D91C66">
              <w:t xml:space="preserve"> тыс. рублей, в  том  чис</w:t>
            </w:r>
            <w:r w:rsidRPr="002427C4">
              <w:t>ле  по годам:</w:t>
            </w:r>
          </w:p>
          <w:p w:rsidR="00D20F93" w:rsidRPr="002427C4" w:rsidRDefault="00D20F93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-  </w:t>
            </w:r>
            <w:r w:rsidR="004471B9" w:rsidRPr="002427C4">
              <w:t xml:space="preserve">16 976,88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16 370,68 тыс. рублей;</w:t>
            </w:r>
          </w:p>
          <w:p w:rsidR="00D20F93" w:rsidRPr="002427C4" w:rsidRDefault="00D20F93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2021 год -  16 386,44 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за счет средств местного бюджета</w:t>
            </w:r>
            <w:r w:rsidR="006A7EBD" w:rsidRPr="002427C4">
              <w:rPr>
                <w:lang w:eastAsia="en-US"/>
              </w:rPr>
              <w:t xml:space="preserve"> </w:t>
            </w:r>
            <w:r w:rsidR="006A7EBD" w:rsidRPr="002427C4">
              <w:t>49 734,00 тыс. рублей</w:t>
            </w:r>
            <w:proofErr w:type="gramStart"/>
            <w:r w:rsidR="006A7EBD" w:rsidRPr="002427C4">
              <w:t>,</w:t>
            </w:r>
            <w:r w:rsidRPr="002427C4">
              <w:rPr>
                <w:lang w:eastAsia="en-US"/>
              </w:rPr>
              <w:t xml:space="preserve">, </w:t>
            </w:r>
            <w:proofErr w:type="gramEnd"/>
            <w:r w:rsidRPr="002427C4">
              <w:rPr>
                <w:lang w:eastAsia="en-US"/>
              </w:rPr>
              <w:t>в том числе по годам:</w:t>
            </w:r>
          </w:p>
          <w:p w:rsidR="00D20F93" w:rsidRPr="002427C4" w:rsidRDefault="00D20F93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-  </w:t>
            </w:r>
            <w:r w:rsidR="004471B9" w:rsidRPr="002427C4">
              <w:t xml:space="preserve">16 976,88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16 370,68 тыс. рублей;</w:t>
            </w:r>
          </w:p>
          <w:p w:rsidR="00D20F93" w:rsidRPr="002427C4" w:rsidRDefault="00D20F93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2021 год -  16 386,44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43496F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- </w:t>
            </w:r>
            <w:r w:rsidR="00D20F93" w:rsidRPr="00D91C66">
              <w:rPr>
                <w:lang w:eastAsia="en-US"/>
              </w:rPr>
              <w:t>0,0 тыс. рублей;</w:t>
            </w:r>
          </w:p>
          <w:p w:rsidR="00D20F93" w:rsidRPr="00D91C66" w:rsidRDefault="0043496F" w:rsidP="002D31F8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- </w:t>
            </w:r>
            <w:r w:rsidR="00D20F93" w:rsidRPr="00D91C66">
              <w:rPr>
                <w:lang w:eastAsia="en-US"/>
              </w:rPr>
              <w:t>0,0 тыс. рублей.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Ожидаемые конечные результаты</w:t>
            </w:r>
          </w:p>
          <w:p w:rsidR="00D20F93" w:rsidRPr="00D91C66" w:rsidRDefault="00D20F93" w:rsidP="00D20F93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D20F93" w:rsidRPr="00D91C66" w:rsidRDefault="0043496F" w:rsidP="00D20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населения</w:t>
            </w:r>
            <w:r w:rsidR="00D20F93" w:rsidRPr="00D91C66">
              <w:rPr>
                <w:szCs w:val="28"/>
              </w:rPr>
              <w:t xml:space="preserve"> Благодарненского </w:t>
            </w:r>
            <w:r w:rsidR="002D31F8">
              <w:rPr>
                <w:szCs w:val="28"/>
              </w:rPr>
              <w:t>городского округа</w:t>
            </w:r>
            <w:r w:rsidR="00D20F93" w:rsidRPr="00D91C66">
              <w:rPr>
                <w:szCs w:val="28"/>
              </w:rPr>
              <w:t xml:space="preserve"> Ставропольского края, систематически занимающегося  физической культурой и спортом к 2021  году – до 4</w:t>
            </w:r>
            <w:r w:rsidR="00D20F93" w:rsidRPr="00D91C66">
              <w:rPr>
                <w:bCs/>
                <w:szCs w:val="28"/>
              </w:rPr>
              <w:t xml:space="preserve">3,0 </w:t>
            </w:r>
            <w:r w:rsidR="00D82B41">
              <w:rPr>
                <w:szCs w:val="28"/>
              </w:rPr>
              <w:t>процента;</w:t>
            </w:r>
          </w:p>
          <w:p w:rsidR="00D20F93" w:rsidRPr="00D91C66" w:rsidRDefault="00D20F93" w:rsidP="00D20F93">
            <w:pPr>
              <w:ind w:firstLine="175"/>
              <w:jc w:val="both"/>
            </w:pPr>
            <w:r w:rsidRPr="00D91C66"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 w:rsidRPr="00D91C66">
              <w:rPr>
                <w:szCs w:val="28"/>
              </w:rPr>
              <w:t xml:space="preserve"> к 2021 году до 55,0 процентов.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D20F93" w:rsidRPr="00D91C66" w:rsidRDefault="00D20F93" w:rsidP="002D31F8">
      <w:pPr>
        <w:ind w:firstLine="709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обеспечение подготовки и участие спортсменов округа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D91C66">
        <w:rPr>
          <w:szCs w:val="28"/>
        </w:rPr>
        <w:t>, в рамках которых предполагается: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D91C66">
        <w:rPr>
          <w:szCs w:val="28"/>
        </w:rPr>
        <w:t>;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D91C66">
        <w:rPr>
          <w:szCs w:val="28"/>
        </w:rPr>
        <w:t>;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D91C66">
        <w:rPr>
          <w:szCs w:val="28"/>
        </w:rPr>
        <w:t>.</w:t>
      </w:r>
    </w:p>
    <w:p w:rsidR="00D20F93" w:rsidRPr="00D91C66" w:rsidRDefault="00814014" w:rsidP="002D31F8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8" w:history="1">
        <w:r w:rsidR="00D20F93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D20F93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D91C66" w:rsidRDefault="00D20F93" w:rsidP="002D3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D20F93" w:rsidRPr="00D91C66" w:rsidRDefault="002D31F8" w:rsidP="002D31F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увеличение доли населения </w:t>
      </w:r>
      <w:r w:rsidR="00D20F93" w:rsidRPr="00D91C66">
        <w:rPr>
          <w:szCs w:val="28"/>
        </w:rPr>
        <w:t>Благодарненского городского округа Ставропольского края</w:t>
      </w:r>
      <w:r>
        <w:rPr>
          <w:szCs w:val="28"/>
        </w:rPr>
        <w:t xml:space="preserve">, систематически занимающегося </w:t>
      </w:r>
      <w:r w:rsidR="00D20F93" w:rsidRPr="00D91C66">
        <w:rPr>
          <w:szCs w:val="28"/>
        </w:rPr>
        <w:t>физической культурой и спортом к 2021 году – до 4</w:t>
      </w:r>
      <w:r w:rsidR="00D20F93" w:rsidRPr="00D91C66">
        <w:rPr>
          <w:bCs/>
          <w:szCs w:val="28"/>
        </w:rPr>
        <w:t>3,0</w:t>
      </w:r>
      <w:r w:rsidR="00D20F93" w:rsidRPr="00D91C66">
        <w:rPr>
          <w:szCs w:val="28"/>
        </w:rPr>
        <w:t xml:space="preserve"> пр</w:t>
      </w:r>
      <w:r>
        <w:rPr>
          <w:szCs w:val="28"/>
        </w:rPr>
        <w:t>оцента</w:t>
      </w:r>
      <w:r w:rsidR="00D20F93" w:rsidRPr="00D91C66">
        <w:rPr>
          <w:szCs w:val="28"/>
        </w:rPr>
        <w:t>;</w:t>
      </w:r>
    </w:p>
    <w:p w:rsidR="00D20F93" w:rsidRPr="00D91C66" w:rsidRDefault="00D20F93" w:rsidP="002D31F8">
      <w:pPr>
        <w:ind w:firstLine="709"/>
        <w:jc w:val="both"/>
        <w:rPr>
          <w:szCs w:val="28"/>
        </w:rPr>
      </w:pPr>
      <w:r w:rsidRPr="00D91C66">
        <w:t>повышение уровня удовлетворенности населения качеством предоставляемых бюджетных услуг в области физической культуры</w:t>
      </w:r>
      <w:r w:rsidRPr="00D91C66">
        <w:rPr>
          <w:szCs w:val="28"/>
        </w:rPr>
        <w:t xml:space="preserve"> к 2021 году до 55,0 процентов.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D20F93" w:rsidRPr="00D91C66" w:rsidRDefault="00D20F93" w:rsidP="002D31F8">
      <w:pPr>
        <w:pStyle w:val="ConsPlusNormal"/>
        <w:ind w:firstLine="709"/>
        <w:jc w:val="both"/>
      </w:pPr>
      <w:r w:rsidRPr="00D91C66">
        <w:t>Это под собой предполагает:</w:t>
      </w:r>
    </w:p>
    <w:p w:rsidR="00D20F93" w:rsidRPr="00D91C66" w:rsidRDefault="002D31F8" w:rsidP="002D31F8">
      <w:pPr>
        <w:pStyle w:val="ConsPlusCell"/>
        <w:ind w:firstLine="709"/>
        <w:jc w:val="both"/>
      </w:pPr>
      <w:r>
        <w:t xml:space="preserve">обеспечение доступности занятий </w:t>
      </w:r>
      <w:r w:rsidR="00D20F93" w:rsidRPr="00D91C66">
        <w:t>физической к</w:t>
      </w:r>
      <w:r>
        <w:t xml:space="preserve">ультурой и спортом для всех </w:t>
      </w:r>
      <w:r w:rsidR="00D20F93" w:rsidRPr="00D91C66">
        <w:t xml:space="preserve">слоев </w:t>
      </w:r>
      <w:r>
        <w:t xml:space="preserve">населения, в том числе для инвалидов и лиц с  ограниченными </w:t>
      </w:r>
      <w:r w:rsidR="00D20F93" w:rsidRPr="00D91C66">
        <w:t>возможностями здоровья в Благодарненском городском округе Ставропольского края;</w:t>
      </w:r>
    </w:p>
    <w:p w:rsidR="00D20F93" w:rsidRPr="00D91C66" w:rsidRDefault="002D31F8" w:rsidP="002D31F8">
      <w:pPr>
        <w:pStyle w:val="ConsPlusNormal"/>
        <w:ind w:firstLine="709"/>
        <w:jc w:val="both"/>
      </w:pPr>
      <w:r>
        <w:t>повышение качества оказываемых</w:t>
      </w:r>
      <w:r w:rsidR="00D20F93" w:rsidRPr="00D91C66">
        <w:t xml:space="preserve"> муниципа</w:t>
      </w:r>
      <w:r>
        <w:t>льных услуг (выполняемых работ) в области</w:t>
      </w:r>
      <w:r w:rsidR="00D20F93" w:rsidRPr="00D91C66">
        <w:t xml:space="preserve"> физической культуры и спорта в Благодарненском </w:t>
      </w:r>
      <w:r>
        <w:t>городском округ</w:t>
      </w:r>
      <w:r w:rsidR="00D20F93" w:rsidRPr="00D91C66">
        <w:t>е Ставропольского края;</w:t>
      </w:r>
    </w:p>
    <w:p w:rsidR="00D20F93" w:rsidRPr="00D91C66" w:rsidRDefault="00D20F93" w:rsidP="002D31F8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r w:rsidRPr="00D91C66">
        <w:t>повышение  уровня   удовлетворенности   населения Благодарненского городского округа  Ставропольского края условиями</w:t>
      </w:r>
      <w:r w:rsidRPr="00D91C66">
        <w:rPr>
          <w:szCs w:val="28"/>
        </w:rPr>
        <w:t>.</w:t>
      </w:r>
    </w:p>
    <w:p w:rsidR="00D20F93" w:rsidRDefault="00D20F93" w:rsidP="002D31F8">
      <w:pPr>
        <w:ind w:firstLine="709"/>
        <w:jc w:val="both"/>
        <w:rPr>
          <w:szCs w:val="28"/>
        </w:rPr>
      </w:pPr>
      <w:r w:rsidRPr="00D91C66">
        <w:rPr>
          <w:szCs w:val="28"/>
        </w:rPr>
        <w:t>Участником подпрограммы является подведомственное учреждение муниципальное автономное учреждение физкультурно-оздоровительный комплекс «Колос».</w:t>
      </w:r>
    </w:p>
    <w:p w:rsidR="002D31F8" w:rsidRPr="00D91C66" w:rsidRDefault="002D31F8" w:rsidP="002D31F8">
      <w:pPr>
        <w:ind w:firstLine="709"/>
        <w:jc w:val="both"/>
        <w:rPr>
          <w:szCs w:val="28"/>
        </w:rPr>
        <w:sectPr w:rsidR="002D31F8" w:rsidRPr="00D91C66">
          <w:pgSz w:w="11905" w:h="16838"/>
          <w:pgMar w:top="709" w:right="567" w:bottom="1134" w:left="1985" w:header="426" w:footer="720" w:gutter="0"/>
          <w:cols w:space="720"/>
        </w:sectPr>
      </w:pPr>
    </w:p>
    <w:tbl>
      <w:tblPr>
        <w:tblpPr w:leftFromText="180" w:rightFromText="180" w:bottomFromText="200" w:vertAnchor="text" w:tblpY="-11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12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91C66">
        <w:rPr>
          <w:szCs w:val="28"/>
          <w:lang w:eastAsia="ru-RU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D91C66">
        <w:rPr>
          <w:szCs w:val="28"/>
          <w:lang w:eastAsia="ru-RU"/>
        </w:rPr>
        <w:t>«Молодежная политика»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D91C66">
        <w:rPr>
          <w:szCs w:val="28"/>
          <w:lang w:eastAsia="ru-RU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ru-RU"/>
        </w:rPr>
      </w:pPr>
      <w:r w:rsidRPr="00D91C66">
        <w:rPr>
          <w:szCs w:val="28"/>
          <w:lang w:eastAsia="ru-RU"/>
        </w:rPr>
        <w:t>подпрограммы «Молодежная политика»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подпрограмма  «Молодежная политика» (далее –  Подпрограмма)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УО и МП АБГО СК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муниципальное учреждение «Благодарненский центр молодежи»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не предусмотрены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2D31F8" w:rsidP="002D31F8">
            <w:pPr>
              <w:widowControl w:val="0"/>
              <w:autoSpaceDE w:val="0"/>
              <w:autoSpaceDN w:val="0"/>
              <w:adjustRightInd w:val="0"/>
              <w:ind w:firstLine="281"/>
              <w:jc w:val="both"/>
              <w:rPr>
                <w:szCs w:val="28"/>
                <w:lang w:eastAsia="ru-RU"/>
              </w:rPr>
            </w:pPr>
            <w:r>
              <w:t>о</w:t>
            </w:r>
            <w:r w:rsidR="00D20F93" w:rsidRPr="00D91C66">
              <w:t xml:space="preserve">беспечение  и создание  комфортных условий в округе для трудового, духовного, физического и творческого развития молодого человека 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2D31F8">
            <w:pPr>
              <w:widowControl w:val="0"/>
              <w:autoSpaceDE w:val="0"/>
              <w:autoSpaceDN w:val="0"/>
              <w:adjustRightInd w:val="0"/>
              <w:ind w:firstLine="281"/>
              <w:jc w:val="both"/>
              <w:rPr>
                <w:szCs w:val="28"/>
                <w:lang w:eastAsia="ru-RU"/>
              </w:rPr>
            </w:pPr>
            <w:r w:rsidRPr="00D91C66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  <w:r w:rsidRPr="00D91C66">
              <w:rPr>
                <w:szCs w:val="28"/>
                <w:lang w:eastAsia="ru-RU"/>
              </w:rPr>
              <w:t>;</w:t>
            </w:r>
          </w:p>
          <w:p w:rsidR="00D20F93" w:rsidRPr="00D91C66" w:rsidRDefault="00D20F93" w:rsidP="002D31F8">
            <w:pPr>
              <w:widowControl w:val="0"/>
              <w:autoSpaceDE w:val="0"/>
              <w:autoSpaceDN w:val="0"/>
              <w:adjustRightInd w:val="0"/>
              <w:ind w:firstLine="281"/>
              <w:jc w:val="both"/>
              <w:rPr>
                <w:szCs w:val="28"/>
                <w:lang w:eastAsia="ru-RU"/>
              </w:rPr>
            </w:pPr>
            <w:r w:rsidRPr="00D91C66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края;</w:t>
            </w:r>
            <w:r w:rsidRPr="00D91C66">
              <w:rPr>
                <w:szCs w:val="28"/>
                <w:lang w:eastAsia="ru-RU"/>
              </w:rPr>
              <w:t xml:space="preserve"> </w:t>
            </w:r>
          </w:p>
          <w:p w:rsidR="00D20F93" w:rsidRPr="00D91C66" w:rsidRDefault="00D20F93" w:rsidP="002D31F8">
            <w:pPr>
              <w:widowControl w:val="0"/>
              <w:autoSpaceDE w:val="0"/>
              <w:autoSpaceDN w:val="0"/>
              <w:adjustRightInd w:val="0"/>
              <w:ind w:firstLine="281"/>
              <w:jc w:val="both"/>
              <w:rPr>
                <w:szCs w:val="28"/>
                <w:lang w:eastAsia="ru-RU"/>
              </w:rPr>
            </w:pPr>
            <w:r w:rsidRPr="00D91C66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края.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2019 -2021 годы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D20F93" w:rsidRPr="002427C4" w:rsidRDefault="00D20F93" w:rsidP="00D20F93">
            <w:pPr>
              <w:jc w:val="both"/>
              <w:rPr>
                <w:szCs w:val="28"/>
                <w:lang w:eastAsia="ru-RU"/>
              </w:rPr>
            </w:pPr>
            <w:r w:rsidRPr="00D91C66">
              <w:t xml:space="preserve">Объем финансового обеспечения Подпрограммы за счет всех </w:t>
            </w:r>
            <w:r w:rsidRPr="002427C4">
              <w:t xml:space="preserve">источников финансирования составит  </w:t>
            </w:r>
            <w:r w:rsidRPr="002427C4">
              <w:rPr>
                <w:szCs w:val="28"/>
                <w:lang w:eastAsia="ru-RU"/>
              </w:rPr>
              <w:t>7</w:t>
            </w:r>
            <w:r w:rsidR="006A7EBD" w:rsidRPr="002427C4">
              <w:rPr>
                <w:szCs w:val="28"/>
                <w:lang w:eastAsia="ru-RU"/>
              </w:rPr>
              <w:t> 952,75</w:t>
            </w:r>
            <w:r w:rsidRPr="002427C4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2019 году –  </w:t>
            </w:r>
            <w:r w:rsidR="006A7EBD" w:rsidRPr="002427C4">
              <w:rPr>
                <w:szCs w:val="28"/>
              </w:rPr>
              <w:t xml:space="preserve">3 030,19 </w:t>
            </w:r>
            <w:r w:rsidRPr="002427C4">
              <w:rPr>
                <w:szCs w:val="28"/>
                <w:lang w:eastAsia="ru-RU"/>
              </w:rPr>
              <w:t xml:space="preserve">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>2021 году –  2 461,28 тыс. руб.</w:t>
            </w:r>
          </w:p>
          <w:p w:rsidR="00D20F93" w:rsidRPr="00D91C66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lastRenderedPageBreak/>
              <w:t>за счет средств местного бюджета всего -</w:t>
            </w:r>
            <w:r w:rsidR="006A7EBD" w:rsidRPr="00D91C66">
              <w:rPr>
                <w:szCs w:val="28"/>
                <w:lang w:eastAsia="ru-RU"/>
              </w:rPr>
              <w:t>7</w:t>
            </w:r>
            <w:r w:rsidR="006A7EBD">
              <w:rPr>
                <w:szCs w:val="28"/>
                <w:lang w:eastAsia="ru-RU"/>
              </w:rPr>
              <w:t> 952,75</w:t>
            </w:r>
            <w:r w:rsidR="006A7EBD" w:rsidRPr="00D91C66">
              <w:rPr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тыс. руб. в том </w:t>
            </w:r>
            <w:r w:rsidRPr="002427C4">
              <w:rPr>
                <w:szCs w:val="28"/>
                <w:lang w:eastAsia="ru-RU"/>
              </w:rPr>
              <w:t>числе по годам: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2019 году –  </w:t>
            </w:r>
            <w:r w:rsidR="006A7EBD" w:rsidRPr="002427C4">
              <w:rPr>
                <w:szCs w:val="28"/>
              </w:rPr>
              <w:t xml:space="preserve">3 030,19 </w:t>
            </w:r>
            <w:r w:rsidRPr="002427C4">
              <w:rPr>
                <w:szCs w:val="28"/>
                <w:lang w:eastAsia="ru-RU"/>
              </w:rPr>
              <w:t xml:space="preserve">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>2021 году –  2 461,28 тыс. руб</w:t>
            </w:r>
            <w:r w:rsidR="00D82B41">
              <w:rPr>
                <w:szCs w:val="28"/>
                <w:lang w:eastAsia="ru-RU"/>
              </w:rPr>
              <w:t>.</w:t>
            </w:r>
            <w:r w:rsidRPr="002427C4">
              <w:rPr>
                <w:szCs w:val="28"/>
                <w:lang w:eastAsia="ru-RU"/>
              </w:rPr>
              <w:t>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за счет сре</w:t>
            </w:r>
            <w:proofErr w:type="gramStart"/>
            <w:r w:rsidRPr="002427C4">
              <w:rPr>
                <w:lang w:eastAsia="en-US"/>
              </w:rPr>
              <w:t>дств др</w:t>
            </w:r>
            <w:proofErr w:type="gramEnd"/>
            <w:r w:rsidRPr="002427C4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2427C4" w:rsidRDefault="00D20F93" w:rsidP="002D31F8">
            <w:pPr>
              <w:pStyle w:val="ConsPlusCell"/>
              <w:ind w:firstLine="281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2D31F8">
            <w:pPr>
              <w:pStyle w:val="ConsPlusCell"/>
              <w:ind w:firstLine="281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0,0 тыс. рублей;</w:t>
            </w:r>
          </w:p>
          <w:p w:rsidR="00D20F93" w:rsidRPr="00D91C66" w:rsidRDefault="00D20F93" w:rsidP="002D31F8">
            <w:pPr>
              <w:pStyle w:val="ConsPlusCell"/>
              <w:ind w:firstLine="281"/>
              <w:jc w:val="both"/>
            </w:pPr>
            <w:r w:rsidRPr="00D91C66">
              <w:rPr>
                <w:lang w:eastAsia="en-US"/>
              </w:rPr>
              <w:t>2021 год -  0,0 тыс. рублей.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lastRenderedPageBreak/>
              <w:t>Ожидаемые конечные результаты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82B41">
            <w:pPr>
              <w:widowControl w:val="0"/>
              <w:autoSpaceDE w:val="0"/>
              <w:autoSpaceDN w:val="0"/>
              <w:adjustRightInd w:val="0"/>
              <w:ind w:firstLine="14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задействованных в мероприятиях по реализации молодежной политики в общем количестве молодых граждан округа до 64 процента;</w:t>
            </w:r>
          </w:p>
          <w:p w:rsidR="00D20F93" w:rsidRPr="00D91C66" w:rsidRDefault="00D20F93" w:rsidP="00D82B41">
            <w:pPr>
              <w:widowControl w:val="0"/>
              <w:autoSpaceDE w:val="0"/>
              <w:autoSpaceDN w:val="0"/>
              <w:adjustRightInd w:val="0"/>
              <w:ind w:firstLine="14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округа до 1,8 процентов;</w:t>
            </w:r>
          </w:p>
          <w:p w:rsidR="00D20F93" w:rsidRPr="00D91C66" w:rsidRDefault="00D20F93" w:rsidP="00D82B41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принимающих участие в волонтерском движении, в общем количестве молодых граждан  округа до 4,5процентов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rPr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  <w:r w:rsidRPr="00D91C66">
        <w:rPr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Подпрограммой предусмотрено реализация основного мероприятия, направленного на обеспечение  и создание  комфортных условий в округе для трудового, духовного, физического и творческого развития молодого человека: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 xml:space="preserve">1. Организация </w:t>
      </w:r>
      <w:r w:rsidRPr="00D91C66">
        <w:t>досуга молодежи.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Данное основное мероприятие Подпрограммы направлено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Непосредственным результатом реализации данного основного мероприятия Подпрограммы станет: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t>доля молодых граждан, задействованных в мероприятиях по реализации молодежной политики в общем количестве молодых граждан округа</w:t>
      </w:r>
      <w:r w:rsidRPr="00D91C66">
        <w:rPr>
          <w:szCs w:val="28"/>
          <w:lang w:eastAsia="ru-RU"/>
        </w:rPr>
        <w:t>;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</w:r>
      <w:r w:rsidRPr="00D91C66">
        <w:rPr>
          <w:szCs w:val="28"/>
          <w:lang w:eastAsia="ru-RU"/>
        </w:rPr>
        <w:t xml:space="preserve"> </w:t>
      </w:r>
    </w:p>
    <w:p w:rsidR="00D20F93" w:rsidRPr="00D91C66" w:rsidRDefault="00D20F93" w:rsidP="002D31F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t>доля молодых граждан, принимающих участие в волонтерском движении, в общем количестве молодых граждан округа</w:t>
      </w:r>
      <w:r w:rsidRPr="00D91C66">
        <w:rPr>
          <w:szCs w:val="28"/>
          <w:lang w:eastAsia="ru-RU"/>
        </w:rPr>
        <w:tab/>
        <w:t>.</w:t>
      </w:r>
    </w:p>
    <w:p w:rsidR="00D20F93" w:rsidRPr="00D91C66" w:rsidRDefault="00D20F93" w:rsidP="002D31F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lastRenderedPageBreak/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D20F93" w:rsidRPr="00D91C66" w:rsidRDefault="00D20F93" w:rsidP="002D31F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Перечень основных мероприятий подпрограммы приведен в приложении 2 к Программе.</w:t>
      </w:r>
    </w:p>
    <w:p w:rsidR="00D20F93" w:rsidRPr="00D91C66" w:rsidRDefault="00D20F93" w:rsidP="002D31F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Объемы и источники финансового обеспечения подпрограммы приведены в приложении 3 к Программе.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Сроки реализации Программы - 2019- 2021 годы.</w:t>
      </w: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13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91C66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D20F93" w:rsidRPr="00D91C66" w:rsidRDefault="00D20F93" w:rsidP="00D20F93">
      <w:pPr>
        <w:pStyle w:val="ConsPlusCell"/>
        <w:spacing w:line="240" w:lineRule="exact"/>
        <w:jc w:val="both"/>
        <w:rPr>
          <w:b/>
          <w:bCs/>
        </w:rPr>
      </w:pPr>
      <w:r w:rsidRPr="00D91C66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D91C66">
        <w:rPr>
          <w:b/>
          <w:bCs/>
        </w:rPr>
        <w:t xml:space="preserve"> </w:t>
      </w:r>
      <w:r w:rsidRPr="00D91C66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0F93" w:rsidRPr="00D91C66" w:rsidRDefault="00D20F93" w:rsidP="002D31F8">
      <w:pPr>
        <w:pStyle w:val="ConsPlusCell"/>
        <w:ind w:firstLine="709"/>
        <w:jc w:val="both"/>
      </w:pPr>
      <w:proofErr w:type="gramStart"/>
      <w:r w:rsidRPr="00D91C66">
        <w:t xml:space="preserve">Основным мероприятием подпрограммы 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</w:t>
      </w:r>
      <w:r w:rsidRPr="00D91C66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t>Осуществление местного самоуправления в Благодарненском городском округе Ставропольского края</w:t>
      </w:r>
      <w:r w:rsidRPr="00D91C66">
        <w:rPr>
          <w:bCs/>
        </w:rPr>
        <w:t xml:space="preserve">» </w:t>
      </w:r>
      <w:r w:rsidRPr="00D91C66">
        <w:t xml:space="preserve"> (далее соответственно - Подпрограмма, Программа) является обеспечение деятельности органов местного самоуправления  Благодарненского городского округа Ставропольского края по реализации муниципальной Программы.</w:t>
      </w:r>
      <w:proofErr w:type="gramEnd"/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законом, Уставом Благодарненского городского округа Ставропольского края и </w:t>
      </w:r>
      <w:hyperlink r:id="rId19" w:history="1">
        <w:r w:rsidRPr="00D91C66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Положением</w:t>
        </w:r>
      </w:hyperlink>
      <w:r w:rsidRPr="00D91C66">
        <w:rPr>
          <w:rFonts w:eastAsia="Times New Roman"/>
          <w:szCs w:val="28"/>
          <w:lang w:eastAsia="ru-RU"/>
        </w:rPr>
        <w:t xml:space="preserve"> об администрации Благодарненского городского округа Ставропольского края;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D20F93" w:rsidRPr="00D91C66" w:rsidRDefault="00D20F93" w:rsidP="002D31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D20F93" w:rsidRPr="00D91C66" w:rsidRDefault="00814014" w:rsidP="002D31F8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0" w:history="1">
        <w:r w:rsidR="00D20F93" w:rsidRPr="00D91C66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D20F93" w:rsidRPr="00D91C66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2D31F8" w:rsidRPr="007E6CD5" w:rsidRDefault="002D31F8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2063F0" w:rsidP="00C12843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 w:rsidRPr="007E6CD5">
              <w:rPr>
                <w:szCs w:val="28"/>
              </w:rPr>
              <w:t>Исполняющий</w:t>
            </w:r>
            <w:proofErr w:type="gramEnd"/>
            <w:r w:rsidRPr="007E6CD5">
              <w:rPr>
                <w:szCs w:val="28"/>
              </w:rPr>
              <w:t xml:space="preserve"> обязанности заместителя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края,                                                               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начальник отдела торговли 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Благодарненского городского округа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Pr="007E6CD5" w:rsidRDefault="00AE1BC1" w:rsidP="002063F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RPr="007E6CD5" w:rsidSect="00AE1BC1">
      <w:headerReference w:type="even" r:id="rId21"/>
      <w:headerReference w:type="default" r:id="rId2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14" w:rsidRDefault="00814014" w:rsidP="00AE1BC1">
      <w:r>
        <w:separator/>
      </w:r>
    </w:p>
  </w:endnote>
  <w:endnote w:type="continuationSeparator" w:id="0">
    <w:p w:rsidR="00814014" w:rsidRDefault="00814014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14" w:rsidRDefault="00814014" w:rsidP="00AE1BC1">
      <w:r>
        <w:separator/>
      </w:r>
    </w:p>
  </w:footnote>
  <w:footnote w:type="continuationSeparator" w:id="0">
    <w:p w:rsidR="00814014" w:rsidRDefault="00814014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4" w:rsidRDefault="00B83DC4">
    <w:pPr>
      <w:pStyle w:val="a6"/>
      <w:jc w:val="right"/>
    </w:pPr>
  </w:p>
  <w:p w:rsidR="00B83DC4" w:rsidRPr="00B83DC4" w:rsidRDefault="00B83DC4">
    <w:pPr>
      <w:pStyle w:val="a6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C8" w:rsidRDefault="004152C8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152C8" w:rsidRDefault="004152C8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1579"/>
      <w:docPartObj>
        <w:docPartGallery w:val="Page Numbers (Top of Page)"/>
        <w:docPartUnique/>
      </w:docPartObj>
    </w:sdtPr>
    <w:sdtEndPr/>
    <w:sdtContent>
      <w:p w:rsidR="00B83DC4" w:rsidRDefault="00B83D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C39" w:rsidRPr="00483C39">
          <w:rPr>
            <w:noProof/>
            <w:lang w:val="ru-RU"/>
          </w:rPr>
          <w:t>69</w:t>
        </w:r>
        <w:r>
          <w:fldChar w:fldCharType="end"/>
        </w:r>
      </w:p>
    </w:sdtContent>
  </w:sdt>
  <w:p w:rsidR="004152C8" w:rsidRDefault="004152C8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12178A"/>
    <w:rsid w:val="0012598F"/>
    <w:rsid w:val="001303CD"/>
    <w:rsid w:val="00147EE6"/>
    <w:rsid w:val="00170D42"/>
    <w:rsid w:val="001820AB"/>
    <w:rsid w:val="001A7DA8"/>
    <w:rsid w:val="001B5F09"/>
    <w:rsid w:val="001D4119"/>
    <w:rsid w:val="001D4EF5"/>
    <w:rsid w:val="001E11FF"/>
    <w:rsid w:val="001E1251"/>
    <w:rsid w:val="001E232A"/>
    <w:rsid w:val="001E3E28"/>
    <w:rsid w:val="001F7175"/>
    <w:rsid w:val="002063F0"/>
    <w:rsid w:val="00206FD3"/>
    <w:rsid w:val="00214625"/>
    <w:rsid w:val="00214FF7"/>
    <w:rsid w:val="00222BD7"/>
    <w:rsid w:val="00223D0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C0E4C"/>
    <w:rsid w:val="002C0FF4"/>
    <w:rsid w:val="002C392A"/>
    <w:rsid w:val="002C50CB"/>
    <w:rsid w:val="002D1A8A"/>
    <w:rsid w:val="002D31F8"/>
    <w:rsid w:val="002F5576"/>
    <w:rsid w:val="003253AB"/>
    <w:rsid w:val="003426AD"/>
    <w:rsid w:val="00346A67"/>
    <w:rsid w:val="003660D2"/>
    <w:rsid w:val="003671A5"/>
    <w:rsid w:val="00391C13"/>
    <w:rsid w:val="00397630"/>
    <w:rsid w:val="003B2485"/>
    <w:rsid w:val="003C1A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6318"/>
    <w:rsid w:val="00437ADD"/>
    <w:rsid w:val="0044425F"/>
    <w:rsid w:val="0044475B"/>
    <w:rsid w:val="004471B9"/>
    <w:rsid w:val="004545D2"/>
    <w:rsid w:val="00464C1C"/>
    <w:rsid w:val="00481C58"/>
    <w:rsid w:val="00483C39"/>
    <w:rsid w:val="00485CE5"/>
    <w:rsid w:val="00491E8C"/>
    <w:rsid w:val="004A3B0A"/>
    <w:rsid w:val="004B1ED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59FD"/>
    <w:rsid w:val="0052685E"/>
    <w:rsid w:val="005509D2"/>
    <w:rsid w:val="0055337F"/>
    <w:rsid w:val="005544A5"/>
    <w:rsid w:val="00566851"/>
    <w:rsid w:val="005753C1"/>
    <w:rsid w:val="00584B09"/>
    <w:rsid w:val="005C3AF8"/>
    <w:rsid w:val="005C6DF0"/>
    <w:rsid w:val="005E23C7"/>
    <w:rsid w:val="005E6420"/>
    <w:rsid w:val="00611000"/>
    <w:rsid w:val="00626726"/>
    <w:rsid w:val="00626DF3"/>
    <w:rsid w:val="006304A5"/>
    <w:rsid w:val="00654E7D"/>
    <w:rsid w:val="006550D1"/>
    <w:rsid w:val="00655D2B"/>
    <w:rsid w:val="00671A83"/>
    <w:rsid w:val="00681C9F"/>
    <w:rsid w:val="0069039F"/>
    <w:rsid w:val="00694C15"/>
    <w:rsid w:val="006A7EBD"/>
    <w:rsid w:val="006B212B"/>
    <w:rsid w:val="006B38F9"/>
    <w:rsid w:val="006C138D"/>
    <w:rsid w:val="006C30AC"/>
    <w:rsid w:val="006D0728"/>
    <w:rsid w:val="006D7B07"/>
    <w:rsid w:val="006E624A"/>
    <w:rsid w:val="006F2563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E5DF4"/>
    <w:rsid w:val="007E6CD5"/>
    <w:rsid w:val="007F3FD2"/>
    <w:rsid w:val="008074C2"/>
    <w:rsid w:val="00807802"/>
    <w:rsid w:val="00813EE7"/>
    <w:rsid w:val="00814014"/>
    <w:rsid w:val="008157D9"/>
    <w:rsid w:val="008200B2"/>
    <w:rsid w:val="00861DF0"/>
    <w:rsid w:val="00861F6F"/>
    <w:rsid w:val="00872F93"/>
    <w:rsid w:val="008752A1"/>
    <w:rsid w:val="00875BC1"/>
    <w:rsid w:val="008761D7"/>
    <w:rsid w:val="00883362"/>
    <w:rsid w:val="00896DF6"/>
    <w:rsid w:val="008A2247"/>
    <w:rsid w:val="008A6567"/>
    <w:rsid w:val="008B73F1"/>
    <w:rsid w:val="008D5FD8"/>
    <w:rsid w:val="008E017D"/>
    <w:rsid w:val="00901ECF"/>
    <w:rsid w:val="00905AE4"/>
    <w:rsid w:val="00926CF8"/>
    <w:rsid w:val="00942E43"/>
    <w:rsid w:val="00944F0D"/>
    <w:rsid w:val="00957D1F"/>
    <w:rsid w:val="00985B06"/>
    <w:rsid w:val="009901EA"/>
    <w:rsid w:val="00995F58"/>
    <w:rsid w:val="009A1FBF"/>
    <w:rsid w:val="009B1AAD"/>
    <w:rsid w:val="009D560C"/>
    <w:rsid w:val="009E74F9"/>
    <w:rsid w:val="00A02A49"/>
    <w:rsid w:val="00A125E4"/>
    <w:rsid w:val="00A132B1"/>
    <w:rsid w:val="00A15A82"/>
    <w:rsid w:val="00A3128F"/>
    <w:rsid w:val="00A344C7"/>
    <w:rsid w:val="00A67AFC"/>
    <w:rsid w:val="00A7004D"/>
    <w:rsid w:val="00A709C1"/>
    <w:rsid w:val="00A711FF"/>
    <w:rsid w:val="00A74A54"/>
    <w:rsid w:val="00A82049"/>
    <w:rsid w:val="00A8386A"/>
    <w:rsid w:val="00A87CA5"/>
    <w:rsid w:val="00A94E78"/>
    <w:rsid w:val="00AA3C63"/>
    <w:rsid w:val="00AC2811"/>
    <w:rsid w:val="00AD0983"/>
    <w:rsid w:val="00AE18F0"/>
    <w:rsid w:val="00AE1BC1"/>
    <w:rsid w:val="00AE6C65"/>
    <w:rsid w:val="00AF07BE"/>
    <w:rsid w:val="00AF19ED"/>
    <w:rsid w:val="00B01FF7"/>
    <w:rsid w:val="00B03642"/>
    <w:rsid w:val="00B052BF"/>
    <w:rsid w:val="00B125AF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83DC4"/>
    <w:rsid w:val="00B87497"/>
    <w:rsid w:val="00B91F5B"/>
    <w:rsid w:val="00B93FC2"/>
    <w:rsid w:val="00BA0CF8"/>
    <w:rsid w:val="00BA3C29"/>
    <w:rsid w:val="00BA6FAF"/>
    <w:rsid w:val="00BB0C97"/>
    <w:rsid w:val="00BB2804"/>
    <w:rsid w:val="00BC5579"/>
    <w:rsid w:val="00BD55BE"/>
    <w:rsid w:val="00BF1502"/>
    <w:rsid w:val="00BF5A73"/>
    <w:rsid w:val="00C060D2"/>
    <w:rsid w:val="00C12843"/>
    <w:rsid w:val="00C1330A"/>
    <w:rsid w:val="00C320EA"/>
    <w:rsid w:val="00C464F5"/>
    <w:rsid w:val="00C85F29"/>
    <w:rsid w:val="00CA2524"/>
    <w:rsid w:val="00CA26A8"/>
    <w:rsid w:val="00CA7301"/>
    <w:rsid w:val="00CC31D6"/>
    <w:rsid w:val="00CD446B"/>
    <w:rsid w:val="00CF4804"/>
    <w:rsid w:val="00D020AE"/>
    <w:rsid w:val="00D06735"/>
    <w:rsid w:val="00D12F1F"/>
    <w:rsid w:val="00D20F93"/>
    <w:rsid w:val="00D31EA3"/>
    <w:rsid w:val="00D35263"/>
    <w:rsid w:val="00D66BD3"/>
    <w:rsid w:val="00D67051"/>
    <w:rsid w:val="00D7296D"/>
    <w:rsid w:val="00D762C9"/>
    <w:rsid w:val="00D76BF9"/>
    <w:rsid w:val="00D82B41"/>
    <w:rsid w:val="00D91D49"/>
    <w:rsid w:val="00DA4244"/>
    <w:rsid w:val="00DA6B86"/>
    <w:rsid w:val="00DC55E6"/>
    <w:rsid w:val="00DD0A4D"/>
    <w:rsid w:val="00DD0D51"/>
    <w:rsid w:val="00DD3D92"/>
    <w:rsid w:val="00DE2615"/>
    <w:rsid w:val="00DE7EE5"/>
    <w:rsid w:val="00DF7BF7"/>
    <w:rsid w:val="00E02F8E"/>
    <w:rsid w:val="00E1227F"/>
    <w:rsid w:val="00E450C0"/>
    <w:rsid w:val="00E462DE"/>
    <w:rsid w:val="00E503E4"/>
    <w:rsid w:val="00E545BA"/>
    <w:rsid w:val="00E603B1"/>
    <w:rsid w:val="00E806B6"/>
    <w:rsid w:val="00E839EB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68BD"/>
    <w:rsid w:val="00F02FBA"/>
    <w:rsid w:val="00F0673E"/>
    <w:rsid w:val="00F105E3"/>
    <w:rsid w:val="00F15368"/>
    <w:rsid w:val="00F4067C"/>
    <w:rsid w:val="00F501BF"/>
    <w:rsid w:val="00F54259"/>
    <w:rsid w:val="00F6436E"/>
    <w:rsid w:val="00F64C5B"/>
    <w:rsid w:val="00F64FEE"/>
    <w:rsid w:val="00F678B1"/>
    <w:rsid w:val="00F81106"/>
    <w:rsid w:val="00F84FA2"/>
    <w:rsid w:val="00F9518A"/>
    <w:rsid w:val="00F95DD5"/>
    <w:rsid w:val="00FB272F"/>
    <w:rsid w:val="00FB7824"/>
    <w:rsid w:val="00FC5EAA"/>
    <w:rsid w:val="00FC657A"/>
    <w:rsid w:val="00FD13EC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F5632B0356F9551B52F368B81F05E192E96C5529BAD64B613B1A9C5D92DF233718E9E0F7EEE70C7E389AMCpB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B36FFECA2F36DB59DD85003EFD6908C990D7CD38DA77E1F1165B73F6D454B3A728B5D7C68534A44B48FC7150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65D0-0164-4E5B-BCF3-C1327C32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69</Pages>
  <Words>16883</Words>
  <Characters>96237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43</cp:revision>
  <cp:lastPrinted>2019-12-13T08:41:00Z</cp:lastPrinted>
  <dcterms:created xsi:type="dcterms:W3CDTF">2019-07-31T13:40:00Z</dcterms:created>
  <dcterms:modified xsi:type="dcterms:W3CDTF">2019-12-13T08:41:00Z</dcterms:modified>
</cp:coreProperties>
</file>