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65" w:rsidRPr="00673065" w:rsidRDefault="00673065" w:rsidP="0067306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7306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73065" w:rsidRPr="00673065" w:rsidRDefault="00673065" w:rsidP="0067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065" w:rsidRPr="00673065" w:rsidRDefault="00673065" w:rsidP="0067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3065" w:rsidRPr="00673065" w:rsidTr="00673065">
        <w:trPr>
          <w:trHeight w:val="80"/>
        </w:trPr>
        <w:tc>
          <w:tcPr>
            <w:tcW w:w="675" w:type="dxa"/>
          </w:tcPr>
          <w:p w:rsidR="00673065" w:rsidRPr="00673065" w:rsidRDefault="005275F4" w:rsidP="00673065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hideMark/>
          </w:tcPr>
          <w:p w:rsidR="00673065" w:rsidRPr="00673065" w:rsidRDefault="00673065" w:rsidP="00673065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065"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  <w:hideMark/>
          </w:tcPr>
          <w:p w:rsidR="00673065" w:rsidRPr="00673065" w:rsidRDefault="00673065" w:rsidP="00673065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065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hideMark/>
          </w:tcPr>
          <w:p w:rsidR="00673065" w:rsidRPr="00673065" w:rsidRDefault="00673065" w:rsidP="00673065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065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3065" w:rsidRPr="00673065" w:rsidRDefault="00673065" w:rsidP="00673065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065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73065" w:rsidRPr="00673065" w:rsidRDefault="005275F4" w:rsidP="00673065">
            <w:pPr>
              <w:tabs>
                <w:tab w:val="left" w:pos="186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</w:tbl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2B8D" w:rsidRDefault="002F2B8D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065" w:rsidRPr="008119B7" w:rsidRDefault="00673065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1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края», утвержденный постановлением администрации Благодарненского городского округа Ставропольского края от 27 марта 2018 года № 356</w:t>
      </w: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065" w:rsidRPr="008119B7" w:rsidRDefault="00673065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2B6B52" w:rsidRDefault="00F556E4" w:rsidP="00F5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4"/>
        </w:rPr>
        <w:t>приказом комитета</w:t>
      </w: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 делам архивов от 26 декабря 2018 года № 218</w:t>
      </w:r>
      <w:r w:rsidRPr="00AF3D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F3DA6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типовой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регламент </w:t>
      </w:r>
      <w:r w:rsidRPr="00AF3DA6">
        <w:rPr>
          <w:rFonts w:ascii="Times New Roman" w:eastAsia="Calibri" w:hAnsi="Times New Roman" w:cs="Times New Roman"/>
          <w:sz w:val="28"/>
          <w:szCs w:val="28"/>
        </w:rPr>
        <w:t xml:space="preserve">предоставления архивными отделами администраций муниципальных районов и городских округов Ставропольского края государственной услуги </w:t>
      </w:r>
      <w:r w:rsidRPr="00AF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края»,</w:t>
      </w:r>
      <w:r w:rsidRPr="00AF3DA6">
        <w:rPr>
          <w:rFonts w:ascii="Times New Roman" w:eastAsia="Calibri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F556E4" w:rsidRDefault="00F556E4" w:rsidP="00F55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065" w:rsidRPr="00AF3DA6" w:rsidRDefault="00673065" w:rsidP="00F55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E4" w:rsidRDefault="00F556E4" w:rsidP="00F5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D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3065" w:rsidRDefault="00673065" w:rsidP="00F5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65" w:rsidRPr="00AF3DA6" w:rsidRDefault="00673065" w:rsidP="00F5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6E4" w:rsidRPr="00414E02" w:rsidRDefault="00F556E4" w:rsidP="00F556E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DA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AF3D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городского округа Ставропольского края </w:t>
      </w:r>
      <w:r w:rsidRPr="00AF3DA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F3D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F3DA6">
        <w:rPr>
          <w:rFonts w:ascii="Times New Roman" w:eastAsia="Times New Roman" w:hAnsi="Times New Roman" w:cs="Times New Roman"/>
          <w:sz w:val="28"/>
          <w:szCs w:val="28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r w:rsidRPr="00AF3DA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27 марта 2018 года № 356 «Об</w:t>
      </w:r>
      <w:proofErr w:type="gramEnd"/>
      <w:r w:rsidRPr="00AF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DA6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архивным отделом администрации Благодарненского городского округа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proofErr w:type="gramEnd"/>
    </w:p>
    <w:p w:rsidR="00F556E4" w:rsidRPr="00AF3DA6" w:rsidRDefault="00F556E4" w:rsidP="00F556E4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E4" w:rsidRPr="00673065" w:rsidRDefault="00673065" w:rsidP="0067306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56E4" w:rsidRPr="00673065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F556E4" w:rsidRPr="00AF3DA6" w:rsidRDefault="00F556E4" w:rsidP="0067306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E4" w:rsidRDefault="00673065" w:rsidP="00673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3.</w:t>
      </w:r>
      <w:r w:rsidRPr="00673065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065" w:rsidRPr="00AF3DA6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302"/>
      </w:tblGrid>
      <w:tr w:rsidR="00F556E4" w:rsidRPr="008119B7" w:rsidTr="00571B69">
        <w:tc>
          <w:tcPr>
            <w:tcW w:w="5353" w:type="dxa"/>
            <w:hideMark/>
          </w:tcPr>
          <w:p w:rsidR="00F556E4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Глава</w:t>
            </w:r>
          </w:p>
          <w:p w:rsidR="00F556E4" w:rsidRPr="00E16C88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8"/>
                <w:szCs w:val="28"/>
              </w:rPr>
            </w:pPr>
            <w:r w:rsidRPr="00E16C88">
              <w:rPr>
                <w:rFonts w:eastAsiaTheme="minorEastAsia"/>
                <w:sz w:val="28"/>
                <w:szCs w:val="28"/>
              </w:rPr>
              <w:t>Благодарненского городского округа</w:t>
            </w:r>
          </w:p>
          <w:p w:rsidR="00F556E4" w:rsidRPr="008119B7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F556E4" w:rsidRPr="008119B7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F556E4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F556E4" w:rsidRPr="008119B7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А.И. Теньков</w:t>
            </w:r>
          </w:p>
        </w:tc>
      </w:tr>
    </w:tbl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Pr="008119B7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E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065" w:rsidRPr="008119B7" w:rsidRDefault="00673065" w:rsidP="00F55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1"/>
      </w:tblGrid>
      <w:tr w:rsidR="00F556E4" w:rsidRPr="00242581" w:rsidTr="00571B69">
        <w:tc>
          <w:tcPr>
            <w:tcW w:w="4549" w:type="dxa"/>
          </w:tcPr>
          <w:p w:rsidR="00F556E4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556E4" w:rsidRPr="00242581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F556E4" w:rsidRPr="00242581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242581">
              <w:rPr>
                <w:rFonts w:hAnsi="Times New Roman" w:cs="Times New Roman"/>
                <w:sz w:val="28"/>
                <w:szCs w:val="28"/>
              </w:rPr>
              <w:t>УТВЕРЖДЕНЫ</w:t>
            </w:r>
          </w:p>
          <w:p w:rsidR="00F556E4" w:rsidRPr="00242581" w:rsidRDefault="00F556E4" w:rsidP="00571B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242581">
              <w:rPr>
                <w:rFonts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556E4" w:rsidRPr="00242581" w:rsidRDefault="005275F4" w:rsidP="00F556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от 26 марта 2019 года № 610</w:t>
            </w:r>
          </w:p>
        </w:tc>
      </w:tr>
    </w:tbl>
    <w:p w:rsidR="00F556E4" w:rsidRPr="00DF535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56E4" w:rsidRPr="00DF5354" w:rsidRDefault="00F556E4" w:rsidP="00F5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56E4" w:rsidRPr="00DF5354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F556E4" w:rsidRPr="00332FBC" w:rsidRDefault="00F556E4" w:rsidP="00F556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архивным отделом администрации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DF5354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24DD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2018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Pr="00D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556E4" w:rsidRDefault="00F556E4" w:rsidP="00F556E4"/>
    <w:p w:rsidR="00F556E4" w:rsidRPr="00332FBC" w:rsidRDefault="00332FBC" w:rsidP="00332F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56E4" w:rsidRPr="00332FBC">
        <w:rPr>
          <w:rFonts w:ascii="Times New Roman" w:hAnsi="Times New Roman" w:cs="Times New Roman"/>
          <w:sz w:val="28"/>
          <w:szCs w:val="28"/>
        </w:rPr>
        <w:t>В разделе</w:t>
      </w:r>
      <w:r w:rsidR="00F556E4" w:rsidRPr="00332FBC">
        <w:t xml:space="preserve"> </w:t>
      </w:r>
      <w:r w:rsidRPr="00332F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556E4" w:rsidRPr="00332FBC">
        <w:rPr>
          <w:rFonts w:ascii="Times New Roman" w:hAnsi="Times New Roman" w:cs="Times New Roman"/>
          <w:sz w:val="28"/>
          <w:szCs w:val="28"/>
        </w:rPr>
        <w:t xml:space="preserve"> </w:t>
      </w:r>
      <w:r w:rsidRPr="001E5950">
        <w:rPr>
          <w:rFonts w:ascii="Times New Roman" w:hAnsi="Times New Roman" w:cs="Times New Roman"/>
          <w:sz w:val="28"/>
          <w:szCs w:val="28"/>
        </w:rPr>
        <w:t xml:space="preserve">«Формы </w:t>
      </w:r>
      <w:proofErr w:type="gramStart"/>
      <w:r w:rsidRPr="001E5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5950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регламента»</w:t>
      </w:r>
    </w:p>
    <w:p w:rsidR="00DE6CD2" w:rsidRPr="001E5950" w:rsidRDefault="00DE6CD2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4.3 изложить в следующей редакции:</w:t>
      </w:r>
    </w:p>
    <w:p w:rsidR="00DE6CD2" w:rsidRPr="001E5950" w:rsidRDefault="00DE6CD2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«4.3. Ответственность архивного отдела, должностных лиц архивного отдела, многофункционального центра, должностных лиц многофункционального центра за решения и действия (бездействие), принимаемые (осуществляемые) ими в ходе предос</w:t>
      </w:r>
      <w:r w:rsidR="00332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государственной услуги.</w:t>
      </w:r>
    </w:p>
    <w:p w:rsidR="00DE6CD2" w:rsidRPr="00B07D4B" w:rsidRDefault="00DE6CD2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4.3.1. Архивный отдел, МФЦ, а также их должностные лица, несут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полноту и качество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государственной услу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ги, за решения и (или) действия (бездействие), принимаемые (осуществляемые)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предоставления государственной услуги, за соблюдение и исполнение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положений Административного регламента и правовых актов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и Ставропольского края, устанавливающих требования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государственной услуги.</w:t>
      </w:r>
    </w:p>
    <w:p w:rsidR="00DE6CD2" w:rsidRPr="00B07D4B" w:rsidRDefault="00DE6CD2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 Персональная ответственность должностных лиц архивного отдела,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МФЦ, ответственных за исполнение административных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 (действий), закрепляется в их должностных регламентах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требованиями законодательства Российской Федерации и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края.</w:t>
      </w:r>
    </w:p>
    <w:p w:rsidR="00332FBC" w:rsidRDefault="00DE6CD2" w:rsidP="008B32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 В случае выявления нарушения прав обратившихся заявителей,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и сроков рассмотрения запросов заявителей, утраты документов заявителей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виновные лица несут ответственность в соответствии с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в том числе дисциплинарную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о государственной гражданской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службе</w:t>
      </w:r>
      <w:proofErr w:type="gramStart"/>
      <w:r w:rsidR="00332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332FBC" w:rsidRPr="00332FBC" w:rsidRDefault="00DE6CD2" w:rsidP="001E59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332FBC" w:rsidRPr="00332FBC">
        <w:rPr>
          <w:rFonts w:ascii="Times New Roman" w:hAnsi="Times New Roman" w:cs="Times New Roman"/>
          <w:sz w:val="28"/>
          <w:szCs w:val="28"/>
        </w:rPr>
        <w:t>В разделе</w:t>
      </w:r>
      <w:r w:rsidR="00332FBC" w:rsidRPr="00332FBC">
        <w:t xml:space="preserve"> </w:t>
      </w:r>
      <w:r w:rsidR="00332FBC" w:rsidRPr="00332F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2FBC" w:rsidRPr="00332FBC">
        <w:rPr>
          <w:rFonts w:ascii="Times New Roman" w:hAnsi="Times New Roman" w:cs="Times New Roman"/>
          <w:sz w:val="28"/>
          <w:szCs w:val="28"/>
        </w:rPr>
        <w:t xml:space="preserve"> </w:t>
      </w:r>
      <w:r w:rsidR="00332FBC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</w:t>
      </w:r>
      <w:r w:rsidR="00332FBC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многофункционального центра»</w:t>
      </w:r>
    </w:p>
    <w:p w:rsidR="00332FBC" w:rsidRDefault="00332FBC" w:rsidP="00332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 В пункте</w:t>
      </w:r>
      <w:r w:rsidR="00DE6CD2"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</w:t>
      </w:r>
      <w:r w:rsidR="00DE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E6CD2"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«Результат рассмотрения жалобы» </w:t>
      </w:r>
    </w:p>
    <w:p w:rsidR="00332FBC" w:rsidRDefault="00332FBC" w:rsidP="00332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1.2.1.1. П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вторым абзацем следующего содержания: </w:t>
      </w:r>
    </w:p>
    <w:p w:rsidR="00DE6CD2" w:rsidRPr="001E5950" w:rsidRDefault="00332FBC" w:rsidP="00332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удовлетворении жалобы в ответе о результатах рассмотрения жалобы дается информация о действиях, осуществляемых архивным отделом, в целях незамедлительного устранения выявленных нарушений при оказании </w:t>
      </w:r>
      <w:r w:rsidR="0016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а также приносятся извинения заявителю за доставленные </w:t>
      </w:r>
      <w:proofErr w:type="gramStart"/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64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услуги.».</w:t>
      </w:r>
    </w:p>
    <w:p w:rsidR="00DE6CD2" w:rsidRPr="001E5950" w:rsidRDefault="00332FBC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1.2.1.2. Д</w:t>
      </w:r>
      <w:r w:rsidR="00DE6CD2"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подпунктом 5.6.5. следующего содержания:</w:t>
      </w:r>
    </w:p>
    <w:p w:rsidR="00DE6CD2" w:rsidRPr="00B07D4B" w:rsidRDefault="00DE6CD2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«5.6.5. В случае отказа в удовлетворении жалобы в ответе о результатах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даются аргументированные разъяснения о причинах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соответствующего решения.».</w:t>
      </w:r>
    </w:p>
    <w:p w:rsidR="00DE6CD2" w:rsidRPr="00B07D4B" w:rsidRDefault="00DE6CD2" w:rsidP="00DE6C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CD2" w:rsidRDefault="00DE6CD2" w:rsidP="00DE6CD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E6CD2" w:rsidRDefault="00DE6CD2" w:rsidP="00DE6CD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E6CD2" w:rsidRDefault="00DE6CD2" w:rsidP="00DE6CD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556E4" w:rsidRDefault="00F556E4" w:rsidP="00DE6C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56E4" w:rsidRPr="00A24DD9" w:rsidRDefault="00F556E4" w:rsidP="00F55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F556E4" w:rsidRPr="008119B7" w:rsidTr="00571B69">
        <w:tc>
          <w:tcPr>
            <w:tcW w:w="6237" w:type="dxa"/>
          </w:tcPr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8119B7">
              <w:rPr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sz w:val="28"/>
                <w:szCs w:val="28"/>
              </w:rPr>
            </w:pPr>
          </w:p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sz w:val="28"/>
                <w:szCs w:val="28"/>
              </w:rPr>
            </w:pPr>
          </w:p>
          <w:p w:rsidR="00F556E4" w:rsidRPr="008119B7" w:rsidRDefault="00F556E4" w:rsidP="00571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hanging="108"/>
              <w:jc w:val="right"/>
              <w:rPr>
                <w:sz w:val="28"/>
                <w:szCs w:val="28"/>
              </w:rPr>
            </w:pPr>
            <w:r w:rsidRPr="008119B7">
              <w:rPr>
                <w:sz w:val="28"/>
                <w:szCs w:val="28"/>
              </w:rPr>
              <w:t>И.Н. Шаруденко</w:t>
            </w:r>
          </w:p>
        </w:tc>
      </w:tr>
    </w:tbl>
    <w:p w:rsidR="00F556E4" w:rsidRPr="008119B7" w:rsidRDefault="00F556E4" w:rsidP="00F556E4"/>
    <w:p w:rsidR="00840700" w:rsidRDefault="00840700"/>
    <w:sectPr w:rsidR="00840700" w:rsidSect="002F2B8D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C57"/>
    <w:multiLevelType w:val="multilevel"/>
    <w:tmpl w:val="9B161DB0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B1477FC"/>
    <w:multiLevelType w:val="hybridMultilevel"/>
    <w:tmpl w:val="D4263D76"/>
    <w:lvl w:ilvl="0" w:tplc="32AAFE56">
      <w:start w:val="1"/>
      <w:numFmt w:val="decimal"/>
      <w:lvlText w:val="%1."/>
      <w:lvlJc w:val="left"/>
      <w:pPr>
        <w:ind w:left="1068" w:hanging="708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C"/>
    <w:rsid w:val="0016474E"/>
    <w:rsid w:val="001E5950"/>
    <w:rsid w:val="002F2B8D"/>
    <w:rsid w:val="00310756"/>
    <w:rsid w:val="00332FBC"/>
    <w:rsid w:val="004F152F"/>
    <w:rsid w:val="005275F4"/>
    <w:rsid w:val="00673065"/>
    <w:rsid w:val="007F1BEC"/>
    <w:rsid w:val="00840700"/>
    <w:rsid w:val="008B32B3"/>
    <w:rsid w:val="008E247E"/>
    <w:rsid w:val="00D278A6"/>
    <w:rsid w:val="00DE6CD2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5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6E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556E4"/>
    <w:pPr>
      <w:spacing w:after="0" w:line="240" w:lineRule="auto"/>
    </w:pPr>
    <w:rPr>
      <w:rFonts w:ascii="Times New Roman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5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5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5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6E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556E4"/>
    <w:pPr>
      <w:spacing w:after="0" w:line="240" w:lineRule="auto"/>
    </w:pPr>
    <w:rPr>
      <w:rFonts w:ascii="Times New Roman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5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5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B313-9D3B-4A73-AC2E-9DA319D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Тищенко</cp:lastModifiedBy>
  <cp:revision>10</cp:revision>
  <cp:lastPrinted>2019-03-27T08:35:00Z</cp:lastPrinted>
  <dcterms:created xsi:type="dcterms:W3CDTF">2019-03-07T09:27:00Z</dcterms:created>
  <dcterms:modified xsi:type="dcterms:W3CDTF">2019-03-27T11:13:00Z</dcterms:modified>
</cp:coreProperties>
</file>