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66" w:rsidRPr="00550466" w:rsidRDefault="00550466" w:rsidP="00550466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55046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550466" w:rsidRPr="00550466" w:rsidRDefault="00550466" w:rsidP="00550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466" w:rsidRPr="00550466" w:rsidRDefault="00550466" w:rsidP="00550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550466" w:rsidRPr="00550466" w:rsidTr="002A758E">
        <w:trPr>
          <w:trHeight w:val="80"/>
        </w:trPr>
        <w:tc>
          <w:tcPr>
            <w:tcW w:w="496" w:type="dxa"/>
          </w:tcPr>
          <w:p w:rsidR="00550466" w:rsidRPr="00914975" w:rsidRDefault="00914975" w:rsidP="0055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48" w:type="dxa"/>
            <w:hideMark/>
          </w:tcPr>
          <w:p w:rsidR="00550466" w:rsidRPr="00914975" w:rsidRDefault="00914975" w:rsidP="0055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июля </w:t>
            </w:r>
            <w:r w:rsidR="00550466" w:rsidRPr="009149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2018  года</w:t>
            </w:r>
          </w:p>
        </w:tc>
        <w:tc>
          <w:tcPr>
            <w:tcW w:w="4253" w:type="dxa"/>
            <w:hideMark/>
          </w:tcPr>
          <w:p w:rsidR="00550466" w:rsidRPr="00914975" w:rsidRDefault="00550466" w:rsidP="0055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975">
              <w:rPr>
                <w:rFonts w:ascii="Times New Roman" w:eastAsia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550466" w:rsidRPr="00914975" w:rsidRDefault="00550466" w:rsidP="0055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97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9" w:type="dxa"/>
            <w:hideMark/>
          </w:tcPr>
          <w:p w:rsidR="00550466" w:rsidRPr="00914975" w:rsidRDefault="00914975" w:rsidP="00550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855</w:t>
            </w:r>
          </w:p>
        </w:tc>
      </w:tr>
    </w:tbl>
    <w:p w:rsidR="00550466" w:rsidRDefault="00550466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466" w:rsidRDefault="00550466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D18AB" w:rsidRPr="00A84B68" w:rsidRDefault="008D18AB" w:rsidP="008D18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84B68">
        <w:rPr>
          <w:rFonts w:ascii="Times New Roman" w:hAnsi="Times New Roman" w:cs="Times New Roman"/>
          <w:sz w:val="28"/>
          <w:szCs w:val="28"/>
        </w:rPr>
        <w:t xml:space="preserve">О  мерах  по  реализации  отдельных   положений    Федерального закона    </w:t>
      </w:r>
      <w:proofErr w:type="gramStart"/>
      <w:r w:rsidRPr="00A84B68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3B0BD5" w:rsidRDefault="008D18AB" w:rsidP="00550466">
      <w:pPr>
        <w:tabs>
          <w:tab w:val="left" w:pos="851"/>
        </w:tabs>
        <w:spacing w:after="0" w:line="240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84B68">
        <w:rPr>
          <w:rFonts w:ascii="Times New Roman" w:hAnsi="Times New Roman" w:cs="Times New Roman"/>
          <w:sz w:val="28"/>
          <w:szCs w:val="28"/>
        </w:rPr>
        <w:t xml:space="preserve">21 июля 2005 года № </w:t>
      </w:r>
      <w:r w:rsidRPr="00A84B68">
        <w:rPr>
          <w:rFonts w:ascii="Times New Roman" w:hAnsi="Times New Roman" w:cs="Times New Roman"/>
          <w:spacing w:val="-6"/>
          <w:sz w:val="28"/>
          <w:szCs w:val="28"/>
        </w:rPr>
        <w:t xml:space="preserve">115-ФЗ </w:t>
      </w:r>
      <w:r w:rsidRPr="00A84B68">
        <w:rPr>
          <w:rFonts w:ascii="Times New Roman" w:hAnsi="Times New Roman" w:cs="Times New Roman"/>
          <w:spacing w:val="-3"/>
          <w:sz w:val="28"/>
          <w:szCs w:val="28"/>
        </w:rPr>
        <w:t xml:space="preserve">«О </w:t>
      </w:r>
      <w:r w:rsidRPr="00A84B68">
        <w:rPr>
          <w:rFonts w:ascii="Times New Roman" w:hAnsi="Times New Roman" w:cs="Times New Roman"/>
          <w:spacing w:val="-5"/>
          <w:sz w:val="28"/>
          <w:szCs w:val="28"/>
        </w:rPr>
        <w:t xml:space="preserve">концессионных </w:t>
      </w:r>
      <w:r w:rsidRPr="00A84B68">
        <w:rPr>
          <w:rFonts w:ascii="Times New Roman" w:hAnsi="Times New Roman" w:cs="Times New Roman"/>
          <w:spacing w:val="-6"/>
          <w:sz w:val="28"/>
          <w:szCs w:val="28"/>
        </w:rPr>
        <w:t xml:space="preserve">соглашениях» </w:t>
      </w:r>
      <w:r w:rsidRPr="00A84B68">
        <w:rPr>
          <w:rFonts w:ascii="Times New Roman" w:hAnsi="Times New Roman" w:cs="Times New Roman"/>
          <w:sz w:val="28"/>
          <w:szCs w:val="28"/>
        </w:rPr>
        <w:t xml:space="preserve">на </w:t>
      </w:r>
      <w:r w:rsidRPr="00A84B68">
        <w:rPr>
          <w:rFonts w:ascii="Times New Roman" w:hAnsi="Times New Roman" w:cs="Times New Roman"/>
          <w:spacing w:val="-5"/>
          <w:sz w:val="28"/>
          <w:szCs w:val="28"/>
        </w:rPr>
        <w:t xml:space="preserve">территории </w:t>
      </w:r>
    </w:p>
    <w:p w:rsidR="008D18AB" w:rsidRPr="00A84B68" w:rsidRDefault="008D18AB" w:rsidP="00550466">
      <w:pPr>
        <w:tabs>
          <w:tab w:val="left" w:pos="85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84B68">
        <w:rPr>
          <w:rFonts w:ascii="Times New Roman" w:hAnsi="Times New Roman" w:cs="Times New Roman"/>
          <w:sz w:val="28"/>
          <w:szCs w:val="28"/>
        </w:rPr>
        <w:t>Благодарненского района Ставропольского края</w:t>
      </w:r>
    </w:p>
    <w:p w:rsidR="008D18AB" w:rsidRPr="00A84B68" w:rsidRDefault="008D18AB" w:rsidP="008D18AB">
      <w:pPr>
        <w:pStyle w:val="a8"/>
        <w:ind w:left="0"/>
        <w:jc w:val="center"/>
        <w:rPr>
          <w:lang w:val="ru-RU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550466" w:rsidRDefault="00550466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EDA" w:rsidRDefault="00616F05" w:rsidP="006A6EDA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A6E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2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="006A6ED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 </w:t>
      </w:r>
      <w:r w:rsidR="006A6ED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статьей </w:t>
      </w:r>
      <w:r w:rsidR="006A6E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6A6E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</w:t>
      </w:r>
      <w:r w:rsidR="006A6ED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закона </w:t>
      </w:r>
      <w:r w:rsidR="006A6E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6A6E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6A6E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</w:p>
    <w:p w:rsidR="00616F05" w:rsidRPr="006A6EDA" w:rsidRDefault="00616F05" w:rsidP="005504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2015 г</w:t>
      </w:r>
      <w:r w:rsidR="007370F4">
        <w:rPr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 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</w:t>
      </w:r>
      <w:r w:rsidR="004D401D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едеральным</w:t>
      </w:r>
      <w:r w:rsidR="004D401D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B14ED">
        <w:rPr>
          <w:rFonts w:ascii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21 июля 2005 г</w:t>
      </w:r>
      <w:r w:rsidR="008B14ED">
        <w:rPr>
          <w:rFonts w:ascii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115-ФЗ «О концессионных соглашениях», 06 октября 2003 г</w:t>
      </w:r>
      <w:r w:rsidR="00DE6DDC">
        <w:rPr>
          <w:rFonts w:ascii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Благодарненского городского округа Ставропольского края </w:t>
      </w:r>
    </w:p>
    <w:p w:rsidR="00616F05" w:rsidRDefault="00616F05" w:rsidP="00550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550466" w:rsidRDefault="00550466" w:rsidP="00550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F05" w:rsidRDefault="00616F05" w:rsidP="005504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550466" w:rsidRDefault="00550466" w:rsidP="00550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66" w:rsidRDefault="00550466" w:rsidP="00550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17" w:rsidRPr="009225BD" w:rsidRDefault="00BD4B17" w:rsidP="00550466">
      <w:pPr>
        <w:spacing w:after="0" w:line="240" w:lineRule="auto"/>
        <w:ind w:left="851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25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Определить   отдел    экономического    развития       администрации </w:t>
      </w:r>
    </w:p>
    <w:p w:rsidR="00BD4B17" w:rsidRDefault="00BD4B17" w:rsidP="005504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25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Благодарненского   городского округа Ставропольского края  (далее – отдел экономического развития) </w:t>
      </w:r>
      <w:proofErr w:type="gramStart"/>
      <w:r w:rsidRPr="009225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proofErr w:type="gramEnd"/>
      <w:r w:rsidRPr="009225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реализацию полномочий администрации  Благодарненского городского округа Ставропольского  края  в  сфере  муниципально-частного партнерства.</w:t>
      </w:r>
    </w:p>
    <w:p w:rsidR="00550466" w:rsidRPr="009225BD" w:rsidRDefault="00550466" w:rsidP="005504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6F05" w:rsidRDefault="00BD4B17" w:rsidP="0055046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25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504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225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правлениям </w:t>
      </w:r>
      <w:r w:rsidR="005504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о</w:t>
      </w:r>
      <w:r w:rsidR="00550466" w:rsidRPr="009225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тделам </w:t>
      </w:r>
      <w:r w:rsidRPr="009225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Благодарненского </w:t>
      </w:r>
      <w:r w:rsidR="005504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25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 округа Ставропольского края  оказывать содействие отделу экономического развития при реализации полномочий в сфере муниципально-частного партнерства.</w:t>
      </w:r>
    </w:p>
    <w:p w:rsidR="00315CD0" w:rsidRPr="00315CD0" w:rsidRDefault="00315CD0" w:rsidP="005504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2540" w:rsidRDefault="00315CD0" w:rsidP="00550466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616F05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прилагаемые:</w:t>
      </w:r>
    </w:p>
    <w:p w:rsidR="00616F05" w:rsidRPr="00AA2540" w:rsidRDefault="0018091A" w:rsidP="00550466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16F05">
        <w:rPr>
          <w:rFonts w:ascii="Times New Roman" w:hAnsi="Times New Roman" w:cs="Times New Roman"/>
          <w:color w:val="000000"/>
          <w:sz w:val="28"/>
          <w:szCs w:val="28"/>
        </w:rPr>
        <w:t xml:space="preserve">.1. Порядок     разработки        </w:t>
      </w:r>
      <w:r w:rsidR="00550466">
        <w:rPr>
          <w:rFonts w:ascii="Times New Roman" w:hAnsi="Times New Roman" w:cs="Times New Roman"/>
          <w:color w:val="000000"/>
          <w:sz w:val="28"/>
          <w:szCs w:val="28"/>
        </w:rPr>
        <w:t>проекта      муниципально-</w:t>
      </w:r>
      <w:r w:rsidR="00616F05">
        <w:rPr>
          <w:rFonts w:ascii="Times New Roman" w:hAnsi="Times New Roman" w:cs="Times New Roman"/>
          <w:color w:val="000000"/>
          <w:sz w:val="28"/>
          <w:szCs w:val="28"/>
        </w:rPr>
        <w:t xml:space="preserve">частного   </w:t>
      </w:r>
    </w:p>
    <w:p w:rsidR="00616F05" w:rsidRDefault="00616F05" w:rsidP="00277B6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партнерства, реализации и мониторинга  реализации соглашений о муниципально-частном партнерстве.</w:t>
      </w:r>
    </w:p>
    <w:p w:rsidR="00616F05" w:rsidRPr="007642DC" w:rsidRDefault="007642DC" w:rsidP="007642DC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3.2. </w:t>
      </w:r>
      <w:r w:rsidR="00616F05" w:rsidRPr="007642DC">
        <w:rPr>
          <w:rFonts w:ascii="Times New Roman" w:hAnsi="Times New Roman" w:cs="Times New Roman"/>
          <w:color w:val="000000"/>
          <w:sz w:val="28"/>
          <w:szCs w:val="28"/>
        </w:rPr>
        <w:t xml:space="preserve">Порядок    принятия     решения     о     реализации           проекта </w:t>
      </w:r>
    </w:p>
    <w:p w:rsidR="00616F05" w:rsidRDefault="00616F05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</w:t>
      </w:r>
      <w:r w:rsidR="00550466">
        <w:rPr>
          <w:rFonts w:ascii="Times New Roman" w:hAnsi="Times New Roman" w:cs="Times New Roman"/>
          <w:color w:val="000000"/>
          <w:sz w:val="28"/>
          <w:szCs w:val="28"/>
        </w:rPr>
        <w:t>иципально-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частного партнерства.</w:t>
      </w:r>
    </w:p>
    <w:p w:rsidR="00616F05" w:rsidRPr="00886909" w:rsidRDefault="0049288D" w:rsidP="00035F16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8869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16F05" w:rsidRPr="00886909">
        <w:rPr>
          <w:rFonts w:ascii="Times New Roman" w:hAnsi="Times New Roman" w:cs="Times New Roman"/>
          <w:color w:val="000000"/>
          <w:sz w:val="28"/>
          <w:szCs w:val="28"/>
        </w:rPr>
        <w:t xml:space="preserve">Порядок   ведения     Реестра    заключенных    соглашений       о </w:t>
      </w:r>
    </w:p>
    <w:p w:rsidR="00616F05" w:rsidRDefault="00616F05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муниципально-частном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партнерстве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(концессионных соглашений).</w:t>
      </w:r>
    </w:p>
    <w:p w:rsidR="00616F05" w:rsidRDefault="00616F05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6F05" w:rsidRDefault="00A92254" w:rsidP="00616F05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16F05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выполнением настоящего постановления возложить  </w:t>
      </w:r>
      <w:proofErr w:type="gramStart"/>
      <w:r w:rsidR="00616F0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616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6F05" w:rsidRDefault="00616F05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заместителя главы администрации – начальника отдела экономического развития администрации Благодарненского городск</w:t>
      </w:r>
      <w:r w:rsidR="00E97821">
        <w:rPr>
          <w:rFonts w:ascii="Times New Roman" w:hAnsi="Times New Roman" w:cs="Times New Roman"/>
          <w:color w:val="000000"/>
          <w:sz w:val="28"/>
          <w:szCs w:val="28"/>
        </w:rPr>
        <w:t>ого округа Ставропольского края Тормосова Д.А.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16F05" w:rsidRDefault="00616F05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66" w:rsidRDefault="00C81745" w:rsidP="00550466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16F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50466" w:rsidRPr="00550466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550466" w:rsidRDefault="00550466" w:rsidP="00550466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0466" w:rsidRDefault="00550466" w:rsidP="00550466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6F05" w:rsidRDefault="00616F05" w:rsidP="000C59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0C5904" w:rsidRPr="000C5904" w:rsidTr="004475DF">
        <w:trPr>
          <w:trHeight w:val="708"/>
        </w:trPr>
        <w:tc>
          <w:tcPr>
            <w:tcW w:w="7479" w:type="dxa"/>
          </w:tcPr>
          <w:p w:rsidR="000C5904" w:rsidRPr="000C5904" w:rsidRDefault="000C5904" w:rsidP="000C59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  </w:t>
            </w:r>
          </w:p>
          <w:p w:rsidR="000C5904" w:rsidRPr="000C5904" w:rsidRDefault="000C5904" w:rsidP="000C59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 городского округа</w:t>
            </w:r>
          </w:p>
          <w:p w:rsidR="000C5904" w:rsidRPr="000C5904" w:rsidRDefault="000C5904" w:rsidP="000C59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0C5904" w:rsidRPr="000C5904" w:rsidRDefault="000C5904" w:rsidP="000C5904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904" w:rsidRPr="000C5904" w:rsidRDefault="000C5904" w:rsidP="000C5904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904" w:rsidRPr="000C5904" w:rsidRDefault="000C5904" w:rsidP="000C5904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С.Т. Бычков</w:t>
            </w:r>
          </w:p>
        </w:tc>
      </w:tr>
    </w:tbl>
    <w:p w:rsidR="008A1099" w:rsidRDefault="008A1099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466" w:rsidRDefault="00550466" w:rsidP="00616F0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16F05" w:rsidTr="00616F05">
        <w:tc>
          <w:tcPr>
            <w:tcW w:w="4785" w:type="dxa"/>
          </w:tcPr>
          <w:p w:rsidR="00616F05" w:rsidRDefault="00616F05" w:rsidP="0055046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616F05" w:rsidRDefault="00616F05" w:rsidP="0055046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  <w:p w:rsidR="00616F05" w:rsidRDefault="00616F05" w:rsidP="0055046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616F05" w:rsidRDefault="00616F05" w:rsidP="0055046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</w:t>
            </w:r>
          </w:p>
          <w:p w:rsidR="00616F05" w:rsidRDefault="00616F05" w:rsidP="0055046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Ставропольского края</w:t>
            </w:r>
          </w:p>
          <w:p w:rsidR="00616F05" w:rsidRPr="00914975" w:rsidRDefault="00914975" w:rsidP="009149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975">
              <w:rPr>
                <w:rFonts w:ascii="Times New Roman" w:hAnsi="Times New Roman" w:cs="Times New Roman"/>
                <w:sz w:val="28"/>
                <w:szCs w:val="28"/>
              </w:rPr>
              <w:t>от 23 июля 2018 года № 855</w:t>
            </w:r>
          </w:p>
        </w:tc>
      </w:tr>
    </w:tbl>
    <w:p w:rsidR="00616F05" w:rsidRDefault="00616F05" w:rsidP="0055046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16F05" w:rsidRDefault="00616F05" w:rsidP="0055046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616F05" w:rsidRDefault="00616F05" w:rsidP="0055046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550466" w:rsidRPr="00550466" w:rsidRDefault="00550466" w:rsidP="00550466">
      <w:pPr>
        <w:tabs>
          <w:tab w:val="left" w:pos="851"/>
        </w:tabs>
        <w:spacing w:after="0" w:line="240" w:lineRule="exact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разработки        проекта      муниципально-частного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партнерства, реализации и мониторинга  реализации соглашений о муниципально-частном партнерстве</w:t>
      </w:r>
    </w:p>
    <w:p w:rsidR="00616F05" w:rsidRDefault="00616F05" w:rsidP="005504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F05" w:rsidRDefault="00550466" w:rsidP="005504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16F05">
        <w:rPr>
          <w:rFonts w:ascii="Times New Roman" w:hAnsi="Times New Roman" w:cs="Times New Roman"/>
          <w:color w:val="000000"/>
          <w:sz w:val="28"/>
          <w:szCs w:val="28"/>
        </w:rPr>
        <w:t>. Общие положения</w:t>
      </w:r>
    </w:p>
    <w:p w:rsidR="00616F05" w:rsidRPr="00550466" w:rsidRDefault="00616F05" w:rsidP="0055046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Порядок  </w:t>
      </w:r>
      <w:r w:rsidR="00550466">
        <w:rPr>
          <w:rFonts w:ascii="Times New Roman" w:hAnsi="Times New Roman" w:cs="Times New Roman"/>
          <w:color w:val="000000"/>
          <w:sz w:val="28"/>
          <w:szCs w:val="28"/>
        </w:rPr>
        <w:t>разработки        проекта      муниципально-частного</w:t>
      </w:r>
      <w:r w:rsidR="00550466">
        <w:rPr>
          <w:rFonts w:ascii="Times New Roman" w:hAnsi="Times New Roman" w:cs="Times New Roman"/>
          <w:sz w:val="28"/>
          <w:szCs w:val="28"/>
        </w:rPr>
        <w:t xml:space="preserve"> </w:t>
      </w:r>
      <w:r w:rsidR="00550466">
        <w:rPr>
          <w:rFonts w:ascii="Times New Roman" w:hAnsi="Times New Roman" w:cs="Times New Roman"/>
          <w:color w:val="000000"/>
          <w:sz w:val="28"/>
          <w:szCs w:val="28"/>
        </w:rPr>
        <w:t>партнерства, реализации и мониторинга  реализации соглашений о муниципально-частном партнерстве</w:t>
      </w:r>
      <w:r w:rsidR="00550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- Порядок) регулирует вопросы взаимодействия администрации Благодарненского городского округа  Ставропольского края и частных партнеров при подготовке проектов муниципально-частного партнерства, заключении, исполнении и прекращении соглашений о муниципально-частном партнерстве.</w:t>
      </w:r>
    </w:p>
    <w:p w:rsidR="00616F05" w:rsidRDefault="00616F05" w:rsidP="005504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Основные понятия, используемые в Порядке: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     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муниципально-частное партнерство (далее – МЧП)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МЧП, заключенного в соответствии с  Федеральным законом от 13 июля 2015 г</w:t>
      </w:r>
      <w:r w:rsidR="008B4818">
        <w:rPr>
          <w:rFonts w:ascii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224-ФЗ «О государственно-частном партнерстве, муниципально-частном партнерстве в Российской Федерации и внесении изменений в отдельные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законодательные акты Российской Федерации» (далее – Федеральный закон № 224-ФЗ)</w:t>
      </w:r>
      <w:r w:rsidR="00221E4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целях привлечения в экономику Благодарненского городского округа  Ставропольского края инвестиций, обеспечения частными партнерами доступности товаров, работ, услуг и повышения их качества;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 проект МЧП - проект, планируемый для реализации совместно публичным партнером и частным партнером на принципах  МЧП;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 соглашение о МЧП - гражданско-правовой договор между публичным партнером и частным партнером, заключенный на срок не менее чем</w:t>
      </w:r>
      <w:r w:rsidR="00FE3D5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три года на условиях</w:t>
      </w:r>
      <w:r w:rsidR="000F76E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которые установлены Федеральным законом № 224-ФЗ и Порядком;</w:t>
      </w:r>
    </w:p>
    <w:p w:rsidR="00322F18" w:rsidRDefault="003F0A3B" w:rsidP="003F0A3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публичный </w:t>
      </w:r>
      <w:r w:rsidR="00322F1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16F05">
        <w:rPr>
          <w:rFonts w:ascii="Times New Roman" w:hAnsi="Times New Roman" w:cs="Times New Roman"/>
          <w:color w:val="000000"/>
          <w:sz w:val="28"/>
          <w:szCs w:val="28"/>
        </w:rPr>
        <w:t>па</w:t>
      </w:r>
      <w:r w:rsidR="00DC7111">
        <w:rPr>
          <w:rFonts w:ascii="Times New Roman" w:hAnsi="Times New Roman" w:cs="Times New Roman"/>
          <w:color w:val="000000"/>
          <w:sz w:val="28"/>
          <w:szCs w:val="28"/>
        </w:rPr>
        <w:t xml:space="preserve">ртнер  –   Благодарненский </w:t>
      </w:r>
      <w:r w:rsidR="00322F1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C7111">
        <w:rPr>
          <w:rFonts w:ascii="Times New Roman" w:hAnsi="Times New Roman" w:cs="Times New Roman"/>
          <w:color w:val="000000"/>
          <w:sz w:val="28"/>
          <w:szCs w:val="28"/>
        </w:rPr>
        <w:t>городской</w:t>
      </w:r>
      <w:r w:rsidR="00322F18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C7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F05">
        <w:rPr>
          <w:rFonts w:ascii="Times New Roman" w:hAnsi="Times New Roman" w:cs="Times New Roman"/>
          <w:color w:val="000000"/>
          <w:sz w:val="28"/>
          <w:szCs w:val="28"/>
        </w:rPr>
        <w:t xml:space="preserve">округ </w:t>
      </w:r>
      <w:r w:rsidR="00DC7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4650" w:rsidRDefault="00717CE2" w:rsidP="008002B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Ставропольского </w:t>
      </w:r>
      <w:r w:rsidR="00FA0F8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54650">
        <w:rPr>
          <w:rFonts w:ascii="Times New Roman" w:hAnsi="Times New Roman" w:cs="Times New Roman"/>
          <w:color w:val="000000"/>
          <w:sz w:val="28"/>
          <w:szCs w:val="28"/>
        </w:rPr>
        <w:t xml:space="preserve">края, </w:t>
      </w:r>
      <w:r w:rsidR="00FA0F8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5465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A0F8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54650">
        <w:rPr>
          <w:rFonts w:ascii="Times New Roman" w:hAnsi="Times New Roman" w:cs="Times New Roman"/>
          <w:color w:val="000000"/>
          <w:sz w:val="28"/>
          <w:szCs w:val="28"/>
        </w:rPr>
        <w:t xml:space="preserve">имени </w:t>
      </w:r>
      <w:r w:rsidR="00FA0F8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54650">
        <w:rPr>
          <w:rFonts w:ascii="Times New Roman" w:hAnsi="Times New Roman" w:cs="Times New Roman"/>
          <w:color w:val="000000"/>
          <w:sz w:val="28"/>
          <w:szCs w:val="28"/>
        </w:rPr>
        <w:t xml:space="preserve">которого </w:t>
      </w:r>
      <w:r w:rsidR="00FA0F8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54650">
        <w:rPr>
          <w:rFonts w:ascii="Times New Roman" w:hAnsi="Times New Roman" w:cs="Times New Roman"/>
          <w:color w:val="000000"/>
          <w:sz w:val="28"/>
          <w:szCs w:val="28"/>
        </w:rPr>
        <w:t xml:space="preserve">выступает </w:t>
      </w:r>
      <w:r w:rsidR="00FA0F8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5465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</w:p>
    <w:p w:rsidR="00616F05" w:rsidRPr="00D54650" w:rsidRDefault="00616F05" w:rsidP="00717CE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Благодарненского </w:t>
      </w:r>
      <w:r w:rsidR="002236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r w:rsidR="002236E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округа  </w:t>
      </w:r>
      <w:r w:rsidR="002236E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Ставропольского</w:t>
      </w:r>
      <w:r w:rsidR="002236E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края</w:t>
      </w:r>
      <w:r w:rsidR="002236E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D84A6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дминистрация);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 частный партнер - российское юридическое лицо, с которым в соответствии с  Федеральным законом № 224-ФЗ заключено или может быть заключено соглашение;</w:t>
      </w:r>
    </w:p>
    <w:p w:rsidR="00550466" w:rsidRDefault="00550466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орган        -  орган    исполнительной                власти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субъекта  Российской Федерации,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определённый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высшим исполнительным органом государственной  власти субъекта  Российской Федерации.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16F05" w:rsidRDefault="00550466" w:rsidP="0055046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616F05">
        <w:rPr>
          <w:rFonts w:ascii="Times New Roman" w:hAnsi="Times New Roman" w:cs="Times New Roman"/>
          <w:color w:val="000000"/>
          <w:sz w:val="28"/>
          <w:szCs w:val="28"/>
        </w:rPr>
        <w:t>. Разработка и рассмотрение предложений о реализации проектов</w:t>
      </w:r>
      <w:proofErr w:type="gramStart"/>
      <w:r w:rsidR="00616F05">
        <w:rPr>
          <w:rFonts w:ascii="Times New Roman" w:hAnsi="Times New Roman" w:cs="Times New Roman"/>
          <w:color w:val="000000"/>
          <w:sz w:val="28"/>
          <w:szCs w:val="28"/>
        </w:rPr>
        <w:t>  муниципально</w:t>
      </w:r>
      <w:proofErr w:type="gramEnd"/>
      <w:r w:rsidR="00616F05">
        <w:rPr>
          <w:rFonts w:ascii="Times New Roman" w:hAnsi="Times New Roman" w:cs="Times New Roman"/>
          <w:color w:val="000000"/>
          <w:sz w:val="28"/>
          <w:szCs w:val="28"/>
        </w:rPr>
        <w:t>-частного партнерства</w:t>
      </w:r>
    </w:p>
    <w:p w:rsidR="00616F05" w:rsidRDefault="00616F05" w:rsidP="00EF014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F05" w:rsidRDefault="00616F05" w:rsidP="00616F05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Инициатором проекта МЧП может выступать публичный  партнер </w:t>
      </w:r>
    </w:p>
    <w:p w:rsidR="00616F05" w:rsidRDefault="00616F05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или частный партнер.</w:t>
      </w:r>
    </w:p>
    <w:p w:rsidR="00616F05" w:rsidRDefault="00C946CD" w:rsidP="007802F4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В </w:t>
      </w:r>
      <w:r w:rsidR="00616F05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Start"/>
      <w:r w:rsidR="00FF304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FF30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="00616F05">
        <w:rPr>
          <w:rFonts w:ascii="Times New Roman" w:hAnsi="Times New Roman" w:cs="Times New Roman"/>
          <w:color w:val="000000"/>
          <w:sz w:val="28"/>
          <w:szCs w:val="28"/>
        </w:rPr>
        <w:t xml:space="preserve">инициатором проекта МЧП выступает </w:t>
      </w:r>
      <w:r w:rsidR="00780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F05">
        <w:rPr>
          <w:rFonts w:ascii="Times New Roman" w:hAnsi="Times New Roman" w:cs="Times New Roman"/>
          <w:color w:val="000000"/>
          <w:sz w:val="28"/>
          <w:szCs w:val="28"/>
        </w:rPr>
        <w:t>публичный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партнер: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  2.2.1.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обеспечивает разработку предложения о реализации проекта МЧП (далее - предложение о реализации проекта)  в соответствии с требованиями, установленными  частью 3 статьи 8 Федерального закона № 224-ФЗ и </w:t>
      </w:r>
      <w:r w:rsidR="007402AC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Российской Федерации от 19 декабря 2015 г</w:t>
      </w:r>
      <w:r w:rsidR="003E3B91">
        <w:rPr>
          <w:rFonts w:ascii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1386  «Об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государственно-частного партнерства или проекта муниципально-частного партнерства».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 2.2.2. Глава Благодарненского городского округа  Ставропольского края  (далее - Глава округа) в соответствии со статьей 18 Федерального закона № 224-ФЗ направляет предложение о реализации проекта, разработанное администрацией,  в уполномоченный орган для проведения оценки эффективности проекта и определения его сравнительного преимущества.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 2.3.  В случае</w:t>
      </w:r>
      <w:proofErr w:type="gramStart"/>
      <w:r w:rsidR="00732E00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инициатором проекта МЧП выступает частный партнер:</w:t>
      </w:r>
    </w:p>
    <w:p w:rsidR="00616F05" w:rsidRDefault="00616F05" w:rsidP="007379D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    2.3.1.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Лицо,  которое </w:t>
      </w:r>
      <w:r w:rsidR="0055046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5046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</w:t>
      </w:r>
      <w:r w:rsidR="0055046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55046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№ 224-ФЗ может быть частным партнером (далее – частный партнер), вправе обеспечить разработку предложения о реализации проекта  в соответствии с частями 2, 3 и </w:t>
      </w:r>
      <w:hyperlink r:id="rId7" w:anchor="sub_804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статьи 8 Федерального закона № 224-ФЗ и </w:t>
      </w:r>
      <w:r w:rsidR="00857C8D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Российской Федерации  от 19 декабря 2015 г</w:t>
      </w:r>
      <w:r w:rsidR="00BA4BC4">
        <w:rPr>
          <w:rFonts w:ascii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1386  «Об утверждении формы предложения о реализации проекта государственно-частного партнерства или проекта муниципально-частного партнерства,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партнерства» и направить предложение о реализации проекта Главе округа.</w:t>
      </w:r>
    </w:p>
    <w:p w:rsidR="00616F05" w:rsidRDefault="00616F05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   2.3.2.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 направления частным партнером предложения о реализации проекта  Главе округа между ними допускается проведение предварительных переговоров, связанных с разработкой предложения о реализации проекта, в порядке</w:t>
      </w:r>
      <w:r w:rsidR="005504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предусмотренном </w:t>
      </w:r>
      <w:r w:rsidR="001E38AA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риказом Министерства экономического развития Российской Федерации от  20 ноября 2015 г</w:t>
      </w:r>
      <w:r w:rsidR="003D724C">
        <w:rPr>
          <w:rFonts w:ascii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864  «Об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инициатором проекта».</w:t>
      </w:r>
    </w:p>
    <w:p w:rsidR="00616F05" w:rsidRDefault="00616F05" w:rsidP="00616F05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2.3.3. Срок        рассмотрения   предложения  частного    партнера      о </w:t>
      </w:r>
    </w:p>
    <w:p w:rsidR="00616F05" w:rsidRDefault="00616F05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реализации проекта  МЧП с принятием решения по результатам рассмотрения предложения о реализации проекта составляет 90 календарных дней.</w:t>
      </w:r>
    </w:p>
    <w:p w:rsidR="00F02648" w:rsidRDefault="00616F05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   2.3.4. При рассмотрении предложения частного партнера  о реализации проекта</w:t>
      </w:r>
      <w:r w:rsidR="009A159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50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159A">
        <w:rPr>
          <w:rFonts w:ascii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hAnsi="Times New Roman" w:cs="Times New Roman"/>
          <w:color w:val="000000"/>
          <w:sz w:val="28"/>
          <w:szCs w:val="28"/>
        </w:rPr>
        <w:t>министрация вправе запросить у частного партнера дополнительные материалы и документы, проводить с частным партнером  переговоры, в том числе, в форме совместных совещаний. Переговоры могут быть проведены,  до утверждения  решения по результатам рассмотрения предложения о реализации проекта Главой района, в порядке</w:t>
      </w:r>
      <w:r w:rsidR="008A762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предусмотренном </w:t>
      </w:r>
      <w:r w:rsidR="00C35189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риказом Министерства экономического</w:t>
      </w:r>
      <w:r w:rsidR="008A7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</w:t>
      </w:r>
      <w:r w:rsidR="008A762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</w:t>
      </w:r>
      <w:r w:rsidR="008A762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 </w:t>
      </w:r>
      <w:r w:rsidR="008A762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от  20 ноября 2015 г</w:t>
      </w:r>
      <w:r w:rsidR="009F0707">
        <w:rPr>
          <w:rFonts w:ascii="Times New Roman" w:hAnsi="Times New Roman" w:cs="Times New Roman"/>
          <w:color w:val="000000"/>
          <w:sz w:val="28"/>
          <w:szCs w:val="28"/>
        </w:rPr>
        <w:t>ода</w:t>
      </w:r>
    </w:p>
    <w:p w:rsidR="00616F05" w:rsidRDefault="00F02648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16F05">
        <w:rPr>
          <w:rFonts w:ascii="Times New Roman" w:hAnsi="Times New Roman" w:cs="Times New Roman"/>
          <w:color w:val="000000"/>
          <w:sz w:val="28"/>
          <w:szCs w:val="28"/>
        </w:rPr>
        <w:t xml:space="preserve"> 863  «Об утверждении порядка проведения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партнерства, между </w:t>
      </w:r>
      <w:r w:rsidR="00616F0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публичным партнером и инициатором проекта» и оформляются в соответствии  с частью 6 статьи 8 Федерального закона № 224-ФЗ.</w:t>
      </w:r>
    </w:p>
    <w:p w:rsidR="00616F05" w:rsidRDefault="00616F05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   2.3.5. По результатам рассмотрения предложения частного партнера о реализации проекта </w:t>
      </w:r>
      <w:r w:rsidR="003E6364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дминистрация готовит проект одного из следующих решений:</w:t>
      </w:r>
    </w:p>
    <w:p w:rsidR="00616F05" w:rsidRDefault="00616F05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  1) о направлении предложения частного партнера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:rsidR="00616F05" w:rsidRDefault="00616F05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  2) о невозможности реализации проекта.</w:t>
      </w:r>
    </w:p>
    <w:p w:rsidR="00616F05" w:rsidRDefault="00616F05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 2.3.6. Решение по результатам рассмотрения предложения частного партнера о реализации проекта утверждается Главой округа.</w:t>
      </w:r>
    </w:p>
    <w:p w:rsidR="00616F05" w:rsidRDefault="00616F05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 2.3.7. Решение по результатам рассмотрения предложения частного партнера может быть обжаловано в соответствии с законодательством Российской Федерации.</w:t>
      </w:r>
    </w:p>
    <w:p w:rsidR="00616F05" w:rsidRDefault="00616F05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 2.3.8.  Решение о невозможности реализации проекта должно быть мотивированным и принято по основаниям, предусмотренным частью 7 статьи 8 Федерального закона № 224-ФЗ.</w:t>
      </w:r>
    </w:p>
    <w:p w:rsidR="00616F05" w:rsidRDefault="00616F05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  2.3.9.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течение десяти дней со дня утверждения решения о направлении предложения частного партнера о реализации проекта на рассмотрение в уполномоченный орган в целях оценки эффективности и определения его сравнительного преимущества, Глава округа, в соответствии со статьей 18 Федерального закона № 224-ФЗ, направляет в уполномоченный орган  предложение частного партнера о реализации проекта,  также оригиналы протокола предварительных переговоров и (или) переговоров (в случае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если эти переговоры были проведены).</w:t>
      </w:r>
    </w:p>
    <w:p w:rsidR="00550466" w:rsidRDefault="00550466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F05" w:rsidRDefault="00616F05" w:rsidP="00616F05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2.3.10. Рассмотрение  предложения  о  реализации   проекта   в    целях </w:t>
      </w:r>
    </w:p>
    <w:p w:rsidR="00616F05" w:rsidRDefault="00616F05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оценки эффективности проекта, определения его сравнительного преимущества и утверждение заключения по итогам рассмотрения проводится уполномоченным органом в соответствии со статьей 9 Федерального закона № 224-ФЗ,  </w:t>
      </w:r>
      <w:r w:rsidR="006D7DDD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остановлением  Правительства Российской Федерации от 30 декабря 2015 г</w:t>
      </w:r>
      <w:r w:rsidR="006A189C">
        <w:rPr>
          <w:rFonts w:ascii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№1514 «О порядке проведения уполномоченным органом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преимущества», </w:t>
      </w:r>
      <w:r w:rsidR="00AD15DF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риказом Министерства экономического развития Российской Федерации от 30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ноября 2015 г</w:t>
      </w:r>
      <w:r w:rsidR="005E42DC">
        <w:rPr>
          <w:rFonts w:ascii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894 «Об утверждении Методики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преимущества»</w:t>
      </w:r>
    </w:p>
    <w:p w:rsidR="00616F05" w:rsidRDefault="00616F05" w:rsidP="00616F05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2.3.11. В течение десяти дней со дня утверждения одного из</w:t>
      </w:r>
      <w:r w:rsidR="001671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решений</w:t>
      </w:r>
      <w:r w:rsidR="001671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6F05" w:rsidRDefault="00616F05" w:rsidP="005504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  п</w:t>
      </w:r>
      <w:r w:rsidR="00887426">
        <w:rPr>
          <w:rFonts w:ascii="Times New Roman" w:hAnsi="Times New Roman" w:cs="Times New Roman"/>
          <w:color w:val="000000"/>
          <w:sz w:val="28"/>
          <w:szCs w:val="28"/>
        </w:rPr>
        <w:t>унктом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2.3.5. Порядка</w:t>
      </w:r>
      <w:r w:rsidR="00DD1B55">
        <w:rPr>
          <w:rFonts w:ascii="Times New Roman" w:hAnsi="Times New Roman" w:cs="Times New Roman"/>
          <w:color w:val="000000"/>
          <w:sz w:val="28"/>
          <w:szCs w:val="28"/>
        </w:rPr>
        <w:t>,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  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о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проекта и указанные протоколы переговоров на официальном сайте </w:t>
      </w:r>
      <w:r w:rsidR="00C423F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дминистрации в информационно-телекоммуникационной сети «Интернет».</w:t>
      </w:r>
    </w:p>
    <w:p w:rsidR="00550466" w:rsidRDefault="00550466" w:rsidP="00550466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16F05" w:rsidRDefault="00687F1A" w:rsidP="00550466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616F05">
        <w:rPr>
          <w:rFonts w:ascii="Times New Roman" w:hAnsi="Times New Roman" w:cs="Times New Roman"/>
          <w:color w:val="000000"/>
          <w:sz w:val="28"/>
          <w:szCs w:val="28"/>
        </w:rPr>
        <w:t>. Заключение, изменение</w:t>
      </w:r>
      <w:proofErr w:type="gramStart"/>
      <w:r w:rsidR="00616F05">
        <w:rPr>
          <w:rFonts w:ascii="Times New Roman" w:hAnsi="Times New Roman" w:cs="Times New Roman"/>
          <w:color w:val="000000"/>
          <w:sz w:val="28"/>
          <w:szCs w:val="28"/>
        </w:rPr>
        <w:t>  прекращение</w:t>
      </w:r>
      <w:proofErr w:type="gramEnd"/>
      <w:r w:rsidR="00616F05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соглашений о муниципально-частном партнерстве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Администрация  разрабатывает  проект  соглашения   о   МЧП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победителем конкурса или с иным лицом, имеющим право на заключение такого соглашения. Проект соглашения  о МЧП разрабатывается  в соответствии с требованиями статьи 12 Федерального закона № 224-ФЗ, решением о реализации проекта, конкурсной документацией и  конкурсным предложением.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Администрация в течение пяти дней со дня подписания протокола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результатах проведения конкурса направляет  победителю конкурса или иному лицу, имеющему право на заключение такого соглашения, экземпляр указанного протокола и проект соглашения о МЧП.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Соглашение  о МЧП  должно   быть   подписано  не позднее срока,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утвержденного решением о реализации проекта МЧП.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В  течение пяти  дней,  со  дня  подписания,   соглашение о    МЧП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включается  </w:t>
      </w:r>
      <w:r w:rsidR="00D30739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дминистрацией в реестр заключенных соглашений о МЧП. Форма реестра приведена в приложении к настоящему Порядку.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 В соглашение могут быть внесены изменения в соответствии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статьей 13 Федерального закона № 224-ФЗ. Условия соглашения, определенные на основании решения о реализации проекта и конкурсного предложения частного партнера относительно критериев конкурса, могут быть изменены  Главой округа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Соглашение    м</w:t>
      </w:r>
      <w:r w:rsidR="00E420D7">
        <w:rPr>
          <w:rFonts w:ascii="Times New Roman" w:hAnsi="Times New Roman" w:cs="Times New Roman"/>
          <w:color w:val="000000"/>
          <w:sz w:val="28"/>
          <w:szCs w:val="28"/>
        </w:rPr>
        <w:t xml:space="preserve">ожет      быть     прекращено      по      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основаниям</w:t>
      </w:r>
      <w:r w:rsidR="00E420D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предусмотренным законодательством Российской Федерации,   соглашением.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16F05" w:rsidRDefault="00687F1A" w:rsidP="00F06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616F05">
        <w:rPr>
          <w:rFonts w:ascii="Times New Roman" w:hAnsi="Times New Roman" w:cs="Times New Roman"/>
          <w:color w:val="000000"/>
          <w:sz w:val="28"/>
          <w:szCs w:val="28"/>
        </w:rPr>
        <w:t>. Контроль исполнения соглашений</w:t>
      </w:r>
      <w:r w:rsidR="00616F05">
        <w:rPr>
          <w:rFonts w:ascii="Times New Roman" w:hAnsi="Times New Roman" w:cs="Times New Roman"/>
          <w:sz w:val="28"/>
          <w:szCs w:val="28"/>
        </w:rPr>
        <w:t xml:space="preserve">   </w:t>
      </w:r>
      <w:r w:rsidR="00616F05">
        <w:rPr>
          <w:rFonts w:ascii="Times New Roman" w:hAnsi="Times New Roman" w:cs="Times New Roman"/>
          <w:color w:val="000000"/>
          <w:sz w:val="28"/>
          <w:szCs w:val="28"/>
        </w:rPr>
        <w:t>о муниципально-частном партнерстве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 4.1.</w:t>
      </w:r>
      <w:r w:rsidR="00B760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Монитори</w:t>
      </w:r>
      <w:r w:rsidR="00B76051">
        <w:rPr>
          <w:rFonts w:ascii="Times New Roman" w:hAnsi="Times New Roman" w:cs="Times New Roman"/>
          <w:color w:val="000000"/>
          <w:sz w:val="28"/>
          <w:szCs w:val="28"/>
        </w:rPr>
        <w:t xml:space="preserve">нг реализации оглашений о МЧП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администрацией в соответствии с Федеральным законом № 224-ФЗ, </w:t>
      </w:r>
      <w:r w:rsidR="00040428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риказом Министерства экономического развития Российской Федерации от 27 ноября 2015 г</w:t>
      </w:r>
      <w:r w:rsidR="00BE0190">
        <w:rPr>
          <w:rFonts w:ascii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888 «Об утверждении порядка мониторинга реализации соглашений о государственно-частном партнерстве, соглашений о  муниципально-частном партнерстве».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  Представление  результатов мониторинга реализации соглашений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МЧП  осуществляется </w:t>
      </w:r>
      <w:r w:rsidR="00382765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дминистрацией в сроки и по форме</w:t>
      </w:r>
      <w:r w:rsidR="00106C5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установленной уполномоченным органом.</w:t>
      </w:r>
    </w:p>
    <w:p w:rsidR="00616F05" w:rsidRDefault="00616F05" w:rsidP="00616F05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Контроль    исполнения   соглашений   о   МЧП      осуществляется </w:t>
      </w:r>
    </w:p>
    <w:p w:rsidR="00616F05" w:rsidRDefault="00687F1A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616F0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№ 224-ФЗ и </w:t>
      </w:r>
      <w:r w:rsidR="00EC0C5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16F05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 Правительства Российской Федерации от 30 декабря 2015 года № 1490 «Об осуществлении публичным партнером </w:t>
      </w:r>
      <w:proofErr w:type="gramStart"/>
      <w:r w:rsidR="00616F05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616F0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соглашения о государственно-частном партнерстве и соглашения о муниципально-частном партнерстве».</w:t>
      </w:r>
    </w:p>
    <w:p w:rsidR="00062A2F" w:rsidRDefault="00062A2F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A2F" w:rsidRPr="00034386" w:rsidRDefault="00062A2F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7F1A" w:rsidRPr="00034386" w:rsidRDefault="00687F1A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7F1A" w:rsidRPr="00034386" w:rsidRDefault="00687F1A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A2F" w:rsidRDefault="00062A2F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062A2F" w:rsidTr="00F57ABB">
        <w:tc>
          <w:tcPr>
            <w:tcW w:w="5637" w:type="dxa"/>
          </w:tcPr>
          <w:p w:rsidR="00062A2F" w:rsidRDefault="00950916" w:rsidP="00950916">
            <w:pPr>
              <w:tabs>
                <w:tab w:val="left" w:pos="851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950916" w:rsidRDefault="00950916" w:rsidP="00950916">
            <w:pPr>
              <w:tabs>
                <w:tab w:val="left" w:pos="851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</w:t>
            </w:r>
          </w:p>
          <w:p w:rsidR="00950916" w:rsidRDefault="00950916" w:rsidP="00950916">
            <w:pPr>
              <w:tabs>
                <w:tab w:val="left" w:pos="851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3933" w:type="dxa"/>
          </w:tcPr>
          <w:p w:rsidR="00062A2F" w:rsidRDefault="00062A2F" w:rsidP="00950916">
            <w:pPr>
              <w:tabs>
                <w:tab w:val="left" w:pos="851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916" w:rsidRDefault="00950916" w:rsidP="00950916">
            <w:pPr>
              <w:tabs>
                <w:tab w:val="left" w:pos="851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916" w:rsidRDefault="00950916" w:rsidP="00950916">
            <w:pPr>
              <w:tabs>
                <w:tab w:val="left" w:pos="851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И.Н. Шаруденко</w:t>
            </w:r>
          </w:p>
        </w:tc>
      </w:tr>
    </w:tbl>
    <w:p w:rsidR="00062A2F" w:rsidRDefault="00062A2F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16F05" w:rsidRDefault="00616F05" w:rsidP="00616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D80" w:rsidRDefault="007B3D80" w:rsidP="00084E5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55BB" w:rsidRDefault="005355BB" w:rsidP="00084E5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7F1A" w:rsidRPr="00687F1A" w:rsidRDefault="00687F1A" w:rsidP="00084E5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16F05" w:rsidTr="00616F05">
        <w:tc>
          <w:tcPr>
            <w:tcW w:w="4785" w:type="dxa"/>
          </w:tcPr>
          <w:p w:rsidR="00616F05" w:rsidRDefault="00616F05" w:rsidP="00687F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16F05" w:rsidRDefault="00616F05" w:rsidP="00687F1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  <w:p w:rsidR="00616F05" w:rsidRDefault="00616F05" w:rsidP="00687F1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616F05" w:rsidRDefault="00616F05" w:rsidP="00687F1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</w:t>
            </w:r>
          </w:p>
          <w:p w:rsidR="00616F05" w:rsidRDefault="00616F05" w:rsidP="00687F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Ставропольского</w:t>
            </w:r>
            <w:r w:rsidR="00417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края</w:t>
            </w:r>
          </w:p>
          <w:p w:rsidR="00616F05" w:rsidRPr="00914975" w:rsidRDefault="00914975" w:rsidP="00687F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75">
              <w:rPr>
                <w:rFonts w:ascii="Times New Roman" w:hAnsi="Times New Roman" w:cs="Times New Roman"/>
                <w:sz w:val="28"/>
                <w:szCs w:val="28"/>
              </w:rPr>
              <w:t>от 23 июля 2018 года № 855</w:t>
            </w:r>
          </w:p>
        </w:tc>
      </w:tr>
    </w:tbl>
    <w:p w:rsidR="00616F05" w:rsidRDefault="00616F05" w:rsidP="00687F1A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16F05" w:rsidRDefault="00616F05" w:rsidP="00687F1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687F1A" w:rsidRPr="0087427A" w:rsidRDefault="00687F1A" w:rsidP="00687F1A">
      <w:pPr>
        <w:tabs>
          <w:tab w:val="left" w:pos="851"/>
        </w:tabs>
        <w:spacing w:after="0" w:line="240" w:lineRule="exact"/>
        <w:ind w:left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42DC">
        <w:rPr>
          <w:rFonts w:ascii="Times New Roman" w:hAnsi="Times New Roman" w:cs="Times New Roman"/>
          <w:color w:val="000000"/>
          <w:sz w:val="28"/>
          <w:szCs w:val="28"/>
        </w:rPr>
        <w:t>принятия  решения     о     реализации  проекта</w:t>
      </w:r>
      <w:r w:rsidRPr="00687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7F1A" w:rsidRPr="00687F1A" w:rsidRDefault="00687F1A" w:rsidP="00687F1A">
      <w:pPr>
        <w:tabs>
          <w:tab w:val="left" w:pos="851"/>
        </w:tabs>
        <w:spacing w:after="0" w:line="240" w:lineRule="exact"/>
        <w:ind w:left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муниципально-частного партнерства</w:t>
      </w:r>
    </w:p>
    <w:p w:rsidR="00616F05" w:rsidRDefault="00616F05" w:rsidP="00616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   соответствии  со    статьей 10    Федерального закона  от 13 июля </w:t>
      </w:r>
    </w:p>
    <w:p w:rsidR="00616F05" w:rsidRPr="00084E50" w:rsidRDefault="00616F05" w:rsidP="00084E5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2015 года № 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 решение о реализации проекта принимается </w:t>
      </w:r>
      <w:r w:rsidR="00262BF1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лавой Благодарненского городского округа Ставропольского края, если публичным партнером является Благодарненский      городской        округ Ставропольского края, либо планируется проведение совместного конкурса с участием администрации Благодарненского городского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Ставропольского края (за исключением случаев проведения совместного конкурса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участием Российской Федерации, субъекта Российской Федерации).</w:t>
      </w:r>
    </w:p>
    <w:p w:rsidR="00616F05" w:rsidRDefault="00616F05" w:rsidP="00084E50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Решение  о  реализации   проекта    принимается    при         наличии </w:t>
      </w:r>
    </w:p>
    <w:p w:rsidR="00616F05" w:rsidRDefault="00616F05" w:rsidP="0008009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положительного заключения уполномоченного органа в срок, не превышающий шестидесяти дней со дня получения положительного заключения.</w:t>
      </w:r>
    </w:p>
    <w:p w:rsidR="00616F05" w:rsidRPr="00084E50" w:rsidRDefault="00616F05" w:rsidP="00084E5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Решением   о   реализации   проекта  утверждаются, за исключением </w:t>
      </w:r>
    </w:p>
    <w:p w:rsidR="00616F05" w:rsidRDefault="00616F05" w:rsidP="0008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случая, предусмотренного частью 3 настоящей статьи: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 цели  и  задачи  реализации  такого   проекта;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публичный партнер, а также перечень органов и юридических   лиц,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выступающих на стороне публичного партнера, в случае, если предполагается передача отдельных прав и обязанностей публичного партнера таким органам и юридическим лицам;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существенные условия соглашения;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значения критериев эффективности проекта и значения показателей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его сравнительного преимущества, на основании которых получено положительное заключение уполномоченного органа;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вид конкурса (открытый конкурс или закрытый конкурс),  а    также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лиц, которым направляются приглашения принять участие в конкурсе (в случае проведения закрытого конкурса);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критерии конкурса и параметры критериев конкурса;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конкурсная документация или порядок и сроки ее утверждения;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8) сроки проведения конкурса на право заключения соглашения или </w:t>
      </w:r>
      <w:r w:rsidR="00F26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6F05" w:rsidRPr="00034386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совместного конкурса – соглашений;</w:t>
      </w:r>
    </w:p>
    <w:p w:rsidR="00687F1A" w:rsidRPr="00034386" w:rsidRDefault="00687F1A" w:rsidP="00616F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7F1A" w:rsidRPr="00034386" w:rsidRDefault="00687F1A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9) срок и порядок  размещения  на   официальном  сайте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конкурсе;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10) порядок и сроки заключения соглашения (в случае проведения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совместного конкурса – соглашений);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11) состав   конкурсной  комиссии и порядок   его      утверждения.</w:t>
      </w:r>
    </w:p>
    <w:p w:rsidR="000E49DB" w:rsidRDefault="004E02C0" w:rsidP="00262BF1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BF1">
        <w:rPr>
          <w:rFonts w:ascii="Times New Roman" w:hAnsi="Times New Roman" w:cs="Times New Roman"/>
          <w:color w:val="000000"/>
          <w:sz w:val="28"/>
          <w:szCs w:val="28"/>
        </w:rPr>
        <w:t>3.1. В  случае</w:t>
      </w:r>
      <w:proofErr w:type="gramStart"/>
      <w:r w:rsidR="00262BF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262BF1">
        <w:rPr>
          <w:rFonts w:ascii="Times New Roman" w:hAnsi="Times New Roman" w:cs="Times New Roman"/>
          <w:color w:val="000000"/>
          <w:sz w:val="28"/>
          <w:szCs w:val="28"/>
        </w:rPr>
        <w:t xml:space="preserve"> если решение о реализации  проекта  </w:t>
      </w:r>
      <w:r w:rsidR="00616F05">
        <w:rPr>
          <w:rFonts w:ascii="Times New Roman" w:hAnsi="Times New Roman" w:cs="Times New Roman"/>
          <w:color w:val="000000"/>
          <w:sz w:val="28"/>
          <w:szCs w:val="28"/>
        </w:rPr>
        <w:t xml:space="preserve">принято        на </w:t>
      </w:r>
    </w:p>
    <w:p w:rsidR="00616F05" w:rsidRPr="00262BF1" w:rsidRDefault="00616F05" w:rsidP="000E4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о реализации проекта, подготовленного инициатором проекта, данным решением утверждаются: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цели и задачи реализации такого проекта;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публичный партнер, а также перечень   органов и юридических лиц,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выступающих на стороне публичного партнера, в случае, если предполагается передача отдельных прав и обязанностей публичного партнера таким органам и юридическим лицам;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существенные условия соглашения.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если    при    реализации    соглашения          планируется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 средств бюджетов бюджетной системы Российской Федерации, заключение соглашения на срок, превышающий срок действия соответствующего решения о бюджете на очередной финансовый год и плановый период, осуществляется с учетом требований бюджетного законодательства Российской Федерации.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при реализации проекта планируется использование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средств бюджетов бюджетной системы Российской Федерации, решение о реализации проекта может быть принято только при условии, что использование таких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едусмотрено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актами.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В 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 при   осуществлении    частным                партнером </w:t>
      </w:r>
    </w:p>
    <w:p w:rsidR="00616F05" w:rsidRPr="00034386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деятельности, предусмотренной проектом, реализация частным партнером производимых им товаров, выполняемых работ, оказываемых услуг осуществляется по регулируемым ценам (тарифам) и (или) с учетом установленных надбавок к ним, по решению публичного партнера о заключении соглашения могут устанавливаться долгосрочные параметры регулирования деятельности частного партнера, согласованные соответственно с органами государственной власти и органами местного самоуправления, осуществляющими в соответствии с законодательством Российской Федерации регулирование цен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(тарифов).</w:t>
      </w:r>
    </w:p>
    <w:p w:rsidR="00687F1A" w:rsidRPr="00034386" w:rsidRDefault="00687F1A" w:rsidP="00616F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7F1A" w:rsidRPr="00034386" w:rsidRDefault="00687F1A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На основании решения о реализации проекта публичный партнер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соглашения, за исключением случаев, предусмотренных частями 8 – 10 настоящей статьи.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решение о реализации проекта принято на основании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предложения о реализации проекта, подготовленного инициатором проекта, публичный партнер в срок, не превышающий десяти дней со дня принятия указанного решения, размещает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и на официальном сайте публичного партнера в информаци</w:t>
      </w:r>
      <w:r w:rsidR="00687F1A">
        <w:rPr>
          <w:rFonts w:ascii="Times New Roman" w:hAnsi="Times New Roman" w:cs="Times New Roman"/>
          <w:color w:val="000000"/>
          <w:sz w:val="28"/>
          <w:szCs w:val="28"/>
        </w:rPr>
        <w:t>онно-телекоммуникационной сети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указанное решение в целях принятия заявлений в письменной форме 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иных лиц о намерении участвовать в конкурсе на право заключения соглашения на условиях, предусмотренных указанным решением.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9. 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21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="009421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1E04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сорока пяти дней с</w:t>
      </w:r>
      <w:r w:rsidR="001E04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момента</w:t>
      </w:r>
      <w:r w:rsidR="001E04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размещения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указанного в части 8 настоящей статьи решения о реализации проекта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гарантии) в объеме не менее чем пять процентов прогнозируемого финансирования либо если такие заявления в письменной форме об этом намерении поступили от лиц, не соответствующих требованиям, предусмотренным частью 8 статьи 5 настоящего Федерального закона,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соглашения.</w:t>
      </w:r>
      <w:proofErr w:type="gramEnd"/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если   в течение сорока пяти дней с момента размещения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указанного </w:t>
      </w:r>
      <w:r w:rsidRPr="009539AD">
        <w:rPr>
          <w:rFonts w:ascii="Times New Roman" w:hAnsi="Times New Roman" w:cs="Times New Roman"/>
          <w:color w:val="000000"/>
          <w:sz w:val="28"/>
          <w:szCs w:val="28"/>
          <w:u w:val="single"/>
        </w:rPr>
        <w:t>в </w:t>
      </w:r>
      <w:hyperlink r:id="rId8" w:anchor="dst100173" w:history="1">
        <w:r w:rsidRPr="009539AD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части 8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 настоящей статьи решения о реализации проекта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менее</w:t>
      </w:r>
      <w:proofErr w:type="gramStart"/>
      <w:r w:rsidR="00C96B2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чем пят</w:t>
      </w:r>
      <w:r w:rsidR="004C34AA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прогнозируемого финансирования и хотя бы одно из указанных лиц соответствует требованиям, предусмотренным частью 8 статьи 5 настоящего Федерального закона, публичный партнер в срок,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соглашения, обеспечивает организацию и проведение конкурса на право заключения соглашения.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 Форма  заявления  о намерении участвовать в  конкурсе  на   право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заключения соглашения и порядок его направления публичному партнеру утверждены </w:t>
      </w:r>
      <w:r w:rsidR="00DB5184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Правительством Российской Федерации от 19 декабря 2015 г</w:t>
      </w:r>
      <w:r w:rsidR="00DB5184">
        <w:rPr>
          <w:rFonts w:ascii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1387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О порядке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партнерстве».</w:t>
      </w:r>
    </w:p>
    <w:p w:rsidR="00616F05" w:rsidRDefault="00616F05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F1A" w:rsidRPr="00034386" w:rsidRDefault="00687F1A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D87E2B" w:rsidTr="002E459B">
        <w:tc>
          <w:tcPr>
            <w:tcW w:w="5637" w:type="dxa"/>
          </w:tcPr>
          <w:p w:rsidR="00D87E2B" w:rsidRDefault="00D87E2B" w:rsidP="002E459B">
            <w:pPr>
              <w:tabs>
                <w:tab w:val="left" w:pos="851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D87E2B" w:rsidRDefault="00D87E2B" w:rsidP="002E459B">
            <w:pPr>
              <w:tabs>
                <w:tab w:val="left" w:pos="851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</w:t>
            </w:r>
          </w:p>
          <w:p w:rsidR="00D87E2B" w:rsidRDefault="00D87E2B" w:rsidP="002E459B">
            <w:pPr>
              <w:tabs>
                <w:tab w:val="left" w:pos="851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3933" w:type="dxa"/>
          </w:tcPr>
          <w:p w:rsidR="00D87E2B" w:rsidRDefault="00D87E2B" w:rsidP="002E459B">
            <w:pPr>
              <w:tabs>
                <w:tab w:val="left" w:pos="851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E2B" w:rsidRDefault="00D87E2B" w:rsidP="002E459B">
            <w:pPr>
              <w:tabs>
                <w:tab w:val="left" w:pos="851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E2B" w:rsidRDefault="00D87E2B" w:rsidP="002E459B">
            <w:pPr>
              <w:tabs>
                <w:tab w:val="left" w:pos="851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И.Н. Шаруденко</w:t>
            </w:r>
          </w:p>
        </w:tc>
      </w:tr>
    </w:tbl>
    <w:p w:rsidR="00616F05" w:rsidRDefault="00616F05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D5C" w:rsidRDefault="00877D5C" w:rsidP="00616F0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7F1A" w:rsidRPr="00687F1A" w:rsidRDefault="00687F1A" w:rsidP="00616F0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16F05" w:rsidTr="00616F05">
        <w:tc>
          <w:tcPr>
            <w:tcW w:w="4785" w:type="dxa"/>
          </w:tcPr>
          <w:p w:rsidR="00616F05" w:rsidRDefault="00616F0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16F05" w:rsidRDefault="00616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  <w:p w:rsidR="00616F05" w:rsidRDefault="00616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616F05" w:rsidRDefault="00616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</w:t>
            </w:r>
          </w:p>
          <w:p w:rsidR="00616F05" w:rsidRDefault="00616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Ставропольского края</w:t>
            </w:r>
          </w:p>
          <w:p w:rsidR="00616F05" w:rsidRDefault="009149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75">
              <w:rPr>
                <w:rFonts w:ascii="Times New Roman" w:hAnsi="Times New Roman" w:cs="Times New Roman"/>
                <w:sz w:val="28"/>
                <w:szCs w:val="28"/>
              </w:rPr>
              <w:t>от 23 июля 2018 года № 855</w:t>
            </w:r>
          </w:p>
        </w:tc>
      </w:tr>
    </w:tbl>
    <w:p w:rsidR="00616F05" w:rsidRPr="00914975" w:rsidRDefault="00616F05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05" w:rsidRDefault="00616F05" w:rsidP="00616F0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ведения Реестра заключенных соглашений о муниципально-частном партнерстве (концессионных соглашений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16F05" w:rsidRDefault="00616F05" w:rsidP="00616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 Порядок   устанавливает   процедуру       формирования,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ведения и внесения изменений в Реестр заключенных соглашений о муниципально-частном партнерстве (концессионных соглашений), в соответствии с Федеральным законом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 (далее - Реестр).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Реестр   представляет    собой   свод   информации    о  заключенных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соглашениях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муниципально-частном партнерстве (далее - соглашение).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Реестр включает в себя совокупность реестровых дел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бумажных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носителях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информационные ресурсы Реестра на  электронных     носителях.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Ведение  Реестра  на  бумажных  носителях  осуществляется  путем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формирования реестровых дел.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Ведение Реестра  на  электронных  носителях осуществляется путем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внесения записей в электронную базу данных Реестра.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В реестровое дело включаются документы на бумажных  носителях,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которых внесена в Реестр.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Каждому   реестровому    делу    присваивается   порядковый номер,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указывается на его титульном листе.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Записи на  электронном  носителе должны  соответствовать записям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бумажном носителе. При несоответствии записей на бумажном носителе записям на электронных носителях приоритетной считается информация, содержащаяся на бумажных носителях.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Реестр   содержит  по   каждому    заключенному            соглашению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информацию по форме, согласно приложению к настоящему Порядку.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Реестр   размещается  на  официальном  сайте          администрации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 и обновляется в течение пяти дней со дня внесения в Реестр соответствующих изменений.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Ведение   Реестра   осуществляется    отделом         экономического </w:t>
      </w:r>
    </w:p>
    <w:p w:rsidR="00616F05" w:rsidRDefault="00EF1B14" w:rsidP="00616F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развития администрации.</w:t>
      </w:r>
    </w:p>
    <w:p w:rsidR="00E00FD8" w:rsidRPr="00034386" w:rsidRDefault="00E00FD8" w:rsidP="00616F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7F1A" w:rsidRPr="00034386" w:rsidRDefault="00687F1A" w:rsidP="00616F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7F1A" w:rsidRPr="00034386" w:rsidRDefault="00687F1A" w:rsidP="00616F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7F1A" w:rsidRPr="00034386" w:rsidRDefault="00687F1A" w:rsidP="00616F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7F1A" w:rsidRPr="00034386" w:rsidRDefault="00687F1A" w:rsidP="00616F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FD8" w:rsidRDefault="00E00FD8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F1A" w:rsidRDefault="00687F1A">
      <w:p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687F1A" w:rsidSect="00687F1A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5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782"/>
      </w:tblGrid>
      <w:tr w:rsidR="00616F05" w:rsidTr="00687F1A">
        <w:tc>
          <w:tcPr>
            <w:tcW w:w="4785" w:type="dxa"/>
          </w:tcPr>
          <w:p w:rsidR="00616F05" w:rsidRDefault="00616F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82" w:type="dxa"/>
          </w:tcPr>
          <w:p w:rsidR="00616F05" w:rsidRDefault="00616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</w:p>
          <w:p w:rsidR="00616F05" w:rsidRDefault="00616F05" w:rsidP="00687F1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Порядку ведения Реестра</w:t>
            </w:r>
            <w:r w:rsidR="00687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заключенных соглашений</w:t>
            </w:r>
          </w:p>
          <w:p w:rsidR="00616F05" w:rsidRDefault="00616F05" w:rsidP="00687F1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муниципально-частном партнерстве</w:t>
            </w:r>
            <w:r w:rsidR="00687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(концессионных соглашений)</w:t>
            </w:r>
          </w:p>
          <w:p w:rsidR="00616F05" w:rsidRDefault="0061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87F1A" w:rsidRDefault="00687F1A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05" w:rsidRDefault="00616F05" w:rsidP="00E00FD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РЕЕСТР</w:t>
      </w:r>
    </w:p>
    <w:p w:rsidR="00616F05" w:rsidRDefault="00616F05" w:rsidP="00E00FD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заключенных соглашений о муниципально-частном партнерстве</w:t>
      </w:r>
    </w:p>
    <w:p w:rsidR="00616F05" w:rsidRDefault="00616F05" w:rsidP="00E00FD8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(концессионных соглашений)</w:t>
      </w:r>
    </w:p>
    <w:p w:rsidR="00687F1A" w:rsidRDefault="00687F1A" w:rsidP="00E00FD8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87F1A" w:rsidRPr="00687F1A" w:rsidRDefault="00687F1A" w:rsidP="00687F1A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tbl>
      <w:tblPr>
        <w:tblStyle w:val="a5"/>
        <w:tblW w:w="14567" w:type="dxa"/>
        <w:tblLook w:val="04A0" w:firstRow="1" w:lastRow="0" w:firstColumn="1" w:lastColumn="0" w:noHBand="0" w:noVBand="1"/>
      </w:tblPr>
      <w:tblGrid>
        <w:gridCol w:w="1896"/>
        <w:gridCol w:w="2181"/>
        <w:gridCol w:w="1684"/>
        <w:gridCol w:w="1151"/>
        <w:gridCol w:w="1985"/>
        <w:gridCol w:w="1984"/>
        <w:gridCol w:w="2241"/>
        <w:gridCol w:w="1445"/>
      </w:tblGrid>
      <w:tr w:rsidR="00202303" w:rsidTr="00687F1A">
        <w:tc>
          <w:tcPr>
            <w:tcW w:w="1896" w:type="dxa"/>
          </w:tcPr>
          <w:p w:rsidR="00202303" w:rsidRPr="00687F1A" w:rsidRDefault="005A32FB" w:rsidP="00687F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Порядковый номер заключенного соглашения</w:t>
            </w:r>
          </w:p>
        </w:tc>
        <w:tc>
          <w:tcPr>
            <w:tcW w:w="2181" w:type="dxa"/>
          </w:tcPr>
          <w:p w:rsidR="00202303" w:rsidRPr="00687F1A" w:rsidRDefault="00AB2D75" w:rsidP="00687F1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7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реквизиты заключенного соглашения</w:t>
            </w:r>
          </w:p>
        </w:tc>
        <w:tc>
          <w:tcPr>
            <w:tcW w:w="1684" w:type="dxa"/>
          </w:tcPr>
          <w:p w:rsidR="00202303" w:rsidRPr="00687F1A" w:rsidRDefault="00194C74" w:rsidP="00687F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стороны соглашения</w:t>
            </w:r>
          </w:p>
        </w:tc>
        <w:tc>
          <w:tcPr>
            <w:tcW w:w="1151" w:type="dxa"/>
          </w:tcPr>
          <w:p w:rsidR="00202303" w:rsidRPr="00687F1A" w:rsidRDefault="00D0191F" w:rsidP="00687F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985" w:type="dxa"/>
          </w:tcPr>
          <w:p w:rsidR="00202303" w:rsidRPr="00687F1A" w:rsidRDefault="00230C87" w:rsidP="00687F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места расположения объекта</w:t>
            </w:r>
          </w:p>
        </w:tc>
        <w:tc>
          <w:tcPr>
            <w:tcW w:w="1984" w:type="dxa"/>
          </w:tcPr>
          <w:p w:rsidR="00DF6A38" w:rsidRPr="00687F1A" w:rsidRDefault="00DF6A38" w:rsidP="00687F1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7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реализации</w:t>
            </w:r>
          </w:p>
          <w:p w:rsidR="00202303" w:rsidRPr="00687F1A" w:rsidRDefault="00DF6A38" w:rsidP="00687F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соглашения</w:t>
            </w:r>
          </w:p>
        </w:tc>
        <w:tc>
          <w:tcPr>
            <w:tcW w:w="2241" w:type="dxa"/>
          </w:tcPr>
          <w:p w:rsidR="00202303" w:rsidRPr="00687F1A" w:rsidRDefault="008B3D25" w:rsidP="00687F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текущий статус реализации соглашения</w:t>
            </w:r>
          </w:p>
        </w:tc>
        <w:tc>
          <w:tcPr>
            <w:tcW w:w="1445" w:type="dxa"/>
          </w:tcPr>
          <w:p w:rsidR="00202303" w:rsidRPr="00687F1A" w:rsidRDefault="008B3D25" w:rsidP="00687F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стоимость создания объекта</w:t>
            </w:r>
          </w:p>
        </w:tc>
      </w:tr>
      <w:tr w:rsidR="00202303" w:rsidTr="00687F1A">
        <w:tc>
          <w:tcPr>
            <w:tcW w:w="1896" w:type="dxa"/>
          </w:tcPr>
          <w:p w:rsidR="00202303" w:rsidRDefault="00202303" w:rsidP="00E00FD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1" w:type="dxa"/>
          </w:tcPr>
          <w:p w:rsidR="00202303" w:rsidRDefault="00202303" w:rsidP="00E00FD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</w:tcPr>
          <w:p w:rsidR="00202303" w:rsidRDefault="00202303" w:rsidP="00E00FD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</w:tcPr>
          <w:p w:rsidR="00202303" w:rsidRDefault="00202303" w:rsidP="00E00FD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2303" w:rsidRDefault="00202303" w:rsidP="00E00FD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2303" w:rsidRDefault="00202303" w:rsidP="00E00FD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202303" w:rsidRDefault="00202303" w:rsidP="00E00FD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</w:tcPr>
          <w:p w:rsidR="00202303" w:rsidRDefault="00202303" w:rsidP="00E00FD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2303" w:rsidTr="00687F1A">
        <w:tc>
          <w:tcPr>
            <w:tcW w:w="1896" w:type="dxa"/>
          </w:tcPr>
          <w:p w:rsidR="00202303" w:rsidRDefault="00202303" w:rsidP="00E00FD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1" w:type="dxa"/>
          </w:tcPr>
          <w:p w:rsidR="00202303" w:rsidRDefault="00202303" w:rsidP="00E00FD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</w:tcPr>
          <w:p w:rsidR="00202303" w:rsidRDefault="00202303" w:rsidP="00E00FD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</w:tcPr>
          <w:p w:rsidR="00202303" w:rsidRDefault="00202303" w:rsidP="00E00FD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2303" w:rsidRDefault="00202303" w:rsidP="00E00FD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2303" w:rsidRDefault="00202303" w:rsidP="00E00FD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202303" w:rsidRDefault="00202303" w:rsidP="00E00FD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</w:tcPr>
          <w:p w:rsidR="00202303" w:rsidRDefault="00202303" w:rsidP="00E00FD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02303" w:rsidRDefault="00202303" w:rsidP="00E00FD8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E5DEC" w:rsidRDefault="004E5DEC" w:rsidP="00616F0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7F1A" w:rsidRPr="00687F1A" w:rsidRDefault="00687F1A" w:rsidP="00616F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7938"/>
      </w:tblGrid>
      <w:tr w:rsidR="004E5DEC" w:rsidTr="00687F1A">
        <w:tc>
          <w:tcPr>
            <w:tcW w:w="5637" w:type="dxa"/>
          </w:tcPr>
          <w:p w:rsidR="004E5DEC" w:rsidRDefault="004E5DEC" w:rsidP="002E459B">
            <w:pPr>
              <w:tabs>
                <w:tab w:val="left" w:pos="851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4E5DEC" w:rsidRDefault="004E5DEC" w:rsidP="002E459B">
            <w:pPr>
              <w:tabs>
                <w:tab w:val="left" w:pos="851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</w:t>
            </w:r>
          </w:p>
          <w:p w:rsidR="004E5DEC" w:rsidRDefault="004E5DEC" w:rsidP="002E459B">
            <w:pPr>
              <w:tabs>
                <w:tab w:val="left" w:pos="851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7938" w:type="dxa"/>
          </w:tcPr>
          <w:p w:rsidR="004E5DEC" w:rsidRDefault="004E5DEC" w:rsidP="002E459B">
            <w:pPr>
              <w:tabs>
                <w:tab w:val="left" w:pos="851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EC" w:rsidRDefault="004E5DEC" w:rsidP="002E459B">
            <w:pPr>
              <w:tabs>
                <w:tab w:val="left" w:pos="851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EC" w:rsidRDefault="004E5DEC" w:rsidP="002E459B">
            <w:pPr>
              <w:tabs>
                <w:tab w:val="left" w:pos="851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И.Н. Шаруденко</w:t>
            </w:r>
          </w:p>
        </w:tc>
      </w:tr>
    </w:tbl>
    <w:p w:rsidR="00687F1A" w:rsidRDefault="00687F1A" w:rsidP="004E5DEC">
      <w:pPr>
        <w:jc w:val="both"/>
        <w:rPr>
          <w:rFonts w:ascii="Times New Roman" w:hAnsi="Times New Roman" w:cs="Times New Roman"/>
          <w:sz w:val="24"/>
          <w:szCs w:val="24"/>
        </w:rPr>
        <w:sectPr w:rsidR="00687F1A" w:rsidSect="00687F1A">
          <w:pgSz w:w="16838" w:h="11906" w:orient="landscape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4E5DEC" w:rsidRDefault="004E5DEC" w:rsidP="004E5D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DEC" w:rsidRDefault="004E5DEC" w:rsidP="00616F05">
      <w:pPr>
        <w:rPr>
          <w:rFonts w:ascii="Times New Roman" w:hAnsi="Times New Roman" w:cs="Times New Roman"/>
          <w:sz w:val="28"/>
          <w:szCs w:val="28"/>
        </w:rPr>
      </w:pPr>
    </w:p>
    <w:p w:rsidR="00616F05" w:rsidRDefault="00616F05" w:rsidP="00616F05">
      <w:pPr>
        <w:rPr>
          <w:rFonts w:ascii="Times New Roman" w:hAnsi="Times New Roman" w:cs="Times New Roman"/>
          <w:sz w:val="28"/>
          <w:szCs w:val="28"/>
        </w:rPr>
      </w:pPr>
    </w:p>
    <w:p w:rsidR="00616F05" w:rsidRDefault="00616F05" w:rsidP="00616F05">
      <w:pPr>
        <w:rPr>
          <w:rFonts w:ascii="Times New Roman" w:hAnsi="Times New Roman" w:cs="Times New Roman"/>
          <w:sz w:val="28"/>
          <w:szCs w:val="28"/>
        </w:rPr>
      </w:pPr>
    </w:p>
    <w:p w:rsidR="00616F05" w:rsidRDefault="00616F05" w:rsidP="00616F05">
      <w:pPr>
        <w:rPr>
          <w:rFonts w:ascii="Times New Roman" w:hAnsi="Times New Roman" w:cs="Times New Roman"/>
          <w:sz w:val="28"/>
          <w:szCs w:val="28"/>
        </w:rPr>
      </w:pPr>
    </w:p>
    <w:p w:rsidR="00616F05" w:rsidRDefault="00616F05" w:rsidP="00616F05">
      <w:pPr>
        <w:rPr>
          <w:rFonts w:ascii="Times New Roman" w:hAnsi="Times New Roman" w:cs="Times New Roman"/>
          <w:sz w:val="28"/>
          <w:szCs w:val="28"/>
        </w:rPr>
      </w:pPr>
    </w:p>
    <w:p w:rsidR="00616F05" w:rsidRDefault="00616F05" w:rsidP="00616F05">
      <w:pPr>
        <w:rPr>
          <w:rFonts w:ascii="Times New Roman" w:hAnsi="Times New Roman" w:cs="Times New Roman"/>
          <w:sz w:val="28"/>
          <w:szCs w:val="28"/>
        </w:rPr>
      </w:pPr>
    </w:p>
    <w:p w:rsidR="00616F05" w:rsidRDefault="00616F05" w:rsidP="00616F05">
      <w:pPr>
        <w:rPr>
          <w:rFonts w:ascii="Times New Roman" w:hAnsi="Times New Roman" w:cs="Times New Roman"/>
          <w:sz w:val="28"/>
          <w:szCs w:val="28"/>
        </w:rPr>
      </w:pPr>
    </w:p>
    <w:p w:rsidR="00616F05" w:rsidRDefault="00616F05"/>
    <w:p w:rsidR="00616F05" w:rsidRDefault="00616F05"/>
    <w:p w:rsidR="00616F05" w:rsidRDefault="00616F05"/>
    <w:p w:rsidR="00616F05" w:rsidRDefault="00616F05"/>
    <w:p w:rsidR="00616F05" w:rsidRDefault="00616F05"/>
    <w:p w:rsidR="00616F05" w:rsidRDefault="00616F05"/>
    <w:sectPr w:rsidR="00616F05" w:rsidSect="00687F1A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63A4D"/>
    <w:multiLevelType w:val="multilevel"/>
    <w:tmpl w:val="583456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D0"/>
    <w:rsid w:val="000117A9"/>
    <w:rsid w:val="00015F19"/>
    <w:rsid w:val="0002084C"/>
    <w:rsid w:val="00022F2B"/>
    <w:rsid w:val="00034386"/>
    <w:rsid w:val="00035F16"/>
    <w:rsid w:val="00040428"/>
    <w:rsid w:val="00055F02"/>
    <w:rsid w:val="00056311"/>
    <w:rsid w:val="000614C9"/>
    <w:rsid w:val="00062A2F"/>
    <w:rsid w:val="00063EF9"/>
    <w:rsid w:val="00080096"/>
    <w:rsid w:val="00084E50"/>
    <w:rsid w:val="0008631C"/>
    <w:rsid w:val="00094DA8"/>
    <w:rsid w:val="000A0071"/>
    <w:rsid w:val="000B1FAA"/>
    <w:rsid w:val="000B48CE"/>
    <w:rsid w:val="000B5ACE"/>
    <w:rsid w:val="000B620A"/>
    <w:rsid w:val="000C5904"/>
    <w:rsid w:val="000D7161"/>
    <w:rsid w:val="000E0EB0"/>
    <w:rsid w:val="000E379E"/>
    <w:rsid w:val="000E49DB"/>
    <w:rsid w:val="000F663F"/>
    <w:rsid w:val="000F76E7"/>
    <w:rsid w:val="001067E1"/>
    <w:rsid w:val="00106C55"/>
    <w:rsid w:val="00116119"/>
    <w:rsid w:val="00122A2E"/>
    <w:rsid w:val="00125568"/>
    <w:rsid w:val="00130063"/>
    <w:rsid w:val="001326E6"/>
    <w:rsid w:val="0013397A"/>
    <w:rsid w:val="00140599"/>
    <w:rsid w:val="0015157E"/>
    <w:rsid w:val="00153093"/>
    <w:rsid w:val="00153736"/>
    <w:rsid w:val="00160B77"/>
    <w:rsid w:val="00165E02"/>
    <w:rsid w:val="00167127"/>
    <w:rsid w:val="00175330"/>
    <w:rsid w:val="0018091A"/>
    <w:rsid w:val="0018494B"/>
    <w:rsid w:val="001866E8"/>
    <w:rsid w:val="00192A94"/>
    <w:rsid w:val="00194C74"/>
    <w:rsid w:val="001B3501"/>
    <w:rsid w:val="001C7EB8"/>
    <w:rsid w:val="001E0471"/>
    <w:rsid w:val="001E38AA"/>
    <w:rsid w:val="001F0CDB"/>
    <w:rsid w:val="00202303"/>
    <w:rsid w:val="00206FB5"/>
    <w:rsid w:val="00221E48"/>
    <w:rsid w:val="00222623"/>
    <w:rsid w:val="002236EB"/>
    <w:rsid w:val="00223751"/>
    <w:rsid w:val="0022379E"/>
    <w:rsid w:val="002273EA"/>
    <w:rsid w:val="00230C87"/>
    <w:rsid w:val="002310B3"/>
    <w:rsid w:val="002340E5"/>
    <w:rsid w:val="002362E8"/>
    <w:rsid w:val="00242E5B"/>
    <w:rsid w:val="00245BBE"/>
    <w:rsid w:val="002516AA"/>
    <w:rsid w:val="00254D31"/>
    <w:rsid w:val="00256546"/>
    <w:rsid w:val="00262BF1"/>
    <w:rsid w:val="00277B67"/>
    <w:rsid w:val="00290FA6"/>
    <w:rsid w:val="002D52F8"/>
    <w:rsid w:val="002F1459"/>
    <w:rsid w:val="002F7F70"/>
    <w:rsid w:val="00306C50"/>
    <w:rsid w:val="00315CD0"/>
    <w:rsid w:val="00322F18"/>
    <w:rsid w:val="003355EF"/>
    <w:rsid w:val="003515A2"/>
    <w:rsid w:val="003574D8"/>
    <w:rsid w:val="0035762F"/>
    <w:rsid w:val="00357F07"/>
    <w:rsid w:val="00362B72"/>
    <w:rsid w:val="00363EDB"/>
    <w:rsid w:val="0037019A"/>
    <w:rsid w:val="003712EE"/>
    <w:rsid w:val="00371F50"/>
    <w:rsid w:val="00374D32"/>
    <w:rsid w:val="00376FDB"/>
    <w:rsid w:val="00382765"/>
    <w:rsid w:val="003852D9"/>
    <w:rsid w:val="003909AF"/>
    <w:rsid w:val="00397FEC"/>
    <w:rsid w:val="003B0BD5"/>
    <w:rsid w:val="003B5185"/>
    <w:rsid w:val="003C0DFE"/>
    <w:rsid w:val="003C7426"/>
    <w:rsid w:val="003D724C"/>
    <w:rsid w:val="003E3AC7"/>
    <w:rsid w:val="003E3B91"/>
    <w:rsid w:val="003E52DF"/>
    <w:rsid w:val="003E6364"/>
    <w:rsid w:val="003F0A3B"/>
    <w:rsid w:val="00405AB8"/>
    <w:rsid w:val="00417AA3"/>
    <w:rsid w:val="0042085B"/>
    <w:rsid w:val="00420C33"/>
    <w:rsid w:val="004211D3"/>
    <w:rsid w:val="00433D7E"/>
    <w:rsid w:val="00435AE5"/>
    <w:rsid w:val="004430C7"/>
    <w:rsid w:val="00443C6F"/>
    <w:rsid w:val="00447D17"/>
    <w:rsid w:val="004563B0"/>
    <w:rsid w:val="00486578"/>
    <w:rsid w:val="0049288D"/>
    <w:rsid w:val="00495638"/>
    <w:rsid w:val="004961D0"/>
    <w:rsid w:val="004A0820"/>
    <w:rsid w:val="004C09D0"/>
    <w:rsid w:val="004C34AA"/>
    <w:rsid w:val="004D401D"/>
    <w:rsid w:val="004E02C0"/>
    <w:rsid w:val="004E3145"/>
    <w:rsid w:val="004E5DEC"/>
    <w:rsid w:val="004F0EE4"/>
    <w:rsid w:val="00500706"/>
    <w:rsid w:val="005035AE"/>
    <w:rsid w:val="00526C69"/>
    <w:rsid w:val="0053153C"/>
    <w:rsid w:val="005355BB"/>
    <w:rsid w:val="00540265"/>
    <w:rsid w:val="0054723B"/>
    <w:rsid w:val="00550466"/>
    <w:rsid w:val="0055258A"/>
    <w:rsid w:val="00552F01"/>
    <w:rsid w:val="00557F8E"/>
    <w:rsid w:val="0058187D"/>
    <w:rsid w:val="00592D04"/>
    <w:rsid w:val="005A0E65"/>
    <w:rsid w:val="005A32FB"/>
    <w:rsid w:val="005E05A4"/>
    <w:rsid w:val="005E28B0"/>
    <w:rsid w:val="005E42DC"/>
    <w:rsid w:val="005E56A6"/>
    <w:rsid w:val="005E5C4B"/>
    <w:rsid w:val="00605BAD"/>
    <w:rsid w:val="006167F1"/>
    <w:rsid w:val="00616F05"/>
    <w:rsid w:val="00621B4E"/>
    <w:rsid w:val="00646843"/>
    <w:rsid w:val="00651BC2"/>
    <w:rsid w:val="00687F1A"/>
    <w:rsid w:val="00691C45"/>
    <w:rsid w:val="006955E8"/>
    <w:rsid w:val="006A189C"/>
    <w:rsid w:val="006A6EDA"/>
    <w:rsid w:val="006B1412"/>
    <w:rsid w:val="006D6DDB"/>
    <w:rsid w:val="006D7DDD"/>
    <w:rsid w:val="006E2956"/>
    <w:rsid w:val="006E29A2"/>
    <w:rsid w:val="006F13E3"/>
    <w:rsid w:val="007010E1"/>
    <w:rsid w:val="00710FC4"/>
    <w:rsid w:val="0071433B"/>
    <w:rsid w:val="00717CE2"/>
    <w:rsid w:val="00722A46"/>
    <w:rsid w:val="00724247"/>
    <w:rsid w:val="00725E53"/>
    <w:rsid w:val="00730119"/>
    <w:rsid w:val="00732E00"/>
    <w:rsid w:val="00735915"/>
    <w:rsid w:val="007370F4"/>
    <w:rsid w:val="007379D5"/>
    <w:rsid w:val="007402AC"/>
    <w:rsid w:val="007642DC"/>
    <w:rsid w:val="007802F4"/>
    <w:rsid w:val="007A0A46"/>
    <w:rsid w:val="007A2288"/>
    <w:rsid w:val="007B16B5"/>
    <w:rsid w:val="007B3D80"/>
    <w:rsid w:val="007D4353"/>
    <w:rsid w:val="008002B0"/>
    <w:rsid w:val="00803CB3"/>
    <w:rsid w:val="0080775A"/>
    <w:rsid w:val="0083279C"/>
    <w:rsid w:val="008417EA"/>
    <w:rsid w:val="0084502E"/>
    <w:rsid w:val="00857C8D"/>
    <w:rsid w:val="00861A63"/>
    <w:rsid w:val="00864DAA"/>
    <w:rsid w:val="00866858"/>
    <w:rsid w:val="0087427A"/>
    <w:rsid w:val="00875EE9"/>
    <w:rsid w:val="00877D5C"/>
    <w:rsid w:val="00886909"/>
    <w:rsid w:val="00887426"/>
    <w:rsid w:val="00890744"/>
    <w:rsid w:val="00890B6C"/>
    <w:rsid w:val="0089418A"/>
    <w:rsid w:val="00894E38"/>
    <w:rsid w:val="008A1099"/>
    <w:rsid w:val="008A2C32"/>
    <w:rsid w:val="008A3670"/>
    <w:rsid w:val="008A762C"/>
    <w:rsid w:val="008B14ED"/>
    <w:rsid w:val="008B3D25"/>
    <w:rsid w:val="008B4818"/>
    <w:rsid w:val="008C26E4"/>
    <w:rsid w:val="008C457D"/>
    <w:rsid w:val="008D18AB"/>
    <w:rsid w:val="008E4A73"/>
    <w:rsid w:val="008F4BF6"/>
    <w:rsid w:val="00914975"/>
    <w:rsid w:val="009225BD"/>
    <w:rsid w:val="00927175"/>
    <w:rsid w:val="009312C2"/>
    <w:rsid w:val="00942117"/>
    <w:rsid w:val="00947036"/>
    <w:rsid w:val="009474ED"/>
    <w:rsid w:val="00950916"/>
    <w:rsid w:val="009539AD"/>
    <w:rsid w:val="00957FF7"/>
    <w:rsid w:val="00963639"/>
    <w:rsid w:val="00970A97"/>
    <w:rsid w:val="00976487"/>
    <w:rsid w:val="00992192"/>
    <w:rsid w:val="009A159A"/>
    <w:rsid w:val="009A1A98"/>
    <w:rsid w:val="009B5F12"/>
    <w:rsid w:val="009C5CD1"/>
    <w:rsid w:val="009C68AC"/>
    <w:rsid w:val="009C6E66"/>
    <w:rsid w:val="009E5CD8"/>
    <w:rsid w:val="009F0707"/>
    <w:rsid w:val="009F378B"/>
    <w:rsid w:val="009F6842"/>
    <w:rsid w:val="009F6D49"/>
    <w:rsid w:val="00A42114"/>
    <w:rsid w:val="00A50D16"/>
    <w:rsid w:val="00A62228"/>
    <w:rsid w:val="00A84B68"/>
    <w:rsid w:val="00A92254"/>
    <w:rsid w:val="00AA2540"/>
    <w:rsid w:val="00AB1BCB"/>
    <w:rsid w:val="00AB2D75"/>
    <w:rsid w:val="00AC7D06"/>
    <w:rsid w:val="00AD15DF"/>
    <w:rsid w:val="00AE1601"/>
    <w:rsid w:val="00AF1009"/>
    <w:rsid w:val="00AF218A"/>
    <w:rsid w:val="00AF4154"/>
    <w:rsid w:val="00B03E08"/>
    <w:rsid w:val="00B04F82"/>
    <w:rsid w:val="00B24B68"/>
    <w:rsid w:val="00B274C3"/>
    <w:rsid w:val="00B27BE2"/>
    <w:rsid w:val="00B337EC"/>
    <w:rsid w:val="00B40270"/>
    <w:rsid w:val="00B40CD3"/>
    <w:rsid w:val="00B45E84"/>
    <w:rsid w:val="00B50147"/>
    <w:rsid w:val="00B61E55"/>
    <w:rsid w:val="00B63F32"/>
    <w:rsid w:val="00B7379E"/>
    <w:rsid w:val="00B76051"/>
    <w:rsid w:val="00B81460"/>
    <w:rsid w:val="00B931A6"/>
    <w:rsid w:val="00BA4BC4"/>
    <w:rsid w:val="00BA72A6"/>
    <w:rsid w:val="00BC1E6C"/>
    <w:rsid w:val="00BC3ABC"/>
    <w:rsid w:val="00BD0920"/>
    <w:rsid w:val="00BD4B17"/>
    <w:rsid w:val="00BE0190"/>
    <w:rsid w:val="00BE5C3B"/>
    <w:rsid w:val="00BF4193"/>
    <w:rsid w:val="00BF5CC3"/>
    <w:rsid w:val="00C07343"/>
    <w:rsid w:val="00C2046F"/>
    <w:rsid w:val="00C30C1D"/>
    <w:rsid w:val="00C31B63"/>
    <w:rsid w:val="00C35189"/>
    <w:rsid w:val="00C423FC"/>
    <w:rsid w:val="00C64179"/>
    <w:rsid w:val="00C64877"/>
    <w:rsid w:val="00C7468B"/>
    <w:rsid w:val="00C77062"/>
    <w:rsid w:val="00C81745"/>
    <w:rsid w:val="00C8318D"/>
    <w:rsid w:val="00C859BF"/>
    <w:rsid w:val="00C86301"/>
    <w:rsid w:val="00C946CD"/>
    <w:rsid w:val="00C96B2F"/>
    <w:rsid w:val="00CA0574"/>
    <w:rsid w:val="00CA0B86"/>
    <w:rsid w:val="00CB0665"/>
    <w:rsid w:val="00CB53D1"/>
    <w:rsid w:val="00CC55C4"/>
    <w:rsid w:val="00CC7128"/>
    <w:rsid w:val="00CD080A"/>
    <w:rsid w:val="00CE7B6E"/>
    <w:rsid w:val="00D0191F"/>
    <w:rsid w:val="00D0323A"/>
    <w:rsid w:val="00D21762"/>
    <w:rsid w:val="00D30739"/>
    <w:rsid w:val="00D44531"/>
    <w:rsid w:val="00D47297"/>
    <w:rsid w:val="00D54650"/>
    <w:rsid w:val="00D75056"/>
    <w:rsid w:val="00D84A62"/>
    <w:rsid w:val="00D87E2B"/>
    <w:rsid w:val="00D9099A"/>
    <w:rsid w:val="00DB447F"/>
    <w:rsid w:val="00DB5184"/>
    <w:rsid w:val="00DB6752"/>
    <w:rsid w:val="00DC0A57"/>
    <w:rsid w:val="00DC3169"/>
    <w:rsid w:val="00DC7111"/>
    <w:rsid w:val="00DD1B55"/>
    <w:rsid w:val="00DD2BC0"/>
    <w:rsid w:val="00DE6DDC"/>
    <w:rsid w:val="00DE7D47"/>
    <w:rsid w:val="00DF6A38"/>
    <w:rsid w:val="00E00FD8"/>
    <w:rsid w:val="00E05E9E"/>
    <w:rsid w:val="00E06A8D"/>
    <w:rsid w:val="00E12835"/>
    <w:rsid w:val="00E2153C"/>
    <w:rsid w:val="00E349EF"/>
    <w:rsid w:val="00E369F1"/>
    <w:rsid w:val="00E36E32"/>
    <w:rsid w:val="00E420D7"/>
    <w:rsid w:val="00E43B59"/>
    <w:rsid w:val="00E51B5F"/>
    <w:rsid w:val="00E70FE7"/>
    <w:rsid w:val="00E97821"/>
    <w:rsid w:val="00EB1A5F"/>
    <w:rsid w:val="00EB2D98"/>
    <w:rsid w:val="00EB59A0"/>
    <w:rsid w:val="00EB7EE7"/>
    <w:rsid w:val="00EC0C5D"/>
    <w:rsid w:val="00EC4097"/>
    <w:rsid w:val="00EC76B9"/>
    <w:rsid w:val="00EE25F9"/>
    <w:rsid w:val="00EE53AC"/>
    <w:rsid w:val="00EF0140"/>
    <w:rsid w:val="00EF1B14"/>
    <w:rsid w:val="00F02648"/>
    <w:rsid w:val="00F06500"/>
    <w:rsid w:val="00F14C9B"/>
    <w:rsid w:val="00F15314"/>
    <w:rsid w:val="00F165FE"/>
    <w:rsid w:val="00F26F61"/>
    <w:rsid w:val="00F27E95"/>
    <w:rsid w:val="00F3196B"/>
    <w:rsid w:val="00F42F68"/>
    <w:rsid w:val="00F523FF"/>
    <w:rsid w:val="00F53768"/>
    <w:rsid w:val="00F57ABB"/>
    <w:rsid w:val="00F60639"/>
    <w:rsid w:val="00F62879"/>
    <w:rsid w:val="00F640B9"/>
    <w:rsid w:val="00F72E5F"/>
    <w:rsid w:val="00F739C3"/>
    <w:rsid w:val="00F952CA"/>
    <w:rsid w:val="00FA0F8D"/>
    <w:rsid w:val="00FA4783"/>
    <w:rsid w:val="00FA4B1D"/>
    <w:rsid w:val="00FA7685"/>
    <w:rsid w:val="00FC1103"/>
    <w:rsid w:val="00FC3AE0"/>
    <w:rsid w:val="00FE3D59"/>
    <w:rsid w:val="00FE590B"/>
    <w:rsid w:val="00FF304C"/>
    <w:rsid w:val="00FF3A0C"/>
    <w:rsid w:val="00FF6FAC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05"/>
  </w:style>
  <w:style w:type="paragraph" w:styleId="1">
    <w:name w:val="heading 1"/>
    <w:basedOn w:val="a"/>
    <w:next w:val="a"/>
    <w:link w:val="10"/>
    <w:qFormat/>
    <w:rsid w:val="00306C50"/>
    <w:pPr>
      <w:keepNext/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F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6F05"/>
    <w:pPr>
      <w:ind w:left="720"/>
      <w:contextualSpacing/>
    </w:pPr>
  </w:style>
  <w:style w:type="table" w:styleId="a5">
    <w:name w:val="Table Grid"/>
    <w:basedOn w:val="a1"/>
    <w:uiPriority w:val="59"/>
    <w:rsid w:val="0061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616F0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6">
    <w:name w:val="Strong"/>
    <w:basedOn w:val="a0"/>
    <w:uiPriority w:val="22"/>
    <w:qFormat/>
    <w:rsid w:val="00616F05"/>
    <w:rPr>
      <w:b/>
      <w:bCs/>
    </w:rPr>
  </w:style>
  <w:style w:type="character" w:styleId="a7">
    <w:name w:val="Emphasis"/>
    <w:basedOn w:val="a0"/>
    <w:uiPriority w:val="20"/>
    <w:qFormat/>
    <w:rsid w:val="00616F05"/>
    <w:rPr>
      <w:i/>
      <w:iCs/>
    </w:rPr>
  </w:style>
  <w:style w:type="paragraph" w:styleId="a8">
    <w:name w:val="Body Text"/>
    <w:basedOn w:val="a"/>
    <w:link w:val="a9"/>
    <w:uiPriority w:val="1"/>
    <w:semiHidden/>
    <w:unhideWhenUsed/>
    <w:qFormat/>
    <w:rsid w:val="001866E8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1866E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a">
    <w:name w:val="Body Text Indent"/>
    <w:basedOn w:val="a"/>
    <w:link w:val="ab"/>
    <w:uiPriority w:val="99"/>
    <w:semiHidden/>
    <w:unhideWhenUsed/>
    <w:rsid w:val="00306C5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06C50"/>
  </w:style>
  <w:style w:type="character" w:customStyle="1" w:styleId="10">
    <w:name w:val="Заголовок 1 Знак"/>
    <w:basedOn w:val="a0"/>
    <w:link w:val="1"/>
    <w:rsid w:val="00306C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4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2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05"/>
  </w:style>
  <w:style w:type="paragraph" w:styleId="1">
    <w:name w:val="heading 1"/>
    <w:basedOn w:val="a"/>
    <w:next w:val="a"/>
    <w:link w:val="10"/>
    <w:qFormat/>
    <w:rsid w:val="00306C50"/>
    <w:pPr>
      <w:keepNext/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F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6F05"/>
    <w:pPr>
      <w:ind w:left="720"/>
      <w:contextualSpacing/>
    </w:pPr>
  </w:style>
  <w:style w:type="table" w:styleId="a5">
    <w:name w:val="Table Grid"/>
    <w:basedOn w:val="a1"/>
    <w:uiPriority w:val="59"/>
    <w:rsid w:val="0061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616F0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6">
    <w:name w:val="Strong"/>
    <w:basedOn w:val="a0"/>
    <w:uiPriority w:val="22"/>
    <w:qFormat/>
    <w:rsid w:val="00616F05"/>
    <w:rPr>
      <w:b/>
      <w:bCs/>
    </w:rPr>
  </w:style>
  <w:style w:type="character" w:styleId="a7">
    <w:name w:val="Emphasis"/>
    <w:basedOn w:val="a0"/>
    <w:uiPriority w:val="20"/>
    <w:qFormat/>
    <w:rsid w:val="00616F05"/>
    <w:rPr>
      <w:i/>
      <w:iCs/>
    </w:rPr>
  </w:style>
  <w:style w:type="paragraph" w:styleId="a8">
    <w:name w:val="Body Text"/>
    <w:basedOn w:val="a"/>
    <w:link w:val="a9"/>
    <w:uiPriority w:val="1"/>
    <w:semiHidden/>
    <w:unhideWhenUsed/>
    <w:qFormat/>
    <w:rsid w:val="001866E8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1866E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a">
    <w:name w:val="Body Text Indent"/>
    <w:basedOn w:val="a"/>
    <w:link w:val="ab"/>
    <w:uiPriority w:val="99"/>
    <w:semiHidden/>
    <w:unhideWhenUsed/>
    <w:rsid w:val="00306C5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06C50"/>
  </w:style>
  <w:style w:type="character" w:customStyle="1" w:styleId="10">
    <w:name w:val="Заголовок 1 Знак"/>
    <w:basedOn w:val="a0"/>
    <w:link w:val="1"/>
    <w:rsid w:val="00306C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4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2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0/7191bf84b5523bcd99848e67cf74b764f49fca94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mr-neftekumsk.ru/municipalno-chastnoe-partnerstvomchp/8258--25-2017-669-q-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3559E-9C69-4447-A2DB-405BF088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3774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Джумагельдиева</dc:creator>
  <cp:keywords/>
  <dc:description/>
  <cp:lastModifiedBy>Тищенко</cp:lastModifiedBy>
  <cp:revision>262</cp:revision>
  <cp:lastPrinted>2018-07-25T07:27:00Z</cp:lastPrinted>
  <dcterms:created xsi:type="dcterms:W3CDTF">2018-03-28T05:39:00Z</dcterms:created>
  <dcterms:modified xsi:type="dcterms:W3CDTF">2018-07-30T10:13:00Z</dcterms:modified>
</cp:coreProperties>
</file>