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4B" w:rsidRDefault="007C234B" w:rsidP="007C234B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C234B" w:rsidRDefault="007C234B" w:rsidP="007C234B">
      <w:pPr>
        <w:jc w:val="center"/>
        <w:rPr>
          <w:b/>
          <w:sz w:val="28"/>
          <w:szCs w:val="28"/>
        </w:rPr>
      </w:pPr>
    </w:p>
    <w:p w:rsidR="007C234B" w:rsidRDefault="007C234B" w:rsidP="007C2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C234B" w:rsidTr="00165138">
        <w:trPr>
          <w:trHeight w:val="80"/>
        </w:trPr>
        <w:tc>
          <w:tcPr>
            <w:tcW w:w="675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1701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61D59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61D59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61D5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7C234B" w:rsidRPr="00B61D59" w:rsidRDefault="007C234B" w:rsidP="00165138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</w:tr>
    </w:tbl>
    <w:p w:rsidR="007C234B" w:rsidRDefault="007C234B" w:rsidP="007C234B">
      <w:pPr>
        <w:spacing w:line="240" w:lineRule="exact"/>
        <w:jc w:val="both"/>
        <w:rPr>
          <w:sz w:val="28"/>
          <w:szCs w:val="28"/>
        </w:rPr>
      </w:pPr>
    </w:p>
    <w:p w:rsidR="007C234B" w:rsidRDefault="007C234B" w:rsidP="007C234B">
      <w:pPr>
        <w:spacing w:line="240" w:lineRule="exact"/>
        <w:jc w:val="both"/>
        <w:rPr>
          <w:sz w:val="28"/>
          <w:szCs w:val="28"/>
        </w:rPr>
      </w:pPr>
    </w:p>
    <w:p w:rsidR="007C234B" w:rsidRPr="00A143AA" w:rsidRDefault="007C234B" w:rsidP="007C234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8"/>
          <w:szCs w:val="22"/>
          <w:lang w:eastAsia="en-US"/>
        </w:rPr>
      </w:pPr>
      <w:r w:rsidRPr="005D7A2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D7A2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Плана 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</w:p>
    <w:p w:rsidR="007C234B" w:rsidRDefault="007C234B" w:rsidP="007C234B">
      <w:pPr>
        <w:rPr>
          <w:bCs/>
          <w:sz w:val="28"/>
        </w:rPr>
      </w:pPr>
    </w:p>
    <w:p w:rsidR="007C234B" w:rsidRDefault="007C234B" w:rsidP="007C234B">
      <w:pPr>
        <w:rPr>
          <w:bCs/>
          <w:sz w:val="28"/>
        </w:rPr>
      </w:pPr>
    </w:p>
    <w:p w:rsidR="007C234B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2E74">
        <w:rPr>
          <w:rFonts w:eastAsia="Calibri"/>
          <w:sz w:val="28"/>
          <w:szCs w:val="22"/>
          <w:lang w:eastAsia="en-US"/>
        </w:rPr>
        <w:t>В соответствии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DC2E74">
        <w:rPr>
          <w:rFonts w:eastAsia="Calibri"/>
          <w:sz w:val="28"/>
          <w:szCs w:val="22"/>
          <w:lang w:eastAsia="en-US"/>
        </w:rPr>
        <w:t xml:space="preserve"> с</w:t>
      </w:r>
      <w:r>
        <w:rPr>
          <w:rFonts w:eastAsia="Calibri"/>
          <w:sz w:val="28"/>
          <w:szCs w:val="22"/>
          <w:lang w:eastAsia="en-US"/>
        </w:rPr>
        <w:t xml:space="preserve">   </w:t>
      </w:r>
      <w:r w:rsidRPr="00DC2E7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Федеральным    законом    от    28 июня 2014 года № 172-ФЗ «О стратегическом планировании в Российской Федерации», постановлением администрации Благодарненского городского округа Ставропольского края от 17 октября 2018 года №1167 «Об утверждении Порядка разработки, корректировки, мониторинга и контроля реализации плана мероприятий по реализации стратегии социально-экономического развития Благодарненского городского округа  Ставропольского   края», </w:t>
      </w:r>
      <w:r w:rsidRPr="005D7A2F">
        <w:rPr>
          <w:rFonts w:eastAsia="Calibri"/>
          <w:sz w:val="28"/>
          <w:szCs w:val="28"/>
          <w:lang w:eastAsia="en-US"/>
        </w:rPr>
        <w:t xml:space="preserve"> администрация Благодарненского городск</w:t>
      </w:r>
      <w:r>
        <w:rPr>
          <w:rFonts w:eastAsia="Calibri"/>
          <w:sz w:val="28"/>
          <w:szCs w:val="28"/>
          <w:lang w:eastAsia="en-US"/>
        </w:rPr>
        <w:t>ого округа Ставропольского края</w:t>
      </w:r>
    </w:p>
    <w:p w:rsidR="007C234B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C234B" w:rsidRPr="00A143AA" w:rsidRDefault="007C234B" w:rsidP="007C234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C234B" w:rsidRPr="00D00D4E" w:rsidRDefault="007C234B" w:rsidP="007C234B">
      <w:pPr>
        <w:jc w:val="both"/>
        <w:rPr>
          <w:sz w:val="28"/>
          <w:szCs w:val="28"/>
        </w:rPr>
      </w:pPr>
      <w:r w:rsidRPr="00D00D4E">
        <w:rPr>
          <w:sz w:val="28"/>
          <w:szCs w:val="28"/>
        </w:rPr>
        <w:t>ПОСТАНОВЛЯЕТ:</w:t>
      </w:r>
    </w:p>
    <w:p w:rsidR="007C234B" w:rsidRDefault="007C234B" w:rsidP="007C234B">
      <w:pPr>
        <w:ind w:firstLine="720"/>
        <w:jc w:val="both"/>
        <w:rPr>
          <w:sz w:val="28"/>
          <w:szCs w:val="28"/>
        </w:rPr>
      </w:pPr>
    </w:p>
    <w:p w:rsidR="007C234B" w:rsidRDefault="007C234B" w:rsidP="007C234B">
      <w:pPr>
        <w:ind w:firstLine="720"/>
        <w:jc w:val="both"/>
        <w:rPr>
          <w:sz w:val="28"/>
          <w:szCs w:val="28"/>
        </w:rPr>
      </w:pPr>
    </w:p>
    <w:p w:rsidR="007C234B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sz w:val="28"/>
        </w:rPr>
        <w:t>1.</w:t>
      </w:r>
      <w:r>
        <w:rPr>
          <w:sz w:val="28"/>
        </w:rPr>
        <w:tab/>
      </w:r>
      <w:r w:rsidRPr="00D00D4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 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  <w:r>
        <w:rPr>
          <w:rFonts w:eastAsia="Calibri"/>
          <w:bCs/>
          <w:sz w:val="28"/>
          <w:szCs w:val="22"/>
          <w:lang w:eastAsia="en-US"/>
        </w:rPr>
        <w:t>.</w:t>
      </w:r>
    </w:p>
    <w:p w:rsidR="007C234B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</w:p>
    <w:p w:rsidR="007C234B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2. Ответственным исполнителям </w:t>
      </w:r>
      <w:r>
        <w:rPr>
          <w:sz w:val="28"/>
          <w:szCs w:val="28"/>
        </w:rPr>
        <w:t>обеспечить реализацию Плана мероприятий по реализации Стратегии социально-экономического развития Благодарненского городского округа Ставропольского края на период до 2035 года.</w:t>
      </w:r>
    </w:p>
    <w:p w:rsidR="007C234B" w:rsidRPr="005D7A2F" w:rsidRDefault="007C234B" w:rsidP="007C23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</w:p>
    <w:p w:rsidR="007C234B" w:rsidRPr="005D7A2F" w:rsidRDefault="007C234B" w:rsidP="007C234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5D7A2F">
        <w:rPr>
          <w:sz w:val="28"/>
        </w:rPr>
        <w:t>. Контроль за выполнением настоящ</w:t>
      </w:r>
      <w:r>
        <w:rPr>
          <w:sz w:val="28"/>
        </w:rPr>
        <w:t xml:space="preserve">его постановления возложить на исполняющего обязанности </w:t>
      </w:r>
      <w:r w:rsidRPr="005D7A2F">
        <w:rPr>
          <w:sz w:val="28"/>
        </w:rPr>
        <w:t>заместителя главы администрации</w:t>
      </w:r>
      <w:r>
        <w:rPr>
          <w:sz w:val="28"/>
        </w:rPr>
        <w:t xml:space="preserve"> Благодарненского городского округа Ставропольского края, начальника финансового управления администрации</w:t>
      </w:r>
      <w:r w:rsidRPr="00607CE4">
        <w:rPr>
          <w:sz w:val="28"/>
        </w:rPr>
        <w:t xml:space="preserve"> </w:t>
      </w:r>
      <w:r w:rsidRPr="005D7A2F">
        <w:rPr>
          <w:sz w:val="28"/>
        </w:rPr>
        <w:t xml:space="preserve">Благодарненского городского округа Ставропольского края </w:t>
      </w:r>
      <w:r>
        <w:rPr>
          <w:sz w:val="28"/>
        </w:rPr>
        <w:t>Кузнецову Л.В.</w:t>
      </w:r>
    </w:p>
    <w:p w:rsidR="007C234B" w:rsidRPr="005D7A2F" w:rsidRDefault="007C234B" w:rsidP="007C234B">
      <w:pPr>
        <w:ind w:firstLine="709"/>
        <w:jc w:val="both"/>
        <w:rPr>
          <w:sz w:val="28"/>
        </w:rPr>
      </w:pPr>
    </w:p>
    <w:p w:rsidR="007C234B" w:rsidRPr="007C234B" w:rsidRDefault="007C234B" w:rsidP="007C234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Pr="005D7A2F">
        <w:rPr>
          <w:bCs/>
          <w:sz w:val="28"/>
        </w:rPr>
        <w:t xml:space="preserve">. </w:t>
      </w:r>
      <w:r w:rsidRPr="0067766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подписания и подлежит официальному опубликованию.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7C234B" w:rsidRPr="005D7A2F" w:rsidTr="00165138">
        <w:trPr>
          <w:trHeight w:val="708"/>
        </w:trPr>
        <w:tc>
          <w:tcPr>
            <w:tcW w:w="7196" w:type="dxa"/>
            <w:hideMark/>
          </w:tcPr>
          <w:p w:rsidR="007C234B" w:rsidRPr="005D7A2F" w:rsidRDefault="007C234B" w:rsidP="00165138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5D7A2F">
              <w:rPr>
                <w:sz w:val="28"/>
                <w:szCs w:val="28"/>
                <w:lang w:val="x-none" w:eastAsia="x-none"/>
              </w:rPr>
              <w:t>Глав</w:t>
            </w:r>
            <w:r w:rsidRPr="005D7A2F">
              <w:rPr>
                <w:sz w:val="28"/>
                <w:szCs w:val="28"/>
                <w:lang w:eastAsia="x-none"/>
              </w:rPr>
              <w:t>а</w:t>
            </w:r>
          </w:p>
          <w:p w:rsidR="007C234B" w:rsidRPr="005D7A2F" w:rsidRDefault="007C234B" w:rsidP="00165138">
            <w:pPr>
              <w:spacing w:line="240" w:lineRule="exact"/>
              <w:jc w:val="both"/>
              <w:rPr>
                <w:sz w:val="28"/>
                <w:szCs w:val="28"/>
                <w:lang w:eastAsia="x-none"/>
              </w:rPr>
            </w:pPr>
            <w:r w:rsidRPr="005D7A2F">
              <w:rPr>
                <w:sz w:val="28"/>
                <w:szCs w:val="28"/>
                <w:lang w:val="x-none" w:eastAsia="x-none"/>
              </w:rPr>
              <w:t xml:space="preserve">Благодарненского </w:t>
            </w:r>
            <w:r w:rsidRPr="005D7A2F">
              <w:rPr>
                <w:sz w:val="28"/>
                <w:szCs w:val="28"/>
                <w:lang w:eastAsia="x-none"/>
              </w:rPr>
              <w:t>городского округа</w:t>
            </w:r>
          </w:p>
          <w:p w:rsidR="007C234B" w:rsidRPr="005D7A2F" w:rsidRDefault="007C234B" w:rsidP="00165138">
            <w:pPr>
              <w:shd w:val="clear" w:color="auto" w:fill="FFFFFF"/>
              <w:spacing w:line="240" w:lineRule="exact"/>
              <w:jc w:val="both"/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</w:pPr>
            <w:r w:rsidRPr="005D7A2F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7C234B" w:rsidRPr="005D7A2F" w:rsidRDefault="007C234B" w:rsidP="00165138">
            <w:pPr>
              <w:suppressAutoHyphens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234B" w:rsidRPr="005D7A2F" w:rsidRDefault="007C234B" w:rsidP="00165138">
            <w:pPr>
              <w:suppressAutoHyphens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234B" w:rsidRPr="005D7A2F" w:rsidRDefault="007C234B" w:rsidP="00165138">
            <w:pPr>
              <w:suppressAutoHyphens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D7A2F">
              <w:rPr>
                <w:rFonts w:eastAsia="Calibri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7C234B" w:rsidRDefault="007C234B" w:rsidP="007C234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A568E" w:rsidTr="00D8659A">
        <w:trPr>
          <w:trHeight w:val="77"/>
        </w:trPr>
        <w:tc>
          <w:tcPr>
            <w:tcW w:w="4785" w:type="dxa"/>
          </w:tcPr>
          <w:p w:rsidR="00FA568E" w:rsidRPr="00FA568E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568E" w:rsidRPr="00FA568E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68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A568E" w:rsidRPr="00FA568E" w:rsidRDefault="00FA568E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68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FA568E" w:rsidRPr="00FA568E" w:rsidRDefault="007C234B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марта 2020 года № 339</w:t>
            </w:r>
          </w:p>
        </w:tc>
      </w:tr>
    </w:tbl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реализации Стратегии социально-экономического развития Благодарненского городского округа Ставропольского края</w:t>
      </w:r>
    </w:p>
    <w:p w:rsidR="00FA568E" w:rsidRDefault="00FA568E" w:rsidP="00FA568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2035 года</w:t>
      </w:r>
    </w:p>
    <w:p w:rsidR="00FA568E" w:rsidRDefault="00FA568E" w:rsidP="00D84A17">
      <w:pPr>
        <w:rPr>
          <w:sz w:val="28"/>
          <w:szCs w:val="28"/>
        </w:rPr>
      </w:pPr>
      <w:bookmarkStart w:id="0" w:name="_GoBack"/>
      <w:bookmarkEnd w:id="0"/>
    </w:p>
    <w:p w:rsidR="00FA568E" w:rsidRPr="007467C8" w:rsidRDefault="00FA568E" w:rsidP="00FA568E">
      <w:pPr>
        <w:ind w:firstLine="851"/>
        <w:jc w:val="both"/>
        <w:rPr>
          <w:sz w:val="28"/>
          <w:szCs w:val="28"/>
        </w:rPr>
      </w:pPr>
      <w:r w:rsidRPr="007467C8">
        <w:rPr>
          <w:sz w:val="28"/>
          <w:szCs w:val="28"/>
        </w:rPr>
        <w:t>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 (далее – План</w:t>
      </w:r>
      <w:r>
        <w:rPr>
          <w:sz w:val="28"/>
          <w:szCs w:val="28"/>
        </w:rPr>
        <w:t xml:space="preserve"> мероприятий</w:t>
      </w:r>
      <w:r w:rsidRPr="007467C8">
        <w:rPr>
          <w:sz w:val="28"/>
          <w:szCs w:val="28"/>
        </w:rPr>
        <w:t xml:space="preserve">) представляет собой документ стратегического планирования. </w:t>
      </w:r>
    </w:p>
    <w:p w:rsidR="00FA568E" w:rsidRPr="007467C8" w:rsidRDefault="00FA568E" w:rsidP="00FA568E">
      <w:pPr>
        <w:ind w:firstLine="709"/>
        <w:jc w:val="both"/>
        <w:rPr>
          <w:sz w:val="28"/>
          <w:szCs w:val="28"/>
        </w:rPr>
      </w:pPr>
      <w:r w:rsidRPr="007467C8">
        <w:rPr>
          <w:sz w:val="28"/>
          <w:szCs w:val="28"/>
        </w:rPr>
        <w:t xml:space="preserve">Реализация Плана </w:t>
      </w:r>
      <w:r>
        <w:rPr>
          <w:sz w:val="28"/>
          <w:szCs w:val="28"/>
        </w:rPr>
        <w:t xml:space="preserve">мероприятий </w:t>
      </w:r>
      <w:r w:rsidRPr="007467C8">
        <w:rPr>
          <w:sz w:val="28"/>
          <w:szCs w:val="28"/>
        </w:rPr>
        <w:t>осуществляется в четыре этапа:</w:t>
      </w:r>
    </w:p>
    <w:p w:rsidR="00FA568E" w:rsidRPr="007467C8" w:rsidRDefault="00FA568E" w:rsidP="00FA56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1 этап - с 2019 по 2021 годы;</w:t>
      </w:r>
    </w:p>
    <w:p w:rsidR="00FA568E" w:rsidRPr="007467C8" w:rsidRDefault="00FA568E" w:rsidP="00FA56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2 этап - с 2022 по 2024 годы;</w:t>
      </w:r>
    </w:p>
    <w:p w:rsidR="00FA568E" w:rsidRPr="007467C8" w:rsidRDefault="00FA568E" w:rsidP="00FA56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3 этап - с 2025 по 2029 годы;</w:t>
      </w:r>
    </w:p>
    <w:p w:rsidR="00FA568E" w:rsidRPr="007467C8" w:rsidRDefault="00FA568E" w:rsidP="00FA56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467C8">
        <w:rPr>
          <w:sz w:val="28"/>
          <w:szCs w:val="28"/>
        </w:rPr>
        <w:t>4 этап - с 2030 по 2035 годы.</w:t>
      </w:r>
    </w:p>
    <w:p w:rsidR="00FA568E" w:rsidRPr="007467C8" w:rsidRDefault="00FA568E" w:rsidP="00FA568E">
      <w:pPr>
        <w:ind w:firstLine="709"/>
        <w:jc w:val="both"/>
        <w:rPr>
          <w:sz w:val="28"/>
          <w:szCs w:val="28"/>
        </w:rPr>
      </w:pPr>
      <w:r w:rsidRPr="007467C8">
        <w:rPr>
          <w:sz w:val="28"/>
          <w:szCs w:val="28"/>
        </w:rPr>
        <w:t xml:space="preserve">На каждом этапе реализации Плана </w:t>
      </w:r>
      <w:r>
        <w:rPr>
          <w:sz w:val="28"/>
          <w:szCs w:val="28"/>
        </w:rPr>
        <w:t>мероприятий</w:t>
      </w:r>
      <w:r w:rsidRPr="007467C8">
        <w:rPr>
          <w:sz w:val="28"/>
          <w:szCs w:val="28"/>
        </w:rPr>
        <w:t xml:space="preserve"> осуществляется реализация задач социально-экономической политики Благодарненского городского округа  Ставропольского края, установленных в Стратегии социально-экономического развития Благодарненского городского округа Ставропольского края на пер</w:t>
      </w:r>
      <w:r w:rsidR="00C90186">
        <w:rPr>
          <w:sz w:val="28"/>
          <w:szCs w:val="28"/>
        </w:rPr>
        <w:t>иод до 2035 года, утвержденной р</w:t>
      </w:r>
      <w:r w:rsidRPr="007467C8">
        <w:rPr>
          <w:sz w:val="28"/>
          <w:szCs w:val="28"/>
        </w:rPr>
        <w:t>ешением Совета депутатов Благодарненского городского округа Ставропольского края от 27 декабря 2019 года № 300 «</w:t>
      </w:r>
      <w:r w:rsidRPr="007467C8">
        <w:rPr>
          <w:rFonts w:eastAsiaTheme="minorHAnsi"/>
          <w:sz w:val="28"/>
          <w:szCs w:val="28"/>
        </w:rPr>
        <w:t>Об утверждении Стратегии социально-экономического развития Благодарненского городского округа Ставропольского края на период до 2035 года</w:t>
      </w:r>
      <w:r w:rsidRPr="007467C8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с</w:t>
      </w:r>
      <w:r w:rsidRPr="007467C8">
        <w:rPr>
          <w:sz w:val="28"/>
          <w:szCs w:val="28"/>
        </w:rPr>
        <w:t>тратегия).</w:t>
      </w:r>
    </w:p>
    <w:p w:rsidR="00D8659A" w:rsidRDefault="00D8659A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/>
    <w:p w:rsidR="00FA568E" w:rsidRDefault="00FA568E">
      <w:pPr>
        <w:sectPr w:rsidR="00FA568E" w:rsidSect="00FA568E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825"/>
        <w:gridCol w:w="3042"/>
        <w:gridCol w:w="210"/>
        <w:gridCol w:w="1904"/>
        <w:gridCol w:w="81"/>
        <w:gridCol w:w="2169"/>
        <w:gridCol w:w="4351"/>
        <w:gridCol w:w="851"/>
        <w:gridCol w:w="1920"/>
      </w:tblGrid>
      <w:tr w:rsidR="00D8659A" w:rsidRPr="00D65796" w:rsidTr="00EA319A">
        <w:tc>
          <w:tcPr>
            <w:tcW w:w="825" w:type="dxa"/>
            <w:vMerge w:val="restart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№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042" w:type="dxa"/>
            <w:vMerge w:val="restart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2114" w:type="dxa"/>
            <w:gridSpan w:val="2"/>
            <w:vMerge w:val="restart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 муниципальной программы, содержащей мероприятие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(при наличии)</w:t>
            </w:r>
          </w:p>
        </w:tc>
        <w:tc>
          <w:tcPr>
            <w:tcW w:w="2250" w:type="dxa"/>
            <w:gridSpan w:val="2"/>
            <w:vMerge w:val="restart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7122" w:type="dxa"/>
            <w:gridSpan w:val="3"/>
          </w:tcPr>
          <w:p w:rsidR="00D8659A" w:rsidRPr="00D65796" w:rsidRDefault="00D8659A" w:rsidP="00D865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ожидаемый результат  мероприятия</w:t>
            </w:r>
          </w:p>
        </w:tc>
      </w:tr>
      <w:tr w:rsidR="001737B2" w:rsidRPr="00D65796" w:rsidTr="00EA319A">
        <w:tc>
          <w:tcPr>
            <w:tcW w:w="825" w:type="dxa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2" w:type="dxa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  <w:vMerge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наименование показателя реализации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стратегии</w:t>
            </w:r>
          </w:p>
        </w:tc>
        <w:tc>
          <w:tcPr>
            <w:tcW w:w="851" w:type="dxa"/>
            <w:textDirection w:val="btLr"/>
          </w:tcPr>
          <w:p w:rsidR="00D8659A" w:rsidRPr="00D65796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единица</w:t>
            </w:r>
          </w:p>
          <w:p w:rsidR="00D8659A" w:rsidRPr="00D65796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измерения</w:t>
            </w:r>
          </w:p>
          <w:p w:rsidR="00D8659A" w:rsidRPr="00D65796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плановое значение показателя</w:t>
            </w:r>
          </w:p>
          <w:p w:rsidR="00D8659A" w:rsidRPr="00D65796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 годы завершения этапов реализации стратегии</w:t>
            </w:r>
          </w:p>
        </w:tc>
      </w:tr>
      <w:tr w:rsidR="00D8659A" w:rsidRPr="00D65796" w:rsidTr="00EA319A">
        <w:tc>
          <w:tcPr>
            <w:tcW w:w="15353" w:type="dxa"/>
            <w:gridSpan w:val="9"/>
          </w:tcPr>
          <w:p w:rsidR="00D8659A" w:rsidRPr="00D65796" w:rsidRDefault="00D8659A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Цель Стратегии:  Благодарненский городской округ - территория, комфортная для проживания, возможностей ведения бизнеса и развития здоровой и гармоничной личности</w:t>
            </w:r>
          </w:p>
        </w:tc>
      </w:tr>
      <w:tr w:rsidR="00D8659A" w:rsidRPr="00D65796" w:rsidTr="00EA319A">
        <w:tc>
          <w:tcPr>
            <w:tcW w:w="15353" w:type="dxa"/>
            <w:gridSpan w:val="9"/>
          </w:tcPr>
          <w:p w:rsidR="00D8659A" w:rsidRPr="00D65796" w:rsidRDefault="00D8659A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Задача 1. Развитие и повышение качества </w:t>
            </w:r>
            <w:proofErr w:type="spellStart"/>
            <w:r w:rsidR="006F6FA2">
              <w:rPr>
                <w:rFonts w:ascii="Times New Roman" w:hAnsi="Times New Roman" w:cs="Times New Roman"/>
                <w:szCs w:val="24"/>
              </w:rPr>
              <w:t>человек</w:t>
            </w:r>
            <w:r w:rsidRPr="00D65796">
              <w:rPr>
                <w:rFonts w:ascii="Times New Roman" w:hAnsi="Times New Roman" w:cs="Times New Roman"/>
                <w:szCs w:val="24"/>
              </w:rPr>
              <w:t>овеческого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капитала</w:t>
            </w:r>
          </w:p>
        </w:tc>
      </w:tr>
      <w:tr w:rsidR="00D65796" w:rsidRPr="00D65796" w:rsidTr="00EA319A">
        <w:tc>
          <w:tcPr>
            <w:tcW w:w="825" w:type="dxa"/>
            <w:vMerge w:val="restart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7406" w:type="dxa"/>
            <w:gridSpan w:val="5"/>
            <w:vMerge w:val="restart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1.1. Повышение доступности и качества образования и обеспечение его соответствия требованиям инновационной экономики и потребностям рынка труда</w:t>
            </w:r>
          </w:p>
        </w:tc>
        <w:tc>
          <w:tcPr>
            <w:tcW w:w="4351" w:type="dxa"/>
          </w:tcPr>
          <w:p w:rsidR="00D65796" w:rsidRPr="00D65796" w:rsidRDefault="00D65796" w:rsidP="007F44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7F44D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 - 60,1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2024 - 62,3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2029 - 65,2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– 68,0</w:t>
            </w:r>
          </w:p>
        </w:tc>
      </w:tr>
      <w:tr w:rsidR="00D65796" w:rsidRPr="00D65796" w:rsidTr="00EA319A"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7F44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7F44D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2021 - 0,2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2024 - 0,2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2029 - 0,2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2035 - 0,1</w:t>
            </w:r>
          </w:p>
        </w:tc>
      </w:tr>
      <w:tr w:rsidR="00D65796" w:rsidRPr="00D65796" w:rsidTr="00EA319A"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7F44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7F44D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2021 - 90,0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2024 - 92,8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2029 - 94,4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2035 - 96,0</w:t>
            </w:r>
          </w:p>
        </w:tc>
      </w:tr>
      <w:tr w:rsidR="00D65796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 w:val="restart"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2021 - 0,0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2024 - 0,0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2029 - 0,0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2035 - 0,0</w:t>
            </w:r>
          </w:p>
        </w:tc>
      </w:tr>
      <w:tr w:rsidR="00D65796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2021 -79,0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2024 - 82,0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2029 - 88,0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2035 - 90,0</w:t>
            </w:r>
          </w:p>
        </w:tc>
      </w:tr>
      <w:tr w:rsidR="00D65796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 обучающихся по федеральным государственным образовательным стандартам общего образования, в общей численности обучающихся, осваивающих образовательные программы общего образования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2021 - 93,0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2024 - 96,0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2029 - 100,0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2035 - 100,0</w:t>
            </w:r>
          </w:p>
        </w:tc>
      </w:tr>
      <w:tr w:rsidR="00D65796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D65796" w:rsidRPr="00D65796" w:rsidRDefault="00D657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1" w:type="dxa"/>
          </w:tcPr>
          <w:p w:rsidR="00D65796" w:rsidRPr="00D65796" w:rsidRDefault="00D65796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обучающихся образовательных организаций, занимающихся во вторую смену</w:t>
            </w:r>
          </w:p>
        </w:tc>
        <w:tc>
          <w:tcPr>
            <w:tcW w:w="851" w:type="dxa"/>
            <w:textDirection w:val="btLr"/>
          </w:tcPr>
          <w:p w:rsidR="00D65796" w:rsidRPr="00D65796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2021 - 6,0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2024 - 0,0</w:t>
            </w:r>
          </w:p>
          <w:p w:rsidR="00D65796" w:rsidRPr="00D65796" w:rsidRDefault="00D65796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2029 - 0,0</w:t>
            </w:r>
          </w:p>
          <w:p w:rsidR="00D65796" w:rsidRPr="00D65796" w:rsidRDefault="00D65796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2035 - 0,0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231D7" w:rsidRPr="00D65796" w:rsidRDefault="001231D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3042" w:type="dxa"/>
          </w:tcPr>
          <w:p w:rsidR="001231D7" w:rsidRPr="00D65796" w:rsidRDefault="001231D7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Модернизация существующей инфраструктуры школ (капитальный ремонт, реконструкция, пристройка к зданиям школ)</w:t>
            </w:r>
          </w:p>
        </w:tc>
        <w:tc>
          <w:tcPr>
            <w:tcW w:w="2114" w:type="dxa"/>
            <w:gridSpan w:val="2"/>
          </w:tcPr>
          <w:p w:rsidR="001231D7" w:rsidRPr="00D65796" w:rsidRDefault="001231D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1231D7" w:rsidRPr="00D65796" w:rsidRDefault="001231D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1231D7" w:rsidRPr="00D65796" w:rsidRDefault="001231D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851" w:type="dxa"/>
            <w:textDirection w:val="btLr"/>
          </w:tcPr>
          <w:p w:rsidR="001231D7" w:rsidRPr="00D65796" w:rsidRDefault="001231D7" w:rsidP="001737B2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1231D7" w:rsidRPr="00D65796" w:rsidRDefault="001231D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2021 - 6,3</w:t>
            </w:r>
          </w:p>
          <w:p w:rsidR="001231D7" w:rsidRPr="00D65796" w:rsidRDefault="001231D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2024 - 5,0</w:t>
            </w:r>
          </w:p>
          <w:p w:rsidR="001231D7" w:rsidRPr="00D65796" w:rsidRDefault="001231D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2029 - 2,0</w:t>
            </w:r>
          </w:p>
          <w:p w:rsidR="001231D7" w:rsidRPr="00D65796" w:rsidRDefault="001231D7" w:rsidP="00E85E45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 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BF357B" w:rsidRPr="00D65796" w:rsidRDefault="00BF357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1.1.2</w:t>
            </w:r>
          </w:p>
        </w:tc>
        <w:tc>
          <w:tcPr>
            <w:tcW w:w="3042" w:type="dxa"/>
          </w:tcPr>
          <w:p w:rsidR="00BF357B" w:rsidRPr="00D65796" w:rsidRDefault="00410F91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BF357B" w:rsidRPr="00D65796">
              <w:rPr>
                <w:rFonts w:ascii="Times New Roman" w:hAnsi="Times New Roman" w:cs="Times New Roman"/>
                <w:szCs w:val="24"/>
              </w:rPr>
              <w:t>апитальный ремонт спортивных залов в образовательных организациях;</w:t>
            </w:r>
          </w:p>
          <w:p w:rsidR="00BF357B" w:rsidRPr="00D65796" w:rsidRDefault="00BF357B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2"/>
          </w:tcPr>
          <w:p w:rsidR="00BF357B" w:rsidRPr="00D65796" w:rsidRDefault="00BF357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BF357B" w:rsidRPr="00D65796" w:rsidRDefault="00BF357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BF357B" w:rsidRPr="00D65796" w:rsidRDefault="00BF357B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textDirection w:val="btLr"/>
          </w:tcPr>
          <w:p w:rsidR="00BF357B" w:rsidRPr="00D65796" w:rsidRDefault="00BF357B" w:rsidP="00511FC3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2021 - 90,5</w:t>
            </w:r>
          </w:p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2024 - 92,3</w:t>
            </w:r>
          </w:p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2029 - 94,2</w:t>
            </w:r>
          </w:p>
          <w:p w:rsidR="00BF357B" w:rsidRPr="00D65796" w:rsidRDefault="00BF357B" w:rsidP="00BF357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2035 - 96,0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BF357B" w:rsidRPr="00D65796" w:rsidRDefault="00BF357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3042" w:type="dxa"/>
          </w:tcPr>
          <w:p w:rsidR="00BF357B" w:rsidRPr="00D65796" w:rsidRDefault="00410F91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BF357B" w:rsidRPr="00D65796">
              <w:rPr>
                <w:rFonts w:ascii="Times New Roman" w:hAnsi="Times New Roman" w:cs="Times New Roman"/>
                <w:szCs w:val="24"/>
              </w:rPr>
              <w:t>оздание на базе общеобразовательных организаций городского округа Центров цифрового и гуманитарного профилей «Точка роста»;</w:t>
            </w:r>
          </w:p>
        </w:tc>
        <w:tc>
          <w:tcPr>
            <w:tcW w:w="2114" w:type="dxa"/>
            <w:gridSpan w:val="2"/>
          </w:tcPr>
          <w:p w:rsidR="00BF357B" w:rsidRPr="00D65796" w:rsidRDefault="00BF357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BF357B" w:rsidRPr="00D65796" w:rsidRDefault="00BF357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BF357B" w:rsidRPr="00D65796" w:rsidRDefault="00BF357B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textDirection w:val="btLr"/>
          </w:tcPr>
          <w:p w:rsidR="00BF357B" w:rsidRPr="00D65796" w:rsidRDefault="00BF357B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2021 - 76,9</w:t>
            </w:r>
          </w:p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2024 - 80,0</w:t>
            </w:r>
          </w:p>
          <w:p w:rsidR="00BF357B" w:rsidRPr="00D65796" w:rsidRDefault="00BF357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2029 - 85,9</w:t>
            </w:r>
          </w:p>
          <w:p w:rsidR="00BF357B" w:rsidRPr="00D65796" w:rsidRDefault="00BF357B" w:rsidP="00BF357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–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90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1.1.4</w:t>
            </w:r>
          </w:p>
        </w:tc>
        <w:tc>
          <w:tcPr>
            <w:tcW w:w="3042" w:type="dxa"/>
          </w:tcPr>
          <w:p w:rsidR="00424E4B" w:rsidRPr="00D65796" w:rsidRDefault="00410F91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424E4B" w:rsidRPr="00D65796">
              <w:rPr>
                <w:rFonts w:ascii="Times New Roman" w:hAnsi="Times New Roman" w:cs="Times New Roman"/>
                <w:szCs w:val="24"/>
              </w:rPr>
              <w:t>недрение новых образовательных технологий, включая информационно – коммуникационные, обеспечивающих качество образования в соответствии с новыми государственными образовательными стандартами</w:t>
            </w:r>
          </w:p>
        </w:tc>
        <w:tc>
          <w:tcPr>
            <w:tcW w:w="2114" w:type="dxa"/>
            <w:gridSpan w:val="2"/>
          </w:tcPr>
          <w:p w:rsidR="00424E4B" w:rsidRPr="00D65796" w:rsidRDefault="00424E4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424E4B" w:rsidRPr="00D65796" w:rsidRDefault="00424E4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424E4B" w:rsidRPr="00D65796" w:rsidRDefault="00424E4B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обучающихся по федеральным государственным образовательным стандартам общего образования, в общей численности обучающихся, осваивающих образовательные программы общего образования</w:t>
            </w:r>
          </w:p>
        </w:tc>
        <w:tc>
          <w:tcPr>
            <w:tcW w:w="851" w:type="dxa"/>
            <w:textDirection w:val="btLr"/>
          </w:tcPr>
          <w:p w:rsidR="00424E4B" w:rsidRPr="00D65796" w:rsidRDefault="00424E4B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97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2035 - 100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424E4B" w:rsidRPr="00D65796" w:rsidRDefault="000D285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1.1.5</w:t>
            </w:r>
          </w:p>
        </w:tc>
        <w:tc>
          <w:tcPr>
            <w:tcW w:w="3042" w:type="dxa"/>
          </w:tcPr>
          <w:p w:rsidR="00424E4B" w:rsidRPr="00D65796" w:rsidRDefault="00410F91" w:rsidP="00424E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424E4B" w:rsidRPr="00D65796">
              <w:rPr>
                <w:rFonts w:ascii="Times New Roman" w:hAnsi="Times New Roman" w:cs="Times New Roman"/>
                <w:szCs w:val="24"/>
              </w:rPr>
              <w:t>оздание условий для полноценного включения в образовательное пространство и успешной социализации детей с ограниченными возможностями здоровья (инклюзивное образование)</w:t>
            </w:r>
          </w:p>
        </w:tc>
        <w:tc>
          <w:tcPr>
            <w:tcW w:w="2114" w:type="dxa"/>
            <w:gridSpan w:val="2"/>
          </w:tcPr>
          <w:p w:rsidR="00424E4B" w:rsidRPr="00D65796" w:rsidRDefault="00424E4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424E4B" w:rsidRPr="00D65796" w:rsidRDefault="00424E4B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образование и молодежной политики</w:t>
            </w:r>
          </w:p>
        </w:tc>
        <w:tc>
          <w:tcPr>
            <w:tcW w:w="4351" w:type="dxa"/>
          </w:tcPr>
          <w:p w:rsidR="00424E4B" w:rsidRPr="00D65796" w:rsidRDefault="00424E4B" w:rsidP="000D28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 с ограниченными возможностями здоровья, охваченных обучением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851" w:type="dxa"/>
            <w:textDirection w:val="btLr"/>
          </w:tcPr>
          <w:p w:rsidR="00424E4B" w:rsidRPr="00D65796" w:rsidRDefault="00424E4B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50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70</w:t>
            </w:r>
          </w:p>
          <w:p w:rsidR="00424E4B" w:rsidRPr="00D65796" w:rsidRDefault="00424E4B" w:rsidP="00424E4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</w:t>
            </w:r>
            <w:r w:rsidR="00040C9F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71</w:t>
            </w:r>
          </w:p>
          <w:p w:rsidR="00424E4B" w:rsidRPr="00D65796" w:rsidRDefault="00424E4B" w:rsidP="00040C9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2035 - 72</w:t>
            </w:r>
          </w:p>
        </w:tc>
      </w:tr>
      <w:tr w:rsidR="009A3DE7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9A3DE7" w:rsidRPr="00D65796" w:rsidRDefault="009A3DE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7406" w:type="dxa"/>
            <w:gridSpan w:val="5"/>
            <w:vMerge w:val="restart"/>
          </w:tcPr>
          <w:p w:rsidR="009A3DE7" w:rsidRPr="00D65796" w:rsidRDefault="009A3DE7" w:rsidP="009A3DE7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1.2.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4351" w:type="dxa"/>
          </w:tcPr>
          <w:p w:rsidR="009A3DE7" w:rsidRPr="00D65796" w:rsidRDefault="009A3DE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851" w:type="dxa"/>
            <w:textDirection w:val="btLr"/>
          </w:tcPr>
          <w:p w:rsidR="009A3DE7" w:rsidRPr="00D65796" w:rsidRDefault="009A3DE7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 96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- 98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 99</w:t>
            </w:r>
          </w:p>
          <w:p w:rsidR="009A3DE7" w:rsidRPr="00D65796" w:rsidRDefault="009A3DE7" w:rsidP="009A3DE7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</w:tc>
      </w:tr>
      <w:tr w:rsidR="009A3DE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9A3DE7" w:rsidRPr="00D65796" w:rsidRDefault="009A3DE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9A3DE7" w:rsidRPr="00D65796" w:rsidRDefault="009A3DE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9A3DE7" w:rsidRPr="00D65796" w:rsidRDefault="009A3DE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населения БГО СК в возрасте от 3 до 79 лет, систематически занимающегося физической культурой и спортом, в общей численности населения БГО СК в возрасте от 3 до 79 лет</w:t>
            </w:r>
          </w:p>
        </w:tc>
        <w:tc>
          <w:tcPr>
            <w:tcW w:w="851" w:type="dxa"/>
            <w:textDirection w:val="btLr"/>
          </w:tcPr>
          <w:p w:rsidR="009A3DE7" w:rsidRPr="00D65796" w:rsidRDefault="009A3DE7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- 48,5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- 55,2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- 57,0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- 59,0</w:t>
            </w:r>
          </w:p>
        </w:tc>
      </w:tr>
      <w:tr w:rsidR="009A3DE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9A3DE7" w:rsidRPr="00D65796" w:rsidRDefault="009A3DE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9A3DE7" w:rsidRPr="00D65796" w:rsidRDefault="009A3DE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9A3DE7" w:rsidRPr="00D65796" w:rsidRDefault="009A3DE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численность населения (среднегодовая)</w:t>
            </w:r>
          </w:p>
        </w:tc>
        <w:tc>
          <w:tcPr>
            <w:tcW w:w="851" w:type="dxa"/>
            <w:textDirection w:val="btLr"/>
          </w:tcPr>
          <w:p w:rsidR="009A3DE7" w:rsidRPr="00D65796" w:rsidRDefault="009A3DE7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</w:t>
            </w:r>
          </w:p>
          <w:p w:rsidR="009A3DE7" w:rsidRPr="00D65796" w:rsidRDefault="006F6FA2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  <w:r w:rsidR="009A3DE7" w:rsidRPr="00D657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20" w:type="dxa"/>
          </w:tcPr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2021 - 58,5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2024 - 58,7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- 58,9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2035 - 59,2</w:t>
            </w:r>
          </w:p>
        </w:tc>
      </w:tr>
      <w:tr w:rsidR="009A3DE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9A3DE7" w:rsidRPr="00D65796" w:rsidRDefault="009A3DE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9A3DE7" w:rsidRPr="00D65796" w:rsidRDefault="009A3DE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9A3DE7" w:rsidRPr="00D65796" w:rsidRDefault="009A3DE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851" w:type="dxa"/>
            <w:textDirection w:val="btLr"/>
          </w:tcPr>
          <w:p w:rsidR="009A3DE7" w:rsidRPr="00D65796" w:rsidRDefault="009A3DE7" w:rsidP="00F81108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число лет</w:t>
            </w:r>
          </w:p>
        </w:tc>
        <w:tc>
          <w:tcPr>
            <w:tcW w:w="1920" w:type="dxa"/>
          </w:tcPr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2021 - 74,0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- 74,6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- 75,1</w:t>
            </w:r>
          </w:p>
          <w:p w:rsidR="009A3DE7" w:rsidRPr="00D65796" w:rsidRDefault="009A3DE7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- 75,6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0D2852" w:rsidRPr="00D65796" w:rsidRDefault="000D285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3042" w:type="dxa"/>
          </w:tcPr>
          <w:p w:rsidR="000D2852" w:rsidRPr="00D65796" w:rsidRDefault="00410F91" w:rsidP="000D28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риобщение людей к систематическим занятиям физическими упражнениями и массовым спортом, к здоровому образу жизни</w:t>
            </w:r>
          </w:p>
        </w:tc>
        <w:tc>
          <w:tcPr>
            <w:tcW w:w="2114" w:type="dxa"/>
            <w:gridSpan w:val="2"/>
          </w:tcPr>
          <w:p w:rsidR="000D2852" w:rsidRPr="00D65796" w:rsidRDefault="000D2852" w:rsidP="00331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  <w:r w:rsidR="0041502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31DE6">
              <w:rPr>
                <w:rFonts w:ascii="Times New Roman" w:hAnsi="Times New Roman" w:cs="Times New Roman"/>
                <w:szCs w:val="24"/>
              </w:rPr>
              <w:t>МП «Осуществление местного самоуправления в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0D2852" w:rsidRPr="00D65796" w:rsidRDefault="000D285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удовлетворенность  населения качеством предоставляемых бюджетных услуг в области физической культуры и спорта</w:t>
            </w:r>
          </w:p>
        </w:tc>
        <w:tc>
          <w:tcPr>
            <w:tcW w:w="851" w:type="dxa"/>
            <w:textDirection w:val="btLr"/>
          </w:tcPr>
          <w:p w:rsidR="000D2852" w:rsidRPr="00D65796" w:rsidRDefault="000D2852" w:rsidP="00511FC3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- 55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- 65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- 70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9A3D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- 90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0D2852" w:rsidRPr="00D65796" w:rsidRDefault="000D285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1.2.2</w:t>
            </w:r>
          </w:p>
        </w:tc>
        <w:tc>
          <w:tcPr>
            <w:tcW w:w="3042" w:type="dxa"/>
          </w:tcPr>
          <w:p w:rsidR="000D285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одернизация системы детско-юношеского спорта, включая нормативно-правовое, организационно-управленческое, финансовое, материально-техническое, научно-методическое, кадровое обеспечение</w:t>
            </w:r>
          </w:p>
        </w:tc>
        <w:tc>
          <w:tcPr>
            <w:tcW w:w="2114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0D2852" w:rsidRPr="00D65796" w:rsidRDefault="000D285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детей,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textDirection w:val="btLr"/>
          </w:tcPr>
          <w:p w:rsidR="000D2852" w:rsidRPr="00D65796" w:rsidRDefault="000D2852" w:rsidP="00511FC3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511FC3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83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- 86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 - 90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0D2852" w:rsidRPr="00D65796" w:rsidRDefault="00986CA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1.2.3</w:t>
            </w:r>
          </w:p>
        </w:tc>
        <w:tc>
          <w:tcPr>
            <w:tcW w:w="3042" w:type="dxa"/>
          </w:tcPr>
          <w:p w:rsidR="000D285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овершенствование физического воспитания лиц с ограниченными возможностями здоровья и инвалидов и привлечение их к занятиям спортом, обеспечение доступности объектов спорта для лиц данной категории</w:t>
            </w:r>
          </w:p>
        </w:tc>
        <w:tc>
          <w:tcPr>
            <w:tcW w:w="2114" w:type="dxa"/>
            <w:gridSpan w:val="2"/>
          </w:tcPr>
          <w:p w:rsidR="000D2852" w:rsidRPr="00D65796" w:rsidRDefault="000D2852" w:rsidP="00331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  <w:r w:rsidR="00331DE6">
              <w:rPr>
                <w:rFonts w:ascii="Times New Roman" w:hAnsi="Times New Roman" w:cs="Times New Roman"/>
                <w:szCs w:val="24"/>
              </w:rPr>
              <w:t xml:space="preserve"> МП «Осуществление местного самоуправления в БГО СК»</w:t>
            </w:r>
          </w:p>
        </w:tc>
        <w:tc>
          <w:tcPr>
            <w:tcW w:w="2250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0D2852" w:rsidRPr="00D65796" w:rsidRDefault="000D285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лиц с ограниченными возможностями здоровья и инвалидов, систематически занимающегося физической культурой и спортом, в общей численности данной категории населения городского округа </w:t>
            </w:r>
          </w:p>
        </w:tc>
        <w:tc>
          <w:tcPr>
            <w:tcW w:w="851" w:type="dxa"/>
            <w:textDirection w:val="btLr"/>
          </w:tcPr>
          <w:p w:rsidR="000D2852" w:rsidRPr="00D65796" w:rsidRDefault="000D2852" w:rsidP="00511FC3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2020 -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22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</w:t>
            </w:r>
            <w:r w:rsidR="00511FC3" w:rsidRPr="00D65796">
              <w:rPr>
                <w:rFonts w:ascii="Times New Roman" w:hAnsi="Times New Roman" w:cs="Times New Roman"/>
                <w:szCs w:val="24"/>
              </w:rPr>
              <w:t xml:space="preserve">9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511FC3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30</w:t>
            </w:r>
          </w:p>
          <w:p w:rsidR="000D2852" w:rsidRPr="00D65796" w:rsidRDefault="00511FC3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>40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0D2852" w:rsidRPr="00D65796" w:rsidRDefault="00986CA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1.2.4</w:t>
            </w:r>
          </w:p>
        </w:tc>
        <w:tc>
          <w:tcPr>
            <w:tcW w:w="3042" w:type="dxa"/>
          </w:tcPr>
          <w:p w:rsidR="000D285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D2852" w:rsidRPr="00D65796">
              <w:rPr>
                <w:rFonts w:ascii="Times New Roman" w:hAnsi="Times New Roman" w:cs="Times New Roman"/>
                <w:szCs w:val="24"/>
              </w:rPr>
              <w:t xml:space="preserve">оздание инфраструктуры физкультурно-спортивного и оздоровительного назначения, рекреационных территорий с учетом социальных нормативов </w:t>
            </w:r>
          </w:p>
        </w:tc>
        <w:tc>
          <w:tcPr>
            <w:tcW w:w="2114" w:type="dxa"/>
            <w:gridSpan w:val="2"/>
          </w:tcPr>
          <w:p w:rsidR="000D2852" w:rsidRPr="00D65796" w:rsidRDefault="000D2852" w:rsidP="00331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  <w:r w:rsidR="00331DE6">
              <w:rPr>
                <w:rFonts w:ascii="Times New Roman" w:hAnsi="Times New Roman" w:cs="Times New Roman"/>
                <w:szCs w:val="24"/>
              </w:rPr>
              <w:t xml:space="preserve"> МП «Осуществление местного самоуправления в БГО СК»</w:t>
            </w:r>
          </w:p>
        </w:tc>
        <w:tc>
          <w:tcPr>
            <w:tcW w:w="2250" w:type="dxa"/>
            <w:gridSpan w:val="2"/>
          </w:tcPr>
          <w:p w:rsidR="000D2852" w:rsidRPr="00D65796" w:rsidRDefault="000D285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0D2852" w:rsidRPr="00D65796" w:rsidRDefault="000D2852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строительство и реконструкция физкультурно-спортивных сооружений на территории Благодарненского городского округа. Повышение уровня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1" w:type="dxa"/>
            <w:textDirection w:val="btLr"/>
          </w:tcPr>
          <w:p w:rsidR="000D2852" w:rsidRPr="00D65796" w:rsidRDefault="000D2852" w:rsidP="00511FC3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2020 -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67</w:t>
            </w:r>
          </w:p>
          <w:p w:rsidR="00E047E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90</w:t>
            </w:r>
          </w:p>
          <w:p w:rsidR="000D2852" w:rsidRPr="00D65796" w:rsidRDefault="000D2852" w:rsidP="000D285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D41841" w:rsidRPr="00D65796" w:rsidRDefault="00986CA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1.2.5</w:t>
            </w:r>
          </w:p>
        </w:tc>
        <w:tc>
          <w:tcPr>
            <w:tcW w:w="3042" w:type="dxa"/>
          </w:tcPr>
          <w:p w:rsidR="00D41841" w:rsidRPr="00D65796" w:rsidRDefault="00410F91" w:rsidP="00D418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D41841" w:rsidRPr="00D65796">
              <w:rPr>
                <w:rFonts w:ascii="Times New Roman" w:hAnsi="Times New Roman" w:cs="Times New Roman"/>
                <w:szCs w:val="24"/>
              </w:rPr>
              <w:t>ормирование качественной системы информационного обеспечения в области физической культуры и спорта</w:t>
            </w:r>
          </w:p>
        </w:tc>
        <w:tc>
          <w:tcPr>
            <w:tcW w:w="2114" w:type="dxa"/>
            <w:gridSpan w:val="2"/>
          </w:tcPr>
          <w:p w:rsidR="00D41841" w:rsidRPr="00D65796" w:rsidRDefault="00D41841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2250" w:type="dxa"/>
            <w:gridSpan w:val="2"/>
          </w:tcPr>
          <w:p w:rsidR="00D41841" w:rsidRPr="00D65796" w:rsidRDefault="00D41841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физической культуры и спорта</w:t>
            </w:r>
          </w:p>
        </w:tc>
        <w:tc>
          <w:tcPr>
            <w:tcW w:w="4351" w:type="dxa"/>
          </w:tcPr>
          <w:p w:rsidR="00D41841" w:rsidRPr="00D65796" w:rsidRDefault="00D41841" w:rsidP="00D4184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проведение информационно-просветительских кампаний, в средствах массовой информации, направленных на пропаганду здорового образа жизни и формирование позитивного общественного мнения о занятиях физической культурой и спортом в том числе реализация муниципальной составляющей  всероссийского комплекса «ГТО» и  регионального проекта  «Спорт-норма жизни» </w:t>
            </w:r>
          </w:p>
        </w:tc>
        <w:tc>
          <w:tcPr>
            <w:tcW w:w="851" w:type="dxa"/>
            <w:textDirection w:val="btLr"/>
          </w:tcPr>
          <w:p w:rsidR="00D41841" w:rsidRPr="00D65796" w:rsidRDefault="00D41841" w:rsidP="00511FC3">
            <w:pPr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</w:t>
            </w:r>
          </w:p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25</w:t>
            </w:r>
          </w:p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047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30</w:t>
            </w:r>
          </w:p>
          <w:p w:rsidR="00D41841" w:rsidRPr="00D65796" w:rsidRDefault="00D41841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</w:t>
            </w:r>
          </w:p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 w:val="restart"/>
          </w:tcPr>
          <w:p w:rsidR="00415024" w:rsidRPr="00D65796" w:rsidRDefault="00415024" w:rsidP="00E047E6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1.3. Обеспечение творческого и культурного развития личности, участие населения в культурной жизни Благодарненского городского округа.</w:t>
            </w:r>
          </w:p>
        </w:tc>
        <w:tc>
          <w:tcPr>
            <w:tcW w:w="4351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511FC3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-52,0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51,5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-50,6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-49,6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-3350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3462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-3510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-3602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МУК «БРИКМ»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-17715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17765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-17800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-17895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общедоступных (публичных) библиотек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</w:t>
            </w:r>
          </w:p>
          <w:p w:rsidR="00415024" w:rsidRPr="00D65796" w:rsidRDefault="00415024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-144,1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166,5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-171,8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-174,0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культурно-массовых мероприятий клубов и домов культуры,</w:t>
            </w: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. на платной основе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E047E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Cs w:val="24"/>
              </w:rPr>
              <w:t>человек</w:t>
            </w:r>
            <w:proofErr w:type="spellEnd"/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-180,3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181,2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-182,0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-182,6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66,5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67,1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68,1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69,0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прирост посещений культурно-массовых мероприятий клубов и домов культуры,</w:t>
            </w: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. на платной основе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E047E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- 2,3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- 3,1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1,5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1,1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2,3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3,1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прирост участников клубных формирований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- 2,4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- 2,9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- 3,3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- 3,9</w:t>
            </w:r>
          </w:p>
        </w:tc>
      </w:tr>
      <w:tr w:rsidR="00415024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 w:rsidR="00F81108">
              <w:rPr>
                <w:rFonts w:ascii="Times New Roman" w:hAnsi="Times New Roman" w:cs="Times New Roman"/>
                <w:szCs w:val="24"/>
              </w:rPr>
              <w:t>обучающихся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  МУДО «БДШИ»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E047E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- 631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- 751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771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791</w:t>
            </w:r>
          </w:p>
        </w:tc>
      </w:tr>
      <w:tr w:rsidR="00415024" w:rsidRPr="00D65796" w:rsidTr="00415024">
        <w:trPr>
          <w:cantSplit/>
          <w:trHeight w:val="448"/>
        </w:trPr>
        <w:tc>
          <w:tcPr>
            <w:tcW w:w="825" w:type="dxa"/>
            <w:vMerge/>
          </w:tcPr>
          <w:p w:rsidR="00415024" w:rsidRPr="00D65796" w:rsidRDefault="0041502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5024" w:rsidRPr="00D65796" w:rsidRDefault="0041502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5024" w:rsidRPr="00D65796" w:rsidRDefault="0041502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прирост </w:t>
            </w:r>
            <w:r w:rsidR="00F81108">
              <w:rPr>
                <w:rFonts w:ascii="Times New Roman" w:hAnsi="Times New Roman" w:cs="Times New Roman"/>
                <w:szCs w:val="24"/>
              </w:rPr>
              <w:t>обучающихся</w:t>
            </w:r>
            <w:r w:rsidR="00F81108" w:rsidRPr="00D65796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65796">
              <w:rPr>
                <w:rFonts w:ascii="Times New Roman" w:hAnsi="Times New Roman" w:cs="Times New Roman"/>
                <w:szCs w:val="24"/>
              </w:rPr>
              <w:t>МУДО «БДШИ»</w:t>
            </w:r>
          </w:p>
        </w:tc>
        <w:tc>
          <w:tcPr>
            <w:tcW w:w="851" w:type="dxa"/>
            <w:textDirection w:val="btLr"/>
          </w:tcPr>
          <w:p w:rsidR="00415024" w:rsidRPr="00D65796" w:rsidRDefault="00415024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- 15,7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- 18,6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- 18,9</w:t>
            </w:r>
          </w:p>
          <w:p w:rsidR="00415024" w:rsidRPr="00D65796" w:rsidRDefault="0041502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- 20,1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986CA7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1.3.1</w:t>
            </w:r>
          </w:p>
        </w:tc>
        <w:tc>
          <w:tcPr>
            <w:tcW w:w="3042" w:type="dxa"/>
          </w:tcPr>
          <w:p w:rsidR="00986CA7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986CA7" w:rsidRPr="00D65796">
              <w:rPr>
                <w:rFonts w:ascii="Times New Roman" w:hAnsi="Times New Roman" w:cs="Times New Roman"/>
                <w:szCs w:val="24"/>
              </w:rPr>
              <w:t>одернизация материально-технической базы учреждений культуры; обеспечение досуга сельских жителей</w:t>
            </w:r>
          </w:p>
        </w:tc>
        <w:tc>
          <w:tcPr>
            <w:tcW w:w="2114" w:type="dxa"/>
            <w:gridSpan w:val="2"/>
          </w:tcPr>
          <w:p w:rsidR="00986CA7" w:rsidRPr="00D65796" w:rsidRDefault="00986CA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986CA7" w:rsidRPr="00D65796" w:rsidRDefault="00986CA7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проведена реконструкция домов культуры, их капитальный ремонт, модернизация и техническое переоснащение</w:t>
            </w:r>
          </w:p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986CA7" w:rsidRPr="00D65796" w:rsidRDefault="00986CA7" w:rsidP="006F6FA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  <w:p w:rsidR="00986CA7" w:rsidRPr="00D65796" w:rsidRDefault="00986CA7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="006F6F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- 6</w:t>
            </w:r>
          </w:p>
          <w:p w:rsidR="00986CA7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986CA7" w:rsidRPr="00D65796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86CA7" w:rsidRPr="00D65796">
              <w:rPr>
                <w:rFonts w:ascii="Times New Roman" w:hAnsi="Times New Roman" w:cs="Times New Roman"/>
                <w:szCs w:val="24"/>
              </w:rPr>
              <w:t>3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986CA7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1.3.2</w:t>
            </w:r>
          </w:p>
        </w:tc>
        <w:tc>
          <w:tcPr>
            <w:tcW w:w="3042" w:type="dxa"/>
          </w:tcPr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114" w:type="dxa"/>
            <w:gridSpan w:val="2"/>
          </w:tcPr>
          <w:p w:rsidR="00986CA7" w:rsidRPr="00D65796" w:rsidRDefault="00986CA7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986CA7" w:rsidRPr="00D65796" w:rsidRDefault="00986CA7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986CA7" w:rsidRPr="00D65796" w:rsidRDefault="00986CA7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посетителей МУК «БРИКМ» </w:t>
            </w:r>
          </w:p>
        </w:tc>
        <w:tc>
          <w:tcPr>
            <w:tcW w:w="851" w:type="dxa"/>
            <w:textDirection w:val="btLr"/>
          </w:tcPr>
          <w:p w:rsidR="00986CA7" w:rsidRPr="00D65796" w:rsidRDefault="006F6FA2" w:rsidP="006F6FA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- 17715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- 17730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- 17755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- 17775</w:t>
            </w:r>
          </w:p>
          <w:p w:rsidR="00986CA7" w:rsidRPr="00D65796" w:rsidRDefault="00986CA7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1.3.3</w:t>
            </w:r>
          </w:p>
        </w:tc>
        <w:tc>
          <w:tcPr>
            <w:tcW w:w="3042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Создание в библиотеках комфортной среды для духовного, культурного, интеллектуального развития населения 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посещений МУК «БЦБС»</w:t>
            </w:r>
          </w:p>
        </w:tc>
        <w:tc>
          <w:tcPr>
            <w:tcW w:w="851" w:type="dxa"/>
            <w:textDirection w:val="btLr"/>
          </w:tcPr>
          <w:p w:rsidR="00E06BF8" w:rsidRPr="00D65796" w:rsidRDefault="006F6FA2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2021 - 144810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2024 - 159810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2029 - 184214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2035 - 209107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1.3.4</w:t>
            </w:r>
          </w:p>
        </w:tc>
        <w:tc>
          <w:tcPr>
            <w:tcW w:w="3042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Обеспечение доступности культурных благ для населения городского округа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охват населения услугами автоклубов</w:t>
            </w:r>
          </w:p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06BF8" w:rsidRPr="00D65796" w:rsidRDefault="006F6FA2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- 2000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- 2100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- 2500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- 3000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E06BF8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1.3.5</w:t>
            </w:r>
          </w:p>
        </w:tc>
        <w:tc>
          <w:tcPr>
            <w:tcW w:w="3042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Обеспечение доступности и повышение качества дополнительного образования детей городского округа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«Сохранение развитие культуры» МП «Осуществление местного самоуправления Благодарненского городского округа Ставропольского края»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культур</w:t>
            </w:r>
            <w:r w:rsidR="00415024"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851" w:type="dxa"/>
            <w:textDirection w:val="btLr"/>
          </w:tcPr>
          <w:p w:rsidR="00E06BF8" w:rsidRPr="00D65796" w:rsidRDefault="006F6FA2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59254E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59254E">
              <w:rPr>
                <w:rFonts w:ascii="Times New Roman" w:hAnsi="Times New Roman" w:cs="Times New Roman"/>
                <w:szCs w:val="24"/>
              </w:rPr>
              <w:t xml:space="preserve"> 631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59254E">
              <w:rPr>
                <w:rFonts w:ascii="Times New Roman" w:hAnsi="Times New Roman" w:cs="Times New Roman"/>
                <w:szCs w:val="24"/>
              </w:rPr>
              <w:t xml:space="preserve"> - 751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59254E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59254E">
              <w:rPr>
                <w:rFonts w:ascii="Times New Roman" w:hAnsi="Times New Roman" w:cs="Times New Roman"/>
                <w:szCs w:val="24"/>
              </w:rPr>
              <w:t xml:space="preserve"> 771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59254E">
              <w:rPr>
                <w:rFonts w:ascii="Times New Roman" w:hAnsi="Times New Roman" w:cs="Times New Roman"/>
                <w:szCs w:val="24"/>
              </w:rPr>
              <w:t xml:space="preserve"> - 791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7406" w:type="dxa"/>
            <w:gridSpan w:val="5"/>
            <w:vMerge w:val="restart"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1.4. Формирование системы социальной самореализации и профессионального самоопределения молодежи, развитие потенциала молодежи.</w:t>
            </w:r>
          </w:p>
        </w:tc>
        <w:tc>
          <w:tcPr>
            <w:tcW w:w="4351" w:type="dxa"/>
          </w:tcPr>
          <w:p w:rsidR="006F6FA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6F6FA2" w:rsidRPr="00D65796">
              <w:rPr>
                <w:rFonts w:ascii="Times New Roman" w:hAnsi="Times New Roman" w:cs="Times New Roman"/>
                <w:szCs w:val="24"/>
              </w:rPr>
              <w:t>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41502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 64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 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 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6F6FA2" w:rsidRPr="00D65796">
              <w:rPr>
                <w:rFonts w:ascii="Times New Roman" w:hAnsi="Times New Roman" w:cs="Times New Roman"/>
                <w:szCs w:val="24"/>
              </w:rPr>
              <w:t>оля молодых граждан, принимающих участие в волонтерском движении, в общем количестве молодых граждан Благодарненского городского округа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41502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- 4,5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 - 5,0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- 5,5</w:t>
            </w:r>
          </w:p>
          <w:p w:rsidR="006F6FA2" w:rsidRPr="00D65796" w:rsidRDefault="006F6FA2" w:rsidP="00415024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415024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65796">
              <w:rPr>
                <w:rFonts w:ascii="Times New Roman" w:hAnsi="Times New Roman" w:cs="Times New Roman"/>
                <w:szCs w:val="24"/>
              </w:rPr>
              <w:t>- 6,1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1.4.1</w:t>
            </w:r>
          </w:p>
        </w:tc>
        <w:tc>
          <w:tcPr>
            <w:tcW w:w="3042" w:type="dxa"/>
          </w:tcPr>
          <w:p w:rsidR="00E06BF8" w:rsidRPr="00D65796" w:rsidRDefault="00410F91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>азвитие кадрового потенциала (курсы повышения квалификация, аттестация специалистов, проведение и участие в семинарах)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«Молодежная политика» 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молодых граждан в возрасте от 14 до 30 лет, участвующих в деятельности общественных объединений различных форм общественного самоуправления</w:t>
            </w:r>
          </w:p>
        </w:tc>
        <w:tc>
          <w:tcPr>
            <w:tcW w:w="851" w:type="dxa"/>
            <w:textDirection w:val="btLr"/>
          </w:tcPr>
          <w:p w:rsidR="00E06BF8" w:rsidRPr="00D65796" w:rsidRDefault="00E06BF8" w:rsidP="0041502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-12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-17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-25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1.4.2</w:t>
            </w:r>
          </w:p>
        </w:tc>
        <w:tc>
          <w:tcPr>
            <w:tcW w:w="3042" w:type="dxa"/>
          </w:tcPr>
          <w:p w:rsidR="00E06BF8" w:rsidRPr="00D65796" w:rsidRDefault="00410F91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>совершенствование межведомственного взаимодействия с социальными партнерами и организациями и предприятиями городского округа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«Молодежная политика» МП «Развитие образования и молодежной политики»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415024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молодых граждан в возрасте от 14 до 30 лет - участников проектов и мероприятий, направленных на формирование здорового образа жизни, профилактику</w:t>
            </w:r>
          </w:p>
        </w:tc>
        <w:tc>
          <w:tcPr>
            <w:tcW w:w="851" w:type="dxa"/>
            <w:textDirection w:val="btLr"/>
          </w:tcPr>
          <w:p w:rsidR="00E06BF8" w:rsidRPr="00D65796" w:rsidRDefault="00E06BF8" w:rsidP="00415024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-25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-31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-40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7406" w:type="dxa"/>
            <w:gridSpan w:val="5"/>
            <w:vMerge w:val="restart"/>
          </w:tcPr>
          <w:p w:rsidR="00B117AD" w:rsidRPr="00B117AD" w:rsidRDefault="00B117AD" w:rsidP="00B117AD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117AD">
              <w:rPr>
                <w:rFonts w:ascii="Times New Roman" w:hAnsi="Times New Roman" w:cs="Times New Roman"/>
                <w:szCs w:val="24"/>
              </w:rPr>
              <w:t>Задача 1.5. Повышение эффективности и усиление адресной направленности мер по социальной защите населения и граждан, оказавшихся в трудной жизненной ситуации.</w:t>
            </w:r>
          </w:p>
        </w:tc>
        <w:tc>
          <w:tcPr>
            <w:tcW w:w="4351" w:type="dxa"/>
          </w:tcPr>
          <w:p w:rsidR="00B117AD" w:rsidRPr="00D65796" w:rsidRDefault="00B117AD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численность населения с денежными доходами ниже прожиточного минимума к общей  численности населения</w:t>
            </w:r>
          </w:p>
        </w:tc>
        <w:tc>
          <w:tcPr>
            <w:tcW w:w="851" w:type="dxa"/>
            <w:textDirection w:val="btLr"/>
          </w:tcPr>
          <w:p w:rsidR="00B117AD" w:rsidRPr="00D65796" w:rsidRDefault="00B117AD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-16,7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-16,4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-16,0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-15,2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B117AD" w:rsidRPr="00D65796" w:rsidRDefault="00B117AD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приоритетных объектов социальной инфраструктуры, доступных (условно доступных) для маломобильных групп населения и инвалидов в общей численности</w:t>
            </w:r>
          </w:p>
        </w:tc>
        <w:tc>
          <w:tcPr>
            <w:tcW w:w="851" w:type="dxa"/>
            <w:textDirection w:val="btLr"/>
          </w:tcPr>
          <w:p w:rsidR="00B117AD" w:rsidRPr="00D65796" w:rsidRDefault="00B117AD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-51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B117AD" w:rsidRPr="00D65796" w:rsidRDefault="00B117AD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численность инвалидов и детей - инвалидов, участвующих в социокультурных и спортивных мероприятиях</w:t>
            </w:r>
          </w:p>
        </w:tc>
        <w:tc>
          <w:tcPr>
            <w:tcW w:w="851" w:type="dxa"/>
            <w:textDirection w:val="btLr"/>
          </w:tcPr>
          <w:p w:rsidR="00B117AD" w:rsidRPr="00D65796" w:rsidRDefault="006F6FA2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-50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B117AD" w:rsidRPr="00D65796" w:rsidRDefault="00B117AD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851" w:type="dxa"/>
            <w:textDirection w:val="btLr"/>
          </w:tcPr>
          <w:p w:rsidR="00B117AD" w:rsidRPr="00D65796" w:rsidRDefault="00B117AD" w:rsidP="0065470B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1.5.1</w:t>
            </w:r>
          </w:p>
        </w:tc>
        <w:tc>
          <w:tcPr>
            <w:tcW w:w="3042" w:type="dxa"/>
          </w:tcPr>
          <w:p w:rsidR="00E06BF8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>овершенствование организации работы по охране труда и внедрение систем оценки и управления профессиональными рисками у работодателей Благодарненского городского округа Ставропольского края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внедрение системы оценки и управления профессиональными рисками работодателями, осуществляющих деятельность на территории Благодарненского городского округа</w:t>
            </w:r>
            <w:r w:rsidR="00F811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1108" w:rsidRPr="00D65796">
              <w:rPr>
                <w:rFonts w:ascii="Times New Roman" w:hAnsi="Times New Roman" w:cs="Times New Roman"/>
                <w:szCs w:val="24"/>
              </w:rPr>
              <w:t>Ставропольского края</w:t>
            </w:r>
          </w:p>
        </w:tc>
        <w:tc>
          <w:tcPr>
            <w:tcW w:w="851" w:type="dxa"/>
            <w:textDirection w:val="btLr"/>
          </w:tcPr>
          <w:p w:rsidR="00E06BF8" w:rsidRPr="00D65796" w:rsidRDefault="00E06BF8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- 150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1.5.2</w:t>
            </w:r>
          </w:p>
        </w:tc>
        <w:tc>
          <w:tcPr>
            <w:tcW w:w="3042" w:type="dxa"/>
          </w:tcPr>
          <w:p w:rsidR="00E06BF8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>ктивизация деятельности работодателей Благодарненского городского округа Ставропольского края по проведению специальной оценки условий труда на рабочих местах и приведению их в соответствие с государственными нормативными требованиями охраны труда</w:t>
            </w:r>
          </w:p>
        </w:tc>
        <w:tc>
          <w:tcPr>
            <w:tcW w:w="2114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проведение специальной оценки условий труда на рабочих местах</w:t>
            </w:r>
          </w:p>
        </w:tc>
        <w:tc>
          <w:tcPr>
            <w:tcW w:w="851" w:type="dxa"/>
            <w:textDirection w:val="btLr"/>
          </w:tcPr>
          <w:p w:rsidR="00E06BF8" w:rsidRPr="00D65796" w:rsidRDefault="00E06BF8" w:rsidP="0065470B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процент, от рабочих мест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 99,8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06BF8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1.5.3</w:t>
            </w:r>
          </w:p>
        </w:tc>
        <w:tc>
          <w:tcPr>
            <w:tcW w:w="3042" w:type="dxa"/>
          </w:tcPr>
          <w:p w:rsidR="00E06BF8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E06BF8" w:rsidRPr="00D65796">
              <w:rPr>
                <w:rFonts w:ascii="Times New Roman" w:hAnsi="Times New Roman" w:cs="Times New Roman"/>
                <w:szCs w:val="24"/>
              </w:rPr>
              <w:t>азвитие информационного обеспечения процесса обучения по охране труда</w:t>
            </w:r>
          </w:p>
        </w:tc>
        <w:tc>
          <w:tcPr>
            <w:tcW w:w="2114" w:type="dxa"/>
            <w:gridSpan w:val="2"/>
          </w:tcPr>
          <w:p w:rsidR="004937E0" w:rsidRPr="00D65796" w:rsidRDefault="00E06BF8" w:rsidP="00F811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подпрограмма «Улучшение условий и охраны труда» МП «Социальная поддержка граждан»</w:t>
            </w:r>
          </w:p>
        </w:tc>
        <w:tc>
          <w:tcPr>
            <w:tcW w:w="2250" w:type="dxa"/>
            <w:gridSpan w:val="2"/>
          </w:tcPr>
          <w:p w:rsidR="00E06BF8" w:rsidRPr="00D65796" w:rsidRDefault="00E06BF8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06BF8" w:rsidRPr="00D65796" w:rsidRDefault="00E06BF8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принятие участия в обучении по охране труда из числа руководителей и специалистов </w:t>
            </w:r>
          </w:p>
        </w:tc>
        <w:tc>
          <w:tcPr>
            <w:tcW w:w="851" w:type="dxa"/>
            <w:textDirection w:val="btLr"/>
          </w:tcPr>
          <w:p w:rsidR="00E06BF8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-290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-300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- 329</w:t>
            </w:r>
          </w:p>
          <w:p w:rsidR="00E06BF8" w:rsidRPr="00D65796" w:rsidRDefault="00E06BF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-329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4937E0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1.5.4</w:t>
            </w:r>
          </w:p>
        </w:tc>
        <w:tc>
          <w:tcPr>
            <w:tcW w:w="3042" w:type="dxa"/>
            <w:vMerge w:val="restart"/>
          </w:tcPr>
          <w:p w:rsidR="004937E0" w:rsidRPr="00D65796" w:rsidRDefault="00410F91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4937E0" w:rsidRPr="00D65796">
              <w:rPr>
                <w:rFonts w:ascii="Times New Roman" w:hAnsi="Times New Roman" w:cs="Times New Roman"/>
                <w:szCs w:val="24"/>
              </w:rPr>
              <w:t>еализация мер, направленных на ликвидацию задолженности по выплате заработной платы, уплате страховых взносов на обязательное пенсионное и медицинское страхование</w:t>
            </w:r>
          </w:p>
        </w:tc>
        <w:tc>
          <w:tcPr>
            <w:tcW w:w="2114" w:type="dxa"/>
            <w:gridSpan w:val="2"/>
            <w:vMerge w:val="restart"/>
          </w:tcPr>
          <w:p w:rsidR="004937E0" w:rsidRPr="00D65796" w:rsidRDefault="004937E0" w:rsidP="00B117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внепрограммные </w:t>
            </w:r>
            <w:r w:rsidR="00B117AD" w:rsidRPr="00D65796">
              <w:rPr>
                <w:rFonts w:ascii="Times New Roman" w:hAnsi="Times New Roman" w:cs="Times New Roman"/>
                <w:szCs w:val="24"/>
              </w:rPr>
              <w:t>мероприяти</w:t>
            </w:r>
            <w:r w:rsidR="00B117AD"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250" w:type="dxa"/>
            <w:gridSpan w:val="2"/>
            <w:vMerge w:val="restart"/>
          </w:tcPr>
          <w:p w:rsidR="004937E0" w:rsidRPr="00D65796" w:rsidRDefault="004937E0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4937E0" w:rsidRPr="00D65796" w:rsidRDefault="004937E0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Снижение уровня задолженности по   заработной плате</w:t>
            </w:r>
          </w:p>
          <w:p w:rsidR="004937E0" w:rsidRPr="00D65796" w:rsidRDefault="004937E0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937E0" w:rsidRPr="00D65796" w:rsidRDefault="004937E0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937E0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2" w:type="dxa"/>
            <w:vMerge/>
          </w:tcPr>
          <w:p w:rsidR="004937E0" w:rsidRPr="00D65796" w:rsidRDefault="004937E0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4937E0" w:rsidRPr="00D65796" w:rsidRDefault="004937E0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250" w:type="dxa"/>
            <w:gridSpan w:val="2"/>
            <w:vMerge/>
          </w:tcPr>
          <w:p w:rsidR="004937E0" w:rsidRPr="00D65796" w:rsidRDefault="004937E0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937E0" w:rsidRPr="00D65796" w:rsidRDefault="004937E0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Снижение уровня задолженности по уплате страховых взносов на обязательное пенсионное и медицинское страхование</w:t>
            </w:r>
          </w:p>
        </w:tc>
        <w:tc>
          <w:tcPr>
            <w:tcW w:w="851" w:type="dxa"/>
            <w:textDirection w:val="btLr"/>
          </w:tcPr>
          <w:p w:rsidR="004937E0" w:rsidRPr="00D65796" w:rsidRDefault="004937E0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D75E4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1.5.5</w:t>
            </w:r>
          </w:p>
        </w:tc>
        <w:tc>
          <w:tcPr>
            <w:tcW w:w="3042" w:type="dxa"/>
          </w:tcPr>
          <w:p w:rsidR="00ED75E4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ED75E4" w:rsidRPr="00D65796">
              <w:rPr>
                <w:rFonts w:ascii="Times New Roman" w:hAnsi="Times New Roman" w:cs="Times New Roman"/>
                <w:szCs w:val="24"/>
              </w:rPr>
              <w:t>роведение мероприятий, направленных на устранение нелегальной занятости на территории Благодарненского городского округа</w:t>
            </w:r>
            <w:r w:rsidR="00F811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1108" w:rsidRPr="00D65796">
              <w:rPr>
                <w:rFonts w:ascii="Times New Roman" w:hAnsi="Times New Roman" w:cs="Times New Roman"/>
                <w:szCs w:val="24"/>
              </w:rPr>
              <w:t>Ставропольского края</w:t>
            </w:r>
          </w:p>
        </w:tc>
        <w:tc>
          <w:tcPr>
            <w:tcW w:w="2114" w:type="dxa"/>
            <w:gridSpan w:val="2"/>
          </w:tcPr>
          <w:p w:rsidR="00ED75E4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250" w:type="dxa"/>
            <w:gridSpan w:val="2"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D75E4" w:rsidRPr="00D65796" w:rsidRDefault="00ED75E4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выявление неформально занятых трудовой деятельностью работников</w:t>
            </w:r>
          </w:p>
        </w:tc>
        <w:tc>
          <w:tcPr>
            <w:tcW w:w="851" w:type="dxa"/>
            <w:textDirection w:val="btLr"/>
          </w:tcPr>
          <w:p w:rsidR="00ED75E4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-1900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ED75E4" w:rsidRPr="00D65796" w:rsidRDefault="004937E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1.5.6</w:t>
            </w:r>
          </w:p>
        </w:tc>
        <w:tc>
          <w:tcPr>
            <w:tcW w:w="3042" w:type="dxa"/>
          </w:tcPr>
          <w:p w:rsidR="00ED75E4" w:rsidRPr="00D65796" w:rsidRDefault="00410F91" w:rsidP="00F811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ED75E4" w:rsidRPr="00D65796">
              <w:rPr>
                <w:rFonts w:ascii="Times New Roman" w:hAnsi="Times New Roman" w:cs="Times New Roman"/>
                <w:szCs w:val="24"/>
              </w:rPr>
              <w:t>роведение мероприятий по обеспечению соблюдения прав и гарантий работников в процессе трудовой деятельности</w:t>
            </w:r>
          </w:p>
        </w:tc>
        <w:tc>
          <w:tcPr>
            <w:tcW w:w="2114" w:type="dxa"/>
            <w:gridSpan w:val="2"/>
          </w:tcPr>
          <w:p w:rsidR="00ED75E4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250" w:type="dxa"/>
            <w:gridSpan w:val="2"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D75E4" w:rsidRPr="00D65796" w:rsidRDefault="00ED75E4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выявление нарушений норм трудового законодательства</w:t>
            </w:r>
          </w:p>
        </w:tc>
        <w:tc>
          <w:tcPr>
            <w:tcW w:w="851" w:type="dxa"/>
            <w:textDirection w:val="btLr"/>
          </w:tcPr>
          <w:p w:rsidR="00ED75E4" w:rsidRPr="00D65796" w:rsidRDefault="00ED75E4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20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-200 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ED75E4" w:rsidRPr="00D65796" w:rsidRDefault="004937E0" w:rsidP="004937E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1.5.7</w:t>
            </w:r>
          </w:p>
        </w:tc>
        <w:tc>
          <w:tcPr>
            <w:tcW w:w="3042" w:type="dxa"/>
            <w:vMerge w:val="restart"/>
          </w:tcPr>
          <w:p w:rsidR="00ED75E4" w:rsidRPr="00D65796" w:rsidRDefault="00410F91" w:rsidP="00F81108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</w:t>
            </w:r>
            <w:r w:rsidR="00ED75E4" w:rsidRPr="00D65796">
              <w:rPr>
                <w:rFonts w:ascii="Times New Roman" w:hAnsi="Times New Roman" w:cs="Times New Roman"/>
                <w:szCs w:val="24"/>
              </w:rPr>
              <w:t>ффективное осуществление социальной поддержки многодетных семей и отдельных категорий граждан</w:t>
            </w:r>
          </w:p>
        </w:tc>
        <w:tc>
          <w:tcPr>
            <w:tcW w:w="2114" w:type="dxa"/>
            <w:gridSpan w:val="2"/>
            <w:vMerge w:val="restart"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«Социальная поддержка граждан»</w:t>
            </w:r>
          </w:p>
        </w:tc>
        <w:tc>
          <w:tcPr>
            <w:tcW w:w="2250" w:type="dxa"/>
            <w:gridSpan w:val="2"/>
            <w:vMerge w:val="restart"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ED75E4" w:rsidRDefault="00ED75E4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предоставление выплат социальной направленности многодетным семьям в соответствии с действующим законодательством</w:t>
            </w:r>
          </w:p>
          <w:p w:rsidR="00F81108" w:rsidRPr="00D65796" w:rsidRDefault="00F81108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D75E4" w:rsidRPr="00D65796" w:rsidRDefault="00ED75E4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</w:tc>
      </w:tr>
      <w:tr w:rsidR="001737B2" w:rsidRPr="00D65796" w:rsidTr="00EA319A">
        <w:tc>
          <w:tcPr>
            <w:tcW w:w="825" w:type="dxa"/>
            <w:vMerge/>
          </w:tcPr>
          <w:p w:rsidR="00ED75E4" w:rsidRPr="00D65796" w:rsidRDefault="00ED75E4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2" w:type="dxa"/>
            <w:vMerge/>
          </w:tcPr>
          <w:p w:rsidR="00ED75E4" w:rsidRPr="00D65796" w:rsidRDefault="00ED75E4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250" w:type="dxa"/>
            <w:gridSpan w:val="2"/>
            <w:vMerge/>
          </w:tcPr>
          <w:p w:rsidR="00ED75E4" w:rsidRPr="00D65796" w:rsidRDefault="00ED75E4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ED75E4" w:rsidRPr="00D65796" w:rsidRDefault="00ED75E4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предоставление выплат социальной направленности отдельным категориям граждан в соответствии с действующим законодательством</w:t>
            </w:r>
          </w:p>
        </w:tc>
        <w:tc>
          <w:tcPr>
            <w:tcW w:w="851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ED75E4" w:rsidRPr="00D65796" w:rsidRDefault="00ED75E4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</w:tc>
      </w:tr>
      <w:tr w:rsidR="001737B2" w:rsidRPr="00D65796" w:rsidTr="00EA319A">
        <w:tc>
          <w:tcPr>
            <w:tcW w:w="825" w:type="dxa"/>
          </w:tcPr>
          <w:p w:rsidR="004937E0" w:rsidRPr="00D65796" w:rsidRDefault="004937E0" w:rsidP="004937E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1.5.8</w:t>
            </w:r>
          </w:p>
        </w:tc>
        <w:tc>
          <w:tcPr>
            <w:tcW w:w="3042" w:type="dxa"/>
          </w:tcPr>
          <w:p w:rsidR="004937E0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4937E0" w:rsidRPr="00D65796">
              <w:rPr>
                <w:rFonts w:ascii="Times New Roman" w:hAnsi="Times New Roman" w:cs="Times New Roman"/>
                <w:szCs w:val="24"/>
              </w:rPr>
              <w:t>ормирование системы комплексной профилактики социального неблагополучия семей на основе межведомственного взаимодействия</w:t>
            </w:r>
          </w:p>
        </w:tc>
        <w:tc>
          <w:tcPr>
            <w:tcW w:w="2114" w:type="dxa"/>
            <w:gridSpan w:val="2"/>
          </w:tcPr>
          <w:p w:rsidR="004937E0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250" w:type="dxa"/>
            <w:gridSpan w:val="2"/>
          </w:tcPr>
          <w:p w:rsidR="004937E0" w:rsidRPr="00D65796" w:rsidRDefault="004937E0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4937E0" w:rsidRPr="00D65796" w:rsidRDefault="004937E0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участие в межведомственных операциях, рейдах по выявлению семей, находящихся в социально опасном положении, консультирование граждан данной категории о мерах социальной поддержки семей, имеющих детей, своевременное назначение  социальных пособий и компенсаций</w:t>
            </w:r>
          </w:p>
        </w:tc>
        <w:tc>
          <w:tcPr>
            <w:tcW w:w="851" w:type="dxa"/>
          </w:tcPr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4937E0" w:rsidRPr="00D65796" w:rsidRDefault="004937E0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-100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1.5.9</w:t>
            </w:r>
          </w:p>
        </w:tc>
        <w:tc>
          <w:tcPr>
            <w:tcW w:w="3042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Укрепление и пропаганда семейных ценностей. Повышение престижа социально благополучной семьи</w:t>
            </w:r>
          </w:p>
        </w:tc>
        <w:tc>
          <w:tcPr>
            <w:tcW w:w="2114" w:type="dxa"/>
            <w:gridSpan w:val="2"/>
          </w:tcPr>
          <w:p w:rsidR="00B117AD" w:rsidRDefault="00B117AD"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предоставление кандидатур семейных пар, подающих пример достойной семейной жизни в любви и верности, сохранения семейных ценностей   для награждения медалью «За любовь и верность»</w:t>
            </w:r>
          </w:p>
        </w:tc>
        <w:tc>
          <w:tcPr>
            <w:tcW w:w="851" w:type="dxa"/>
            <w:textDirection w:val="btLr"/>
          </w:tcPr>
          <w:p w:rsidR="00B117AD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- 4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2024 -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- 4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1.5.10</w:t>
            </w:r>
          </w:p>
        </w:tc>
        <w:tc>
          <w:tcPr>
            <w:tcW w:w="3042" w:type="dxa"/>
          </w:tcPr>
          <w:p w:rsidR="00B117AD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B117AD" w:rsidRPr="00D65796">
              <w:rPr>
                <w:rFonts w:ascii="Times New Roman" w:hAnsi="Times New Roman" w:cs="Times New Roman"/>
                <w:szCs w:val="24"/>
              </w:rPr>
              <w:t>оздание условий для активного, независимого образа жизни инвалидов</w:t>
            </w:r>
          </w:p>
        </w:tc>
        <w:tc>
          <w:tcPr>
            <w:tcW w:w="2114" w:type="dxa"/>
            <w:gridSpan w:val="2"/>
          </w:tcPr>
          <w:p w:rsidR="00B117AD" w:rsidRDefault="00B117AD" w:rsidP="00410F91">
            <w:pPr>
              <w:jc w:val="center"/>
            </w:pPr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проведение мониторинга доступности для инвалидов объектов социальной инфраструктуры</w:t>
            </w:r>
          </w:p>
        </w:tc>
        <w:tc>
          <w:tcPr>
            <w:tcW w:w="851" w:type="dxa"/>
            <w:textDirection w:val="btLr"/>
          </w:tcPr>
          <w:p w:rsidR="00B117AD" w:rsidRPr="00D65796" w:rsidRDefault="00B117AD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- 51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- 51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1.5.11</w:t>
            </w:r>
          </w:p>
        </w:tc>
        <w:tc>
          <w:tcPr>
            <w:tcW w:w="3042" w:type="dxa"/>
          </w:tcPr>
          <w:p w:rsidR="00B117AD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B117AD" w:rsidRPr="00D65796">
              <w:rPr>
                <w:rFonts w:ascii="Times New Roman" w:hAnsi="Times New Roman" w:cs="Times New Roman"/>
                <w:szCs w:val="24"/>
              </w:rPr>
              <w:t>одействие социальной интеграции инвалидов, формирование толерантного отношения общества к проблемам инвалидов</w:t>
            </w:r>
          </w:p>
        </w:tc>
        <w:tc>
          <w:tcPr>
            <w:tcW w:w="2114" w:type="dxa"/>
            <w:gridSpan w:val="2"/>
          </w:tcPr>
          <w:p w:rsidR="00B117AD" w:rsidRDefault="00B117AD" w:rsidP="00410F91">
            <w:pPr>
              <w:jc w:val="center"/>
            </w:pPr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проведение фестивалей художественного творчества инвалидов, детей-инвалидов, иных мероприятий с участием инвалидов и детей-инвалидов</w:t>
            </w:r>
          </w:p>
        </w:tc>
        <w:tc>
          <w:tcPr>
            <w:tcW w:w="851" w:type="dxa"/>
            <w:textDirection w:val="btLr"/>
          </w:tcPr>
          <w:p w:rsidR="00B117AD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- 50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B117AD" w:rsidRPr="00D65796" w:rsidTr="00EA319A">
        <w:trPr>
          <w:cantSplit/>
          <w:trHeight w:val="1134"/>
        </w:trPr>
        <w:tc>
          <w:tcPr>
            <w:tcW w:w="825" w:type="dxa"/>
          </w:tcPr>
          <w:p w:rsidR="00B117AD" w:rsidRPr="00D65796" w:rsidRDefault="00B117AD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1.5.12</w:t>
            </w:r>
          </w:p>
        </w:tc>
        <w:tc>
          <w:tcPr>
            <w:tcW w:w="3042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Обеспечение условий для социальной адаптации и интеграции в общественную жизнь пожилых людей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2"/>
          </w:tcPr>
          <w:p w:rsidR="00B117AD" w:rsidRDefault="00B117AD" w:rsidP="00410F91">
            <w:pPr>
              <w:jc w:val="center"/>
            </w:pPr>
            <w:r w:rsidRPr="00C2642D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B117AD" w:rsidRPr="00D65796" w:rsidRDefault="00B117AD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УТ и СЗН</w:t>
            </w:r>
          </w:p>
        </w:tc>
        <w:tc>
          <w:tcPr>
            <w:tcW w:w="4351" w:type="dxa"/>
          </w:tcPr>
          <w:p w:rsidR="00B117AD" w:rsidRPr="00D65796" w:rsidRDefault="00B117AD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определение льготного статуса и предоставление мер социальной поддержки гражданам из числа пожилых людей</w:t>
            </w:r>
          </w:p>
        </w:tc>
        <w:tc>
          <w:tcPr>
            <w:tcW w:w="851" w:type="dxa"/>
            <w:textDirection w:val="btLr"/>
          </w:tcPr>
          <w:p w:rsidR="00B117AD" w:rsidRPr="00D65796" w:rsidRDefault="00B117AD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проценты</w:t>
            </w:r>
          </w:p>
        </w:tc>
        <w:tc>
          <w:tcPr>
            <w:tcW w:w="1920" w:type="dxa"/>
          </w:tcPr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B117AD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F6FA2" w:rsidRPr="00D65796" w:rsidTr="00EA319A">
        <w:trPr>
          <w:cantSplit/>
          <w:trHeight w:val="447"/>
        </w:trPr>
        <w:tc>
          <w:tcPr>
            <w:tcW w:w="15353" w:type="dxa"/>
            <w:gridSpan w:val="9"/>
          </w:tcPr>
          <w:p w:rsidR="006F6FA2" w:rsidRDefault="006F6FA2" w:rsidP="006F6FA2">
            <w:r w:rsidRPr="00D65796">
              <w:rPr>
                <w:rFonts w:ascii="Times New Roman" w:hAnsi="Times New Roman" w:cs="Times New Roman"/>
                <w:szCs w:val="24"/>
              </w:rPr>
              <w:t>Задача 2. Создание комфортной среды для жизни населения Благодарненского городского округа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6F6FA2" w:rsidRPr="00D65796" w:rsidRDefault="006F6FA2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7406" w:type="dxa"/>
            <w:gridSpan w:val="5"/>
            <w:vMerge w:val="restart"/>
          </w:tcPr>
          <w:p w:rsidR="006F6FA2" w:rsidRPr="00D65796" w:rsidRDefault="006F6FA2" w:rsidP="006F6F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F6FA2">
              <w:rPr>
                <w:rFonts w:ascii="Times New Roman" w:hAnsi="Times New Roman" w:cs="Times New Roman"/>
                <w:szCs w:val="24"/>
              </w:rPr>
              <w:t>Обеспечение население качественным, комфортным и доступным жильем</w:t>
            </w: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15,0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18,0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- 22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ввод в действие жилых домов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кв. м.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- 7,8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- 8,5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- 9,0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- 9,5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кв. м.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26,2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- 26,4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Pr="00D65796">
              <w:rPr>
                <w:rFonts w:ascii="Times New Roman" w:hAnsi="Times New Roman" w:cs="Times New Roman"/>
                <w:szCs w:val="24"/>
              </w:rPr>
              <w:t>- 26,6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- 26,8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 данными домами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Pr="00D65796">
              <w:rPr>
                <w:rFonts w:ascii="Times New Roman" w:hAnsi="Times New Roman" w:cs="Times New Roman"/>
                <w:szCs w:val="24"/>
              </w:rPr>
              <w:t>-95,83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2029  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100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Pr="00D65796">
              <w:rPr>
                <w:rFonts w:ascii="Times New Roman" w:hAnsi="Times New Roman" w:cs="Times New Roman"/>
                <w:szCs w:val="24"/>
              </w:rPr>
              <w:t>- 100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2.1.1</w:t>
            </w:r>
          </w:p>
        </w:tc>
        <w:tc>
          <w:tcPr>
            <w:tcW w:w="3042" w:type="dxa"/>
          </w:tcPr>
          <w:p w:rsidR="000449C6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охранение имеющегося жилого фонда на сложившимся уровне, поддержание жилищного хозяйства путём уравнивания выбывших и вновь вводимых фондов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принятие в муниципальную собственность бесхозного имущества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-41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- 43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2029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- 46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2035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- 50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2.1.2</w:t>
            </w:r>
          </w:p>
        </w:tc>
        <w:tc>
          <w:tcPr>
            <w:tcW w:w="3042" w:type="dxa"/>
          </w:tcPr>
          <w:p w:rsidR="000449C6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лучшение жилищных условий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</w:t>
            </w:r>
          </w:p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«РЖКХ»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стоящего на учете в качестве нуждающегося в жилых помещениях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65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- 70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- 75</w:t>
            </w:r>
          </w:p>
          <w:p w:rsidR="000449C6" w:rsidRPr="00D65796" w:rsidRDefault="00B117AD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- 80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2.1.3</w:t>
            </w:r>
          </w:p>
        </w:tc>
        <w:tc>
          <w:tcPr>
            <w:tcW w:w="3042" w:type="dxa"/>
          </w:tcPr>
          <w:p w:rsidR="000449C6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величение объемов жилищного строительства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архитектуры и градостроительства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увеличение общей площадь жилых помещений, приходящаяся в среднем на одного жителя введенная в действие за один год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920" w:type="dxa"/>
          </w:tcPr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- 0,13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- 0,14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- 0,15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- 0,16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6F6FA2" w:rsidRPr="00D65796" w:rsidRDefault="006F6FA2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7406" w:type="dxa"/>
            <w:gridSpan w:val="5"/>
            <w:vMerge w:val="restart"/>
          </w:tcPr>
          <w:p w:rsidR="006F6FA2" w:rsidRPr="006F6FA2" w:rsidRDefault="006F6FA2" w:rsidP="006F6F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F6FA2">
              <w:rPr>
                <w:rFonts w:ascii="Times New Roman" w:hAnsi="Times New Roman" w:cs="Times New Roman"/>
                <w:szCs w:val="24"/>
              </w:rPr>
              <w:t>Задача 2.2. Развитие современной и эффективной автомобильно - дорожной инфраструктуры.</w:t>
            </w: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- 60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- 40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- 35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дорожно-транспортных происшествий, зарегистрированных на автомобильных дорогах местного значения, из-за сопутствующих дорожных условий в общем количестве дорожно-транспортных происшествий в городском округе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- 75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62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- 50</w:t>
            </w:r>
          </w:p>
          <w:p w:rsidR="006F6FA2" w:rsidRPr="00D65796" w:rsidRDefault="006F6FA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- 20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2.2.3</w:t>
            </w:r>
          </w:p>
        </w:tc>
        <w:tc>
          <w:tcPr>
            <w:tcW w:w="3042" w:type="dxa"/>
          </w:tcPr>
          <w:p w:rsidR="000449C6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риведение улично-дорожной сети в соответствии с требованиями новых национальных стандартов на территории городского округа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пешеходных переходов автомобильных дорог, находящихся в собственности городского округа, отвечающих нормативным требованиям, в общем количестве пешеходных переходов местного значения  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- 60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- 70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- 80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- 90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2.2.4</w:t>
            </w:r>
          </w:p>
        </w:tc>
        <w:tc>
          <w:tcPr>
            <w:tcW w:w="3042" w:type="dxa"/>
          </w:tcPr>
          <w:p w:rsidR="000449C6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азвитие транспорта общего пользования городского округа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449C6" w:rsidRPr="00D65796" w:rsidTr="00EA319A">
        <w:trPr>
          <w:cantSplit/>
          <w:trHeight w:val="1134"/>
        </w:trPr>
        <w:tc>
          <w:tcPr>
            <w:tcW w:w="825" w:type="dxa"/>
          </w:tcPr>
          <w:p w:rsidR="000449C6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2.2.5</w:t>
            </w:r>
          </w:p>
        </w:tc>
        <w:tc>
          <w:tcPr>
            <w:tcW w:w="3042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Развитие сети автомобильных дорог городского округа </w:t>
            </w:r>
          </w:p>
        </w:tc>
        <w:tc>
          <w:tcPr>
            <w:tcW w:w="2114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0449C6" w:rsidRPr="00D65796" w:rsidRDefault="000449C6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0449C6" w:rsidRPr="00D65796" w:rsidRDefault="000449C6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автомобильных дорог городского округа, работающих в режиме перезагрузки, в их общей протяженности, снизится к концу 2035 года на 16 процентов по сравнению с 2018 годом</w:t>
            </w:r>
          </w:p>
        </w:tc>
        <w:tc>
          <w:tcPr>
            <w:tcW w:w="851" w:type="dxa"/>
            <w:textDirection w:val="btLr"/>
          </w:tcPr>
          <w:p w:rsidR="000449C6" w:rsidRPr="00D65796" w:rsidRDefault="000449C6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2021 - 60</w:t>
            </w:r>
          </w:p>
          <w:p w:rsidR="000449C6" w:rsidRPr="00D65796" w:rsidRDefault="000449C6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0600A3" w:rsidRPr="00D65796">
              <w:rPr>
                <w:rFonts w:ascii="Times New Roman" w:hAnsi="Times New Roman" w:cs="Times New Roman"/>
                <w:szCs w:val="24"/>
              </w:rPr>
              <w:t xml:space="preserve"> - 50</w:t>
            </w:r>
          </w:p>
          <w:p w:rsidR="000449C6" w:rsidRPr="00D65796" w:rsidRDefault="000600A3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40</w:t>
            </w:r>
          </w:p>
          <w:p w:rsidR="000449C6" w:rsidRPr="00D65796" w:rsidRDefault="000600A3" w:rsidP="000600A3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0449C6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30</w:t>
            </w:r>
          </w:p>
        </w:tc>
      </w:tr>
      <w:tr w:rsidR="00410F91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410F91" w:rsidRPr="00D65796" w:rsidRDefault="00410F91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7406" w:type="dxa"/>
            <w:gridSpan w:val="5"/>
            <w:vMerge w:val="restart"/>
          </w:tcPr>
          <w:p w:rsidR="00410F91" w:rsidRPr="00D65796" w:rsidRDefault="00410F91" w:rsidP="006F6F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2.3. Повышение уровня внешнего благоустройства и санитарного содержания территории Благодарненского городского округа</w:t>
            </w:r>
          </w:p>
        </w:tc>
        <w:tc>
          <w:tcPr>
            <w:tcW w:w="4351" w:type="dxa"/>
          </w:tcPr>
          <w:p w:rsidR="00410F91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851" w:type="dxa"/>
            <w:textDirection w:val="btLr"/>
          </w:tcPr>
          <w:p w:rsidR="00410F91" w:rsidRPr="00D65796" w:rsidRDefault="00410F91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410F91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0F91" w:rsidRPr="00D65796" w:rsidRDefault="00410F91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0F91" w:rsidRPr="00D65796" w:rsidRDefault="00410F91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0F91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851" w:type="dxa"/>
            <w:textDirection w:val="btLr"/>
          </w:tcPr>
          <w:p w:rsidR="00410F91" w:rsidRPr="00D65796" w:rsidRDefault="00410F91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75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97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410F91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410F91" w:rsidRPr="00D65796" w:rsidRDefault="00410F91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410F91" w:rsidRPr="00D65796" w:rsidRDefault="00410F91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410F91" w:rsidRPr="00D65796" w:rsidRDefault="00410F91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городском округе в общем количестве общественных территорий в городском округе (на конец отчетного года)</w:t>
            </w:r>
          </w:p>
        </w:tc>
        <w:tc>
          <w:tcPr>
            <w:tcW w:w="851" w:type="dxa"/>
            <w:textDirection w:val="btLr"/>
          </w:tcPr>
          <w:p w:rsidR="00410F91" w:rsidRPr="00D65796" w:rsidRDefault="00410F91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47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60</w:t>
            </w:r>
          </w:p>
          <w:p w:rsidR="00410F91" w:rsidRPr="00D65796" w:rsidRDefault="00410F91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2.3.1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лагоустройство общественных территорий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«Формирование современной городской среды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благоустроенных общественных территорий в городском округе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2.3.2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азвитие специализированных предприятий по уборке территории городского округа с приобретением высокопроизводительной техники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приобретена высокопроизводительная техника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2.3.3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оздание декоративного озеленения территорий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2.3.4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лагоустройство дворовых территорий многоквартирных домов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«Формирование современной городской среды</w:t>
            </w:r>
            <w:r w:rsidR="0029745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благоустроенных дворовых территорий в городском округе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2.3.5</w:t>
            </w:r>
          </w:p>
        </w:tc>
        <w:tc>
          <w:tcPr>
            <w:tcW w:w="3042" w:type="dxa"/>
          </w:tcPr>
          <w:p w:rsidR="001737B2" w:rsidRPr="00D65796" w:rsidRDefault="006F6FA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рганизация уличного освещения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901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A43E87" w:rsidRPr="00D65796" w:rsidTr="00EA319A">
        <w:trPr>
          <w:cantSplit/>
          <w:trHeight w:val="1134"/>
        </w:trPr>
        <w:tc>
          <w:tcPr>
            <w:tcW w:w="825" w:type="dxa"/>
          </w:tcPr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2.3.6</w:t>
            </w:r>
          </w:p>
        </w:tc>
        <w:tc>
          <w:tcPr>
            <w:tcW w:w="3042" w:type="dxa"/>
          </w:tcPr>
          <w:p w:rsidR="00A43E87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A43E87" w:rsidRPr="00D65796">
              <w:rPr>
                <w:rFonts w:ascii="Times New Roman" w:hAnsi="Times New Roman" w:cs="Times New Roman"/>
                <w:szCs w:val="24"/>
              </w:rPr>
              <w:t>овышение качества благоустройство, содержания дворовых и общественных пространств для поддержания физического, психологического и социального здоровья населения</w:t>
            </w:r>
          </w:p>
        </w:tc>
        <w:tc>
          <w:tcPr>
            <w:tcW w:w="2114" w:type="dxa"/>
            <w:gridSpan w:val="2"/>
          </w:tcPr>
          <w:p w:rsidR="00A43E87" w:rsidRPr="00D65796" w:rsidRDefault="00A43E87" w:rsidP="00740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A43E87" w:rsidRPr="00D65796" w:rsidRDefault="00A43E87" w:rsidP="00740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A43E87" w:rsidRPr="00D65796" w:rsidRDefault="00A43E87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населения, считающая проживание на территории городского округа комфортным (удовлетворённая состоянием благоустройства)</w:t>
            </w:r>
          </w:p>
        </w:tc>
        <w:tc>
          <w:tcPr>
            <w:tcW w:w="851" w:type="dxa"/>
            <w:textDirection w:val="btLr"/>
          </w:tcPr>
          <w:p w:rsidR="00A43E87" w:rsidRPr="00D65796" w:rsidRDefault="00A43E87" w:rsidP="0074033F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-67</w:t>
            </w:r>
          </w:p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-80</w:t>
            </w:r>
          </w:p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-85</w:t>
            </w:r>
          </w:p>
          <w:p w:rsidR="00A43E87" w:rsidRPr="00D65796" w:rsidRDefault="00A43E87" w:rsidP="0074033F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-90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2.3.7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бустройство площадок по сбору мусора на территориях частного сектора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«Развитие коммунального хозяйства и дорожной инфраструктуры»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по делам территорий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5470B" w:rsidRPr="00D65796" w:rsidTr="00EA319A">
        <w:tc>
          <w:tcPr>
            <w:tcW w:w="15353" w:type="dxa"/>
            <w:gridSpan w:val="9"/>
          </w:tcPr>
          <w:p w:rsidR="0065470B" w:rsidRPr="00D65796" w:rsidRDefault="0065470B" w:rsidP="00A43E87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 Создание условий для эффективного использования и развития имеющегося экономического потенциала</w:t>
            </w:r>
          </w:p>
        </w:tc>
      </w:tr>
      <w:tr w:rsidR="00A43E87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A43E87" w:rsidRPr="00D65796" w:rsidRDefault="00A43E87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7406" w:type="dxa"/>
            <w:gridSpan w:val="5"/>
            <w:vMerge w:val="restart"/>
          </w:tcPr>
          <w:p w:rsidR="00A43E87" w:rsidRPr="00D65796" w:rsidRDefault="00A43E87" w:rsidP="006F6F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3.1. Содействие развитию малого и среднего предпринимательства</w:t>
            </w:r>
          </w:p>
        </w:tc>
        <w:tc>
          <w:tcPr>
            <w:tcW w:w="4351" w:type="dxa"/>
          </w:tcPr>
          <w:p w:rsidR="00A43E87" w:rsidRPr="00D65796" w:rsidRDefault="00A43E87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Число субъектов малого и среднего предпринимательства в расчете на 10 тыс. </w:t>
            </w:r>
            <w:r w:rsidR="006F6FA2">
              <w:rPr>
                <w:rFonts w:ascii="Times New Roman" w:hAnsi="Times New Roman" w:cs="Times New Roman"/>
                <w:szCs w:val="24"/>
              </w:rPr>
              <w:t>человек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населения</w:t>
            </w:r>
          </w:p>
        </w:tc>
        <w:tc>
          <w:tcPr>
            <w:tcW w:w="851" w:type="dxa"/>
            <w:textDirection w:val="btLr"/>
          </w:tcPr>
          <w:p w:rsidR="00A43E87" w:rsidRPr="00D65796" w:rsidRDefault="00A43E87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319,0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324,0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331,0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342,0</w:t>
            </w:r>
          </w:p>
        </w:tc>
      </w:tr>
      <w:tr w:rsidR="00A43E8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43E87" w:rsidRPr="00D65796" w:rsidRDefault="00A43E8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A43E87" w:rsidRPr="00D65796" w:rsidRDefault="00A43E8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43E87" w:rsidRPr="00D65796" w:rsidRDefault="00A43E87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extDirection w:val="btLr"/>
          </w:tcPr>
          <w:p w:rsidR="00A43E87" w:rsidRPr="00D65796" w:rsidRDefault="00A43E87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26,5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26,9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28,3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29,7</w:t>
            </w:r>
          </w:p>
        </w:tc>
      </w:tr>
      <w:tr w:rsidR="00A43E87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43E87" w:rsidRPr="00D65796" w:rsidRDefault="00A43E87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A43E87" w:rsidRPr="00D65796" w:rsidRDefault="00A43E87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43E87" w:rsidRPr="00D65796" w:rsidRDefault="00A43E87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851" w:type="dxa"/>
            <w:textDirection w:val="btLr"/>
          </w:tcPr>
          <w:p w:rsidR="00A43E87" w:rsidRPr="00D65796" w:rsidRDefault="00A43E87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5872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7225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7886</w:t>
            </w:r>
          </w:p>
          <w:p w:rsidR="00A43E87" w:rsidRPr="00D65796" w:rsidRDefault="00A43E87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8934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3.1.1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редоставление субсидий на развитие малых форм хозяйствования и индивидуальных предпринимателей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«Осуществление местного самоуправления в БГО СК»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организация и проведение ежегодных конкурсов среди субъектов малого и среднего предпринимательства городского округа</w:t>
            </w:r>
          </w:p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3.1.2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роведение обучающих семинаров, круглых столов для субъектов МСП</w:t>
            </w:r>
          </w:p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МП «Осуществление местного самоуправления в БГО СК»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организация и проведение ежегодных обучающих семинаров, круглых столов для субъектов МСП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единиц 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1737B2" w:rsidRPr="00D65796" w:rsidTr="00EA319A"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3.1.3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мущественная поддержка субъектов МСП в рамках Федерального закона от 24 июля 2007 года № 209-ФЗ «О развитии малого и среднего предпринимательства в Российской Федерации»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размещение на официальном сайте администрации актуализированного  перечня муниципального имущества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737B2" w:rsidRPr="00D65796" w:rsidRDefault="001737B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20" w:type="dxa"/>
          </w:tcPr>
          <w:p w:rsidR="001737B2" w:rsidRPr="00D65796" w:rsidRDefault="001737B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3.1.4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 xml:space="preserve">тимулирование развития эко-бизнеса, поскольку с развитием информационных технологий параллельно растет и популярность здорового образа жизни и увеличивается спрос потребителей  на </w:t>
            </w:r>
            <w:proofErr w:type="spellStart"/>
            <w:r w:rsidR="001737B2" w:rsidRPr="00D65796">
              <w:rPr>
                <w:rFonts w:ascii="Times New Roman" w:hAnsi="Times New Roman" w:cs="Times New Roman"/>
                <w:szCs w:val="24"/>
              </w:rPr>
              <w:t>экологичные</w:t>
            </w:r>
            <w:proofErr w:type="spellEnd"/>
            <w:r w:rsidR="001737B2" w:rsidRPr="00D65796">
              <w:rPr>
                <w:rFonts w:ascii="Times New Roman" w:hAnsi="Times New Roman" w:cs="Times New Roman"/>
                <w:szCs w:val="24"/>
              </w:rPr>
              <w:t xml:space="preserve"> продукты, </w:t>
            </w:r>
            <w:proofErr w:type="spellStart"/>
            <w:r w:rsidR="001737B2" w:rsidRPr="00D65796">
              <w:rPr>
                <w:rFonts w:ascii="Times New Roman" w:hAnsi="Times New Roman" w:cs="Times New Roman"/>
                <w:szCs w:val="24"/>
              </w:rPr>
              <w:t>экологичный</w:t>
            </w:r>
            <w:proofErr w:type="spellEnd"/>
            <w:r w:rsidR="001737B2" w:rsidRPr="00D65796">
              <w:rPr>
                <w:rFonts w:ascii="Times New Roman" w:hAnsi="Times New Roman" w:cs="Times New Roman"/>
                <w:szCs w:val="24"/>
              </w:rPr>
              <w:t xml:space="preserve"> дизайн, эко - маркировку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торговли, управление сельского хозяйства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оказано консультативных услуг субъектам малого и среднего предпринимательства по государственной и муниципальной поддержках 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A43E87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3.1.5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рганизация выставки товаров местных товаропроизводителей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торговли, управление сельского хозяйства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A43E87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</w:t>
            </w:r>
            <w:r w:rsidR="00B117AD">
              <w:rPr>
                <w:rFonts w:ascii="Times New Roman" w:hAnsi="Times New Roman" w:cs="Times New Roman"/>
                <w:szCs w:val="24"/>
              </w:rPr>
              <w:t>и</w:t>
            </w:r>
            <w:r w:rsidRPr="00D65796">
              <w:rPr>
                <w:rFonts w:ascii="Times New Roman" w:hAnsi="Times New Roman" w:cs="Times New Roman"/>
                <w:szCs w:val="24"/>
              </w:rPr>
              <w:t>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 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9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 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  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</w:t>
            </w:r>
          </w:p>
          <w:p w:rsidR="001737B2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3.1.4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роведение обучающих семинаров для сферы торговли и общественного питания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привлечение субъектов малого предпринимательства к участию в мероприятиях различных уровней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B117A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единиц 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3.1.6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одействие развитию интернет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торговли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внепрограммные мероприятия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торговли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темп роста оборота розничной торговли 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D6579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процент 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103,4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104,0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105,0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106,0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7406" w:type="dxa"/>
            <w:gridSpan w:val="5"/>
            <w:vMerge w:val="restart"/>
          </w:tcPr>
          <w:p w:rsidR="0074033F" w:rsidRPr="00D65796" w:rsidRDefault="0074033F" w:rsidP="00297456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3.2.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</w:t>
            </w:r>
          </w:p>
        </w:tc>
        <w:tc>
          <w:tcPr>
            <w:tcW w:w="4351" w:type="dxa"/>
          </w:tcPr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бъем инвестиций в основной капитал </w:t>
            </w:r>
          </w:p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на душу населения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6F6FA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14384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16200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18450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21100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74033F" w:rsidRPr="00D65796" w:rsidRDefault="0074033F" w:rsidP="00D657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65796">
              <w:rPr>
                <w:rFonts w:ascii="Times New Roman" w:hAnsi="Times New Roman" w:cs="Times New Roman"/>
                <w:szCs w:val="24"/>
              </w:rPr>
              <w:t>бъем инвестиций в основной капитал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D6579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D65796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2262,9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2398,7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2638,6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2902,5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3.2.1</w:t>
            </w:r>
          </w:p>
        </w:tc>
        <w:tc>
          <w:tcPr>
            <w:tcW w:w="3042" w:type="dxa"/>
          </w:tcPr>
          <w:p w:rsidR="001737B2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оддержка в актуальном состоянии базы данных инвестиционных предложений и проектов, реализуемых и (или) планируемых к реализации на территории городского округа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созданных и модернизированных рабочих мест в рамках реализации инвестиционных проектов на территории городского округа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 xml:space="preserve"> (нарастающим итогом)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D6579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мест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31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58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63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3.2.2.</w:t>
            </w:r>
          </w:p>
        </w:tc>
        <w:tc>
          <w:tcPr>
            <w:tcW w:w="3042" w:type="dxa"/>
          </w:tcPr>
          <w:p w:rsidR="001737B2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беспечение административного сопровождения реализации инвестиционных проектов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D6579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процент 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103,6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101,1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102,8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103,4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3.2.3</w:t>
            </w:r>
          </w:p>
        </w:tc>
        <w:tc>
          <w:tcPr>
            <w:tcW w:w="3042" w:type="dxa"/>
          </w:tcPr>
          <w:p w:rsidR="001737B2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оддержание в актуальном состоянии перечня инвестиционных площадок на территории округа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инвестиционных площадок размещенных на инвестиционном портале Ставропольского края</w:t>
            </w:r>
            <w:r w:rsidR="00D65796">
              <w:rPr>
                <w:rFonts w:ascii="Times New Roman" w:hAnsi="Times New Roman" w:cs="Times New Roman"/>
                <w:szCs w:val="24"/>
              </w:rPr>
              <w:t xml:space="preserve"> (нарастающим итогом)</w:t>
            </w:r>
          </w:p>
        </w:tc>
        <w:tc>
          <w:tcPr>
            <w:tcW w:w="851" w:type="dxa"/>
            <w:textDirection w:val="btLr"/>
          </w:tcPr>
          <w:p w:rsidR="001737B2" w:rsidRPr="00D65796" w:rsidRDefault="00D65796" w:rsidP="00D65796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18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1737B2" w:rsidRPr="00D65796" w:rsidTr="00EA319A">
        <w:trPr>
          <w:cantSplit/>
          <w:trHeight w:val="1134"/>
        </w:trPr>
        <w:tc>
          <w:tcPr>
            <w:tcW w:w="825" w:type="dxa"/>
          </w:tcPr>
          <w:p w:rsidR="001737B2" w:rsidRPr="00D65796" w:rsidRDefault="0065470B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3.2.4</w:t>
            </w:r>
          </w:p>
        </w:tc>
        <w:tc>
          <w:tcPr>
            <w:tcW w:w="3042" w:type="dxa"/>
          </w:tcPr>
          <w:p w:rsidR="001737B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37B2" w:rsidRPr="00D65796">
              <w:rPr>
                <w:rFonts w:ascii="Times New Roman" w:hAnsi="Times New Roman" w:cs="Times New Roman"/>
                <w:szCs w:val="24"/>
              </w:rPr>
              <w:t>ривлечение предпринимателей, осуществляющих деятельность на территории округа, для участия в инвестиционных форумах, выставках, ярмарках и других аналогичных мероприятиях различных уровней</w:t>
            </w:r>
          </w:p>
        </w:tc>
        <w:tc>
          <w:tcPr>
            <w:tcW w:w="2114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1737B2" w:rsidRPr="00D65796" w:rsidRDefault="001737B2" w:rsidP="00D657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1737B2" w:rsidRPr="00D65796" w:rsidRDefault="001737B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предприятий принявших участие в мероприятиях различных уровней</w:t>
            </w:r>
          </w:p>
        </w:tc>
        <w:tc>
          <w:tcPr>
            <w:tcW w:w="851" w:type="dxa"/>
            <w:textDirection w:val="btLr"/>
          </w:tcPr>
          <w:p w:rsidR="001737B2" w:rsidRPr="00D65796" w:rsidRDefault="001737B2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 в год</w:t>
            </w:r>
          </w:p>
        </w:tc>
        <w:tc>
          <w:tcPr>
            <w:tcW w:w="1920" w:type="dxa"/>
          </w:tcPr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18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24</w:t>
            </w:r>
          </w:p>
          <w:p w:rsidR="001737B2" w:rsidRPr="00D65796" w:rsidRDefault="001737B2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74033F" w:rsidRPr="00D65796" w:rsidRDefault="0074033F" w:rsidP="006F6FA2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</w:t>
            </w:r>
            <w:r w:rsidR="006F6F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406" w:type="dxa"/>
            <w:gridSpan w:val="5"/>
            <w:vMerge w:val="restart"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3.3. Снижение бедности и повышение уровня доходов населения</w:t>
            </w:r>
          </w:p>
        </w:tc>
        <w:tc>
          <w:tcPr>
            <w:tcW w:w="4351" w:type="dxa"/>
          </w:tcPr>
          <w:p w:rsidR="0074033F" w:rsidRPr="00D65796" w:rsidRDefault="0074033F" w:rsidP="00D657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29844,6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35992,4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40311,6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54867,12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уровень регистрируемой безработицы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0,7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0,6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74033F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74033F" w:rsidRPr="00D65796" w:rsidRDefault="0074033F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74033F" w:rsidRPr="00D65796" w:rsidRDefault="0074033F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занятых граждан предпенсионного возраста в общей численности граждан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851" w:type="dxa"/>
            <w:textDirection w:val="btLr"/>
          </w:tcPr>
          <w:p w:rsidR="0074033F" w:rsidRPr="00D65796" w:rsidRDefault="0074033F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  <w:p w:rsidR="0074033F" w:rsidRPr="00D65796" w:rsidRDefault="0074033F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65470B" w:rsidRPr="00D65796" w:rsidTr="00EA319A">
        <w:trPr>
          <w:cantSplit/>
          <w:trHeight w:val="1134"/>
        </w:trPr>
        <w:tc>
          <w:tcPr>
            <w:tcW w:w="825" w:type="dxa"/>
          </w:tcPr>
          <w:p w:rsidR="0065470B" w:rsidRPr="00D65796" w:rsidRDefault="0074033F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6F6FA2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3042" w:type="dxa"/>
          </w:tcPr>
          <w:p w:rsidR="0065470B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пределение (расчетно) потребности в профессиональном обучении безработных граждан в профессионально - квалификационном разрезе на основе анализа и прогноза рынка труда</w:t>
            </w:r>
          </w:p>
        </w:tc>
        <w:tc>
          <w:tcPr>
            <w:tcW w:w="2114" w:type="dxa"/>
            <w:gridSpan w:val="2"/>
          </w:tcPr>
          <w:p w:rsidR="0065470B" w:rsidRPr="00D65796" w:rsidRDefault="0065470B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65470B" w:rsidRPr="00D65796" w:rsidRDefault="0065470B" w:rsidP="00825919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ГКУ «</w:t>
            </w:r>
            <w:r w:rsidR="00825919">
              <w:rPr>
                <w:rFonts w:ascii="Times New Roman" w:hAnsi="Times New Roman" w:cs="Times New Roman"/>
                <w:szCs w:val="24"/>
              </w:rPr>
              <w:t>ЦЗН</w:t>
            </w:r>
            <w:r w:rsidR="0074033F" w:rsidRPr="00D65796">
              <w:rPr>
                <w:rFonts w:ascii="Times New Roman" w:hAnsi="Times New Roman" w:cs="Times New Roman"/>
                <w:szCs w:val="24"/>
              </w:rPr>
              <w:t xml:space="preserve"> Благодарненского района»</w:t>
            </w:r>
          </w:p>
        </w:tc>
        <w:tc>
          <w:tcPr>
            <w:tcW w:w="4351" w:type="dxa"/>
          </w:tcPr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обучено безработных граждан</w:t>
            </w:r>
          </w:p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5470B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920" w:type="dxa"/>
          </w:tcPr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65470B" w:rsidRPr="00D65796" w:rsidTr="00EA319A">
        <w:trPr>
          <w:cantSplit/>
          <w:trHeight w:val="1134"/>
        </w:trPr>
        <w:tc>
          <w:tcPr>
            <w:tcW w:w="825" w:type="dxa"/>
          </w:tcPr>
          <w:p w:rsidR="0065470B" w:rsidRPr="00D65796" w:rsidRDefault="0074033F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6F6FA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6F6F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42" w:type="dxa"/>
          </w:tcPr>
          <w:p w:rsidR="0065470B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рганизация ярмарок вакансий и учебных рабочих мест</w:t>
            </w:r>
          </w:p>
        </w:tc>
        <w:tc>
          <w:tcPr>
            <w:tcW w:w="2114" w:type="dxa"/>
            <w:gridSpan w:val="2"/>
          </w:tcPr>
          <w:p w:rsidR="0065470B" w:rsidRPr="00D65796" w:rsidRDefault="0065470B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65470B" w:rsidRPr="00D65796" w:rsidRDefault="0074033F" w:rsidP="00825919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ГКУ «</w:t>
            </w:r>
            <w:r w:rsidR="00825919">
              <w:rPr>
                <w:rFonts w:ascii="Times New Roman" w:hAnsi="Times New Roman" w:cs="Times New Roman"/>
                <w:szCs w:val="24"/>
              </w:rPr>
              <w:t xml:space="preserve">ЦЗН </w:t>
            </w:r>
            <w:r w:rsidRPr="00D65796">
              <w:rPr>
                <w:rFonts w:ascii="Times New Roman" w:hAnsi="Times New Roman" w:cs="Times New Roman"/>
                <w:szCs w:val="24"/>
              </w:rPr>
              <w:t>Благодарненского района»</w:t>
            </w:r>
          </w:p>
        </w:tc>
        <w:tc>
          <w:tcPr>
            <w:tcW w:w="4351" w:type="dxa"/>
          </w:tcPr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число граждан принявших участие в мероприятиях, проводимых  ГКУ «Центр занятости населения Благодарненского района»</w:t>
            </w:r>
          </w:p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5470B" w:rsidRPr="00D65796" w:rsidRDefault="0065470B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308" w:rsidRPr="00D65796">
              <w:rPr>
                <w:rFonts w:ascii="Times New Roman" w:hAnsi="Times New Roman" w:cs="Times New Roman"/>
                <w:szCs w:val="24"/>
              </w:rPr>
              <w:t>250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308" w:rsidRPr="00D65796">
              <w:rPr>
                <w:rFonts w:ascii="Times New Roman" w:hAnsi="Times New Roman" w:cs="Times New Roman"/>
                <w:szCs w:val="24"/>
              </w:rPr>
              <w:t>280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308" w:rsidRPr="00D65796">
              <w:rPr>
                <w:rFonts w:ascii="Times New Roman" w:hAnsi="Times New Roman" w:cs="Times New Roman"/>
                <w:szCs w:val="24"/>
              </w:rPr>
              <w:t>300</w:t>
            </w:r>
          </w:p>
          <w:p w:rsidR="0065470B" w:rsidRPr="00D65796" w:rsidRDefault="0065470B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</w:t>
            </w:r>
            <w:r w:rsidR="0074033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308" w:rsidRPr="00D65796">
              <w:rPr>
                <w:rFonts w:ascii="Times New Roman" w:hAnsi="Times New Roman" w:cs="Times New Roman"/>
                <w:szCs w:val="24"/>
              </w:rPr>
              <w:t>320</w:t>
            </w:r>
          </w:p>
        </w:tc>
      </w:tr>
      <w:tr w:rsidR="0065470B" w:rsidRPr="00D65796" w:rsidTr="00EA319A">
        <w:trPr>
          <w:cantSplit/>
          <w:trHeight w:val="1134"/>
        </w:trPr>
        <w:tc>
          <w:tcPr>
            <w:tcW w:w="825" w:type="dxa"/>
          </w:tcPr>
          <w:p w:rsidR="0065470B" w:rsidRPr="00D65796" w:rsidRDefault="0074033F" w:rsidP="006F6F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6F6FA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6F6F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42" w:type="dxa"/>
          </w:tcPr>
          <w:p w:rsidR="0065470B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410F91">
              <w:rPr>
                <w:rFonts w:ascii="Times New Roman" w:hAnsi="Times New Roman" w:cs="Times New Roman"/>
                <w:szCs w:val="24"/>
              </w:rPr>
              <w:t>с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уществление подбора для граждан, ищущих работу, места работы или учебных рабочих мест, для работодателей - требуемых специалистов</w:t>
            </w:r>
          </w:p>
        </w:tc>
        <w:tc>
          <w:tcPr>
            <w:tcW w:w="2114" w:type="dxa"/>
            <w:gridSpan w:val="2"/>
          </w:tcPr>
          <w:p w:rsidR="0065470B" w:rsidRPr="00D65796" w:rsidRDefault="0065470B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250" w:type="dxa"/>
            <w:gridSpan w:val="2"/>
          </w:tcPr>
          <w:p w:rsidR="0065470B" w:rsidRPr="00D65796" w:rsidRDefault="0074033F" w:rsidP="00825919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ГКУ «</w:t>
            </w:r>
            <w:r w:rsidR="00825919">
              <w:rPr>
                <w:rFonts w:ascii="Times New Roman" w:hAnsi="Times New Roman" w:cs="Times New Roman"/>
                <w:szCs w:val="24"/>
              </w:rPr>
              <w:t>ЦЗН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Благодарненского района»</w:t>
            </w:r>
          </w:p>
        </w:tc>
        <w:tc>
          <w:tcPr>
            <w:tcW w:w="4351" w:type="dxa"/>
          </w:tcPr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доля трудоустроенных граждан в общей численности граждан, обратившихся за содействием в поиске подходящей работы </w:t>
            </w:r>
          </w:p>
          <w:p w:rsidR="0065470B" w:rsidRPr="00D65796" w:rsidRDefault="0065470B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5470B" w:rsidRPr="00D65796" w:rsidRDefault="0065470B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5470B" w:rsidRPr="00D65796" w:rsidRDefault="004F030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62</w:t>
            </w:r>
          </w:p>
          <w:p w:rsidR="0065470B" w:rsidRPr="00D65796" w:rsidRDefault="004F030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63</w:t>
            </w:r>
          </w:p>
          <w:p w:rsidR="0065470B" w:rsidRPr="00D65796" w:rsidRDefault="004F030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64</w:t>
            </w:r>
          </w:p>
          <w:p w:rsidR="0065470B" w:rsidRPr="00D65796" w:rsidRDefault="004F0308" w:rsidP="0065470B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65470B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64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7406" w:type="dxa"/>
            <w:gridSpan w:val="5"/>
            <w:vMerge w:val="restart"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Задача 3.4. Обеспечение стабильного роста экономики городского округа</w:t>
            </w: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оборот организаций по видам экономической деятельности по крупным и средним организациям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</w:t>
            </w:r>
          </w:p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32927,5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34730,0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35104,0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37205,0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предприятий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</w:t>
            </w:r>
          </w:p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25362,0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40025,0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48210,0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62723,0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продукции сельского хозяйства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</w:t>
            </w:r>
          </w:p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13212,0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15672,0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17552,6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21063,0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  <w:lang w:bidi="ru-RU"/>
              </w:rPr>
              <w:t>рентабельность сельскохозяйственных организаций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несырьевых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отраслей экономики, вовлеченных в реализацию национального проекта, не менее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F6FA2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6" w:type="dxa"/>
            <w:gridSpan w:val="5"/>
            <w:vMerge/>
          </w:tcPr>
          <w:p w:rsidR="006F6FA2" w:rsidRPr="00D65796" w:rsidRDefault="006F6FA2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6F6FA2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51" w:type="dxa"/>
            <w:textDirection w:val="btLr"/>
          </w:tcPr>
          <w:p w:rsidR="006F6FA2" w:rsidRPr="00D65796" w:rsidRDefault="006F6FA2" w:rsidP="00A6185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4548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5365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-6725</w:t>
            </w:r>
          </w:p>
          <w:p w:rsidR="006F6FA2" w:rsidRPr="00D65796" w:rsidRDefault="006F6FA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-8357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</w:t>
            </w:r>
          </w:p>
        </w:tc>
        <w:tc>
          <w:tcPr>
            <w:tcW w:w="3252" w:type="dxa"/>
            <w:gridSpan w:val="2"/>
          </w:tcPr>
          <w:p w:rsidR="00A6185A" w:rsidRPr="00D65796" w:rsidRDefault="006F6FA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A6185A" w:rsidRPr="00D65796">
              <w:rPr>
                <w:rFonts w:ascii="Times New Roman" w:hAnsi="Times New Roman" w:cs="Times New Roman"/>
                <w:szCs w:val="24"/>
              </w:rPr>
              <w:t>нформационная поддержка инвестиционной деятельности с использованием интернет - ресурсов администрации городского округа, министерства экономического развития Ставропольского края, Корпорации развития Ставропольского края, а также с использованием региональных средств массовой информации</w:t>
            </w:r>
          </w:p>
        </w:tc>
        <w:tc>
          <w:tcPr>
            <w:tcW w:w="1985" w:type="dxa"/>
            <w:gridSpan w:val="2"/>
          </w:tcPr>
          <w:p w:rsidR="00A6185A" w:rsidRPr="00D65796" w:rsidRDefault="00A6185A" w:rsidP="002974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A6185A" w:rsidRPr="00D65796" w:rsidRDefault="00A6185A" w:rsidP="008259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отдел экономического развития</w:t>
            </w: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-14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-17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-20</w:t>
            </w:r>
          </w:p>
        </w:tc>
      </w:tr>
      <w:tr w:rsidR="00F742F0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3.4.2</w:t>
            </w:r>
          </w:p>
        </w:tc>
        <w:tc>
          <w:tcPr>
            <w:tcW w:w="3252" w:type="dxa"/>
            <w:gridSpan w:val="2"/>
            <w:vMerge w:val="restart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рименение интенсивных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агро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технологий (разработка оптимальной структуры посевов, расширение посевных площадей озимых культур, кукурузы на зерно, внедрение высокоурожайных районированных сортов)</w:t>
            </w:r>
          </w:p>
        </w:tc>
        <w:tc>
          <w:tcPr>
            <w:tcW w:w="1985" w:type="dxa"/>
            <w:gridSpan w:val="2"/>
            <w:vMerge w:val="restart"/>
          </w:tcPr>
          <w:p w:rsidR="00F742F0" w:rsidRPr="00D65796" w:rsidRDefault="00F742F0" w:rsidP="002974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  <w:vMerge w:val="restart"/>
          </w:tcPr>
          <w:p w:rsidR="00F742F0" w:rsidRPr="00D65796" w:rsidRDefault="00F742F0" w:rsidP="004460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зерновых и зернобобовых культур</w:t>
            </w:r>
          </w:p>
        </w:tc>
        <w:tc>
          <w:tcPr>
            <w:tcW w:w="851" w:type="dxa"/>
            <w:textDirection w:val="btLr"/>
          </w:tcPr>
          <w:p w:rsidR="00F742F0" w:rsidRPr="00D65796" w:rsidRDefault="00F742F0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тыс.тонн</w:t>
            </w:r>
            <w:proofErr w:type="spellEnd"/>
          </w:p>
        </w:tc>
        <w:tc>
          <w:tcPr>
            <w:tcW w:w="1920" w:type="dxa"/>
          </w:tcPr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8B15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377,5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8B15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387,5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8B15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398,8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8B15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403,9</w:t>
            </w:r>
          </w:p>
        </w:tc>
      </w:tr>
      <w:tr w:rsidR="00F742F0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742F0" w:rsidRPr="00D65796" w:rsidRDefault="00F742F0" w:rsidP="004460F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F742F0" w:rsidRPr="00D65796" w:rsidRDefault="00F742F0" w:rsidP="004460F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доля площади засеваемой элитными семенами</w:t>
            </w:r>
          </w:p>
        </w:tc>
        <w:tc>
          <w:tcPr>
            <w:tcW w:w="851" w:type="dxa"/>
            <w:textDirection w:val="btLr"/>
          </w:tcPr>
          <w:p w:rsidR="00F742F0" w:rsidRPr="00D65796" w:rsidRDefault="00F742F0" w:rsidP="00A6185A">
            <w:pPr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8,0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- 8,0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- 8,0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- 8,0</w:t>
            </w:r>
          </w:p>
        </w:tc>
      </w:tr>
      <w:tr w:rsidR="00807292" w:rsidRPr="00D65796" w:rsidTr="00EA319A">
        <w:trPr>
          <w:cantSplit/>
          <w:trHeight w:val="1134"/>
        </w:trPr>
        <w:tc>
          <w:tcPr>
            <w:tcW w:w="825" w:type="dxa"/>
          </w:tcPr>
          <w:p w:rsidR="00807292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2" w:type="dxa"/>
            <w:gridSpan w:val="2"/>
          </w:tcPr>
          <w:p w:rsidR="00807292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807292" w:rsidRPr="00D65796">
              <w:rPr>
                <w:rFonts w:ascii="Times New Roman" w:hAnsi="Times New Roman" w:cs="Times New Roman"/>
                <w:szCs w:val="24"/>
              </w:rPr>
              <w:t>величение производительности труда в сельском хозяйстве, в том числе повышение экономической эффективности сельскохозяйственного производства за счет внедрения инновационных технологий и сокращения потерь продукции при хранении</w:t>
            </w:r>
          </w:p>
        </w:tc>
        <w:tc>
          <w:tcPr>
            <w:tcW w:w="1985" w:type="dxa"/>
            <w:gridSpan w:val="2"/>
          </w:tcPr>
          <w:p w:rsidR="00807292" w:rsidRPr="00D65796" w:rsidRDefault="00807292" w:rsidP="004460FE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807292" w:rsidRPr="00D65796" w:rsidRDefault="00807292" w:rsidP="004460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807292" w:rsidRPr="00D65796" w:rsidRDefault="0080729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851" w:type="dxa"/>
            <w:textDirection w:val="btLr"/>
          </w:tcPr>
          <w:p w:rsidR="00807292" w:rsidRPr="00D65796" w:rsidRDefault="00807292" w:rsidP="0092331A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920" w:type="dxa"/>
          </w:tcPr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-101,5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- 101,8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- 102,0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- 102,1</w:t>
            </w:r>
          </w:p>
        </w:tc>
      </w:tr>
      <w:tr w:rsidR="00F742F0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 w:val="restart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D65796">
              <w:rPr>
                <w:rFonts w:ascii="Times New Roman" w:hAnsi="Times New Roman" w:cs="Times New Roman"/>
                <w:szCs w:val="24"/>
              </w:rPr>
              <w:t>овышение плодородия и развитие мелиорации сельскохозяйственных земель</w:t>
            </w:r>
          </w:p>
        </w:tc>
        <w:tc>
          <w:tcPr>
            <w:tcW w:w="1985" w:type="dxa"/>
            <w:gridSpan w:val="2"/>
            <w:vMerge w:val="restart"/>
          </w:tcPr>
          <w:p w:rsidR="00F742F0" w:rsidRPr="00D65796" w:rsidRDefault="00F742F0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  <w:vMerge w:val="restart"/>
          </w:tcPr>
          <w:p w:rsidR="00F742F0" w:rsidRPr="00D65796" w:rsidRDefault="00F742F0" w:rsidP="008259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внесение минеральных удобрений</w:t>
            </w:r>
          </w:p>
        </w:tc>
        <w:tc>
          <w:tcPr>
            <w:tcW w:w="851" w:type="dxa"/>
            <w:textDirection w:val="btLr"/>
          </w:tcPr>
          <w:p w:rsidR="00F742F0" w:rsidRPr="00D65796" w:rsidRDefault="00F742F0" w:rsidP="00807292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тонн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д.в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20" w:type="dxa"/>
          </w:tcPr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12,8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12,9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13,0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13,2</w:t>
            </w:r>
          </w:p>
        </w:tc>
      </w:tr>
      <w:tr w:rsidR="00F742F0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742F0" w:rsidRPr="00D65796" w:rsidRDefault="00F742F0" w:rsidP="0029745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F742F0" w:rsidRPr="00D65796" w:rsidRDefault="00F742F0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F742F0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ввод в эксплуатацию  мелиорируемых земель (нарастающим итогом)</w:t>
            </w:r>
          </w:p>
        </w:tc>
        <w:tc>
          <w:tcPr>
            <w:tcW w:w="851" w:type="dxa"/>
            <w:textDirection w:val="btLr"/>
          </w:tcPr>
          <w:p w:rsidR="00F742F0" w:rsidRPr="00D65796" w:rsidRDefault="00F742F0" w:rsidP="00807292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гектар</w:t>
            </w:r>
          </w:p>
        </w:tc>
        <w:tc>
          <w:tcPr>
            <w:tcW w:w="1920" w:type="dxa"/>
          </w:tcPr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130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1200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1500</w:t>
            </w:r>
          </w:p>
          <w:p w:rsidR="00F742F0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1500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</w:tcPr>
          <w:p w:rsidR="00A6185A" w:rsidRPr="00D65796" w:rsidRDefault="00F742F0" w:rsidP="00F742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3.4.5</w:t>
            </w:r>
          </w:p>
        </w:tc>
        <w:tc>
          <w:tcPr>
            <w:tcW w:w="3252" w:type="dxa"/>
            <w:gridSpan w:val="2"/>
          </w:tcPr>
          <w:p w:rsidR="00A6185A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A6185A" w:rsidRPr="00D65796">
              <w:rPr>
                <w:rFonts w:ascii="Times New Roman" w:hAnsi="Times New Roman" w:cs="Times New Roman"/>
                <w:szCs w:val="24"/>
              </w:rPr>
              <w:t xml:space="preserve">азвитие </w:t>
            </w:r>
            <w:proofErr w:type="spellStart"/>
            <w:r w:rsidR="00A6185A" w:rsidRPr="00D65796">
              <w:rPr>
                <w:rFonts w:ascii="Times New Roman" w:hAnsi="Times New Roman" w:cs="Times New Roman"/>
                <w:szCs w:val="24"/>
              </w:rPr>
              <w:t>эфиро</w:t>
            </w:r>
            <w:proofErr w:type="spellEnd"/>
            <w:r w:rsidR="00A6185A" w:rsidRPr="00D65796">
              <w:rPr>
                <w:rFonts w:ascii="Times New Roman" w:hAnsi="Times New Roman" w:cs="Times New Roman"/>
                <w:szCs w:val="24"/>
              </w:rPr>
              <w:t>-масличного растениеводства на базе закрытого акционерного общества «Родина»</w:t>
            </w:r>
          </w:p>
        </w:tc>
        <w:tc>
          <w:tcPr>
            <w:tcW w:w="1985" w:type="dxa"/>
            <w:gridSpan w:val="2"/>
          </w:tcPr>
          <w:p w:rsidR="00A6185A" w:rsidRPr="00D65796" w:rsidRDefault="00A6185A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площадь, занятых под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эфиро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-масличными культурами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га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- 2,1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- 2,2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- 2,3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A6185A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2" w:type="dxa"/>
            <w:gridSpan w:val="2"/>
            <w:vMerge w:val="restart"/>
          </w:tcPr>
          <w:p w:rsidR="00A6185A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A6185A" w:rsidRPr="00D65796">
              <w:rPr>
                <w:rFonts w:ascii="Times New Roman" w:hAnsi="Times New Roman" w:cs="Times New Roman"/>
                <w:szCs w:val="24"/>
              </w:rPr>
              <w:t>азвитие овощеводства, виноградарства и садоводства</w:t>
            </w:r>
          </w:p>
        </w:tc>
        <w:tc>
          <w:tcPr>
            <w:tcW w:w="1985" w:type="dxa"/>
            <w:gridSpan w:val="2"/>
            <w:vMerge w:val="restart"/>
          </w:tcPr>
          <w:p w:rsidR="00A6185A" w:rsidRPr="00D65796" w:rsidRDefault="00A6185A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  <w:vMerge w:val="restart"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овощей открытого грунта в сельскохозяйственных организациях, крестьянских (фермерских) хозяйствах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3,2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3,3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3,4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валовой сбор винограда в сельскохозяйственных организациях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2,1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2,2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F742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2,3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A6185A" w:rsidRPr="00D65796" w:rsidRDefault="00A6185A" w:rsidP="008B15A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количество участников краевой программы по закладке садов супер интенсивного типа в личных подсобных хозяйствах  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2020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 20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7292" w:rsidRPr="00D65796" w:rsidTr="00EA319A">
        <w:trPr>
          <w:cantSplit/>
          <w:trHeight w:val="1134"/>
        </w:trPr>
        <w:tc>
          <w:tcPr>
            <w:tcW w:w="825" w:type="dxa"/>
          </w:tcPr>
          <w:p w:rsidR="00807292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2" w:type="dxa"/>
            <w:gridSpan w:val="2"/>
          </w:tcPr>
          <w:p w:rsidR="00807292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807292" w:rsidRPr="00D65796">
              <w:rPr>
                <w:rFonts w:ascii="Times New Roman" w:hAnsi="Times New Roman" w:cs="Times New Roman"/>
                <w:szCs w:val="24"/>
              </w:rPr>
              <w:t>одернизация сельскохозяйственного производства и обновление сельскохозяйственной техники</w:t>
            </w:r>
          </w:p>
        </w:tc>
        <w:tc>
          <w:tcPr>
            <w:tcW w:w="1985" w:type="dxa"/>
            <w:gridSpan w:val="2"/>
          </w:tcPr>
          <w:p w:rsidR="00807292" w:rsidRPr="00D65796" w:rsidRDefault="00807292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807292" w:rsidRPr="00D65796" w:rsidRDefault="00807292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807292" w:rsidRPr="00D65796" w:rsidRDefault="0080729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приобретенной сельскохозяйственной техники и оборудования</w:t>
            </w:r>
          </w:p>
        </w:tc>
        <w:tc>
          <w:tcPr>
            <w:tcW w:w="851" w:type="dxa"/>
            <w:textDirection w:val="btLr"/>
          </w:tcPr>
          <w:p w:rsidR="00807292" w:rsidRPr="00D65796" w:rsidRDefault="00807292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- 21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- 23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- 25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- 27</w:t>
            </w:r>
          </w:p>
        </w:tc>
      </w:tr>
      <w:tr w:rsidR="00807292" w:rsidRPr="00D65796" w:rsidTr="00EA319A">
        <w:trPr>
          <w:cantSplit/>
          <w:trHeight w:val="1134"/>
        </w:trPr>
        <w:tc>
          <w:tcPr>
            <w:tcW w:w="825" w:type="dxa"/>
          </w:tcPr>
          <w:p w:rsidR="00807292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2" w:type="dxa"/>
            <w:gridSpan w:val="2"/>
          </w:tcPr>
          <w:p w:rsidR="00807292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807292" w:rsidRPr="00D65796">
              <w:rPr>
                <w:rFonts w:ascii="Times New Roman" w:hAnsi="Times New Roman" w:cs="Times New Roman"/>
                <w:szCs w:val="24"/>
              </w:rPr>
              <w:t>азвитие молочного направления за счет расширения производства молока и его переработку за счет развития кооперации и повышение товарности продукции ЛПХ</w:t>
            </w:r>
          </w:p>
        </w:tc>
        <w:tc>
          <w:tcPr>
            <w:tcW w:w="1985" w:type="dxa"/>
            <w:gridSpan w:val="2"/>
          </w:tcPr>
          <w:p w:rsidR="00807292" w:rsidRPr="00D65796" w:rsidRDefault="00807292" w:rsidP="00297456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807292" w:rsidRPr="00D65796" w:rsidRDefault="00807292" w:rsidP="008259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807292" w:rsidRPr="00D65796" w:rsidRDefault="00807292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  <w:textDirection w:val="btLr"/>
          </w:tcPr>
          <w:p w:rsidR="00807292" w:rsidRPr="00D65796" w:rsidRDefault="00807292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1920" w:type="dxa"/>
          </w:tcPr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-14,0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-14,8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-15,8</w:t>
            </w:r>
          </w:p>
          <w:p w:rsidR="00807292" w:rsidRPr="00D65796" w:rsidRDefault="00807292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-16,7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 w:val="restart"/>
          </w:tcPr>
          <w:p w:rsidR="00A6185A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52" w:type="dxa"/>
            <w:gridSpan w:val="2"/>
            <w:vMerge w:val="restart"/>
          </w:tcPr>
          <w:p w:rsidR="00A6185A" w:rsidRPr="00D65796" w:rsidRDefault="00F742F0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A6185A" w:rsidRPr="00D65796">
              <w:rPr>
                <w:rFonts w:ascii="Times New Roman" w:hAnsi="Times New Roman" w:cs="Times New Roman"/>
                <w:szCs w:val="24"/>
              </w:rPr>
              <w:t>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</w:t>
            </w:r>
          </w:p>
        </w:tc>
        <w:tc>
          <w:tcPr>
            <w:tcW w:w="1985" w:type="dxa"/>
            <w:gridSpan w:val="2"/>
            <w:vMerge w:val="restart"/>
          </w:tcPr>
          <w:p w:rsidR="00A6185A" w:rsidRPr="00D65796" w:rsidRDefault="00A6185A" w:rsidP="008B15A1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  <w:vMerge w:val="restart"/>
          </w:tcPr>
          <w:p w:rsidR="00A6185A" w:rsidRPr="00D65796" w:rsidRDefault="00A6185A" w:rsidP="00825919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поголовье 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гол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2021 - 2,6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2024 - 2,6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2029 - 2,7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2035 - 2,8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185A" w:rsidRPr="00D65796" w:rsidRDefault="00A6185A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тыс. тонн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2021 - 94,0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2024 - 94,9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2029 - 95,2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2035 - 95,5</w:t>
            </w:r>
          </w:p>
        </w:tc>
      </w:tr>
      <w:tr w:rsidR="00A6185A" w:rsidRPr="00D65796" w:rsidTr="00EA319A">
        <w:trPr>
          <w:cantSplit/>
          <w:trHeight w:val="1134"/>
        </w:trPr>
        <w:tc>
          <w:tcPr>
            <w:tcW w:w="825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  <w:gridSpan w:val="2"/>
            <w:vMerge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6185A" w:rsidRPr="00D65796" w:rsidRDefault="00A6185A" w:rsidP="007F44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69" w:type="dxa"/>
            <w:vMerge/>
          </w:tcPr>
          <w:p w:rsidR="00A6185A" w:rsidRPr="00D65796" w:rsidRDefault="00A6185A" w:rsidP="007F44D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351" w:type="dxa"/>
          </w:tcPr>
          <w:p w:rsidR="00A6185A" w:rsidRPr="00D65796" w:rsidRDefault="00A6185A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производства яиц  в сельскохозяйственных организациях</w:t>
            </w:r>
          </w:p>
        </w:tc>
        <w:tc>
          <w:tcPr>
            <w:tcW w:w="851" w:type="dxa"/>
            <w:textDirection w:val="btLr"/>
          </w:tcPr>
          <w:p w:rsidR="00A6185A" w:rsidRPr="00D65796" w:rsidRDefault="00A6185A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млн. шт.</w:t>
            </w:r>
          </w:p>
        </w:tc>
        <w:tc>
          <w:tcPr>
            <w:tcW w:w="1920" w:type="dxa"/>
          </w:tcPr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2021 - 81,5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2024 - 90,0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2029 - 90,0</w:t>
            </w:r>
          </w:p>
          <w:p w:rsidR="00A6185A" w:rsidRPr="00D65796" w:rsidRDefault="00A6185A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2035 - 90,0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F742F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азвитие племенного животноводства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8B15A1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племенное условное маточное поголовье сельскохозяйственных животных в сельскохозяйственных организациях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A6185A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тыс.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усл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>. голов</w:t>
            </w:r>
          </w:p>
        </w:tc>
        <w:tc>
          <w:tcPr>
            <w:tcW w:w="1920" w:type="dxa"/>
          </w:tcPr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-1,6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-1,7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-1,8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-1,8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</w:t>
            </w:r>
            <w:r w:rsidR="00E25488" w:rsidRPr="00D65796">
              <w:rPr>
                <w:rFonts w:ascii="Times New Roman" w:hAnsi="Times New Roman" w:cs="Times New Roman"/>
                <w:szCs w:val="24"/>
              </w:rPr>
              <w:t>1</w:t>
            </w:r>
            <w:r w:rsidR="00F742F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одействие взаимодействию хозяйствующих субъектов в инвестиционно-инновационной сфере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8B15A1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2021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-18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2024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-28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2029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-36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2035</w:t>
            </w:r>
            <w:r w:rsidR="00A43E8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65796">
              <w:rPr>
                <w:rFonts w:ascii="Times New Roman" w:hAnsi="Times New Roman" w:cs="Times New Roman"/>
                <w:szCs w:val="24"/>
              </w:rPr>
              <w:t>-42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</w:t>
            </w:r>
            <w:r w:rsidR="00F742F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B117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 xml:space="preserve">азвитие семейных животноводческих ферм на базе крестьянских (фермерских) хозяйств 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297456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B1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прирост объема сельскохозяйственной продукции, произведенной крестьянскими (фермерскими) хозяйствами, получившими </w:t>
            </w:r>
            <w:proofErr w:type="spellStart"/>
            <w:r w:rsidRPr="00D65796">
              <w:rPr>
                <w:rFonts w:ascii="Times New Roman" w:hAnsi="Times New Roman" w:cs="Times New Roman"/>
                <w:szCs w:val="24"/>
              </w:rPr>
              <w:t>грантовую</w:t>
            </w:r>
            <w:proofErr w:type="spellEnd"/>
            <w:r w:rsidRPr="00D65796">
              <w:rPr>
                <w:rFonts w:ascii="Times New Roman" w:hAnsi="Times New Roman" w:cs="Times New Roman"/>
                <w:szCs w:val="24"/>
              </w:rPr>
              <w:t xml:space="preserve"> поддержку 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1920" w:type="dxa"/>
          </w:tcPr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3,0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3,0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3,0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</w:t>
            </w:r>
            <w:r w:rsidR="00F742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ост заработной платы работников агропромышленного комплекса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297456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A2F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рублей</w:t>
            </w:r>
          </w:p>
        </w:tc>
        <w:tc>
          <w:tcPr>
            <w:tcW w:w="1920" w:type="dxa"/>
          </w:tcPr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37200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38150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41740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43420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A6185A" w:rsidP="00F742F0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</w:t>
            </w:r>
            <w:r w:rsidR="00F742F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азвитие рыбоводства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297456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A2F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реализованной рыбы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197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2</w:t>
            </w:r>
            <w:r w:rsidR="00E25488" w:rsidRPr="00D65796">
              <w:rPr>
                <w:rFonts w:ascii="Times New Roman" w:hAnsi="Times New Roman" w:cs="Times New Roman"/>
                <w:szCs w:val="24"/>
              </w:rPr>
              <w:t xml:space="preserve">024 </w:t>
            </w:r>
            <w:r w:rsidRPr="00D65796">
              <w:rPr>
                <w:rFonts w:ascii="Times New Roman" w:hAnsi="Times New Roman" w:cs="Times New Roman"/>
                <w:szCs w:val="24"/>
              </w:rPr>
              <w:t>-</w:t>
            </w:r>
            <w:r w:rsidR="00E25488"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796">
              <w:rPr>
                <w:rFonts w:ascii="Times New Roman" w:hAnsi="Times New Roman" w:cs="Times New Roman"/>
                <w:szCs w:val="24"/>
              </w:rPr>
              <w:t>199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2029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200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2035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200</w:t>
            </w:r>
          </w:p>
        </w:tc>
      </w:tr>
      <w:tr w:rsidR="006F2AC8" w:rsidRPr="00D65796" w:rsidTr="00EA319A">
        <w:trPr>
          <w:cantSplit/>
          <w:trHeight w:val="1134"/>
        </w:trPr>
        <w:tc>
          <w:tcPr>
            <w:tcW w:w="825" w:type="dxa"/>
          </w:tcPr>
          <w:p w:rsidR="006F2AC8" w:rsidRPr="00D65796" w:rsidRDefault="00E25488" w:rsidP="00E25488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3.4.14</w:t>
            </w:r>
          </w:p>
        </w:tc>
        <w:tc>
          <w:tcPr>
            <w:tcW w:w="3252" w:type="dxa"/>
            <w:gridSpan w:val="2"/>
          </w:tcPr>
          <w:p w:rsidR="006F2AC8" w:rsidRPr="00D65796" w:rsidRDefault="00F742F0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 xml:space="preserve">стойчивое развитие сельских территорий </w:t>
            </w:r>
          </w:p>
        </w:tc>
        <w:tc>
          <w:tcPr>
            <w:tcW w:w="1985" w:type="dxa"/>
            <w:gridSpan w:val="2"/>
          </w:tcPr>
          <w:p w:rsidR="006F2AC8" w:rsidRPr="00D65796" w:rsidRDefault="006F2AC8" w:rsidP="002974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внепрограммное мероприятие</w:t>
            </w:r>
          </w:p>
        </w:tc>
        <w:tc>
          <w:tcPr>
            <w:tcW w:w="2169" w:type="dxa"/>
          </w:tcPr>
          <w:p w:rsidR="006F2AC8" w:rsidRPr="00D65796" w:rsidRDefault="006F2AC8" w:rsidP="008A2F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управление сельского хозяйства</w:t>
            </w:r>
          </w:p>
        </w:tc>
        <w:tc>
          <w:tcPr>
            <w:tcW w:w="4351" w:type="dxa"/>
          </w:tcPr>
          <w:p w:rsidR="006F2AC8" w:rsidRPr="00D65796" w:rsidRDefault="006F2AC8" w:rsidP="00D610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количество объектов, включенных в Государственную программу «Комплексное развитие сельских территорий» (нарастающим итогом)</w:t>
            </w:r>
          </w:p>
        </w:tc>
        <w:tc>
          <w:tcPr>
            <w:tcW w:w="851" w:type="dxa"/>
            <w:textDirection w:val="btLr"/>
          </w:tcPr>
          <w:p w:rsidR="006F2AC8" w:rsidRPr="00D65796" w:rsidRDefault="006F2AC8" w:rsidP="006F2AC8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920" w:type="dxa"/>
          </w:tcPr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2021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- 5</w:t>
            </w:r>
          </w:p>
          <w:p w:rsidR="006F2AC8" w:rsidRPr="00D65796" w:rsidRDefault="00E25488" w:rsidP="00B117AD">
            <w:pPr>
              <w:rPr>
                <w:rFonts w:ascii="Times New Roman" w:hAnsi="Times New Roman" w:cs="Times New Roman"/>
                <w:szCs w:val="24"/>
              </w:rPr>
            </w:pPr>
            <w:r w:rsidRPr="00D65796">
              <w:rPr>
                <w:rFonts w:ascii="Times New Roman" w:hAnsi="Times New Roman" w:cs="Times New Roman"/>
                <w:szCs w:val="24"/>
              </w:rPr>
              <w:t xml:space="preserve">2024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-</w:t>
            </w:r>
            <w:r w:rsidRPr="00D657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2AC8" w:rsidRPr="00D65796">
              <w:rPr>
                <w:rFonts w:ascii="Times New Roman" w:hAnsi="Times New Roman" w:cs="Times New Roman"/>
                <w:szCs w:val="24"/>
              </w:rPr>
              <w:t>20</w:t>
            </w:r>
          </w:p>
          <w:p w:rsidR="006F2AC8" w:rsidRPr="00D65796" w:rsidRDefault="006F2AC8" w:rsidP="00B117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231D7" w:rsidRPr="00D65796" w:rsidRDefault="001231D7"/>
    <w:p w:rsidR="00FA568E" w:rsidRPr="00D65796" w:rsidRDefault="00FA568E" w:rsidP="00FA568E"/>
    <w:p w:rsidR="00FA568E" w:rsidRPr="00415024" w:rsidRDefault="00FA568E" w:rsidP="00415024">
      <w:pPr>
        <w:rPr>
          <w:sz w:val="28"/>
          <w:szCs w:val="28"/>
        </w:rPr>
      </w:pPr>
      <w:r w:rsidRPr="00415024">
        <w:rPr>
          <w:sz w:val="28"/>
          <w:szCs w:val="28"/>
        </w:rPr>
        <w:t>Используемые сокращения:</w:t>
      </w:r>
    </w:p>
    <w:p w:rsidR="00FA568E" w:rsidRPr="00415024" w:rsidRDefault="00FA568E" w:rsidP="00415024">
      <w:pPr>
        <w:rPr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907"/>
      </w:tblGrid>
      <w:tr w:rsidR="00FA568E" w:rsidRPr="00415024" w:rsidTr="00D610A2">
        <w:tc>
          <w:tcPr>
            <w:tcW w:w="3510" w:type="dxa"/>
            <w:hideMark/>
          </w:tcPr>
          <w:p w:rsidR="00FA568E" w:rsidRPr="00415024" w:rsidRDefault="00FA568E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БГО СК</w:t>
            </w:r>
          </w:p>
        </w:tc>
        <w:tc>
          <w:tcPr>
            <w:tcW w:w="11907" w:type="dxa"/>
            <w:hideMark/>
          </w:tcPr>
          <w:p w:rsidR="008B15A1" w:rsidRPr="00415024" w:rsidRDefault="00FA568E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Благодарненский городс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кой округ Ставропольского края;</w:t>
            </w:r>
          </w:p>
        </w:tc>
      </w:tr>
      <w:tr w:rsidR="00FA568E" w:rsidRPr="00415024" w:rsidTr="00D610A2">
        <w:tc>
          <w:tcPr>
            <w:tcW w:w="3510" w:type="dxa"/>
            <w:hideMark/>
          </w:tcPr>
          <w:p w:rsidR="00297456" w:rsidRPr="00D610A2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«Развитие </w:t>
            </w:r>
            <w:r w:rsidR="005D7114" w:rsidRPr="00415024">
              <w:rPr>
                <w:rFonts w:ascii="Times New Roman" w:hAnsi="Times New Roman" w:cs="Times New Roman"/>
                <w:sz w:val="28"/>
                <w:szCs w:val="28"/>
              </w:rPr>
              <w:t>образования и молодежной политики»</w:t>
            </w:r>
          </w:p>
        </w:tc>
        <w:tc>
          <w:tcPr>
            <w:tcW w:w="11907" w:type="dxa"/>
            <w:hideMark/>
          </w:tcPr>
          <w:p w:rsidR="00FA568E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5D711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Благодарненского городского округа Ставропольского края </w:t>
            </w:r>
            <w:r w:rsidR="005D7114" w:rsidRPr="00415024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и молодежной политики»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5024" w:rsidRPr="00415024" w:rsidTr="00D610A2">
        <w:tc>
          <w:tcPr>
            <w:tcW w:w="3510" w:type="dxa"/>
          </w:tcPr>
          <w:p w:rsidR="00415024" w:rsidRPr="00415024" w:rsidRDefault="00415024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УТ и СЗН</w:t>
            </w:r>
          </w:p>
        </w:tc>
        <w:tc>
          <w:tcPr>
            <w:tcW w:w="11907" w:type="dxa"/>
          </w:tcPr>
          <w:p w:rsidR="00415024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41502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труда и социальной защиты населения администрации 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B15A1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024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физической культуры и спорта</w:t>
            </w:r>
          </w:p>
        </w:tc>
        <w:tc>
          <w:tcPr>
            <w:tcW w:w="11907" w:type="dxa"/>
          </w:tcPr>
          <w:p w:rsidR="008B15A1" w:rsidRPr="00415024" w:rsidRDefault="00415024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  <w:r w:rsidR="00D610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15A1" w:rsidRPr="00415024" w:rsidTr="00D610A2">
        <w:tc>
          <w:tcPr>
            <w:tcW w:w="3510" w:type="dxa"/>
          </w:tcPr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МУДО «БДШИ»</w:t>
            </w:r>
          </w:p>
          <w:p w:rsidR="008B15A1" w:rsidRPr="00415024" w:rsidRDefault="008B15A1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8B15A1" w:rsidRPr="00415024" w:rsidRDefault="008B15A1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учреждение  дополнительного образования «Благодарн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енская детская школа  искусств»;</w:t>
            </w:r>
          </w:p>
        </w:tc>
      </w:tr>
      <w:tr w:rsidR="008B15A1" w:rsidRPr="00415024" w:rsidTr="00D610A2">
        <w:tc>
          <w:tcPr>
            <w:tcW w:w="3510" w:type="dxa"/>
          </w:tcPr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МУК «БРИКМ»</w:t>
            </w:r>
          </w:p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8B15A1" w:rsidRPr="00415024" w:rsidRDefault="008B15A1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учреждения культуры «Благодарненский районный историко – краеведческий музей и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мени Петра Федоровича Грибцова»;</w:t>
            </w:r>
          </w:p>
        </w:tc>
      </w:tr>
      <w:tr w:rsidR="008B15A1" w:rsidRPr="00415024" w:rsidTr="00D610A2">
        <w:tc>
          <w:tcPr>
            <w:tcW w:w="3510" w:type="dxa"/>
          </w:tcPr>
          <w:p w:rsidR="00297456" w:rsidRPr="00D610A2" w:rsidRDefault="008B15A1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МП «Осуществление местного самоуправления в БГО СК»</w:t>
            </w:r>
          </w:p>
        </w:tc>
        <w:tc>
          <w:tcPr>
            <w:tcW w:w="11907" w:type="dxa"/>
          </w:tcPr>
          <w:p w:rsidR="008B15A1" w:rsidRDefault="00D610A2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B15A1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Благодарненского городского округа Ставропольского края </w:t>
            </w:r>
            <w:r w:rsidR="008B15A1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местного самоуправления в </w:t>
            </w:r>
            <w:r w:rsidR="007C5065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Благодарненском городском округе Ставропольского края</w:t>
            </w:r>
            <w:r w:rsidR="008B15A1"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25B" w:rsidRPr="00415024" w:rsidRDefault="00E8725B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319A" w:rsidRPr="00415024" w:rsidTr="00D610A2">
        <w:tc>
          <w:tcPr>
            <w:tcW w:w="3510" w:type="dxa"/>
          </w:tcPr>
          <w:p w:rsidR="00EA319A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319A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сельского хозяйства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A319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сельского хозяйства администрации 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 и молодежной политики</w:t>
            </w:r>
          </w:p>
        </w:tc>
        <w:tc>
          <w:tcPr>
            <w:tcW w:w="11907" w:type="dxa"/>
          </w:tcPr>
          <w:p w:rsidR="001C7A6D" w:rsidRPr="00D610A2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 и молодежной политики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D610A2">
        <w:tc>
          <w:tcPr>
            <w:tcW w:w="3510" w:type="dxa"/>
          </w:tcPr>
          <w:p w:rsidR="001C7A6D" w:rsidRPr="00415024" w:rsidRDefault="00E8725B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развития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экономического развития администрации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D610A2">
        <w:tc>
          <w:tcPr>
            <w:tcW w:w="3510" w:type="dxa"/>
          </w:tcPr>
          <w:p w:rsidR="00297456" w:rsidRPr="00415024" w:rsidRDefault="001C7A6D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ГКУ «ЦЗН Благодарненского района» 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осударственное казенное учреждение «Центр занятости населения Благодарненского района»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C7A6D" w:rsidRPr="00415024" w:rsidTr="00D610A2">
        <w:tc>
          <w:tcPr>
            <w:tcW w:w="3510" w:type="dxa"/>
          </w:tcPr>
          <w:p w:rsidR="001C7A6D" w:rsidRPr="00415024" w:rsidRDefault="001C7A6D" w:rsidP="00E8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72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spellEnd"/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тдел торговли администрации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</w:tr>
      <w:tr w:rsidR="001C7A6D" w:rsidRPr="00415024" w:rsidTr="00D610A2">
        <w:tc>
          <w:tcPr>
            <w:tcW w:w="3510" w:type="dxa"/>
          </w:tcPr>
          <w:p w:rsidR="001C7A6D" w:rsidRDefault="001C7A6D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МП «Развитие коммунального хозяйства и дорожной инфраструктуры»</w:t>
            </w:r>
          </w:p>
          <w:p w:rsidR="00297456" w:rsidRPr="00415024" w:rsidRDefault="00297456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униципальная программа Благодарненского городского округа Ставропольского края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коммунального хозяйства и дорожной инфраструктуры»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7A6D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имущественных и земельных отношений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2F8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имущественных и земельных отношений </w:t>
            </w:r>
            <w:r w:rsidR="00F52F8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F42DEA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>правление по делам территорий</w:t>
            </w:r>
          </w:p>
        </w:tc>
        <w:tc>
          <w:tcPr>
            <w:tcW w:w="11907" w:type="dxa"/>
          </w:tcPr>
          <w:p w:rsidR="00F42DEA" w:rsidRPr="00415024" w:rsidRDefault="0092331A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92331A" w:rsidRPr="00415024" w:rsidTr="00D610A2">
        <w:tc>
          <w:tcPr>
            <w:tcW w:w="3510" w:type="dxa"/>
          </w:tcPr>
          <w:p w:rsidR="00297456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>тдел архитектуры и градостроительства</w:t>
            </w:r>
          </w:p>
        </w:tc>
        <w:tc>
          <w:tcPr>
            <w:tcW w:w="11907" w:type="dxa"/>
          </w:tcPr>
          <w:p w:rsidR="0092331A" w:rsidRPr="00415024" w:rsidRDefault="00D610A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тдел архитектуры и градостроительства </w:t>
            </w:r>
            <w:r w:rsidR="0092331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31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</w:tr>
      <w:tr w:rsidR="001C7A6D" w:rsidRPr="00415024" w:rsidTr="00D610A2">
        <w:tc>
          <w:tcPr>
            <w:tcW w:w="3510" w:type="dxa"/>
          </w:tcPr>
          <w:p w:rsidR="001C7A6D" w:rsidRPr="00297456" w:rsidRDefault="00297456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456">
              <w:rPr>
                <w:rFonts w:ascii="Times New Roman" w:hAnsi="Times New Roman" w:cs="Times New Roman"/>
                <w:sz w:val="28"/>
                <w:szCs w:val="28"/>
              </w:rPr>
              <w:t>МП «Формирование современной городской среды»</w:t>
            </w:r>
          </w:p>
        </w:tc>
        <w:tc>
          <w:tcPr>
            <w:tcW w:w="11907" w:type="dxa"/>
          </w:tcPr>
          <w:p w:rsidR="001C7A6D" w:rsidRPr="00297456" w:rsidRDefault="00D610A2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297456" w:rsidRPr="00297456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униципальная программа Благодарненского городского округа Ставропольского края</w:t>
            </w:r>
            <w:r w:rsidR="00297456" w:rsidRPr="002974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среды»</w:t>
            </w:r>
          </w:p>
        </w:tc>
      </w:tr>
      <w:tr w:rsidR="001C7A6D" w:rsidRPr="005D7114" w:rsidTr="00D610A2">
        <w:tc>
          <w:tcPr>
            <w:tcW w:w="3510" w:type="dxa"/>
          </w:tcPr>
          <w:p w:rsidR="001C7A6D" w:rsidRPr="005D7114" w:rsidRDefault="001C7A6D" w:rsidP="00FA56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5D7114" w:rsidRDefault="001C7A6D" w:rsidP="00FA56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7A6D" w:rsidRPr="005D7114" w:rsidTr="00D610A2">
        <w:tc>
          <w:tcPr>
            <w:tcW w:w="3510" w:type="dxa"/>
          </w:tcPr>
          <w:p w:rsidR="001C7A6D" w:rsidRPr="005D7114" w:rsidRDefault="001C7A6D" w:rsidP="008B15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5D7114" w:rsidRDefault="001C7A6D" w:rsidP="008B15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A568E" w:rsidRPr="005D7114" w:rsidRDefault="00FA568E" w:rsidP="00FA568E">
      <w:pPr>
        <w:rPr>
          <w:sz w:val="28"/>
          <w:szCs w:val="28"/>
        </w:rPr>
      </w:pP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>Заместитель главы администрации</w:t>
      </w: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 xml:space="preserve">Благодарненского городского округа </w:t>
      </w: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>Ставропольского края                                                                                                                                               Н.Д. Федюнина</w:t>
      </w:r>
    </w:p>
    <w:sectPr w:rsidR="00FA568E" w:rsidRPr="005D7114" w:rsidSect="00D8659A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43" w:rsidRDefault="00BC0943" w:rsidP="00FA568E">
      <w:r>
        <w:separator/>
      </w:r>
    </w:p>
  </w:endnote>
  <w:endnote w:type="continuationSeparator" w:id="0">
    <w:p w:rsidR="00BC0943" w:rsidRDefault="00BC0943" w:rsidP="00F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43" w:rsidRDefault="00BC0943" w:rsidP="00FA568E">
      <w:r>
        <w:separator/>
      </w:r>
    </w:p>
  </w:footnote>
  <w:footnote w:type="continuationSeparator" w:id="0">
    <w:p w:rsidR="00BC0943" w:rsidRDefault="00BC0943" w:rsidP="00FA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08" w:rsidRDefault="00F81108">
    <w:pPr>
      <w:pStyle w:val="ac"/>
      <w:jc w:val="right"/>
    </w:pPr>
  </w:p>
  <w:p w:rsidR="00F81108" w:rsidRDefault="00F8110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E"/>
    <w:rsid w:val="00040C9F"/>
    <w:rsid w:val="000449C6"/>
    <w:rsid w:val="000600A3"/>
    <w:rsid w:val="000D2852"/>
    <w:rsid w:val="001044C8"/>
    <w:rsid w:val="001231D7"/>
    <w:rsid w:val="001438D1"/>
    <w:rsid w:val="001737B2"/>
    <w:rsid w:val="00186BCC"/>
    <w:rsid w:val="001C7A6D"/>
    <w:rsid w:val="00277B7D"/>
    <w:rsid w:val="00297456"/>
    <w:rsid w:val="002C0FF4"/>
    <w:rsid w:val="002C128F"/>
    <w:rsid w:val="00331DE6"/>
    <w:rsid w:val="003671A5"/>
    <w:rsid w:val="003C40D1"/>
    <w:rsid w:val="00410F91"/>
    <w:rsid w:val="00415024"/>
    <w:rsid w:val="00424E4B"/>
    <w:rsid w:val="004460FE"/>
    <w:rsid w:val="004937E0"/>
    <w:rsid w:val="004C75DF"/>
    <w:rsid w:val="004F0308"/>
    <w:rsid w:val="004F516F"/>
    <w:rsid w:val="00511FC3"/>
    <w:rsid w:val="005162A5"/>
    <w:rsid w:val="005544A5"/>
    <w:rsid w:val="005839C8"/>
    <w:rsid w:val="0059254E"/>
    <w:rsid w:val="005D7114"/>
    <w:rsid w:val="00617D3E"/>
    <w:rsid w:val="00653FD1"/>
    <w:rsid w:val="0065470B"/>
    <w:rsid w:val="006F2AC8"/>
    <w:rsid w:val="006F6FA2"/>
    <w:rsid w:val="0074033F"/>
    <w:rsid w:val="007432E8"/>
    <w:rsid w:val="00761BF8"/>
    <w:rsid w:val="00764ADE"/>
    <w:rsid w:val="00793314"/>
    <w:rsid w:val="007C234B"/>
    <w:rsid w:val="007C5065"/>
    <w:rsid w:val="007F44DD"/>
    <w:rsid w:val="00807292"/>
    <w:rsid w:val="00825919"/>
    <w:rsid w:val="008349DF"/>
    <w:rsid w:val="00883362"/>
    <w:rsid w:val="008A2FBD"/>
    <w:rsid w:val="008B15A1"/>
    <w:rsid w:val="008D1551"/>
    <w:rsid w:val="00901558"/>
    <w:rsid w:val="0092331A"/>
    <w:rsid w:val="0093649D"/>
    <w:rsid w:val="00986CA7"/>
    <w:rsid w:val="009A3DE7"/>
    <w:rsid w:val="00A43E87"/>
    <w:rsid w:val="00A6185A"/>
    <w:rsid w:val="00AB6020"/>
    <w:rsid w:val="00AD00A5"/>
    <w:rsid w:val="00AE18F0"/>
    <w:rsid w:val="00B117AD"/>
    <w:rsid w:val="00B649DE"/>
    <w:rsid w:val="00BC0943"/>
    <w:rsid w:val="00BD55BE"/>
    <w:rsid w:val="00BE259D"/>
    <w:rsid w:val="00BF357B"/>
    <w:rsid w:val="00C5791F"/>
    <w:rsid w:val="00C90186"/>
    <w:rsid w:val="00CA2524"/>
    <w:rsid w:val="00CC31D6"/>
    <w:rsid w:val="00D41841"/>
    <w:rsid w:val="00D610A2"/>
    <w:rsid w:val="00D65796"/>
    <w:rsid w:val="00D84A17"/>
    <w:rsid w:val="00D8659A"/>
    <w:rsid w:val="00E047E6"/>
    <w:rsid w:val="00E06BF8"/>
    <w:rsid w:val="00E25488"/>
    <w:rsid w:val="00E85E45"/>
    <w:rsid w:val="00E8725B"/>
    <w:rsid w:val="00EA319A"/>
    <w:rsid w:val="00EB22B5"/>
    <w:rsid w:val="00EC79A8"/>
    <w:rsid w:val="00ED2499"/>
    <w:rsid w:val="00ED75E4"/>
    <w:rsid w:val="00F051CE"/>
    <w:rsid w:val="00F12530"/>
    <w:rsid w:val="00F31E7B"/>
    <w:rsid w:val="00F42DEA"/>
    <w:rsid w:val="00F52F8A"/>
    <w:rsid w:val="00F54259"/>
    <w:rsid w:val="00F742F0"/>
    <w:rsid w:val="00F81108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760F"/>
  <w15:docId w15:val="{FBE68FFC-72D9-412B-AD45-8919BC29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8E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A568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A568E"/>
    <w:rPr>
      <w:rFonts w:ascii="Calibri" w:eastAsia="Calibri" w:hAnsi="Calibri" w:cs="Calibri"/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FA568E"/>
    <w:rPr>
      <w:spacing w:val="3"/>
      <w:u w:val="none"/>
    </w:rPr>
  </w:style>
  <w:style w:type="paragraph" w:styleId="a6">
    <w:name w:val="No Spacing"/>
    <w:link w:val="a7"/>
    <w:uiPriority w:val="1"/>
    <w:qFormat/>
    <w:rsid w:val="00FA568E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A568E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FA56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FA568E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FA568E"/>
    <w:rPr>
      <w:rFonts w:eastAsia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FA568E"/>
    <w:pPr>
      <w:spacing w:after="160" w:line="240" w:lineRule="exac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68E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68E"/>
    <w:rPr>
      <w:rFonts w:eastAsia="Times New Roman"/>
      <w:sz w:val="24"/>
      <w:lang w:eastAsia="ru-RU"/>
    </w:rPr>
  </w:style>
  <w:style w:type="paragraph" w:customStyle="1" w:styleId="af0">
    <w:name w:val="Содержимое таблицы"/>
    <w:basedOn w:val="a"/>
    <w:rsid w:val="007C234B"/>
    <w:pPr>
      <w:suppressLineNumber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BB7E-FC49-4F9F-BBB3-2DC9451C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30</Pages>
  <Words>6593</Words>
  <Characters>37582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36</cp:revision>
  <cp:lastPrinted>2020-03-19T08:46:00Z</cp:lastPrinted>
  <dcterms:created xsi:type="dcterms:W3CDTF">2020-02-12T11:01:00Z</dcterms:created>
  <dcterms:modified xsi:type="dcterms:W3CDTF">2020-03-24T07:07:00Z</dcterms:modified>
</cp:coreProperties>
</file>