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68" w:rsidRDefault="00452F68" w:rsidP="001A5725">
      <w:pPr>
        <w:tabs>
          <w:tab w:val="left" w:pos="7230"/>
        </w:tabs>
        <w:jc w:val="center"/>
        <w:rPr>
          <w:b/>
          <w:sz w:val="56"/>
          <w:szCs w:val="56"/>
        </w:rPr>
      </w:pPr>
      <w:r>
        <w:rPr>
          <w:b/>
          <w:sz w:val="56"/>
          <w:szCs w:val="56"/>
        </w:rPr>
        <w:t>ПОСТАНОВЛЕНИЕ</w:t>
      </w:r>
    </w:p>
    <w:p w:rsidR="00452F68" w:rsidRDefault="00452F68" w:rsidP="001A5725">
      <w:pPr>
        <w:jc w:val="center"/>
        <w:rPr>
          <w:b/>
          <w:sz w:val="28"/>
          <w:szCs w:val="28"/>
        </w:rPr>
      </w:pPr>
    </w:p>
    <w:p w:rsidR="00452F68" w:rsidRDefault="00452F68" w:rsidP="00452F68">
      <w:pPr>
        <w:jc w:val="center"/>
        <w:rPr>
          <w:b/>
          <w:sz w:val="28"/>
          <w:szCs w:val="28"/>
        </w:rPr>
      </w:pPr>
      <w:r>
        <w:rPr>
          <w:b/>
          <w:sz w:val="28"/>
          <w:szCs w:val="28"/>
        </w:rPr>
        <w:t>АДМИНИСТРАЦИИ БЛАГОДАРНЕНСКОГО ГОРОДСКОГО ОКРУГА  СТАВРОПОЛЬСКОГО КРАЯ</w:t>
      </w:r>
    </w:p>
    <w:tbl>
      <w:tblPr>
        <w:tblW w:w="0" w:type="auto"/>
        <w:tblInd w:w="108" w:type="dxa"/>
        <w:tblLook w:val="04A0" w:firstRow="1" w:lastRow="0" w:firstColumn="1" w:lastColumn="0" w:noHBand="0" w:noVBand="1"/>
      </w:tblPr>
      <w:tblGrid>
        <w:gridCol w:w="496"/>
        <w:gridCol w:w="3048"/>
        <w:gridCol w:w="4253"/>
        <w:gridCol w:w="708"/>
        <w:gridCol w:w="709"/>
      </w:tblGrid>
      <w:tr w:rsidR="00452F68" w:rsidRPr="00452F68" w:rsidTr="001A5725">
        <w:trPr>
          <w:trHeight w:val="80"/>
        </w:trPr>
        <w:tc>
          <w:tcPr>
            <w:tcW w:w="496" w:type="dxa"/>
          </w:tcPr>
          <w:p w:rsidR="00452F68" w:rsidRPr="00452F68" w:rsidRDefault="00452F68" w:rsidP="001A5725">
            <w:pPr>
              <w:widowControl w:val="0"/>
              <w:autoSpaceDE w:val="0"/>
              <w:autoSpaceDN w:val="0"/>
              <w:adjustRightInd w:val="0"/>
              <w:jc w:val="both"/>
              <w:rPr>
                <w:sz w:val="28"/>
                <w:szCs w:val="28"/>
              </w:rPr>
            </w:pPr>
            <w:r w:rsidRPr="00452F68">
              <w:rPr>
                <w:sz w:val="28"/>
                <w:szCs w:val="28"/>
              </w:rPr>
              <w:t>09</w:t>
            </w:r>
          </w:p>
        </w:tc>
        <w:tc>
          <w:tcPr>
            <w:tcW w:w="3048" w:type="dxa"/>
            <w:hideMark/>
          </w:tcPr>
          <w:p w:rsidR="00452F68" w:rsidRPr="00452F68" w:rsidRDefault="00452F68" w:rsidP="001A5725">
            <w:pPr>
              <w:widowControl w:val="0"/>
              <w:autoSpaceDE w:val="0"/>
              <w:autoSpaceDN w:val="0"/>
              <w:adjustRightInd w:val="0"/>
              <w:jc w:val="both"/>
              <w:rPr>
                <w:sz w:val="28"/>
                <w:szCs w:val="28"/>
              </w:rPr>
            </w:pPr>
            <w:r w:rsidRPr="00452F68">
              <w:rPr>
                <w:sz w:val="28"/>
                <w:szCs w:val="28"/>
              </w:rPr>
              <w:t>января  2018  года</w:t>
            </w:r>
          </w:p>
        </w:tc>
        <w:tc>
          <w:tcPr>
            <w:tcW w:w="4253" w:type="dxa"/>
            <w:hideMark/>
          </w:tcPr>
          <w:p w:rsidR="00452F68" w:rsidRPr="00452F68" w:rsidRDefault="00452F68" w:rsidP="001A5725">
            <w:pPr>
              <w:widowControl w:val="0"/>
              <w:autoSpaceDE w:val="0"/>
              <w:autoSpaceDN w:val="0"/>
              <w:adjustRightInd w:val="0"/>
              <w:jc w:val="center"/>
              <w:rPr>
                <w:sz w:val="28"/>
                <w:szCs w:val="28"/>
              </w:rPr>
            </w:pPr>
            <w:r w:rsidRPr="00452F68">
              <w:rPr>
                <w:sz w:val="28"/>
                <w:szCs w:val="28"/>
              </w:rPr>
              <w:t>г. Благодарный</w:t>
            </w:r>
          </w:p>
        </w:tc>
        <w:tc>
          <w:tcPr>
            <w:tcW w:w="708" w:type="dxa"/>
            <w:hideMark/>
          </w:tcPr>
          <w:p w:rsidR="00452F68" w:rsidRPr="00452F68" w:rsidRDefault="00452F68" w:rsidP="001A5725">
            <w:pPr>
              <w:widowControl w:val="0"/>
              <w:autoSpaceDE w:val="0"/>
              <w:autoSpaceDN w:val="0"/>
              <w:adjustRightInd w:val="0"/>
              <w:jc w:val="right"/>
              <w:rPr>
                <w:sz w:val="28"/>
                <w:szCs w:val="28"/>
              </w:rPr>
            </w:pPr>
            <w:r w:rsidRPr="00452F68">
              <w:rPr>
                <w:sz w:val="28"/>
                <w:szCs w:val="28"/>
              </w:rPr>
              <w:t>№</w:t>
            </w:r>
          </w:p>
        </w:tc>
        <w:tc>
          <w:tcPr>
            <w:tcW w:w="709" w:type="dxa"/>
            <w:hideMark/>
          </w:tcPr>
          <w:p w:rsidR="00452F68" w:rsidRPr="00452F68" w:rsidRDefault="00452F68" w:rsidP="001A5725">
            <w:pPr>
              <w:jc w:val="right"/>
              <w:rPr>
                <w:sz w:val="28"/>
                <w:szCs w:val="28"/>
              </w:rPr>
            </w:pPr>
            <w:r w:rsidRPr="00452F68">
              <w:rPr>
                <w:sz w:val="28"/>
                <w:szCs w:val="28"/>
              </w:rPr>
              <w:t>01</w:t>
            </w:r>
          </w:p>
        </w:tc>
      </w:tr>
    </w:tbl>
    <w:p w:rsidR="00452F68" w:rsidRPr="00452F68" w:rsidRDefault="00452F68" w:rsidP="00452F68">
      <w:pPr>
        <w:autoSpaceDE w:val="0"/>
        <w:autoSpaceDN w:val="0"/>
        <w:adjustRightInd w:val="0"/>
        <w:jc w:val="center"/>
        <w:rPr>
          <w:sz w:val="28"/>
          <w:szCs w:val="28"/>
        </w:rPr>
      </w:pPr>
    </w:p>
    <w:p w:rsidR="00452F68" w:rsidRPr="00452F68" w:rsidRDefault="00452F68" w:rsidP="00452F68">
      <w:pPr>
        <w:autoSpaceDE w:val="0"/>
        <w:autoSpaceDN w:val="0"/>
        <w:adjustRightInd w:val="0"/>
        <w:jc w:val="center"/>
        <w:rPr>
          <w:sz w:val="28"/>
          <w:szCs w:val="28"/>
        </w:rPr>
      </w:pPr>
    </w:p>
    <w:p w:rsidR="00452F68" w:rsidRPr="00452F68" w:rsidRDefault="00452F68" w:rsidP="00452F68">
      <w:pPr>
        <w:autoSpaceDE w:val="0"/>
        <w:autoSpaceDN w:val="0"/>
        <w:adjustRightInd w:val="0"/>
        <w:spacing w:line="240" w:lineRule="exact"/>
        <w:jc w:val="both"/>
        <w:rPr>
          <w:sz w:val="28"/>
          <w:szCs w:val="28"/>
        </w:rPr>
      </w:pPr>
      <w:r w:rsidRPr="00452F68">
        <w:rPr>
          <w:sz w:val="28"/>
          <w:szCs w:val="28"/>
        </w:rPr>
        <w:t>О создании комиссии по соблюдению требований к служебному поведению муниципальных служащих, замещающих должности муниципальной службы в администрации Благодарненского городского округа Ставропольского края (органах администрации), и урегулированию конфликта интересов</w:t>
      </w:r>
    </w:p>
    <w:p w:rsidR="00452F68" w:rsidRPr="00452F68" w:rsidRDefault="00452F68" w:rsidP="00452F68">
      <w:pPr>
        <w:autoSpaceDE w:val="0"/>
        <w:autoSpaceDN w:val="0"/>
        <w:adjustRightInd w:val="0"/>
        <w:rPr>
          <w:sz w:val="28"/>
          <w:szCs w:val="28"/>
        </w:rPr>
      </w:pPr>
    </w:p>
    <w:p w:rsidR="00452F68" w:rsidRPr="00452F68" w:rsidRDefault="00452F68" w:rsidP="00452F68">
      <w:pPr>
        <w:autoSpaceDE w:val="0"/>
        <w:autoSpaceDN w:val="0"/>
        <w:adjustRightInd w:val="0"/>
        <w:ind w:firstLine="539"/>
        <w:jc w:val="both"/>
        <w:rPr>
          <w:rFonts w:eastAsia="Calibri"/>
          <w:sz w:val="28"/>
          <w:szCs w:val="28"/>
        </w:rPr>
      </w:pPr>
      <w:r w:rsidRPr="00452F68">
        <w:rPr>
          <w:sz w:val="28"/>
          <w:szCs w:val="28"/>
        </w:rPr>
        <w:t xml:space="preserve">В соответствии с Федеральным законом    от 25 декабря    2008 года №273-ФЗ </w:t>
      </w:r>
      <w:r w:rsidRPr="00452F68">
        <w:rPr>
          <w:rFonts w:eastAsia="Calibri"/>
          <w:sz w:val="28"/>
          <w:szCs w:val="28"/>
        </w:rPr>
        <w:t>«О противодействии коррупции»</w:t>
      </w:r>
      <w:r w:rsidRPr="00452F68">
        <w:rPr>
          <w:sz w:val="28"/>
          <w:szCs w:val="28"/>
        </w:rPr>
        <w:t>,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Губернатора Ставропольского края от 30 августа 2010 года № 449 «</w:t>
      </w:r>
      <w:r w:rsidRPr="00452F68">
        <w:rPr>
          <w:rFonts w:eastAsia="Calibri"/>
          <w:sz w:val="28"/>
          <w:szCs w:val="28"/>
        </w:rPr>
        <w:t xml:space="preserve">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w:t>
      </w:r>
      <w:r w:rsidRPr="00452F68">
        <w:rPr>
          <w:sz w:val="28"/>
          <w:szCs w:val="28"/>
        </w:rPr>
        <w:t xml:space="preserve"> администрация Благодарненского городского округа  Ставропольского края</w:t>
      </w:r>
    </w:p>
    <w:p w:rsidR="00452F68" w:rsidRPr="00452F68" w:rsidRDefault="00452F68" w:rsidP="00452F68">
      <w:pPr>
        <w:autoSpaceDE w:val="0"/>
        <w:autoSpaceDN w:val="0"/>
        <w:adjustRightInd w:val="0"/>
        <w:jc w:val="both"/>
        <w:rPr>
          <w:sz w:val="28"/>
          <w:szCs w:val="28"/>
        </w:rPr>
      </w:pPr>
    </w:p>
    <w:p w:rsidR="00452F68" w:rsidRPr="00452F68" w:rsidRDefault="00452F68" w:rsidP="00452F68">
      <w:pPr>
        <w:autoSpaceDE w:val="0"/>
        <w:autoSpaceDN w:val="0"/>
        <w:adjustRightInd w:val="0"/>
        <w:jc w:val="both"/>
        <w:rPr>
          <w:sz w:val="28"/>
          <w:szCs w:val="28"/>
        </w:rPr>
      </w:pPr>
      <w:r w:rsidRPr="00452F68">
        <w:rPr>
          <w:sz w:val="28"/>
          <w:szCs w:val="28"/>
        </w:rPr>
        <w:t>ПОСТАНОВЛЯЕТ:</w:t>
      </w:r>
    </w:p>
    <w:p w:rsidR="00452F68" w:rsidRPr="00452F68" w:rsidRDefault="00452F68" w:rsidP="00452F68">
      <w:pPr>
        <w:autoSpaceDE w:val="0"/>
        <w:autoSpaceDN w:val="0"/>
        <w:adjustRightInd w:val="0"/>
        <w:ind w:firstLine="540"/>
        <w:jc w:val="both"/>
        <w:rPr>
          <w:sz w:val="28"/>
          <w:szCs w:val="28"/>
        </w:rPr>
      </w:pPr>
    </w:p>
    <w:p w:rsidR="00452F68" w:rsidRPr="00452F68" w:rsidRDefault="00452F68" w:rsidP="00452F68">
      <w:pPr>
        <w:autoSpaceDE w:val="0"/>
        <w:autoSpaceDN w:val="0"/>
        <w:adjustRightInd w:val="0"/>
        <w:ind w:firstLine="540"/>
        <w:jc w:val="both"/>
        <w:rPr>
          <w:sz w:val="28"/>
          <w:szCs w:val="28"/>
        </w:rPr>
      </w:pPr>
      <w:r w:rsidRPr="00452F68">
        <w:rPr>
          <w:sz w:val="28"/>
          <w:szCs w:val="28"/>
        </w:rPr>
        <w:t>1. Создать  комиссию по соблюдению требований к служебному поведению муниципальных служащих, замещающих должности муниципальной службы в администрации Благодарненского городского округа Ставропольского края (органах администрации), и урегулированию конфликта интересов.</w:t>
      </w:r>
    </w:p>
    <w:p w:rsidR="00452F68" w:rsidRPr="00452F68" w:rsidRDefault="00452F68" w:rsidP="00452F68">
      <w:pPr>
        <w:autoSpaceDE w:val="0"/>
        <w:autoSpaceDN w:val="0"/>
        <w:adjustRightInd w:val="0"/>
        <w:ind w:firstLine="540"/>
        <w:jc w:val="both"/>
        <w:rPr>
          <w:sz w:val="28"/>
          <w:szCs w:val="28"/>
        </w:rPr>
      </w:pPr>
    </w:p>
    <w:p w:rsidR="00452F68" w:rsidRPr="00452F68" w:rsidRDefault="00452F68" w:rsidP="00452F68">
      <w:pPr>
        <w:autoSpaceDE w:val="0"/>
        <w:autoSpaceDN w:val="0"/>
        <w:adjustRightInd w:val="0"/>
        <w:ind w:firstLine="540"/>
        <w:jc w:val="both"/>
        <w:rPr>
          <w:sz w:val="28"/>
          <w:szCs w:val="28"/>
        </w:rPr>
      </w:pPr>
      <w:r w:rsidRPr="00452F68">
        <w:rPr>
          <w:sz w:val="28"/>
          <w:szCs w:val="28"/>
        </w:rPr>
        <w:t>2. Утвердить прилагаемые:</w:t>
      </w:r>
    </w:p>
    <w:p w:rsidR="00452F68" w:rsidRPr="00452F68" w:rsidRDefault="00452F68" w:rsidP="00452F68">
      <w:pPr>
        <w:autoSpaceDE w:val="0"/>
        <w:autoSpaceDN w:val="0"/>
        <w:adjustRightInd w:val="0"/>
        <w:ind w:firstLine="540"/>
        <w:jc w:val="both"/>
        <w:rPr>
          <w:sz w:val="28"/>
          <w:szCs w:val="28"/>
        </w:rPr>
      </w:pPr>
      <w:r w:rsidRPr="00452F68">
        <w:rPr>
          <w:sz w:val="28"/>
          <w:szCs w:val="28"/>
        </w:rPr>
        <w:t>2.1.</w:t>
      </w:r>
      <w:r w:rsidRPr="00452F68">
        <w:rPr>
          <w:sz w:val="28"/>
          <w:szCs w:val="28"/>
        </w:rPr>
        <w:tab/>
      </w:r>
      <w:r w:rsidRPr="00452F68">
        <w:rPr>
          <w:sz w:val="28"/>
          <w:szCs w:val="28"/>
        </w:rPr>
        <w:tab/>
        <w:t>Состав комиссии по соблюдению требований к служебному поведению муниципальных служащих, замещающих должности муниципальной службы в администрации Благодарненского городского округа Ставропольского края (органах администрации), и урегулированию конфликта интересов.</w:t>
      </w:r>
    </w:p>
    <w:p w:rsidR="00452F68" w:rsidRPr="00452F68" w:rsidRDefault="00452F68" w:rsidP="00452F68">
      <w:pPr>
        <w:autoSpaceDE w:val="0"/>
        <w:autoSpaceDN w:val="0"/>
        <w:adjustRightInd w:val="0"/>
        <w:ind w:firstLine="540"/>
        <w:jc w:val="both"/>
        <w:rPr>
          <w:sz w:val="28"/>
          <w:szCs w:val="28"/>
        </w:rPr>
      </w:pPr>
    </w:p>
    <w:p w:rsidR="00452F68" w:rsidRPr="00452F68" w:rsidRDefault="00452F68" w:rsidP="00452F68">
      <w:pPr>
        <w:autoSpaceDE w:val="0"/>
        <w:autoSpaceDN w:val="0"/>
        <w:adjustRightInd w:val="0"/>
        <w:ind w:firstLine="540"/>
        <w:jc w:val="both"/>
        <w:rPr>
          <w:sz w:val="28"/>
          <w:szCs w:val="28"/>
        </w:rPr>
      </w:pPr>
      <w:r w:rsidRPr="00452F68">
        <w:rPr>
          <w:sz w:val="28"/>
          <w:szCs w:val="28"/>
        </w:rPr>
        <w:t>2.2. Порядок работы комиссии по соблюдению требований к служебному поведению муниципальных служащих, замещающих должности муниципальной службы в администрации Благодарненского городского округа Ставропольского края (органов администрации), и урегулированию конфликта интересов.</w:t>
      </w:r>
    </w:p>
    <w:p w:rsidR="00452F68" w:rsidRPr="00452F68" w:rsidRDefault="00452F68" w:rsidP="00452F68">
      <w:pPr>
        <w:autoSpaceDE w:val="0"/>
        <w:autoSpaceDN w:val="0"/>
        <w:adjustRightInd w:val="0"/>
        <w:ind w:firstLine="540"/>
        <w:jc w:val="both"/>
        <w:rPr>
          <w:sz w:val="28"/>
          <w:szCs w:val="28"/>
        </w:rPr>
      </w:pPr>
    </w:p>
    <w:p w:rsidR="00452F68" w:rsidRPr="00452F68" w:rsidRDefault="00452F68" w:rsidP="00452F68">
      <w:pPr>
        <w:autoSpaceDE w:val="0"/>
        <w:autoSpaceDN w:val="0"/>
        <w:adjustRightInd w:val="0"/>
        <w:ind w:firstLine="540"/>
        <w:jc w:val="both"/>
        <w:rPr>
          <w:sz w:val="28"/>
          <w:szCs w:val="28"/>
        </w:rPr>
      </w:pPr>
      <w:r w:rsidRPr="00452F68">
        <w:rPr>
          <w:sz w:val="28"/>
          <w:szCs w:val="28"/>
        </w:rPr>
        <w:lastRenderedPageBreak/>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452F68" w:rsidRPr="00452F68" w:rsidRDefault="00452F68" w:rsidP="00452F68">
      <w:pPr>
        <w:autoSpaceDE w:val="0"/>
        <w:autoSpaceDN w:val="0"/>
        <w:adjustRightInd w:val="0"/>
        <w:ind w:firstLine="540"/>
        <w:jc w:val="both"/>
        <w:rPr>
          <w:sz w:val="28"/>
          <w:szCs w:val="28"/>
        </w:rPr>
      </w:pPr>
    </w:p>
    <w:p w:rsidR="00452F68" w:rsidRPr="00452F68" w:rsidRDefault="00452F68" w:rsidP="00452F68">
      <w:pPr>
        <w:autoSpaceDE w:val="0"/>
        <w:autoSpaceDN w:val="0"/>
        <w:adjustRightInd w:val="0"/>
        <w:ind w:firstLine="540"/>
        <w:jc w:val="both"/>
        <w:rPr>
          <w:sz w:val="28"/>
          <w:szCs w:val="28"/>
        </w:rPr>
      </w:pPr>
      <w:r w:rsidRPr="00452F68">
        <w:rPr>
          <w:sz w:val="28"/>
          <w:szCs w:val="28"/>
        </w:rPr>
        <w:t>4. Настоящее постановление вступает в силу со дня его подписания.</w:t>
      </w:r>
    </w:p>
    <w:p w:rsidR="00452F68" w:rsidRPr="00452F68" w:rsidRDefault="00452F68" w:rsidP="00452F68">
      <w:pPr>
        <w:autoSpaceDE w:val="0"/>
        <w:autoSpaceDN w:val="0"/>
        <w:adjustRightInd w:val="0"/>
        <w:ind w:firstLine="540"/>
        <w:jc w:val="both"/>
        <w:rPr>
          <w:sz w:val="28"/>
          <w:szCs w:val="28"/>
        </w:rPr>
      </w:pPr>
    </w:p>
    <w:p w:rsidR="00452F68" w:rsidRPr="00452F68" w:rsidRDefault="00452F68" w:rsidP="00452F68">
      <w:pPr>
        <w:autoSpaceDE w:val="0"/>
        <w:autoSpaceDN w:val="0"/>
        <w:adjustRightInd w:val="0"/>
        <w:ind w:firstLine="567"/>
        <w:jc w:val="both"/>
        <w:rPr>
          <w:sz w:val="28"/>
          <w:szCs w:val="28"/>
        </w:rPr>
      </w:pPr>
    </w:p>
    <w:p w:rsidR="00452F68" w:rsidRPr="00452F68" w:rsidRDefault="00452F68" w:rsidP="00452F68">
      <w:pPr>
        <w:autoSpaceDE w:val="0"/>
        <w:autoSpaceDN w:val="0"/>
        <w:adjustRightInd w:val="0"/>
        <w:ind w:firstLine="567"/>
        <w:jc w:val="both"/>
        <w:rPr>
          <w:sz w:val="28"/>
          <w:szCs w:val="28"/>
        </w:rPr>
      </w:pPr>
    </w:p>
    <w:p w:rsidR="00452F68" w:rsidRPr="00452F68" w:rsidRDefault="00452F68" w:rsidP="00452F68">
      <w:pPr>
        <w:autoSpaceDE w:val="0"/>
        <w:autoSpaceDN w:val="0"/>
        <w:adjustRightInd w:val="0"/>
        <w:jc w:val="right"/>
        <w:rPr>
          <w:sz w:val="28"/>
          <w:szCs w:val="28"/>
        </w:rPr>
      </w:pPr>
    </w:p>
    <w:p w:rsidR="00452F68" w:rsidRPr="00452F68" w:rsidRDefault="00452F68" w:rsidP="00452F68">
      <w:pPr>
        <w:autoSpaceDE w:val="0"/>
        <w:autoSpaceDN w:val="0"/>
        <w:adjustRightInd w:val="0"/>
        <w:jc w:val="right"/>
        <w:rPr>
          <w:sz w:val="28"/>
          <w:szCs w:val="28"/>
        </w:rPr>
      </w:pPr>
    </w:p>
    <w:p w:rsidR="00452F68" w:rsidRPr="00452F68" w:rsidRDefault="00452F68" w:rsidP="00452F68">
      <w:pPr>
        <w:autoSpaceDE w:val="0"/>
        <w:autoSpaceDN w:val="0"/>
        <w:adjustRightInd w:val="0"/>
        <w:jc w:val="right"/>
        <w:rPr>
          <w:sz w:val="28"/>
          <w:szCs w:val="28"/>
        </w:rPr>
      </w:pPr>
    </w:p>
    <w:tbl>
      <w:tblPr>
        <w:tblW w:w="0" w:type="auto"/>
        <w:tblLook w:val="01E0" w:firstRow="1" w:lastRow="1" w:firstColumn="1" w:lastColumn="1" w:noHBand="0" w:noVBand="0"/>
      </w:tblPr>
      <w:tblGrid>
        <w:gridCol w:w="5637"/>
        <w:gridCol w:w="3933"/>
      </w:tblGrid>
      <w:tr w:rsidR="00452F68" w:rsidRPr="00452F68" w:rsidTr="001A5725">
        <w:tc>
          <w:tcPr>
            <w:tcW w:w="5637" w:type="dxa"/>
            <w:hideMark/>
          </w:tcPr>
          <w:p w:rsidR="00452F68" w:rsidRPr="00452F68" w:rsidRDefault="00452F68" w:rsidP="001A5725">
            <w:pPr>
              <w:spacing w:line="240" w:lineRule="exact"/>
              <w:rPr>
                <w:sz w:val="28"/>
                <w:szCs w:val="28"/>
              </w:rPr>
            </w:pPr>
            <w:r w:rsidRPr="00452F68">
              <w:rPr>
                <w:sz w:val="28"/>
                <w:szCs w:val="28"/>
              </w:rPr>
              <w:t xml:space="preserve">Глава </w:t>
            </w:r>
          </w:p>
          <w:p w:rsidR="00452F68" w:rsidRPr="00452F68" w:rsidRDefault="00452F68" w:rsidP="001A5725">
            <w:pPr>
              <w:spacing w:line="240" w:lineRule="exact"/>
              <w:rPr>
                <w:sz w:val="28"/>
                <w:szCs w:val="28"/>
              </w:rPr>
            </w:pPr>
            <w:r w:rsidRPr="00452F68">
              <w:rPr>
                <w:sz w:val="28"/>
                <w:szCs w:val="28"/>
              </w:rPr>
              <w:t xml:space="preserve">Благодарненского городского округа </w:t>
            </w:r>
          </w:p>
          <w:p w:rsidR="00452F68" w:rsidRPr="00452F68" w:rsidRDefault="00452F68" w:rsidP="001A5725">
            <w:pPr>
              <w:spacing w:line="240" w:lineRule="exact"/>
              <w:rPr>
                <w:sz w:val="28"/>
                <w:szCs w:val="28"/>
              </w:rPr>
            </w:pPr>
            <w:r w:rsidRPr="00452F68">
              <w:rPr>
                <w:sz w:val="28"/>
                <w:szCs w:val="28"/>
              </w:rPr>
              <w:t>Ставропольского края</w:t>
            </w:r>
          </w:p>
        </w:tc>
        <w:tc>
          <w:tcPr>
            <w:tcW w:w="3933" w:type="dxa"/>
          </w:tcPr>
          <w:p w:rsidR="00452F68" w:rsidRPr="00452F68" w:rsidRDefault="00452F68" w:rsidP="001A5725">
            <w:pPr>
              <w:spacing w:line="240" w:lineRule="exact"/>
              <w:rPr>
                <w:sz w:val="28"/>
                <w:szCs w:val="28"/>
              </w:rPr>
            </w:pPr>
          </w:p>
          <w:p w:rsidR="00452F68" w:rsidRPr="00452F68" w:rsidRDefault="00452F68" w:rsidP="001A5725">
            <w:pPr>
              <w:spacing w:line="240" w:lineRule="exact"/>
              <w:rPr>
                <w:sz w:val="28"/>
                <w:szCs w:val="28"/>
              </w:rPr>
            </w:pPr>
          </w:p>
          <w:p w:rsidR="00452F68" w:rsidRPr="00452F68" w:rsidRDefault="00452F68" w:rsidP="001A5725">
            <w:pPr>
              <w:spacing w:line="240" w:lineRule="exact"/>
              <w:jc w:val="right"/>
              <w:rPr>
                <w:sz w:val="28"/>
                <w:szCs w:val="28"/>
              </w:rPr>
            </w:pPr>
            <w:r w:rsidRPr="00452F68">
              <w:rPr>
                <w:sz w:val="28"/>
                <w:szCs w:val="28"/>
              </w:rPr>
              <w:t>С.Т. Бычков</w:t>
            </w:r>
          </w:p>
        </w:tc>
      </w:tr>
    </w:tbl>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Default="00452F68" w:rsidP="00452F68">
      <w:pPr>
        <w:rPr>
          <w:sz w:val="28"/>
          <w:szCs w:val="28"/>
        </w:rPr>
      </w:pPr>
    </w:p>
    <w:p w:rsidR="00340DCD" w:rsidRDefault="00340DCD" w:rsidP="00452F68">
      <w:pPr>
        <w:rPr>
          <w:sz w:val="28"/>
          <w:szCs w:val="28"/>
        </w:rPr>
      </w:pPr>
    </w:p>
    <w:p w:rsidR="00340DCD" w:rsidRDefault="00340DCD" w:rsidP="00452F68">
      <w:pPr>
        <w:rPr>
          <w:sz w:val="28"/>
          <w:szCs w:val="28"/>
        </w:rPr>
      </w:pPr>
    </w:p>
    <w:p w:rsidR="00340DCD" w:rsidRDefault="00340DCD" w:rsidP="00452F68">
      <w:pPr>
        <w:rPr>
          <w:sz w:val="28"/>
          <w:szCs w:val="28"/>
        </w:rPr>
      </w:pPr>
    </w:p>
    <w:p w:rsidR="00340DCD" w:rsidRDefault="00340DCD" w:rsidP="00452F68">
      <w:pPr>
        <w:rPr>
          <w:sz w:val="28"/>
          <w:szCs w:val="28"/>
        </w:rPr>
      </w:pPr>
    </w:p>
    <w:p w:rsidR="00340DCD" w:rsidRDefault="00340DCD" w:rsidP="00452F68">
      <w:pPr>
        <w:rPr>
          <w:sz w:val="28"/>
          <w:szCs w:val="28"/>
        </w:rPr>
      </w:pPr>
    </w:p>
    <w:p w:rsidR="00340DCD" w:rsidRDefault="00340DCD" w:rsidP="00452F68">
      <w:pPr>
        <w:rPr>
          <w:sz w:val="28"/>
          <w:szCs w:val="28"/>
        </w:rPr>
      </w:pPr>
    </w:p>
    <w:p w:rsidR="00340DCD" w:rsidRPr="00452F68" w:rsidRDefault="00340DCD" w:rsidP="00452F68">
      <w:pPr>
        <w:rPr>
          <w:sz w:val="28"/>
          <w:szCs w:val="28"/>
        </w:rPr>
      </w:pPr>
      <w:bookmarkStart w:id="0" w:name="_GoBack"/>
      <w:bookmarkEnd w:id="0"/>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rPr>
          <w:sz w:val="28"/>
          <w:szCs w:val="28"/>
        </w:rPr>
      </w:pPr>
    </w:p>
    <w:tbl>
      <w:tblPr>
        <w:tblW w:w="9611" w:type="dxa"/>
        <w:tblInd w:w="-5" w:type="dxa"/>
        <w:tblLook w:val="01E0" w:firstRow="1" w:lastRow="1" w:firstColumn="1" w:lastColumn="1" w:noHBand="0" w:noVBand="0"/>
      </w:tblPr>
      <w:tblGrid>
        <w:gridCol w:w="4820"/>
        <w:gridCol w:w="4791"/>
      </w:tblGrid>
      <w:tr w:rsidR="00452F68" w:rsidRPr="00452F68" w:rsidTr="001A5725">
        <w:tc>
          <w:tcPr>
            <w:tcW w:w="4820" w:type="dxa"/>
          </w:tcPr>
          <w:p w:rsidR="00452F68" w:rsidRPr="00452F68" w:rsidRDefault="00452F68" w:rsidP="001A5725">
            <w:pPr>
              <w:spacing w:line="240" w:lineRule="exact"/>
              <w:rPr>
                <w:sz w:val="28"/>
                <w:szCs w:val="28"/>
              </w:rPr>
            </w:pPr>
            <w:r w:rsidRPr="00452F68">
              <w:rPr>
                <w:sz w:val="28"/>
                <w:szCs w:val="28"/>
              </w:rPr>
              <w:br w:type="page"/>
            </w:r>
          </w:p>
        </w:tc>
        <w:tc>
          <w:tcPr>
            <w:tcW w:w="4791" w:type="dxa"/>
          </w:tcPr>
          <w:p w:rsidR="00452F68" w:rsidRPr="00452F68" w:rsidRDefault="00452F68" w:rsidP="001A5725">
            <w:pPr>
              <w:spacing w:line="240" w:lineRule="exact"/>
              <w:jc w:val="center"/>
              <w:rPr>
                <w:sz w:val="28"/>
                <w:szCs w:val="28"/>
              </w:rPr>
            </w:pPr>
            <w:r w:rsidRPr="00452F68">
              <w:rPr>
                <w:sz w:val="28"/>
                <w:szCs w:val="28"/>
              </w:rPr>
              <w:t>УТВЕРЖДЕН</w:t>
            </w:r>
          </w:p>
          <w:p w:rsidR="00452F68" w:rsidRPr="00452F68" w:rsidRDefault="00452F68" w:rsidP="001A5725">
            <w:pPr>
              <w:spacing w:line="240" w:lineRule="exact"/>
              <w:jc w:val="center"/>
              <w:rPr>
                <w:sz w:val="28"/>
                <w:szCs w:val="28"/>
              </w:rPr>
            </w:pPr>
            <w:r w:rsidRPr="00452F68">
              <w:rPr>
                <w:sz w:val="28"/>
                <w:szCs w:val="28"/>
              </w:rPr>
              <w:t>постановлением администрации Благодарненского городского округа Ставропольского края</w:t>
            </w:r>
          </w:p>
          <w:p w:rsidR="00452F68" w:rsidRPr="00452F68" w:rsidRDefault="00452F68" w:rsidP="001A5725">
            <w:pPr>
              <w:spacing w:line="240" w:lineRule="exact"/>
              <w:jc w:val="center"/>
              <w:rPr>
                <w:sz w:val="28"/>
                <w:szCs w:val="28"/>
              </w:rPr>
            </w:pPr>
            <w:r w:rsidRPr="00452F68">
              <w:rPr>
                <w:sz w:val="28"/>
                <w:szCs w:val="28"/>
              </w:rPr>
              <w:t>от 09 января 2018 года № 01</w:t>
            </w:r>
          </w:p>
        </w:tc>
      </w:tr>
    </w:tbl>
    <w:p w:rsidR="00452F68" w:rsidRPr="00452F68" w:rsidRDefault="00452F68" w:rsidP="00452F68">
      <w:pPr>
        <w:rPr>
          <w:sz w:val="28"/>
          <w:szCs w:val="28"/>
        </w:rPr>
      </w:pPr>
    </w:p>
    <w:p w:rsidR="00452F68" w:rsidRPr="00452F68" w:rsidRDefault="00452F68" w:rsidP="00452F68">
      <w:pPr>
        <w:rPr>
          <w:sz w:val="28"/>
          <w:szCs w:val="28"/>
        </w:rPr>
      </w:pPr>
    </w:p>
    <w:p w:rsidR="00452F68" w:rsidRPr="00452F68" w:rsidRDefault="00452F68" w:rsidP="00452F68">
      <w:pPr>
        <w:jc w:val="center"/>
        <w:rPr>
          <w:sz w:val="28"/>
          <w:szCs w:val="28"/>
        </w:rPr>
      </w:pPr>
      <w:r w:rsidRPr="00452F68">
        <w:rPr>
          <w:sz w:val="28"/>
          <w:szCs w:val="28"/>
        </w:rPr>
        <w:t>СОСТАВ</w:t>
      </w:r>
    </w:p>
    <w:p w:rsidR="00452F68" w:rsidRPr="00452F68" w:rsidRDefault="00452F68" w:rsidP="00452F68">
      <w:pPr>
        <w:autoSpaceDE w:val="0"/>
        <w:autoSpaceDN w:val="0"/>
        <w:adjustRightInd w:val="0"/>
        <w:spacing w:line="240" w:lineRule="exact"/>
        <w:jc w:val="both"/>
        <w:rPr>
          <w:sz w:val="28"/>
          <w:szCs w:val="28"/>
        </w:rPr>
      </w:pPr>
      <w:r w:rsidRPr="00452F68">
        <w:rPr>
          <w:sz w:val="28"/>
          <w:szCs w:val="28"/>
        </w:rPr>
        <w:t>комиссии по соблюдению требований к служебному поведению муниципальных служащих, замещающих должности муниципальной службы в администрации Благодарненского городского округа Ставропольского края (органах администрации), и урегулированию конфликта интересов</w:t>
      </w:r>
    </w:p>
    <w:p w:rsidR="00452F68" w:rsidRPr="00452F68" w:rsidRDefault="00452F68" w:rsidP="00452F68">
      <w:pPr>
        <w:rPr>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63"/>
      </w:tblGrid>
      <w:tr w:rsidR="00452F68" w:rsidRPr="00452F68" w:rsidTr="001A5725">
        <w:tc>
          <w:tcPr>
            <w:tcW w:w="2943" w:type="dxa"/>
            <w:hideMark/>
          </w:tcPr>
          <w:p w:rsidR="00452F68" w:rsidRPr="00452F68" w:rsidRDefault="00452F68" w:rsidP="001A5725">
            <w:pPr>
              <w:rPr>
                <w:sz w:val="28"/>
                <w:szCs w:val="28"/>
              </w:rPr>
            </w:pPr>
            <w:r w:rsidRPr="00452F68">
              <w:rPr>
                <w:sz w:val="28"/>
                <w:szCs w:val="28"/>
              </w:rPr>
              <w:t xml:space="preserve">Шаруденко Ирина </w:t>
            </w:r>
          </w:p>
          <w:p w:rsidR="00452F68" w:rsidRPr="00452F68" w:rsidRDefault="00452F68" w:rsidP="001A5725">
            <w:pPr>
              <w:rPr>
                <w:sz w:val="28"/>
                <w:szCs w:val="28"/>
              </w:rPr>
            </w:pPr>
            <w:r w:rsidRPr="00452F68">
              <w:rPr>
                <w:sz w:val="28"/>
                <w:szCs w:val="28"/>
              </w:rPr>
              <w:t>Николаевна</w:t>
            </w:r>
          </w:p>
        </w:tc>
        <w:tc>
          <w:tcPr>
            <w:tcW w:w="6663" w:type="dxa"/>
          </w:tcPr>
          <w:p w:rsidR="00452F68" w:rsidRPr="00452F68" w:rsidRDefault="00452F68" w:rsidP="001A5725">
            <w:pPr>
              <w:jc w:val="both"/>
              <w:rPr>
                <w:sz w:val="28"/>
                <w:szCs w:val="28"/>
              </w:rPr>
            </w:pPr>
            <w:r w:rsidRPr="00452F68">
              <w:rPr>
                <w:sz w:val="28"/>
                <w:szCs w:val="28"/>
              </w:rPr>
              <w:t>заместитель главы администрации Благодарненского городского округа Ставропольского края, председатель комиссии</w:t>
            </w:r>
          </w:p>
          <w:p w:rsidR="00452F68" w:rsidRPr="00452F68" w:rsidRDefault="00452F68" w:rsidP="001A5725">
            <w:pPr>
              <w:jc w:val="both"/>
              <w:rPr>
                <w:sz w:val="28"/>
                <w:szCs w:val="28"/>
              </w:rPr>
            </w:pPr>
          </w:p>
        </w:tc>
      </w:tr>
      <w:tr w:rsidR="00452F68" w:rsidRPr="00452F68" w:rsidTr="001A5725">
        <w:tc>
          <w:tcPr>
            <w:tcW w:w="2943" w:type="dxa"/>
            <w:hideMark/>
          </w:tcPr>
          <w:p w:rsidR="00452F68" w:rsidRPr="00452F68" w:rsidRDefault="00452F68" w:rsidP="001A5725">
            <w:pPr>
              <w:rPr>
                <w:sz w:val="28"/>
                <w:szCs w:val="28"/>
              </w:rPr>
            </w:pPr>
            <w:r w:rsidRPr="00452F68">
              <w:rPr>
                <w:sz w:val="28"/>
                <w:szCs w:val="28"/>
              </w:rPr>
              <w:t xml:space="preserve">Козюренко Светлана Борисовна </w:t>
            </w:r>
          </w:p>
        </w:tc>
        <w:tc>
          <w:tcPr>
            <w:tcW w:w="6663" w:type="dxa"/>
          </w:tcPr>
          <w:p w:rsidR="00452F68" w:rsidRPr="00452F68" w:rsidRDefault="00452F68" w:rsidP="001A5725">
            <w:pPr>
              <w:jc w:val="both"/>
              <w:rPr>
                <w:sz w:val="28"/>
                <w:szCs w:val="28"/>
              </w:rPr>
            </w:pPr>
            <w:r w:rsidRPr="00452F68">
              <w:rPr>
                <w:sz w:val="28"/>
                <w:szCs w:val="28"/>
              </w:rPr>
              <w:t>начальник отдела кадрового обеспечения администрации Благодарненского городского округа Ставропольского края, заместитель председателя комиссии</w:t>
            </w:r>
          </w:p>
          <w:p w:rsidR="00452F68" w:rsidRPr="00452F68" w:rsidRDefault="00452F68" w:rsidP="001A5725">
            <w:pPr>
              <w:jc w:val="both"/>
              <w:rPr>
                <w:sz w:val="28"/>
                <w:szCs w:val="28"/>
              </w:rPr>
            </w:pPr>
          </w:p>
        </w:tc>
      </w:tr>
      <w:tr w:rsidR="00452F68" w:rsidRPr="00452F68" w:rsidTr="001A5725">
        <w:tc>
          <w:tcPr>
            <w:tcW w:w="2943" w:type="dxa"/>
            <w:hideMark/>
          </w:tcPr>
          <w:p w:rsidR="00452F68" w:rsidRPr="00452F68" w:rsidRDefault="00452F68" w:rsidP="001A5725">
            <w:pPr>
              <w:rPr>
                <w:sz w:val="28"/>
                <w:szCs w:val="28"/>
              </w:rPr>
            </w:pPr>
            <w:r w:rsidRPr="00452F68">
              <w:rPr>
                <w:sz w:val="28"/>
                <w:szCs w:val="28"/>
              </w:rPr>
              <w:t xml:space="preserve">Скребцов Александр </w:t>
            </w:r>
          </w:p>
          <w:p w:rsidR="00452F68" w:rsidRPr="00452F68" w:rsidRDefault="00452F68" w:rsidP="001A5725">
            <w:pPr>
              <w:rPr>
                <w:sz w:val="28"/>
                <w:szCs w:val="28"/>
              </w:rPr>
            </w:pPr>
            <w:r w:rsidRPr="00452F68">
              <w:rPr>
                <w:sz w:val="28"/>
                <w:szCs w:val="28"/>
              </w:rPr>
              <w:t>Иванович</w:t>
            </w:r>
          </w:p>
        </w:tc>
        <w:tc>
          <w:tcPr>
            <w:tcW w:w="6663" w:type="dxa"/>
            <w:hideMark/>
          </w:tcPr>
          <w:p w:rsidR="00452F68" w:rsidRPr="00452F68" w:rsidRDefault="00452F68" w:rsidP="001A5725">
            <w:pPr>
              <w:jc w:val="both"/>
              <w:rPr>
                <w:sz w:val="28"/>
                <w:szCs w:val="28"/>
              </w:rPr>
            </w:pPr>
            <w:r w:rsidRPr="00452F68">
              <w:rPr>
                <w:sz w:val="28"/>
                <w:szCs w:val="28"/>
              </w:rPr>
              <w:t>заместитель начальника отдела кадрового обеспечения администрации Благодарненского городского округа Ставропольского края, секретарь комиссии</w:t>
            </w:r>
          </w:p>
        </w:tc>
      </w:tr>
      <w:tr w:rsidR="00452F68" w:rsidRPr="00452F68" w:rsidTr="001A5725">
        <w:tc>
          <w:tcPr>
            <w:tcW w:w="9606" w:type="dxa"/>
            <w:gridSpan w:val="2"/>
          </w:tcPr>
          <w:p w:rsidR="00452F68" w:rsidRPr="00452F68" w:rsidRDefault="00452F68" w:rsidP="001A5725">
            <w:pPr>
              <w:jc w:val="center"/>
              <w:rPr>
                <w:sz w:val="28"/>
                <w:szCs w:val="28"/>
              </w:rPr>
            </w:pPr>
          </w:p>
          <w:p w:rsidR="00452F68" w:rsidRPr="00452F68" w:rsidRDefault="00452F68" w:rsidP="001A5725">
            <w:pPr>
              <w:jc w:val="center"/>
              <w:rPr>
                <w:sz w:val="28"/>
                <w:szCs w:val="28"/>
              </w:rPr>
            </w:pPr>
            <w:r w:rsidRPr="00452F68">
              <w:rPr>
                <w:sz w:val="28"/>
                <w:szCs w:val="28"/>
              </w:rPr>
              <w:t>Члены комиссии:</w:t>
            </w:r>
          </w:p>
        </w:tc>
      </w:tr>
      <w:tr w:rsidR="00452F68" w:rsidRPr="00452F68" w:rsidTr="001A5725">
        <w:tc>
          <w:tcPr>
            <w:tcW w:w="2943" w:type="dxa"/>
            <w:hideMark/>
          </w:tcPr>
          <w:p w:rsidR="00452F68" w:rsidRPr="00452F68" w:rsidRDefault="00452F68" w:rsidP="001A5725">
            <w:pPr>
              <w:rPr>
                <w:sz w:val="28"/>
                <w:szCs w:val="28"/>
              </w:rPr>
            </w:pPr>
            <w:r w:rsidRPr="00452F68">
              <w:rPr>
                <w:sz w:val="28"/>
                <w:szCs w:val="28"/>
              </w:rPr>
              <w:t xml:space="preserve">Белозорев Василий </w:t>
            </w:r>
          </w:p>
          <w:p w:rsidR="00452F68" w:rsidRPr="00452F68" w:rsidRDefault="00452F68" w:rsidP="001A5725">
            <w:pPr>
              <w:rPr>
                <w:sz w:val="28"/>
                <w:szCs w:val="28"/>
              </w:rPr>
            </w:pPr>
            <w:r w:rsidRPr="00452F68">
              <w:rPr>
                <w:sz w:val="28"/>
                <w:szCs w:val="28"/>
              </w:rPr>
              <w:t>Андреевич</w:t>
            </w:r>
          </w:p>
        </w:tc>
        <w:tc>
          <w:tcPr>
            <w:tcW w:w="6663" w:type="dxa"/>
            <w:hideMark/>
          </w:tcPr>
          <w:p w:rsidR="00452F68" w:rsidRPr="00452F68" w:rsidRDefault="00452F68" w:rsidP="001A5725">
            <w:pPr>
              <w:jc w:val="both"/>
              <w:rPr>
                <w:sz w:val="28"/>
                <w:szCs w:val="28"/>
              </w:rPr>
            </w:pPr>
            <w:r w:rsidRPr="00452F68">
              <w:rPr>
                <w:sz w:val="28"/>
                <w:szCs w:val="28"/>
              </w:rPr>
              <w:t>директор государственного бюджетного профессионального образовательного учреждения «Благодарненский агротехнический техникум», (по согласованию)</w:t>
            </w:r>
          </w:p>
        </w:tc>
      </w:tr>
      <w:tr w:rsidR="00452F68" w:rsidRPr="00452F68" w:rsidTr="001A5725">
        <w:tc>
          <w:tcPr>
            <w:tcW w:w="2943" w:type="dxa"/>
            <w:hideMark/>
          </w:tcPr>
          <w:p w:rsidR="00452F68" w:rsidRPr="00452F68" w:rsidRDefault="00452F68" w:rsidP="001A5725">
            <w:pPr>
              <w:rPr>
                <w:sz w:val="28"/>
                <w:szCs w:val="28"/>
              </w:rPr>
            </w:pPr>
            <w:r w:rsidRPr="00452F68">
              <w:rPr>
                <w:sz w:val="28"/>
                <w:szCs w:val="28"/>
              </w:rPr>
              <w:t>Дулепова Валентина</w:t>
            </w:r>
          </w:p>
          <w:p w:rsidR="00452F68" w:rsidRPr="00452F68" w:rsidRDefault="00452F68" w:rsidP="001A5725">
            <w:pPr>
              <w:rPr>
                <w:sz w:val="28"/>
                <w:szCs w:val="28"/>
              </w:rPr>
            </w:pPr>
            <w:r w:rsidRPr="00452F68">
              <w:rPr>
                <w:sz w:val="28"/>
                <w:szCs w:val="28"/>
              </w:rPr>
              <w:t xml:space="preserve"> Павловна</w:t>
            </w:r>
          </w:p>
        </w:tc>
        <w:tc>
          <w:tcPr>
            <w:tcW w:w="6663" w:type="dxa"/>
            <w:hideMark/>
          </w:tcPr>
          <w:p w:rsidR="00452F68" w:rsidRPr="00452F68" w:rsidRDefault="00452F68" w:rsidP="001A5725">
            <w:pPr>
              <w:jc w:val="both"/>
              <w:rPr>
                <w:sz w:val="28"/>
                <w:szCs w:val="28"/>
              </w:rPr>
            </w:pPr>
            <w:r w:rsidRPr="00452F68">
              <w:rPr>
                <w:sz w:val="28"/>
                <w:szCs w:val="28"/>
              </w:rPr>
              <w:t>директор автономной некоммерческой организации дополнительного профессионального образования  Благодарненский районный центр «Знание», (по согласованию)</w:t>
            </w:r>
          </w:p>
        </w:tc>
      </w:tr>
      <w:tr w:rsidR="00452F68" w:rsidRPr="00452F68" w:rsidTr="001A5725">
        <w:tc>
          <w:tcPr>
            <w:tcW w:w="2943" w:type="dxa"/>
            <w:hideMark/>
          </w:tcPr>
          <w:p w:rsidR="00452F68" w:rsidRPr="00452F68" w:rsidRDefault="00452F68" w:rsidP="001A5725">
            <w:pPr>
              <w:rPr>
                <w:sz w:val="28"/>
                <w:szCs w:val="28"/>
              </w:rPr>
            </w:pPr>
            <w:r w:rsidRPr="00452F68">
              <w:rPr>
                <w:sz w:val="28"/>
                <w:szCs w:val="28"/>
              </w:rPr>
              <w:t>Яковлев Илья</w:t>
            </w:r>
          </w:p>
          <w:p w:rsidR="00452F68" w:rsidRPr="00452F68" w:rsidRDefault="00452F68" w:rsidP="001A5725">
            <w:pPr>
              <w:rPr>
                <w:sz w:val="28"/>
                <w:szCs w:val="28"/>
              </w:rPr>
            </w:pPr>
            <w:r w:rsidRPr="00452F68">
              <w:rPr>
                <w:sz w:val="28"/>
                <w:szCs w:val="28"/>
              </w:rPr>
              <w:t xml:space="preserve"> Иванович</w:t>
            </w:r>
          </w:p>
        </w:tc>
        <w:tc>
          <w:tcPr>
            <w:tcW w:w="6663" w:type="dxa"/>
            <w:hideMark/>
          </w:tcPr>
          <w:p w:rsidR="00452F68" w:rsidRPr="00452F68" w:rsidRDefault="00452F68" w:rsidP="001A5725">
            <w:pPr>
              <w:jc w:val="both"/>
              <w:rPr>
                <w:sz w:val="28"/>
                <w:szCs w:val="28"/>
              </w:rPr>
            </w:pPr>
            <w:r w:rsidRPr="00452F68">
              <w:rPr>
                <w:sz w:val="28"/>
                <w:szCs w:val="28"/>
              </w:rPr>
              <w:t>начальник отдела по организационной работе администрации Благодарненского городского округа Ставропольского края</w:t>
            </w:r>
          </w:p>
        </w:tc>
      </w:tr>
    </w:tbl>
    <w:p w:rsidR="00452F68" w:rsidRPr="00452F68" w:rsidRDefault="00452F68" w:rsidP="00452F68">
      <w:pPr>
        <w:rPr>
          <w:sz w:val="28"/>
          <w:szCs w:val="28"/>
        </w:rPr>
      </w:pPr>
    </w:p>
    <w:p w:rsidR="00452F68" w:rsidRPr="00452F68" w:rsidRDefault="00452F68" w:rsidP="00452F68">
      <w:pPr>
        <w:rPr>
          <w:sz w:val="28"/>
          <w:szCs w:val="28"/>
        </w:rPr>
      </w:pPr>
    </w:p>
    <w:p w:rsidR="00251C58" w:rsidRPr="00452F68" w:rsidRDefault="00251C58">
      <w:pPr>
        <w:rPr>
          <w:sz w:val="28"/>
          <w:szCs w:val="28"/>
        </w:rPr>
      </w:pPr>
    </w:p>
    <w:p w:rsidR="00452F68" w:rsidRDefault="00452F68">
      <w:pPr>
        <w:rPr>
          <w:sz w:val="28"/>
          <w:szCs w:val="28"/>
        </w:rPr>
      </w:pPr>
    </w:p>
    <w:tbl>
      <w:tblPr>
        <w:tblpPr w:leftFromText="180" w:rightFromText="180" w:horzAnchor="margin" w:tblpY="1845"/>
        <w:tblW w:w="9611" w:type="dxa"/>
        <w:tblLook w:val="01E0" w:firstRow="1" w:lastRow="1" w:firstColumn="1" w:lastColumn="1" w:noHBand="0" w:noVBand="0"/>
      </w:tblPr>
      <w:tblGrid>
        <w:gridCol w:w="4820"/>
        <w:gridCol w:w="4791"/>
      </w:tblGrid>
      <w:tr w:rsidR="00452F68" w:rsidRPr="00452F68" w:rsidTr="001A5725">
        <w:trPr>
          <w:trHeight w:val="993"/>
        </w:trPr>
        <w:tc>
          <w:tcPr>
            <w:tcW w:w="4820" w:type="dxa"/>
            <w:shd w:val="clear" w:color="auto" w:fill="auto"/>
          </w:tcPr>
          <w:p w:rsidR="00452F68" w:rsidRPr="00452F68" w:rsidRDefault="00452F68" w:rsidP="001A5725">
            <w:pPr>
              <w:spacing w:line="240" w:lineRule="exact"/>
              <w:rPr>
                <w:sz w:val="28"/>
                <w:szCs w:val="28"/>
              </w:rPr>
            </w:pPr>
            <w:r w:rsidRPr="00452F68">
              <w:rPr>
                <w:sz w:val="28"/>
                <w:szCs w:val="28"/>
              </w:rPr>
              <w:lastRenderedPageBreak/>
              <w:br w:type="page"/>
            </w:r>
          </w:p>
          <w:p w:rsidR="00452F68" w:rsidRPr="00452F68" w:rsidRDefault="00452F68" w:rsidP="001A5725">
            <w:pPr>
              <w:spacing w:line="240" w:lineRule="exact"/>
              <w:rPr>
                <w:sz w:val="28"/>
                <w:szCs w:val="28"/>
              </w:rPr>
            </w:pPr>
          </w:p>
          <w:p w:rsidR="00452F68" w:rsidRPr="00452F68" w:rsidRDefault="00452F68" w:rsidP="001A5725">
            <w:pPr>
              <w:spacing w:line="240" w:lineRule="exact"/>
              <w:rPr>
                <w:sz w:val="28"/>
                <w:szCs w:val="28"/>
              </w:rPr>
            </w:pPr>
          </w:p>
          <w:p w:rsidR="00452F68" w:rsidRPr="00452F68" w:rsidRDefault="00452F68" w:rsidP="001A5725">
            <w:pPr>
              <w:spacing w:line="240" w:lineRule="exact"/>
              <w:rPr>
                <w:sz w:val="28"/>
                <w:szCs w:val="28"/>
              </w:rPr>
            </w:pPr>
          </w:p>
          <w:p w:rsidR="00452F68" w:rsidRPr="00452F68" w:rsidRDefault="00452F68" w:rsidP="001A5725">
            <w:pPr>
              <w:spacing w:line="240" w:lineRule="exact"/>
              <w:rPr>
                <w:sz w:val="28"/>
                <w:szCs w:val="28"/>
              </w:rPr>
            </w:pPr>
          </w:p>
        </w:tc>
        <w:tc>
          <w:tcPr>
            <w:tcW w:w="4791" w:type="dxa"/>
            <w:shd w:val="clear" w:color="auto" w:fill="auto"/>
          </w:tcPr>
          <w:p w:rsidR="00452F68" w:rsidRPr="00452F68" w:rsidRDefault="00452F68" w:rsidP="001A5725">
            <w:pPr>
              <w:spacing w:line="240" w:lineRule="exact"/>
              <w:jc w:val="center"/>
              <w:rPr>
                <w:sz w:val="28"/>
                <w:szCs w:val="28"/>
              </w:rPr>
            </w:pPr>
            <w:r w:rsidRPr="00452F68">
              <w:rPr>
                <w:sz w:val="28"/>
                <w:szCs w:val="28"/>
              </w:rPr>
              <w:t>УТВЕРЖДЕН</w:t>
            </w:r>
          </w:p>
          <w:p w:rsidR="00452F68" w:rsidRPr="00452F68" w:rsidRDefault="00452F68" w:rsidP="001A5725">
            <w:pPr>
              <w:spacing w:line="240" w:lineRule="exact"/>
              <w:jc w:val="center"/>
              <w:rPr>
                <w:sz w:val="28"/>
                <w:szCs w:val="28"/>
              </w:rPr>
            </w:pPr>
            <w:r w:rsidRPr="00452F68">
              <w:rPr>
                <w:sz w:val="28"/>
                <w:szCs w:val="28"/>
              </w:rPr>
              <w:t>постановлением администрации Благодарненского городского округа Ставропольского края</w:t>
            </w:r>
          </w:p>
          <w:p w:rsidR="00452F68" w:rsidRPr="00452F68" w:rsidRDefault="00452F68" w:rsidP="001A5725">
            <w:pPr>
              <w:spacing w:line="240" w:lineRule="exact"/>
              <w:jc w:val="center"/>
              <w:rPr>
                <w:sz w:val="28"/>
                <w:szCs w:val="28"/>
              </w:rPr>
            </w:pPr>
            <w:r w:rsidRPr="00452F68">
              <w:rPr>
                <w:sz w:val="28"/>
                <w:szCs w:val="28"/>
                <w:lang w:eastAsia="en-US"/>
              </w:rPr>
              <w:t>от 09 января 2018 года № 01</w:t>
            </w:r>
          </w:p>
        </w:tc>
      </w:tr>
    </w:tbl>
    <w:p w:rsidR="00452F68" w:rsidRDefault="00452F68" w:rsidP="00452F68">
      <w:pPr>
        <w:pStyle w:val="ConsPlusNormal"/>
        <w:widowControl/>
        <w:spacing w:line="240" w:lineRule="exact"/>
        <w:ind w:firstLine="540"/>
        <w:jc w:val="center"/>
        <w:rPr>
          <w:rFonts w:ascii="Times New Roman" w:hAnsi="Times New Roman" w:cs="Times New Roman"/>
          <w:sz w:val="28"/>
          <w:szCs w:val="28"/>
        </w:rPr>
      </w:pPr>
    </w:p>
    <w:p w:rsidR="00452F68" w:rsidRDefault="00452F68" w:rsidP="00452F68">
      <w:pPr>
        <w:pStyle w:val="ConsPlusNormal"/>
        <w:widowControl/>
        <w:spacing w:line="240" w:lineRule="exact"/>
        <w:ind w:firstLine="540"/>
        <w:jc w:val="center"/>
        <w:rPr>
          <w:rFonts w:ascii="Times New Roman" w:hAnsi="Times New Roman" w:cs="Times New Roman"/>
          <w:sz w:val="28"/>
          <w:szCs w:val="28"/>
        </w:rPr>
      </w:pPr>
    </w:p>
    <w:p w:rsidR="00452F68" w:rsidRDefault="00452F68" w:rsidP="00452F68">
      <w:pPr>
        <w:pStyle w:val="ConsPlusNormal"/>
        <w:widowControl/>
        <w:spacing w:line="240" w:lineRule="exact"/>
        <w:ind w:firstLine="540"/>
        <w:jc w:val="center"/>
        <w:rPr>
          <w:rFonts w:ascii="Times New Roman" w:hAnsi="Times New Roman" w:cs="Times New Roman"/>
          <w:sz w:val="28"/>
          <w:szCs w:val="28"/>
        </w:rPr>
      </w:pPr>
    </w:p>
    <w:p w:rsidR="00452F68" w:rsidRDefault="00452F68" w:rsidP="00452F68">
      <w:pPr>
        <w:pStyle w:val="ConsPlusNormal"/>
        <w:widowControl/>
        <w:spacing w:line="240" w:lineRule="exact"/>
        <w:ind w:firstLine="540"/>
        <w:jc w:val="center"/>
        <w:rPr>
          <w:rFonts w:ascii="Times New Roman" w:hAnsi="Times New Roman" w:cs="Times New Roman"/>
          <w:sz w:val="28"/>
          <w:szCs w:val="28"/>
        </w:rPr>
      </w:pPr>
    </w:p>
    <w:p w:rsidR="00452F68" w:rsidRDefault="00452F68" w:rsidP="00340DCD">
      <w:pPr>
        <w:pStyle w:val="ConsPlusNormal"/>
        <w:widowControl/>
        <w:spacing w:line="240" w:lineRule="exact"/>
        <w:ind w:firstLine="0"/>
        <w:rPr>
          <w:rFonts w:ascii="Times New Roman" w:hAnsi="Times New Roman" w:cs="Times New Roman"/>
          <w:sz w:val="28"/>
          <w:szCs w:val="28"/>
        </w:rPr>
      </w:pPr>
    </w:p>
    <w:p w:rsidR="00340DCD" w:rsidRDefault="00340DCD" w:rsidP="00340DCD">
      <w:pPr>
        <w:pStyle w:val="ConsPlusNormal"/>
        <w:widowControl/>
        <w:spacing w:line="240" w:lineRule="exact"/>
        <w:ind w:firstLine="0"/>
        <w:rPr>
          <w:rFonts w:ascii="Times New Roman" w:hAnsi="Times New Roman" w:cs="Times New Roman"/>
          <w:sz w:val="28"/>
          <w:szCs w:val="28"/>
        </w:rPr>
      </w:pPr>
    </w:p>
    <w:p w:rsidR="00340DCD" w:rsidRDefault="00340DCD" w:rsidP="00340DCD">
      <w:pPr>
        <w:pStyle w:val="ConsPlusNormal"/>
        <w:widowControl/>
        <w:spacing w:line="240" w:lineRule="exact"/>
        <w:ind w:firstLine="0"/>
        <w:rPr>
          <w:rFonts w:ascii="Times New Roman" w:hAnsi="Times New Roman" w:cs="Times New Roman"/>
          <w:sz w:val="28"/>
          <w:szCs w:val="28"/>
        </w:rPr>
      </w:pPr>
    </w:p>
    <w:p w:rsidR="00340DCD" w:rsidRPr="00452F68" w:rsidRDefault="00340DCD" w:rsidP="00340DCD">
      <w:pPr>
        <w:pStyle w:val="ConsPlusNormal"/>
        <w:widowControl/>
        <w:spacing w:line="240" w:lineRule="exact"/>
        <w:ind w:firstLine="0"/>
        <w:rPr>
          <w:rFonts w:ascii="Times New Roman" w:hAnsi="Times New Roman" w:cs="Times New Roman"/>
          <w:sz w:val="28"/>
          <w:szCs w:val="28"/>
        </w:rPr>
      </w:pPr>
    </w:p>
    <w:p w:rsidR="00340DCD" w:rsidRDefault="00340DCD" w:rsidP="00452F68">
      <w:pPr>
        <w:pStyle w:val="ConsPlusNormal"/>
        <w:widowControl/>
        <w:spacing w:line="240" w:lineRule="exact"/>
        <w:ind w:firstLine="540"/>
        <w:jc w:val="center"/>
        <w:rPr>
          <w:rFonts w:ascii="Times New Roman" w:hAnsi="Times New Roman" w:cs="Times New Roman"/>
          <w:sz w:val="28"/>
          <w:szCs w:val="28"/>
        </w:rPr>
      </w:pPr>
    </w:p>
    <w:p w:rsidR="00340DCD" w:rsidRDefault="00340DCD" w:rsidP="00452F68">
      <w:pPr>
        <w:pStyle w:val="ConsPlusNormal"/>
        <w:widowControl/>
        <w:spacing w:line="240" w:lineRule="exact"/>
        <w:ind w:firstLine="540"/>
        <w:jc w:val="center"/>
        <w:rPr>
          <w:rFonts w:ascii="Times New Roman" w:hAnsi="Times New Roman" w:cs="Times New Roman"/>
          <w:sz w:val="28"/>
          <w:szCs w:val="28"/>
        </w:rPr>
      </w:pPr>
    </w:p>
    <w:p w:rsidR="00340DCD" w:rsidRDefault="00340DCD" w:rsidP="00452F68">
      <w:pPr>
        <w:pStyle w:val="ConsPlusNormal"/>
        <w:widowControl/>
        <w:spacing w:line="240" w:lineRule="exact"/>
        <w:ind w:firstLine="540"/>
        <w:jc w:val="center"/>
        <w:rPr>
          <w:rFonts w:ascii="Times New Roman" w:hAnsi="Times New Roman" w:cs="Times New Roman"/>
          <w:sz w:val="28"/>
          <w:szCs w:val="28"/>
        </w:rPr>
      </w:pPr>
    </w:p>
    <w:p w:rsidR="00452F68" w:rsidRPr="00452F68" w:rsidRDefault="00452F68" w:rsidP="00452F68">
      <w:pPr>
        <w:pStyle w:val="ConsPlusNormal"/>
        <w:widowControl/>
        <w:spacing w:line="240" w:lineRule="exact"/>
        <w:ind w:firstLine="540"/>
        <w:jc w:val="center"/>
        <w:rPr>
          <w:rFonts w:ascii="Times New Roman" w:hAnsi="Times New Roman" w:cs="Times New Roman"/>
          <w:sz w:val="28"/>
          <w:szCs w:val="28"/>
        </w:rPr>
      </w:pPr>
      <w:r w:rsidRPr="00452F68">
        <w:rPr>
          <w:rFonts w:ascii="Times New Roman" w:hAnsi="Times New Roman" w:cs="Times New Roman"/>
          <w:sz w:val="28"/>
          <w:szCs w:val="28"/>
        </w:rPr>
        <w:t>ПОРЯДОК</w:t>
      </w:r>
    </w:p>
    <w:p w:rsidR="00452F68" w:rsidRPr="00452F68" w:rsidRDefault="00452F68" w:rsidP="00452F68">
      <w:pPr>
        <w:pStyle w:val="ConsPlusNormal"/>
        <w:widowControl/>
        <w:spacing w:line="240" w:lineRule="exact"/>
        <w:ind w:firstLine="0"/>
        <w:jc w:val="both"/>
        <w:rPr>
          <w:rFonts w:ascii="Times New Roman" w:hAnsi="Times New Roman" w:cs="Times New Roman"/>
          <w:sz w:val="28"/>
          <w:szCs w:val="28"/>
        </w:rPr>
      </w:pPr>
      <w:r w:rsidRPr="00452F68">
        <w:rPr>
          <w:rFonts w:ascii="Times New Roman" w:hAnsi="Times New Roman" w:cs="Times New Roman"/>
          <w:sz w:val="28"/>
          <w:szCs w:val="28"/>
        </w:rPr>
        <w:t>работы комиссии по соблюдению требований к служебному поведению муниципальных служащих, замещающих должности муниципальной службы в администрации Благодарненского городского округа</w:t>
      </w:r>
      <w:r w:rsidRPr="00452F68">
        <w:rPr>
          <w:sz w:val="28"/>
          <w:szCs w:val="28"/>
        </w:rPr>
        <w:t xml:space="preserve">  </w:t>
      </w:r>
      <w:r w:rsidRPr="00452F68">
        <w:rPr>
          <w:rFonts w:ascii="Times New Roman" w:hAnsi="Times New Roman" w:cs="Times New Roman"/>
          <w:sz w:val="28"/>
          <w:szCs w:val="28"/>
        </w:rPr>
        <w:t>Ставропольского края (органов администрации), и урегулированию конфликта интересов</w:t>
      </w:r>
    </w:p>
    <w:p w:rsidR="000D4E1F" w:rsidRPr="00452F68" w:rsidRDefault="000D4E1F">
      <w:pPr>
        <w:rPr>
          <w:sz w:val="28"/>
          <w:szCs w:val="28"/>
        </w:rPr>
      </w:pPr>
    </w:p>
    <w:p w:rsidR="00527BD3" w:rsidRPr="00452F68" w:rsidRDefault="00527BD3" w:rsidP="00251C58">
      <w:pPr>
        <w:pStyle w:val="ConsPlusNormal"/>
        <w:widowControl/>
        <w:ind w:firstLine="540"/>
        <w:jc w:val="center"/>
        <w:rPr>
          <w:rFonts w:ascii="Times New Roman" w:hAnsi="Times New Roman" w:cs="Times New Roman"/>
          <w:sz w:val="28"/>
          <w:szCs w:val="28"/>
        </w:rPr>
      </w:pPr>
    </w:p>
    <w:p w:rsidR="00251C58" w:rsidRPr="00452F68" w:rsidRDefault="00251C58" w:rsidP="00251C58">
      <w:pPr>
        <w:autoSpaceDE w:val="0"/>
        <w:autoSpaceDN w:val="0"/>
        <w:adjustRightInd w:val="0"/>
        <w:ind w:firstLine="540"/>
        <w:jc w:val="both"/>
        <w:rPr>
          <w:sz w:val="28"/>
          <w:szCs w:val="28"/>
        </w:rPr>
      </w:pPr>
      <w:r w:rsidRPr="00452F68">
        <w:rPr>
          <w:sz w:val="28"/>
          <w:szCs w:val="28"/>
        </w:rPr>
        <w:t>1. Настоящий Порядок разработан в соотве</w:t>
      </w:r>
      <w:r w:rsidR="00466215" w:rsidRPr="00452F68">
        <w:rPr>
          <w:sz w:val="28"/>
          <w:szCs w:val="28"/>
        </w:rPr>
        <w:t>тствии с федеральными законами «</w:t>
      </w:r>
      <w:hyperlink r:id="rId6" w:history="1">
        <w:r w:rsidRPr="00452F68">
          <w:rPr>
            <w:sz w:val="28"/>
            <w:szCs w:val="28"/>
          </w:rPr>
          <w:t>О</w:t>
        </w:r>
      </w:hyperlink>
      <w:r w:rsidRPr="00452F68">
        <w:rPr>
          <w:sz w:val="28"/>
          <w:szCs w:val="28"/>
        </w:rPr>
        <w:t xml:space="preserve"> муниципально</w:t>
      </w:r>
      <w:r w:rsidR="00466215" w:rsidRPr="00452F68">
        <w:rPr>
          <w:sz w:val="28"/>
          <w:szCs w:val="28"/>
        </w:rPr>
        <w:t>й службе в Российской Федерации»</w:t>
      </w:r>
      <w:r w:rsidRPr="00452F68">
        <w:rPr>
          <w:sz w:val="28"/>
          <w:szCs w:val="28"/>
        </w:rPr>
        <w:t xml:space="preserve">, </w:t>
      </w:r>
      <w:hyperlink r:id="rId7" w:history="1">
        <w:r w:rsidR="00466215" w:rsidRPr="00452F68">
          <w:rPr>
            <w:sz w:val="28"/>
            <w:szCs w:val="28"/>
          </w:rPr>
          <w:t>«</w:t>
        </w:r>
        <w:r w:rsidRPr="00452F68">
          <w:rPr>
            <w:sz w:val="28"/>
            <w:szCs w:val="28"/>
          </w:rPr>
          <w:t>О противодействии коррупции</w:t>
        </w:r>
        <w:r w:rsidR="00466215" w:rsidRPr="00452F68">
          <w:rPr>
            <w:sz w:val="28"/>
            <w:szCs w:val="28"/>
          </w:rPr>
          <w:t>»</w:t>
        </w:r>
      </w:hyperlink>
      <w:r w:rsidR="00466215" w:rsidRPr="00452F68">
        <w:rPr>
          <w:sz w:val="28"/>
          <w:szCs w:val="28"/>
        </w:rPr>
        <w:t>,</w:t>
      </w:r>
      <w:r w:rsidRPr="00452F68">
        <w:rPr>
          <w:sz w:val="28"/>
          <w:szCs w:val="28"/>
        </w:rPr>
        <w:t xml:space="preserve"> </w:t>
      </w:r>
      <w:hyperlink r:id="rId8" w:history="1">
        <w:r w:rsidRPr="00452F68">
          <w:rPr>
            <w:sz w:val="28"/>
            <w:szCs w:val="28"/>
          </w:rPr>
          <w:t>Положением</w:t>
        </w:r>
      </w:hyperlink>
      <w:r w:rsidRPr="00452F68">
        <w:rPr>
          <w:sz w:val="28"/>
          <w:szCs w:val="28"/>
        </w:rPr>
        <w:t xml:space="preserve">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утвержденным постановлением Губернатора Ставропольского края от 30 августа 2010 года №</w:t>
      </w:r>
      <w:r w:rsidR="00466215" w:rsidRPr="00452F68">
        <w:rPr>
          <w:sz w:val="28"/>
          <w:szCs w:val="28"/>
        </w:rPr>
        <w:t xml:space="preserve"> </w:t>
      </w:r>
      <w:r w:rsidRPr="00452F68">
        <w:rPr>
          <w:sz w:val="28"/>
          <w:szCs w:val="28"/>
        </w:rPr>
        <w:t xml:space="preserve">449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Положение), и регулирует деятельность комиссии по соблюдению требований к служебному поведению муниципальных служащих, замещающих должности муниципальной службы в администрации Благодарненского </w:t>
      </w:r>
      <w:r w:rsidR="00501751" w:rsidRPr="00452F68">
        <w:rPr>
          <w:sz w:val="28"/>
          <w:szCs w:val="28"/>
        </w:rPr>
        <w:t xml:space="preserve">городского округа </w:t>
      </w:r>
      <w:r w:rsidRPr="00452F68">
        <w:rPr>
          <w:sz w:val="28"/>
          <w:szCs w:val="28"/>
        </w:rPr>
        <w:t>Ставропольского края (органах администрации), и урегулированию конфликта интересов (далее - комиссии).</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2. Комиссия в своей деятельности руководствуется </w:t>
      </w:r>
      <w:hyperlink r:id="rId9" w:history="1">
        <w:r w:rsidRPr="00452F68">
          <w:rPr>
            <w:sz w:val="28"/>
            <w:szCs w:val="28"/>
          </w:rPr>
          <w:t>Конституцией</w:t>
        </w:r>
      </w:hyperlink>
      <w:r w:rsidRPr="00452F68">
        <w:rPr>
          <w:sz w:val="28"/>
          <w:szCs w:val="28"/>
        </w:rPr>
        <w:t xml:space="preserve"> Российской Федерации, федеральными конституционными законами, федеральными и краевыми законами, иными нормативными правовыми актами Российской Федерации, Ставропольского края, </w:t>
      </w:r>
      <w:hyperlink r:id="rId10" w:history="1">
        <w:r w:rsidRPr="00452F68">
          <w:rPr>
            <w:sz w:val="28"/>
            <w:szCs w:val="28"/>
          </w:rPr>
          <w:t>Уставом</w:t>
        </w:r>
      </w:hyperlink>
      <w:r w:rsidRPr="00452F68">
        <w:rPr>
          <w:sz w:val="28"/>
          <w:szCs w:val="28"/>
        </w:rPr>
        <w:t xml:space="preserve"> Благодарненского </w:t>
      </w:r>
      <w:r w:rsidR="00501751" w:rsidRPr="00452F68">
        <w:rPr>
          <w:sz w:val="28"/>
          <w:szCs w:val="28"/>
        </w:rPr>
        <w:t xml:space="preserve">городского округа </w:t>
      </w:r>
      <w:r w:rsidRPr="00452F68">
        <w:rPr>
          <w:sz w:val="28"/>
          <w:szCs w:val="28"/>
        </w:rPr>
        <w:t xml:space="preserve">Ставропольского края, иными нормативными правовыми актами Благодарненского </w:t>
      </w:r>
      <w:r w:rsidR="00501751" w:rsidRPr="00452F68">
        <w:rPr>
          <w:sz w:val="28"/>
          <w:szCs w:val="28"/>
        </w:rPr>
        <w:t xml:space="preserve">городского округа  </w:t>
      </w:r>
      <w:r w:rsidRPr="00452F68">
        <w:rPr>
          <w:sz w:val="28"/>
          <w:szCs w:val="28"/>
        </w:rPr>
        <w:t>Ставропольского края, настоящим Положением.</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3. Основной задачей комиссии является содействие администрации Благодарненского </w:t>
      </w:r>
      <w:r w:rsidR="00501751" w:rsidRPr="00452F68">
        <w:rPr>
          <w:sz w:val="28"/>
          <w:szCs w:val="28"/>
        </w:rPr>
        <w:t xml:space="preserve">городского округа </w:t>
      </w:r>
      <w:r w:rsidRPr="00452F68">
        <w:rPr>
          <w:sz w:val="28"/>
          <w:szCs w:val="28"/>
        </w:rPr>
        <w:t xml:space="preserve">Ставропольского края (органам администрации) (далее - администрация </w:t>
      </w:r>
      <w:r w:rsidR="00841D77" w:rsidRPr="00452F68">
        <w:rPr>
          <w:sz w:val="28"/>
          <w:szCs w:val="28"/>
        </w:rPr>
        <w:t xml:space="preserve">городского </w:t>
      </w:r>
      <w:r w:rsidR="00501751" w:rsidRPr="00452F68">
        <w:rPr>
          <w:sz w:val="28"/>
          <w:szCs w:val="28"/>
        </w:rPr>
        <w:t>округа</w:t>
      </w:r>
      <w:r w:rsidRPr="00452F68">
        <w:rPr>
          <w:sz w:val="28"/>
          <w:szCs w:val="28"/>
        </w:rPr>
        <w:t xml:space="preserve"> (органы администрации)):</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а) в обеспечении соблюдения муниципальными служащими ограничений и запретов, требований о предотвращении или урегулировании конфликта </w:t>
      </w:r>
      <w:r w:rsidRPr="00452F68">
        <w:rPr>
          <w:sz w:val="28"/>
          <w:szCs w:val="28"/>
        </w:rPr>
        <w:lastRenderedPageBreak/>
        <w:t>интересов, а также в обеспечении исполнения и</w:t>
      </w:r>
      <w:r w:rsidR="00466215" w:rsidRPr="00452F68">
        <w:rPr>
          <w:sz w:val="28"/>
          <w:szCs w:val="28"/>
        </w:rPr>
        <w:t>ми обязанностей, установленных ф</w:t>
      </w:r>
      <w:r w:rsidRPr="00452F68">
        <w:rPr>
          <w:sz w:val="28"/>
          <w:szCs w:val="28"/>
        </w:rPr>
        <w:t>едеральным</w:t>
      </w:r>
      <w:r w:rsidR="00466215" w:rsidRPr="00452F68">
        <w:rPr>
          <w:sz w:val="28"/>
          <w:szCs w:val="28"/>
        </w:rPr>
        <w:t>и</w:t>
      </w:r>
      <w:r w:rsidRPr="00452F68">
        <w:rPr>
          <w:sz w:val="28"/>
          <w:szCs w:val="28"/>
        </w:rPr>
        <w:t xml:space="preserve"> </w:t>
      </w:r>
      <w:r w:rsidR="00466215" w:rsidRPr="00452F68">
        <w:rPr>
          <w:sz w:val="28"/>
          <w:szCs w:val="28"/>
        </w:rPr>
        <w:t xml:space="preserve">законами </w:t>
      </w:r>
      <w:r w:rsidRPr="00452F68">
        <w:rPr>
          <w:sz w:val="28"/>
          <w:szCs w:val="28"/>
        </w:rPr>
        <w:t>от 02 марта 2007 года № 25-ФЗ "О муниципальной службе в Российской</w:t>
      </w:r>
      <w:r w:rsidR="00466215" w:rsidRPr="00452F68">
        <w:rPr>
          <w:sz w:val="28"/>
          <w:szCs w:val="28"/>
        </w:rPr>
        <w:t xml:space="preserve">   </w:t>
      </w:r>
      <w:r w:rsidRPr="00452F68">
        <w:rPr>
          <w:sz w:val="28"/>
          <w:szCs w:val="28"/>
        </w:rPr>
        <w:t xml:space="preserve"> Федерации", </w:t>
      </w:r>
      <w:r w:rsidR="00466215" w:rsidRPr="00452F68">
        <w:rPr>
          <w:sz w:val="28"/>
          <w:szCs w:val="28"/>
        </w:rPr>
        <w:t xml:space="preserve">  </w:t>
      </w:r>
      <w:r w:rsidRPr="00452F68">
        <w:rPr>
          <w:sz w:val="28"/>
          <w:szCs w:val="28"/>
        </w:rPr>
        <w:t>25 декабря</w:t>
      </w:r>
      <w:r w:rsidR="00466215" w:rsidRPr="00452F68">
        <w:rPr>
          <w:sz w:val="28"/>
          <w:szCs w:val="28"/>
        </w:rPr>
        <w:t xml:space="preserve">   </w:t>
      </w:r>
      <w:r w:rsidRPr="00452F68">
        <w:rPr>
          <w:sz w:val="28"/>
          <w:szCs w:val="28"/>
        </w:rPr>
        <w:t xml:space="preserve"> 2008 года № 273-Ф</w:t>
      </w:r>
      <w:r w:rsidR="00466215" w:rsidRPr="00452F68">
        <w:rPr>
          <w:sz w:val="28"/>
          <w:szCs w:val="28"/>
        </w:rPr>
        <w:t xml:space="preserve">З "О противодействии коррупции" и </w:t>
      </w:r>
      <w:r w:rsidRPr="00452F68">
        <w:rPr>
          <w:sz w:val="28"/>
          <w:szCs w:val="28"/>
        </w:rPr>
        <w:t xml:space="preserve"> другими законами (далее - требования к служебному поведению и (или) требования об урегулировании конфликта интересов);</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б) в осуществлении в администрации </w:t>
      </w:r>
      <w:r w:rsidR="00841D77" w:rsidRPr="00452F68">
        <w:rPr>
          <w:sz w:val="28"/>
          <w:szCs w:val="28"/>
        </w:rPr>
        <w:t>городского округа</w:t>
      </w:r>
      <w:r w:rsidRPr="00452F68">
        <w:rPr>
          <w:sz w:val="28"/>
          <w:szCs w:val="28"/>
        </w:rPr>
        <w:t xml:space="preserve"> (органах администрации) мер по предупреждению коррупции.</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w:t>
      </w:r>
      <w:r w:rsidR="00841D77" w:rsidRPr="00452F68">
        <w:rPr>
          <w:sz w:val="28"/>
          <w:szCs w:val="28"/>
        </w:rPr>
        <w:t>городского округа</w:t>
      </w:r>
      <w:r w:rsidRPr="00452F68">
        <w:rPr>
          <w:sz w:val="28"/>
          <w:szCs w:val="28"/>
        </w:rPr>
        <w:t xml:space="preserve"> (органов администрации) (далее - муниципальные служащие).</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5.  Состав комиссии и порядок ее работы утверждаются постановлением администрации Благодарненского </w:t>
      </w:r>
      <w:r w:rsidR="00375257" w:rsidRPr="00452F68">
        <w:rPr>
          <w:sz w:val="28"/>
          <w:szCs w:val="28"/>
        </w:rPr>
        <w:t xml:space="preserve">городского округа </w:t>
      </w:r>
      <w:r w:rsidRPr="00452F68">
        <w:rPr>
          <w:sz w:val="28"/>
          <w:szCs w:val="28"/>
        </w:rPr>
        <w:t>Ставропольского края.</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Комиссия состоит из председателя комиссии, его заместителя, секретаря и членов комиссии. Все члены комиссии при принятии решений обладают равными правами. </w:t>
      </w:r>
    </w:p>
    <w:p w:rsidR="00251C58" w:rsidRPr="00452F68" w:rsidRDefault="00251C58" w:rsidP="00251C58">
      <w:pPr>
        <w:autoSpaceDE w:val="0"/>
        <w:autoSpaceDN w:val="0"/>
        <w:adjustRightInd w:val="0"/>
        <w:ind w:firstLine="540"/>
        <w:jc w:val="both"/>
        <w:rPr>
          <w:sz w:val="28"/>
          <w:szCs w:val="28"/>
        </w:rPr>
      </w:pPr>
      <w:r w:rsidRPr="00452F68">
        <w:rPr>
          <w:sz w:val="28"/>
          <w:szCs w:val="28"/>
        </w:rPr>
        <w:t>6.  В состав комиссии входят:</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а) </w:t>
      </w:r>
      <w:r w:rsidR="00375257" w:rsidRPr="00452F68">
        <w:rPr>
          <w:sz w:val="28"/>
          <w:szCs w:val="28"/>
        </w:rPr>
        <w:t>заместитель главы</w:t>
      </w:r>
      <w:r w:rsidRPr="00452F68">
        <w:rPr>
          <w:sz w:val="28"/>
          <w:szCs w:val="28"/>
        </w:rPr>
        <w:t xml:space="preserve"> администрации Благодарненского </w:t>
      </w:r>
      <w:r w:rsidR="00375257" w:rsidRPr="00452F68">
        <w:rPr>
          <w:sz w:val="28"/>
          <w:szCs w:val="28"/>
        </w:rPr>
        <w:t xml:space="preserve">городского округа </w:t>
      </w:r>
      <w:r w:rsidRPr="00452F68">
        <w:rPr>
          <w:sz w:val="28"/>
          <w:szCs w:val="28"/>
        </w:rPr>
        <w:t xml:space="preserve">Ставропольского края (председатель комиссии), начальник отдела кадрового обеспечения администрации Благодарненского </w:t>
      </w:r>
      <w:r w:rsidR="00375257" w:rsidRPr="00452F68">
        <w:rPr>
          <w:sz w:val="28"/>
          <w:szCs w:val="28"/>
        </w:rPr>
        <w:t xml:space="preserve">городского округа </w:t>
      </w:r>
      <w:r w:rsidRPr="00452F68">
        <w:rPr>
          <w:sz w:val="28"/>
          <w:szCs w:val="28"/>
        </w:rPr>
        <w:t xml:space="preserve">Ставропольского края (заместитель председателя комиссии), секретарь комиссии, иные должностные лица администрации </w:t>
      </w:r>
      <w:r w:rsidR="00841D77" w:rsidRPr="00452F68">
        <w:rPr>
          <w:sz w:val="28"/>
          <w:szCs w:val="28"/>
        </w:rPr>
        <w:t>городского округа</w:t>
      </w:r>
      <w:r w:rsidRPr="00452F68">
        <w:rPr>
          <w:sz w:val="28"/>
          <w:szCs w:val="28"/>
        </w:rPr>
        <w:t>;</w:t>
      </w:r>
      <w:r w:rsidR="00375257" w:rsidRPr="00452F68">
        <w:rPr>
          <w:sz w:val="28"/>
          <w:szCs w:val="28"/>
        </w:rPr>
        <w:t xml:space="preserve"> </w:t>
      </w:r>
    </w:p>
    <w:p w:rsidR="00251C58" w:rsidRPr="00452F68" w:rsidRDefault="00251C58" w:rsidP="00251C58">
      <w:pPr>
        <w:autoSpaceDE w:val="0"/>
        <w:autoSpaceDN w:val="0"/>
        <w:adjustRightInd w:val="0"/>
        <w:ind w:firstLine="540"/>
        <w:jc w:val="both"/>
        <w:rPr>
          <w:sz w:val="28"/>
          <w:szCs w:val="28"/>
        </w:rPr>
      </w:pPr>
      <w:r w:rsidRPr="00452F68">
        <w:rPr>
          <w:sz w:val="28"/>
          <w:szCs w:val="28"/>
        </w:rPr>
        <w:t>б) представитель (представители) образовательных учреждений и общественных организаций.</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7. В состав комиссии по решению главы Благодарненского </w:t>
      </w:r>
      <w:r w:rsidR="00375257" w:rsidRPr="00452F68">
        <w:rPr>
          <w:sz w:val="28"/>
          <w:szCs w:val="28"/>
        </w:rPr>
        <w:t xml:space="preserve">городского округа </w:t>
      </w:r>
      <w:r w:rsidRPr="00452F68">
        <w:rPr>
          <w:sz w:val="28"/>
          <w:szCs w:val="28"/>
        </w:rPr>
        <w:t xml:space="preserve">Ставропольского края (далее - глава </w:t>
      </w:r>
      <w:r w:rsidR="00841D77" w:rsidRPr="00452F68">
        <w:rPr>
          <w:sz w:val="28"/>
          <w:szCs w:val="28"/>
        </w:rPr>
        <w:t>городского округа</w:t>
      </w:r>
      <w:r w:rsidRPr="00452F68">
        <w:rPr>
          <w:sz w:val="28"/>
          <w:szCs w:val="28"/>
        </w:rPr>
        <w:t xml:space="preserve">) может быть включен представитель профсоюзной организации, действующей в установленном порядке в администрации </w:t>
      </w:r>
      <w:r w:rsidR="00841D77" w:rsidRPr="00452F68">
        <w:rPr>
          <w:sz w:val="28"/>
          <w:szCs w:val="28"/>
        </w:rPr>
        <w:t>городского округа</w:t>
      </w:r>
      <w:r w:rsidR="00375257" w:rsidRPr="00452F68">
        <w:rPr>
          <w:sz w:val="28"/>
          <w:szCs w:val="28"/>
        </w:rPr>
        <w:t>.</w:t>
      </w:r>
    </w:p>
    <w:p w:rsidR="00251C58" w:rsidRPr="00452F68" w:rsidRDefault="00251C58" w:rsidP="00251C58">
      <w:pPr>
        <w:autoSpaceDE w:val="0"/>
        <w:autoSpaceDN w:val="0"/>
        <w:adjustRightInd w:val="0"/>
        <w:ind w:firstLine="540"/>
        <w:jc w:val="both"/>
        <w:rPr>
          <w:sz w:val="28"/>
          <w:szCs w:val="28"/>
        </w:rPr>
      </w:pPr>
      <w:r w:rsidRPr="00452F68">
        <w:rPr>
          <w:rFonts w:eastAsia="Calibri"/>
          <w:iCs/>
          <w:sz w:val="28"/>
          <w:szCs w:val="28"/>
          <w:lang w:eastAsia="en-US"/>
        </w:rPr>
        <w:t xml:space="preserve">8. Лица, указанные в </w:t>
      </w:r>
      <w:hyperlink r:id="rId11" w:history="1">
        <w:r w:rsidR="00466215" w:rsidRPr="00452F68">
          <w:rPr>
            <w:rFonts w:eastAsia="Calibri"/>
            <w:iCs/>
            <w:sz w:val="28"/>
            <w:szCs w:val="28"/>
            <w:lang w:eastAsia="en-US"/>
          </w:rPr>
          <w:t>подпункте "</w:t>
        </w:r>
        <w:r w:rsidRPr="00452F68">
          <w:rPr>
            <w:rFonts w:eastAsia="Calibri"/>
            <w:iCs/>
            <w:sz w:val="28"/>
            <w:szCs w:val="28"/>
            <w:lang w:eastAsia="en-US"/>
          </w:rPr>
          <w:t>б"</w:t>
        </w:r>
      </w:hyperlink>
      <w:r w:rsidRPr="00452F68">
        <w:rPr>
          <w:rFonts w:eastAsia="Calibri"/>
          <w:iCs/>
          <w:sz w:val="28"/>
          <w:szCs w:val="28"/>
          <w:lang w:eastAsia="en-US"/>
        </w:rPr>
        <w:t xml:space="preserve"> </w:t>
      </w:r>
      <w:hyperlink r:id="rId12" w:history="1">
        <w:r w:rsidRPr="00452F68">
          <w:rPr>
            <w:rFonts w:eastAsia="Calibri"/>
            <w:iCs/>
            <w:sz w:val="28"/>
            <w:szCs w:val="28"/>
            <w:lang w:eastAsia="en-US"/>
          </w:rPr>
          <w:t xml:space="preserve">пункта </w:t>
        </w:r>
      </w:hyperlink>
      <w:r w:rsidRPr="00452F68">
        <w:rPr>
          <w:rFonts w:eastAsia="Calibri"/>
          <w:iCs/>
          <w:sz w:val="28"/>
          <w:szCs w:val="28"/>
          <w:lang w:eastAsia="en-US"/>
        </w:rPr>
        <w:t xml:space="preserve">6 и </w:t>
      </w:r>
      <w:hyperlink r:id="rId13" w:history="1">
        <w:r w:rsidRPr="00452F68">
          <w:rPr>
            <w:rFonts w:eastAsia="Calibri"/>
            <w:iCs/>
            <w:sz w:val="28"/>
            <w:szCs w:val="28"/>
            <w:lang w:eastAsia="en-US"/>
          </w:rPr>
          <w:t xml:space="preserve">пункте </w:t>
        </w:r>
      </w:hyperlink>
      <w:r w:rsidRPr="00452F68">
        <w:rPr>
          <w:rFonts w:eastAsia="Calibri"/>
          <w:iCs/>
          <w:sz w:val="28"/>
          <w:szCs w:val="28"/>
          <w:lang w:eastAsia="en-US"/>
        </w:rPr>
        <w:t xml:space="preserve">7 настоящего Положения, включаются в состав комиссии по согласованию с образовательными учреждениями и общественным организациями,  профсоюзной организацией, действующей в установленном порядке в </w:t>
      </w:r>
      <w:r w:rsidRPr="00452F68">
        <w:rPr>
          <w:sz w:val="28"/>
          <w:szCs w:val="28"/>
        </w:rPr>
        <w:t xml:space="preserve">администрации </w:t>
      </w:r>
      <w:r w:rsidR="00841D77" w:rsidRPr="00452F68">
        <w:rPr>
          <w:sz w:val="28"/>
          <w:szCs w:val="28"/>
        </w:rPr>
        <w:t>городского округа</w:t>
      </w:r>
      <w:r w:rsidRPr="00452F68">
        <w:rPr>
          <w:sz w:val="28"/>
          <w:szCs w:val="28"/>
        </w:rPr>
        <w:t xml:space="preserve"> </w:t>
      </w:r>
      <w:r w:rsidRPr="00452F68">
        <w:rPr>
          <w:rFonts w:eastAsia="Calibri"/>
          <w:iCs/>
          <w:sz w:val="28"/>
          <w:szCs w:val="28"/>
          <w:lang w:eastAsia="en-US"/>
        </w:rPr>
        <w:t xml:space="preserve">на основании запроса главы </w:t>
      </w:r>
      <w:r w:rsidR="00841D77" w:rsidRPr="00452F68">
        <w:rPr>
          <w:sz w:val="28"/>
          <w:szCs w:val="28"/>
        </w:rPr>
        <w:t>городского округа</w:t>
      </w:r>
      <w:r w:rsidRPr="00452F68">
        <w:rPr>
          <w:rFonts w:eastAsia="Calibri"/>
          <w:iCs/>
          <w:sz w:val="28"/>
          <w:szCs w:val="28"/>
          <w:lang w:eastAsia="en-US"/>
        </w:rPr>
        <w:t>. Согласование осуществляется в 10-дневный срок со дня получения запроса.</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9. Число членов комиссии, не замещающих должности муниципальной службы в администрации </w:t>
      </w:r>
      <w:r w:rsidR="00841D77" w:rsidRPr="00452F68">
        <w:rPr>
          <w:sz w:val="28"/>
          <w:szCs w:val="28"/>
        </w:rPr>
        <w:t>городского округа</w:t>
      </w:r>
      <w:r w:rsidRPr="00452F68">
        <w:rPr>
          <w:sz w:val="28"/>
          <w:szCs w:val="28"/>
        </w:rPr>
        <w:t>, должно составлять не менее одной четверти от общего числа членов комиссии.</w:t>
      </w:r>
    </w:p>
    <w:p w:rsidR="00251C58" w:rsidRPr="00452F68" w:rsidRDefault="00251C58" w:rsidP="00251C58">
      <w:pPr>
        <w:autoSpaceDE w:val="0"/>
        <w:autoSpaceDN w:val="0"/>
        <w:adjustRightInd w:val="0"/>
        <w:ind w:firstLine="540"/>
        <w:jc w:val="both"/>
        <w:rPr>
          <w:sz w:val="28"/>
          <w:szCs w:val="28"/>
        </w:rPr>
      </w:pPr>
      <w:r w:rsidRPr="00452F68">
        <w:rPr>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51C58" w:rsidRPr="00452F68" w:rsidRDefault="00251C58" w:rsidP="00251C58">
      <w:pPr>
        <w:pStyle w:val="ConsPlusNonformat"/>
        <w:jc w:val="both"/>
        <w:rPr>
          <w:rFonts w:ascii="Times New Roman" w:hAnsi="Times New Roman" w:cs="Times New Roman"/>
          <w:sz w:val="28"/>
          <w:szCs w:val="28"/>
        </w:rPr>
      </w:pPr>
      <w:r w:rsidRPr="00452F68">
        <w:rPr>
          <w:rFonts w:ascii="Times New Roman" w:hAnsi="Times New Roman" w:cs="Times New Roman"/>
          <w:sz w:val="28"/>
          <w:szCs w:val="28"/>
        </w:rPr>
        <w:lastRenderedPageBreak/>
        <w:t xml:space="preserve">       11. Исключение членов комиссии, являющихся муниципальными служащими, из состава комиссии осуществляется по следующим основаниям:</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а) письменное заявление члена комиссии об исключении его из состава комиссии;</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 xml:space="preserve">б) увольнение члена комиссии из органа местного самоуправления по основаниям, предусмотренным Федеральным </w:t>
      </w:r>
      <w:hyperlink r:id="rId14" w:history="1">
        <w:r w:rsidRPr="00452F68">
          <w:rPr>
            <w:rFonts w:eastAsia="Calibri"/>
            <w:sz w:val="28"/>
            <w:szCs w:val="28"/>
            <w:lang w:eastAsia="en-US"/>
          </w:rPr>
          <w:t>законом</w:t>
        </w:r>
      </w:hyperlink>
      <w:r w:rsidRPr="00452F68">
        <w:rPr>
          <w:rFonts w:eastAsia="Calibri"/>
          <w:sz w:val="28"/>
          <w:szCs w:val="28"/>
          <w:lang w:eastAsia="en-US"/>
        </w:rPr>
        <w:t xml:space="preserve"> "О муниципальной службе в Российской Федерации";</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 xml:space="preserve">в) выход члена комиссии, являющегося представителем профсоюзной организации, действующей в установленном порядке в </w:t>
      </w:r>
      <w:r w:rsidRPr="00452F68">
        <w:rPr>
          <w:sz w:val="28"/>
          <w:szCs w:val="28"/>
        </w:rPr>
        <w:t xml:space="preserve">администрации </w:t>
      </w:r>
      <w:r w:rsidR="00841D77" w:rsidRPr="00452F68">
        <w:rPr>
          <w:sz w:val="28"/>
          <w:szCs w:val="28"/>
        </w:rPr>
        <w:t>городского округа</w:t>
      </w:r>
      <w:r w:rsidR="00375257" w:rsidRPr="00452F68">
        <w:rPr>
          <w:rFonts w:eastAsia="Calibri"/>
          <w:sz w:val="28"/>
          <w:szCs w:val="28"/>
          <w:lang w:eastAsia="en-US"/>
        </w:rPr>
        <w:t xml:space="preserve"> </w:t>
      </w:r>
      <w:r w:rsidRPr="00452F68">
        <w:rPr>
          <w:rFonts w:eastAsia="Calibri"/>
          <w:sz w:val="28"/>
          <w:szCs w:val="28"/>
          <w:lang w:eastAsia="en-US"/>
        </w:rPr>
        <w:t>из состава данной профсоюзной организации;</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г) смерть (гибель) члена комиссии либо признание его безвестно отсутствующим или умершим решением суда, вступившим в законную силу;</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 xml:space="preserve">д) решение главы </w:t>
      </w:r>
      <w:r w:rsidR="00466982" w:rsidRPr="00452F68">
        <w:rPr>
          <w:sz w:val="28"/>
          <w:szCs w:val="28"/>
        </w:rPr>
        <w:t>городского</w:t>
      </w:r>
      <w:r w:rsidR="00663A60" w:rsidRPr="00452F68">
        <w:rPr>
          <w:sz w:val="28"/>
          <w:szCs w:val="28"/>
        </w:rPr>
        <w:t xml:space="preserve"> округа</w:t>
      </w:r>
      <w:r w:rsidRPr="00452F68">
        <w:rPr>
          <w:rFonts w:eastAsia="Calibri"/>
          <w:sz w:val="28"/>
          <w:szCs w:val="28"/>
          <w:lang w:eastAsia="en-US"/>
        </w:rPr>
        <w:t>.</w:t>
      </w:r>
    </w:p>
    <w:p w:rsidR="00251C58" w:rsidRPr="00452F68" w:rsidRDefault="00251C58" w:rsidP="00251C58">
      <w:pPr>
        <w:pStyle w:val="ConsPlusNonformat"/>
        <w:jc w:val="both"/>
        <w:rPr>
          <w:rFonts w:ascii="Times New Roman" w:hAnsi="Times New Roman" w:cs="Times New Roman"/>
          <w:sz w:val="28"/>
          <w:szCs w:val="28"/>
        </w:rPr>
      </w:pPr>
      <w:r w:rsidRPr="00452F68">
        <w:rPr>
          <w:rFonts w:ascii="Times New Roman" w:hAnsi="Times New Roman" w:cs="Times New Roman"/>
          <w:sz w:val="28"/>
          <w:szCs w:val="28"/>
        </w:rPr>
        <w:t xml:space="preserve">     12. Члены комиссии, являющиеся представителями образовательных учреждений и общественных организаций, не могут быть включены в состав комиссии, а включенные подлежат исключению из состава комиссии по следующим основаниям:</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а) осуждение члена комиссии к наказанию по приговору суда, вступившему в законную силу, а также наличие не снятой или не погашенной в установленном законодательством Российской Федерации порядке судимости;</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б) выход члена комиссии из гражданства Российской Федерации или приобретение гражданства другого государства;</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в) неявка члена комиссии на заседание комиссии более 3-х раз без уважительных причин;</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г) увольнение члена комиссии из образовательного учреждения или общественной организации, которые рекомендовали его для включения в состав комиссии.</w:t>
      </w:r>
    </w:p>
    <w:p w:rsidR="00251C58" w:rsidRPr="00452F68" w:rsidRDefault="00251C58" w:rsidP="00251C58">
      <w:pPr>
        <w:pStyle w:val="ConsPlusNonformat"/>
        <w:jc w:val="both"/>
        <w:rPr>
          <w:rFonts w:ascii="Times New Roman" w:hAnsi="Times New Roman" w:cs="Times New Roman"/>
          <w:sz w:val="28"/>
          <w:szCs w:val="28"/>
        </w:rPr>
      </w:pPr>
      <w:r w:rsidRPr="00452F68">
        <w:rPr>
          <w:rFonts w:ascii="Times New Roman" w:hAnsi="Times New Roman" w:cs="Times New Roman"/>
          <w:sz w:val="28"/>
          <w:szCs w:val="28"/>
        </w:rPr>
        <w:t xml:space="preserve">       13. Исключение членов комиссии, являющихся представителями образовательных учреждений и общественных организаций, также осуществляется по следующим основаниям:</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а) письменное заявление члена комиссии об исключении его из состава комиссии;</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б) смерть члена комиссии либо признание его безвестно отсутствующим или умершим решением суда, вступившим в законную силу;</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 xml:space="preserve">в) решение главы </w:t>
      </w:r>
      <w:r w:rsidR="00466982" w:rsidRPr="00452F68">
        <w:rPr>
          <w:rFonts w:eastAsia="Calibri"/>
          <w:sz w:val="28"/>
          <w:szCs w:val="28"/>
          <w:lang w:eastAsia="en-US"/>
        </w:rPr>
        <w:t>городского округа</w:t>
      </w:r>
      <w:r w:rsidRPr="00452F68">
        <w:rPr>
          <w:rFonts w:eastAsia="Calibri"/>
          <w:sz w:val="28"/>
          <w:szCs w:val="28"/>
          <w:lang w:eastAsia="en-US"/>
        </w:rPr>
        <w:t>.</w:t>
      </w:r>
    </w:p>
    <w:p w:rsidR="00251C58" w:rsidRPr="00452F68" w:rsidRDefault="00251C58" w:rsidP="00251C58">
      <w:pPr>
        <w:autoSpaceDE w:val="0"/>
        <w:autoSpaceDN w:val="0"/>
        <w:adjustRightInd w:val="0"/>
        <w:ind w:firstLine="540"/>
        <w:jc w:val="both"/>
        <w:rPr>
          <w:sz w:val="28"/>
          <w:szCs w:val="28"/>
        </w:rPr>
      </w:pPr>
      <w:r w:rsidRPr="00452F68">
        <w:rPr>
          <w:sz w:val="28"/>
          <w:szCs w:val="28"/>
        </w:rPr>
        <w:t>14. В заседаниях комиссии с правом совещательного голоса участвуют:</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sidR="00841D77" w:rsidRPr="00452F68">
        <w:rPr>
          <w:sz w:val="28"/>
          <w:szCs w:val="28"/>
        </w:rPr>
        <w:t>городского округа</w:t>
      </w:r>
      <w:r w:rsidRPr="00452F68">
        <w:rPr>
          <w:sz w:val="28"/>
          <w:szCs w:val="28"/>
        </w:rPr>
        <w:t xml:space="preserve"> (органах администрации) должности муниципальной службы, </w:t>
      </w:r>
      <w:r w:rsidRPr="00452F68">
        <w:rPr>
          <w:sz w:val="28"/>
          <w:szCs w:val="28"/>
        </w:rPr>
        <w:lastRenderedPageBreak/>
        <w:t>аналогичные должности, замещаемой муниципальным служащим, в отношении которого комиссией рассматривается этот вопрос;</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б) другие муниципальные служащие, замещающие должности муниципальной службы в администрации </w:t>
      </w:r>
      <w:r w:rsidR="00841D77" w:rsidRPr="00452F68">
        <w:rPr>
          <w:sz w:val="28"/>
          <w:szCs w:val="28"/>
        </w:rPr>
        <w:t>городского округа</w:t>
      </w:r>
      <w:r w:rsidRPr="00452F68">
        <w:rPr>
          <w:sz w:val="28"/>
          <w:szCs w:val="28"/>
        </w:rPr>
        <w:t xml:space="preserve"> (органах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841D77" w:rsidRPr="00452F68">
        <w:rPr>
          <w:sz w:val="28"/>
          <w:szCs w:val="28"/>
        </w:rPr>
        <w:t>городского округа</w:t>
      </w:r>
      <w:r w:rsidRPr="00452F68">
        <w:rPr>
          <w:sz w:val="28"/>
          <w:szCs w:val="28"/>
        </w:rPr>
        <w:t xml:space="preserve">, </w:t>
      </w:r>
      <w:r w:rsidRPr="00452F68">
        <w:rPr>
          <w:rFonts w:eastAsia="Calibri"/>
          <w:sz w:val="28"/>
          <w:szCs w:val="28"/>
          <w:lang w:eastAsia="en-US"/>
        </w:rPr>
        <w:t xml:space="preserve">а также без участия представителей образовательных учреждений и общественных </w:t>
      </w:r>
      <w:r w:rsidR="00466982" w:rsidRPr="00452F68">
        <w:rPr>
          <w:rFonts w:eastAsia="Calibri"/>
          <w:sz w:val="28"/>
          <w:szCs w:val="28"/>
          <w:lang w:eastAsia="en-US"/>
        </w:rPr>
        <w:t xml:space="preserve">организаций, </w:t>
      </w:r>
      <w:r w:rsidR="00466982" w:rsidRPr="00452F68">
        <w:rPr>
          <w:sz w:val="28"/>
          <w:szCs w:val="28"/>
        </w:rPr>
        <w:t>недопустимо</w:t>
      </w:r>
      <w:r w:rsidRPr="00452F68">
        <w:rPr>
          <w:sz w:val="28"/>
          <w:szCs w:val="28"/>
        </w:rPr>
        <w:t>.</w:t>
      </w:r>
    </w:p>
    <w:p w:rsidR="00251C58" w:rsidRPr="00452F68" w:rsidRDefault="00251C58" w:rsidP="00466982">
      <w:pPr>
        <w:pStyle w:val="ConsPlusNonformat"/>
        <w:ind w:firstLine="567"/>
        <w:jc w:val="both"/>
        <w:rPr>
          <w:rFonts w:ascii="Times New Roman" w:hAnsi="Times New Roman" w:cs="Times New Roman"/>
          <w:sz w:val="28"/>
          <w:szCs w:val="28"/>
        </w:rPr>
      </w:pPr>
      <w:r w:rsidRPr="00452F68">
        <w:rPr>
          <w:rFonts w:ascii="Times New Roman" w:hAnsi="Times New Roman" w:cs="Times New Roman"/>
          <w:sz w:val="28"/>
          <w:szCs w:val="28"/>
        </w:rPr>
        <w:t>Заседания комиссии проводит председатель комиссии. В отсутствие</w:t>
      </w:r>
      <w:r w:rsidR="00466982" w:rsidRPr="00452F68">
        <w:rPr>
          <w:rFonts w:ascii="Times New Roman" w:hAnsi="Times New Roman" w:cs="Times New Roman"/>
          <w:sz w:val="28"/>
          <w:szCs w:val="28"/>
        </w:rPr>
        <w:t xml:space="preserve"> </w:t>
      </w:r>
      <w:r w:rsidRPr="00452F68">
        <w:rPr>
          <w:rFonts w:ascii="Times New Roman" w:hAnsi="Times New Roman" w:cs="Times New Roman"/>
          <w:sz w:val="28"/>
          <w:szCs w:val="28"/>
        </w:rPr>
        <w:t xml:space="preserve">председателя комиссии его </w:t>
      </w:r>
      <w:r w:rsidR="00466982" w:rsidRPr="00452F68">
        <w:rPr>
          <w:rFonts w:ascii="Times New Roman" w:hAnsi="Times New Roman" w:cs="Times New Roman"/>
          <w:sz w:val="28"/>
          <w:szCs w:val="28"/>
        </w:rPr>
        <w:t>обязанности исполняет</w:t>
      </w:r>
      <w:r w:rsidRPr="00452F68">
        <w:rPr>
          <w:rFonts w:ascii="Times New Roman" w:hAnsi="Times New Roman" w:cs="Times New Roman"/>
          <w:sz w:val="28"/>
          <w:szCs w:val="28"/>
        </w:rPr>
        <w:t xml:space="preserve"> заместитель </w:t>
      </w:r>
      <w:r w:rsidR="00466982" w:rsidRPr="00452F68">
        <w:rPr>
          <w:rFonts w:ascii="Times New Roman" w:hAnsi="Times New Roman" w:cs="Times New Roman"/>
          <w:sz w:val="28"/>
          <w:szCs w:val="28"/>
        </w:rPr>
        <w:t>председателя комиссии</w:t>
      </w:r>
      <w:r w:rsidRPr="00452F68">
        <w:rPr>
          <w:rFonts w:ascii="Times New Roman" w:hAnsi="Times New Roman" w:cs="Times New Roman"/>
          <w:sz w:val="28"/>
          <w:szCs w:val="28"/>
        </w:rPr>
        <w:t xml:space="preserve">. </w:t>
      </w:r>
    </w:p>
    <w:p w:rsidR="00251C58" w:rsidRPr="00452F68" w:rsidRDefault="00251C58" w:rsidP="00251C58">
      <w:pPr>
        <w:autoSpaceDE w:val="0"/>
        <w:autoSpaceDN w:val="0"/>
        <w:adjustRightInd w:val="0"/>
        <w:ind w:firstLine="540"/>
        <w:jc w:val="both"/>
        <w:rPr>
          <w:sz w:val="28"/>
          <w:szCs w:val="28"/>
        </w:rPr>
      </w:pPr>
      <w:r w:rsidRPr="00452F68">
        <w:rPr>
          <w:sz w:val="28"/>
          <w:szCs w:val="28"/>
        </w:rP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51C58" w:rsidRPr="00452F68" w:rsidRDefault="00251C58" w:rsidP="00251C58">
      <w:pPr>
        <w:autoSpaceDE w:val="0"/>
        <w:autoSpaceDN w:val="0"/>
        <w:adjustRightInd w:val="0"/>
        <w:ind w:firstLine="540"/>
        <w:jc w:val="both"/>
        <w:rPr>
          <w:sz w:val="28"/>
          <w:szCs w:val="28"/>
        </w:rPr>
      </w:pPr>
      <w:r w:rsidRPr="00452F68">
        <w:rPr>
          <w:sz w:val="28"/>
          <w:szCs w:val="28"/>
        </w:rPr>
        <w:t>17. Основаниями для проведения заседания комиссии являются:</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а) представление главой </w:t>
      </w:r>
      <w:r w:rsidR="00466215" w:rsidRPr="00452F68">
        <w:rPr>
          <w:sz w:val="28"/>
          <w:szCs w:val="28"/>
        </w:rPr>
        <w:t xml:space="preserve">городского </w:t>
      </w:r>
      <w:r w:rsidR="009F665B" w:rsidRPr="00452F68">
        <w:rPr>
          <w:sz w:val="28"/>
          <w:szCs w:val="28"/>
        </w:rPr>
        <w:t xml:space="preserve"> округа</w:t>
      </w:r>
      <w:r w:rsidRPr="00452F68">
        <w:rPr>
          <w:sz w:val="28"/>
          <w:szCs w:val="28"/>
        </w:rPr>
        <w:t xml:space="preserve">, руководителем органа администрации в соответствии с подпунктом 4 пункта 19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органах местного самоуправления Благодарненского </w:t>
      </w:r>
      <w:r w:rsidR="000D4E1F" w:rsidRPr="00452F68">
        <w:rPr>
          <w:sz w:val="28"/>
          <w:szCs w:val="28"/>
        </w:rPr>
        <w:t xml:space="preserve">муниципального района </w:t>
      </w:r>
      <w:r w:rsidRPr="00452F68">
        <w:rPr>
          <w:sz w:val="28"/>
          <w:szCs w:val="28"/>
        </w:rPr>
        <w:t xml:space="preserve">Ставропольского края, утвержденного решением совета Благодарненского </w:t>
      </w:r>
      <w:r w:rsidR="000D4E1F" w:rsidRPr="00452F68">
        <w:rPr>
          <w:sz w:val="28"/>
          <w:szCs w:val="28"/>
        </w:rPr>
        <w:t>муниципального района</w:t>
      </w:r>
      <w:r w:rsidR="00375257" w:rsidRPr="00452F68">
        <w:rPr>
          <w:sz w:val="28"/>
          <w:szCs w:val="28"/>
        </w:rPr>
        <w:t xml:space="preserve"> </w:t>
      </w:r>
      <w:r w:rsidRPr="00452F68">
        <w:rPr>
          <w:sz w:val="28"/>
          <w:szCs w:val="28"/>
        </w:rPr>
        <w:t>Ставропольского края от 23 декабря 2014 года №</w:t>
      </w:r>
      <w:r w:rsidR="00466215" w:rsidRPr="00452F68">
        <w:rPr>
          <w:sz w:val="28"/>
          <w:szCs w:val="28"/>
        </w:rPr>
        <w:t xml:space="preserve"> </w:t>
      </w:r>
      <w:r w:rsidRPr="00452F68">
        <w:rPr>
          <w:sz w:val="28"/>
          <w:szCs w:val="28"/>
        </w:rPr>
        <w:t>143 материалов проверки, свидетельствующих:</w:t>
      </w:r>
    </w:p>
    <w:p w:rsidR="00251C58" w:rsidRPr="00452F68" w:rsidRDefault="00251C58" w:rsidP="00251C58">
      <w:pPr>
        <w:autoSpaceDE w:val="0"/>
        <w:autoSpaceDN w:val="0"/>
        <w:adjustRightInd w:val="0"/>
        <w:ind w:firstLine="540"/>
        <w:jc w:val="both"/>
        <w:rPr>
          <w:sz w:val="28"/>
          <w:szCs w:val="28"/>
        </w:rPr>
      </w:pPr>
      <w:r w:rsidRPr="00452F68">
        <w:rPr>
          <w:sz w:val="28"/>
          <w:szCs w:val="28"/>
        </w:rPr>
        <w:t>о представлении муниципальным служащим недостоверных или неполных сведений, предусмотренных подпунктом 1 пункта 1 вышеуказанного Положения;</w:t>
      </w:r>
    </w:p>
    <w:p w:rsidR="00251C58" w:rsidRPr="00452F68" w:rsidRDefault="00251C58" w:rsidP="00251C58">
      <w:pPr>
        <w:autoSpaceDE w:val="0"/>
        <w:autoSpaceDN w:val="0"/>
        <w:adjustRightInd w:val="0"/>
        <w:ind w:firstLine="540"/>
        <w:jc w:val="both"/>
        <w:rPr>
          <w:sz w:val="28"/>
          <w:szCs w:val="28"/>
        </w:rPr>
      </w:pPr>
      <w:r w:rsidRPr="00452F68">
        <w:rPr>
          <w:sz w:val="28"/>
          <w:szCs w:val="28"/>
        </w:rPr>
        <w:lastRenderedPageBreak/>
        <w:t>о несоблюдении муниципальным служащим требований к служебному поведению и (или) требований об урегулировании конфликта интересов;</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б) поступившее должностному лицу, ответственному за работу по профилактике коррупционных и иных правонарушений в администрации </w:t>
      </w:r>
      <w:r w:rsidR="00841D77" w:rsidRPr="00452F68">
        <w:rPr>
          <w:sz w:val="28"/>
          <w:szCs w:val="28"/>
        </w:rPr>
        <w:t xml:space="preserve">городского округа </w:t>
      </w:r>
      <w:r w:rsidRPr="00452F68">
        <w:rPr>
          <w:sz w:val="28"/>
          <w:szCs w:val="28"/>
        </w:rPr>
        <w:t>(органе администрации):</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обращение гражданина, замещавшего в администрации </w:t>
      </w:r>
      <w:r w:rsidR="00841D77" w:rsidRPr="00452F68">
        <w:rPr>
          <w:sz w:val="28"/>
          <w:szCs w:val="28"/>
        </w:rPr>
        <w:t>городского округа</w:t>
      </w:r>
      <w:r w:rsidRPr="00452F68">
        <w:rPr>
          <w:sz w:val="28"/>
          <w:szCs w:val="28"/>
        </w:rPr>
        <w:t xml:space="preserve"> (органе администрации) должность муниципальной службы, включенную в перечень должностей, утверждаемый муниципальным нормативным правовым актом,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w:t>
      </w:r>
    </w:p>
    <w:p w:rsidR="00251C58" w:rsidRPr="00452F68" w:rsidRDefault="00251C58" w:rsidP="00251C58">
      <w:pPr>
        <w:autoSpaceDE w:val="0"/>
        <w:autoSpaceDN w:val="0"/>
        <w:adjustRightInd w:val="0"/>
        <w:ind w:firstLine="540"/>
        <w:jc w:val="both"/>
        <w:rPr>
          <w:sz w:val="28"/>
          <w:szCs w:val="28"/>
        </w:rPr>
      </w:pPr>
      <w:r w:rsidRPr="00452F68">
        <w:rPr>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921CD" w:rsidRPr="00452F68" w:rsidRDefault="00B921CD" w:rsidP="00B921CD">
      <w:pPr>
        <w:autoSpaceDE w:val="0"/>
        <w:autoSpaceDN w:val="0"/>
        <w:adjustRightInd w:val="0"/>
        <w:ind w:firstLine="540"/>
        <w:jc w:val="both"/>
        <w:rPr>
          <w:rFonts w:eastAsiaTheme="minorHAnsi"/>
          <w:sz w:val="28"/>
          <w:szCs w:val="28"/>
          <w:lang w:eastAsia="en-US"/>
        </w:rPr>
      </w:pPr>
      <w:r w:rsidRPr="00452F68">
        <w:rPr>
          <w:rFonts w:eastAsiaTheme="minorHAnsi"/>
          <w:sz w:val="28"/>
          <w:szCs w:val="28"/>
          <w:lang w:eastAsia="en-US"/>
        </w:rPr>
        <w:t xml:space="preserve">заявление </w:t>
      </w:r>
      <w:r w:rsidR="00255CDB" w:rsidRPr="00452F68">
        <w:rPr>
          <w:sz w:val="28"/>
          <w:szCs w:val="28"/>
        </w:rPr>
        <w:t>муниципального</w:t>
      </w:r>
      <w:r w:rsidRPr="00452F68">
        <w:rPr>
          <w:rFonts w:eastAsiaTheme="minorHAnsi"/>
          <w:sz w:val="28"/>
          <w:szCs w:val="28"/>
          <w:lang w:eastAsia="en-US"/>
        </w:rPr>
        <w:t xml:space="preserve"> служащего о невозможности выполнить требования Федерального </w:t>
      </w:r>
      <w:hyperlink r:id="rId15" w:history="1">
        <w:r w:rsidRPr="00452F68">
          <w:rPr>
            <w:rFonts w:eastAsiaTheme="minorHAnsi"/>
            <w:sz w:val="28"/>
            <w:szCs w:val="28"/>
            <w:lang w:eastAsia="en-US"/>
          </w:rPr>
          <w:t>закона</w:t>
        </w:r>
      </w:hyperlink>
      <w:r w:rsidRPr="00452F68">
        <w:rPr>
          <w:rFonts w:eastAsiaTheme="minorHAnsi"/>
          <w:sz w:val="28"/>
          <w:szCs w:val="28"/>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F0515" w:rsidRPr="00452F68" w:rsidRDefault="009F0515" w:rsidP="009F0515">
      <w:pPr>
        <w:pStyle w:val="ConsPlusNormal"/>
        <w:ind w:firstLine="540"/>
        <w:jc w:val="both"/>
        <w:rPr>
          <w:rFonts w:ascii="Times New Roman" w:hAnsi="Times New Roman" w:cs="Times New Roman"/>
          <w:sz w:val="28"/>
          <w:szCs w:val="28"/>
        </w:rPr>
      </w:pPr>
      <w:r w:rsidRPr="00452F68">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0D4E1F" w:rsidRPr="00452F68">
        <w:rPr>
          <w:rFonts w:ascii="Times New Roman" w:hAnsi="Times New Roman" w:cs="Times New Roman"/>
          <w:sz w:val="28"/>
          <w:szCs w:val="28"/>
        </w:rPr>
        <w:t>;</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в) представление главы </w:t>
      </w:r>
      <w:r w:rsidR="007B5FEE" w:rsidRPr="00452F68">
        <w:rPr>
          <w:sz w:val="28"/>
          <w:szCs w:val="28"/>
        </w:rPr>
        <w:t>городского</w:t>
      </w:r>
      <w:r w:rsidR="00D51599" w:rsidRPr="00452F68">
        <w:rPr>
          <w:sz w:val="28"/>
          <w:szCs w:val="28"/>
        </w:rPr>
        <w:t xml:space="preserve"> округа</w:t>
      </w:r>
      <w:r w:rsidRPr="00452F68">
        <w:rPr>
          <w:sz w:val="28"/>
          <w:szCs w:val="28"/>
        </w:rPr>
        <w:t xml:space="preserve">, руководителя органа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w:t>
      </w:r>
      <w:r w:rsidR="00841D77" w:rsidRPr="00452F68">
        <w:rPr>
          <w:sz w:val="28"/>
          <w:szCs w:val="28"/>
        </w:rPr>
        <w:t>городского округа</w:t>
      </w:r>
      <w:r w:rsidR="00375257" w:rsidRPr="00452F68">
        <w:rPr>
          <w:sz w:val="28"/>
          <w:szCs w:val="28"/>
        </w:rPr>
        <w:t xml:space="preserve"> </w:t>
      </w:r>
      <w:r w:rsidRPr="00452F68">
        <w:rPr>
          <w:sz w:val="28"/>
          <w:szCs w:val="28"/>
        </w:rPr>
        <w:t>(органе администрации) мер по предупреждению коррупции</w:t>
      </w:r>
      <w:r w:rsidR="000D4E1F" w:rsidRPr="00452F68">
        <w:rPr>
          <w:sz w:val="28"/>
          <w:szCs w:val="28"/>
        </w:rPr>
        <w:t>;</w:t>
      </w:r>
    </w:p>
    <w:p w:rsidR="00251C58" w:rsidRPr="00452F68" w:rsidRDefault="00251C58" w:rsidP="00251C58">
      <w:pPr>
        <w:autoSpaceDE w:val="0"/>
        <w:autoSpaceDN w:val="0"/>
        <w:adjustRightInd w:val="0"/>
        <w:ind w:firstLine="540"/>
        <w:jc w:val="both"/>
        <w:rPr>
          <w:sz w:val="28"/>
          <w:szCs w:val="28"/>
        </w:rPr>
      </w:pPr>
      <w:r w:rsidRPr="00452F68">
        <w:rPr>
          <w:sz w:val="28"/>
          <w:szCs w:val="28"/>
        </w:rPr>
        <w:t>г)</w:t>
      </w:r>
      <w:r w:rsidRPr="00452F68">
        <w:rPr>
          <w:rFonts w:eastAsia="Calibri"/>
          <w:sz w:val="28"/>
          <w:szCs w:val="28"/>
          <w:lang w:eastAsia="en-US"/>
        </w:rPr>
        <w:t xml:space="preserve"> представление </w:t>
      </w:r>
      <w:r w:rsidRPr="00452F68">
        <w:rPr>
          <w:sz w:val="28"/>
          <w:szCs w:val="28"/>
        </w:rPr>
        <w:t xml:space="preserve">главой </w:t>
      </w:r>
      <w:r w:rsidR="007B5FEE" w:rsidRPr="00452F68">
        <w:rPr>
          <w:sz w:val="28"/>
          <w:szCs w:val="28"/>
        </w:rPr>
        <w:t xml:space="preserve">городского </w:t>
      </w:r>
      <w:r w:rsidR="00D51599" w:rsidRPr="00452F68">
        <w:rPr>
          <w:sz w:val="28"/>
          <w:szCs w:val="28"/>
        </w:rPr>
        <w:t>округа</w:t>
      </w:r>
      <w:r w:rsidRPr="00452F68">
        <w:rPr>
          <w:sz w:val="28"/>
          <w:szCs w:val="28"/>
        </w:rPr>
        <w:t xml:space="preserve">, руководителем органа администрации </w:t>
      </w:r>
      <w:r w:rsidRPr="00452F68">
        <w:rPr>
          <w:rFonts w:eastAsia="Calibri"/>
          <w:sz w:val="28"/>
          <w:szCs w:val="28"/>
          <w:lang w:eastAsia="en-US"/>
        </w:rPr>
        <w:t xml:space="preserve">материалов проверки, свидетельствующих о представлении муниципальным служащим недостоверных или неполных сведений, </w:t>
      </w:r>
      <w:r w:rsidRPr="00452F68">
        <w:rPr>
          <w:rFonts w:eastAsia="Calibri"/>
          <w:sz w:val="28"/>
          <w:szCs w:val="28"/>
          <w:lang w:eastAsia="en-US"/>
        </w:rPr>
        <w:lastRenderedPageBreak/>
        <w:t xml:space="preserve">предусмотренных </w:t>
      </w:r>
      <w:hyperlink r:id="rId16" w:history="1">
        <w:r w:rsidRPr="00452F68">
          <w:rPr>
            <w:rFonts w:eastAsia="Calibri"/>
            <w:sz w:val="28"/>
            <w:szCs w:val="28"/>
            <w:lang w:eastAsia="en-US"/>
          </w:rPr>
          <w:t>частью 1 статьи 3</w:t>
        </w:r>
      </w:hyperlink>
      <w:r w:rsidRPr="00452F68">
        <w:rPr>
          <w:rFonts w:eastAsia="Calibri"/>
          <w:sz w:val="28"/>
          <w:szCs w:val="28"/>
          <w:lang w:eastAsia="en-US"/>
        </w:rPr>
        <w:t xml:space="preserve"> Федерального закона "О контроле за соответствием расходов лиц, замещающих государственные должности, и иных лиц их доходам" (далее - Федеральный закон);</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 xml:space="preserve">д) поступившее в соответствии с </w:t>
      </w:r>
      <w:hyperlink r:id="rId17" w:history="1">
        <w:r w:rsidRPr="00452F68">
          <w:rPr>
            <w:rFonts w:eastAsia="Calibri"/>
            <w:sz w:val="28"/>
            <w:szCs w:val="28"/>
            <w:lang w:eastAsia="en-US"/>
          </w:rPr>
          <w:t>частью 4 статьи 12</w:t>
        </w:r>
      </w:hyperlink>
      <w:r w:rsidRPr="00452F68">
        <w:rPr>
          <w:rFonts w:eastAsia="Calibri"/>
          <w:sz w:val="28"/>
          <w:szCs w:val="28"/>
          <w:lang w:eastAsia="en-US"/>
        </w:rPr>
        <w:t xml:space="preserve"> Федерального закона "О противодействии коррупции" </w:t>
      </w:r>
      <w:r w:rsidR="002359DE" w:rsidRPr="00452F68">
        <w:rPr>
          <w:rFonts w:eastAsia="Calibri"/>
          <w:sz w:val="28"/>
          <w:szCs w:val="28"/>
          <w:lang w:eastAsia="en-US"/>
        </w:rPr>
        <w:t xml:space="preserve">и статьей 64.1 Трудового кодекса Российской Федерации </w:t>
      </w:r>
      <w:r w:rsidRPr="00452F68">
        <w:rPr>
          <w:rFonts w:eastAsia="Calibri"/>
          <w:sz w:val="28"/>
          <w:szCs w:val="28"/>
          <w:lang w:eastAsia="en-US"/>
        </w:rPr>
        <w:t xml:space="preserve">в </w:t>
      </w:r>
      <w:r w:rsidRPr="00452F68">
        <w:rPr>
          <w:sz w:val="28"/>
          <w:szCs w:val="28"/>
        </w:rPr>
        <w:t xml:space="preserve">администрацию </w:t>
      </w:r>
      <w:r w:rsidR="00841D77" w:rsidRPr="00452F68">
        <w:rPr>
          <w:sz w:val="28"/>
          <w:szCs w:val="28"/>
        </w:rPr>
        <w:t>городского округа</w:t>
      </w:r>
      <w:r w:rsidRPr="00452F68">
        <w:rPr>
          <w:sz w:val="28"/>
          <w:szCs w:val="28"/>
        </w:rPr>
        <w:t xml:space="preserve"> (орган администрации) </w:t>
      </w:r>
      <w:r w:rsidRPr="00452F68">
        <w:rPr>
          <w:rFonts w:eastAsia="Calibri"/>
          <w:sz w:val="28"/>
          <w:szCs w:val="28"/>
          <w:lang w:eastAsia="en-US"/>
        </w:rPr>
        <w:t xml:space="preserve">уведомление организации о заключении с гражданином, замещавшим должность муниципальной службы в администрации </w:t>
      </w:r>
      <w:r w:rsidR="00841D77" w:rsidRPr="00452F68">
        <w:rPr>
          <w:sz w:val="28"/>
          <w:szCs w:val="28"/>
        </w:rPr>
        <w:t>городского округа</w:t>
      </w:r>
      <w:r w:rsidR="00375257" w:rsidRPr="00452F68">
        <w:rPr>
          <w:sz w:val="28"/>
          <w:szCs w:val="28"/>
        </w:rPr>
        <w:t xml:space="preserve"> </w:t>
      </w:r>
      <w:r w:rsidRPr="00452F68">
        <w:rPr>
          <w:sz w:val="28"/>
          <w:szCs w:val="28"/>
        </w:rPr>
        <w:t xml:space="preserve">(органе администрации) </w:t>
      </w:r>
      <w:r w:rsidRPr="00452F68">
        <w:rPr>
          <w:rFonts w:eastAsia="Calibri"/>
          <w:sz w:val="28"/>
          <w:szCs w:val="28"/>
          <w:lang w:eastAsia="en-US"/>
        </w:rPr>
        <w:t>трудового или гражданско-правового договора на выполнение работ (оказание услуг) при условии, что указанному гражданину комиссией ранее было отказано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или что вопрос о даче согласия такому гражданину комиссией не рассматривался.</w:t>
      </w:r>
    </w:p>
    <w:p w:rsidR="00251C58" w:rsidRPr="00452F68" w:rsidRDefault="00251C58" w:rsidP="00251C58">
      <w:pPr>
        <w:pStyle w:val="ConsPlusNonformat"/>
        <w:ind w:firstLine="567"/>
        <w:jc w:val="both"/>
        <w:rPr>
          <w:rFonts w:ascii="Times New Roman" w:hAnsi="Times New Roman" w:cs="Times New Roman"/>
          <w:sz w:val="28"/>
          <w:szCs w:val="28"/>
        </w:rPr>
      </w:pPr>
      <w:r w:rsidRPr="00452F68">
        <w:rPr>
          <w:rFonts w:ascii="Times New Roman" w:hAnsi="Times New Roman" w:cs="Times New Roman"/>
          <w:sz w:val="28"/>
          <w:szCs w:val="28"/>
        </w:rPr>
        <w:t xml:space="preserve">18.  Обращение,  указанное  в  </w:t>
      </w:r>
      <w:hyperlink r:id="rId18" w:history="1">
        <w:r w:rsidRPr="00452F68">
          <w:rPr>
            <w:rFonts w:ascii="Times New Roman" w:hAnsi="Times New Roman" w:cs="Times New Roman"/>
            <w:sz w:val="28"/>
            <w:szCs w:val="28"/>
          </w:rPr>
          <w:t>абзаце  втором  подпункта "б" пункта 1</w:t>
        </w:r>
      </w:hyperlink>
      <w:r w:rsidRPr="00452F68">
        <w:rPr>
          <w:rFonts w:ascii="Times New Roman" w:hAnsi="Times New Roman" w:cs="Times New Roman"/>
          <w:sz w:val="28"/>
          <w:szCs w:val="28"/>
        </w:rPr>
        <w:t xml:space="preserve">7 настоящего  Положения, подается   гражданином,   замещавшим должность </w:t>
      </w:r>
      <w:r w:rsidRPr="00452F68">
        <w:rPr>
          <w:rFonts w:ascii="Times New Roman" w:hAnsi="Times New Roman" w:cs="Times New Roman"/>
          <w:sz w:val="28"/>
          <w:szCs w:val="28"/>
          <w:lang w:eastAsia="en-US"/>
        </w:rPr>
        <w:t>муниципальной</w:t>
      </w:r>
      <w:r w:rsidRPr="00452F68">
        <w:rPr>
          <w:rFonts w:ascii="Times New Roman" w:hAnsi="Times New Roman" w:cs="Times New Roman"/>
          <w:sz w:val="28"/>
          <w:szCs w:val="28"/>
        </w:rPr>
        <w:t xml:space="preserve"> службы в  администрации </w:t>
      </w:r>
      <w:r w:rsidR="00E35273" w:rsidRPr="00452F68">
        <w:rPr>
          <w:rFonts w:ascii="Times New Roman" w:hAnsi="Times New Roman" w:cs="Times New Roman"/>
          <w:sz w:val="28"/>
          <w:szCs w:val="28"/>
        </w:rPr>
        <w:t>городского округа</w:t>
      </w:r>
      <w:r w:rsidRPr="00452F68">
        <w:rPr>
          <w:rFonts w:ascii="Times New Roman" w:hAnsi="Times New Roman" w:cs="Times New Roman"/>
          <w:sz w:val="28"/>
          <w:szCs w:val="28"/>
        </w:rPr>
        <w:t xml:space="preserve"> (органе администрации), должностному лицу, ответственному за работу по профилактике коррупционных и иных правонарушений в  администрации </w:t>
      </w:r>
      <w:r w:rsidR="00E35273" w:rsidRPr="00452F68">
        <w:rPr>
          <w:rFonts w:ascii="Times New Roman" w:hAnsi="Times New Roman" w:cs="Times New Roman"/>
          <w:sz w:val="28"/>
          <w:szCs w:val="28"/>
        </w:rPr>
        <w:t>городского округа</w:t>
      </w:r>
      <w:r w:rsidRPr="00452F68">
        <w:rPr>
          <w:rFonts w:ascii="Times New Roman" w:hAnsi="Times New Roman" w:cs="Times New Roman"/>
          <w:sz w:val="28"/>
          <w:szCs w:val="28"/>
        </w:rPr>
        <w:t xml:space="preserve"> (органе администрации). В таком обращении указываются:</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а) фамилия, имя, отчество, дата рождения, адрес места жительства гражданина;</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б) замещаемые гражданином должности в течение последних двух лет до дня увольнения с муниципальной службы;</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в) наименование, местонахождение организации, характер ее деятельности;</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г)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организации;</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д) вид договора (трудовой, гражданско-правовой), предполагаемый срок его действия, сумма оплаты за выполнение (оказание) по договору работ (услуг).</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sz w:val="28"/>
          <w:szCs w:val="28"/>
        </w:rPr>
        <w:t>Должностным лицом, ответственным за работу по профилактике коррупционных и иных правонарушений</w:t>
      </w:r>
      <w:r w:rsidRPr="00452F68">
        <w:rPr>
          <w:rFonts w:eastAsia="Calibri"/>
          <w:sz w:val="28"/>
          <w:szCs w:val="28"/>
          <w:lang w:eastAsia="en-US"/>
        </w:rPr>
        <w:t xml:space="preserve"> </w:t>
      </w:r>
      <w:r w:rsidRPr="00452F68">
        <w:rPr>
          <w:sz w:val="28"/>
          <w:szCs w:val="28"/>
        </w:rPr>
        <w:t xml:space="preserve">в  администрации </w:t>
      </w:r>
      <w:r w:rsidR="00841D77" w:rsidRPr="00452F68">
        <w:rPr>
          <w:sz w:val="28"/>
          <w:szCs w:val="28"/>
        </w:rPr>
        <w:t>городского округа</w:t>
      </w:r>
      <w:r w:rsidRPr="00452F68">
        <w:rPr>
          <w:sz w:val="28"/>
          <w:szCs w:val="28"/>
        </w:rPr>
        <w:t xml:space="preserve"> (органе администрации)</w:t>
      </w:r>
      <w:r w:rsidR="00466215" w:rsidRPr="00452F68">
        <w:rPr>
          <w:sz w:val="28"/>
          <w:szCs w:val="28"/>
        </w:rPr>
        <w:t xml:space="preserve">, </w:t>
      </w:r>
      <w:r w:rsidRPr="00452F68">
        <w:rPr>
          <w:sz w:val="28"/>
          <w:szCs w:val="28"/>
        </w:rPr>
        <w:t xml:space="preserve"> </w:t>
      </w:r>
      <w:r w:rsidRPr="00452F68">
        <w:rPr>
          <w:rFonts w:eastAsia="Calibri"/>
          <w:sz w:val="28"/>
          <w:szCs w:val="28"/>
          <w:lang w:eastAsia="en-US"/>
        </w:rPr>
        <w:t xml:space="preserve">осуществляется рассмотрение обращения, указанного в </w:t>
      </w:r>
      <w:hyperlink r:id="rId19" w:history="1">
        <w:r w:rsidRPr="00452F68">
          <w:rPr>
            <w:rFonts w:eastAsia="Calibri"/>
            <w:sz w:val="28"/>
            <w:szCs w:val="28"/>
            <w:lang w:eastAsia="en-US"/>
          </w:rPr>
          <w:t>абзаце втором подпункта "б" пункта 1</w:t>
        </w:r>
      </w:hyperlink>
      <w:r w:rsidRPr="00452F68">
        <w:rPr>
          <w:rFonts w:eastAsia="Calibri"/>
          <w:sz w:val="28"/>
          <w:szCs w:val="28"/>
          <w:lang w:eastAsia="en-US"/>
        </w:rPr>
        <w:t xml:space="preserve">7 настоящего Положения, по результатам которого подготавливается мотивированное заключение по существу такого обращения с учетом требований </w:t>
      </w:r>
      <w:hyperlink r:id="rId20" w:history="1">
        <w:r w:rsidRPr="00452F68">
          <w:rPr>
            <w:rFonts w:eastAsia="Calibri"/>
            <w:sz w:val="28"/>
            <w:szCs w:val="28"/>
            <w:lang w:eastAsia="en-US"/>
          </w:rPr>
          <w:t>статьи 12</w:t>
        </w:r>
      </w:hyperlink>
      <w:r w:rsidRPr="00452F68">
        <w:rPr>
          <w:rFonts w:eastAsia="Calibri"/>
          <w:sz w:val="28"/>
          <w:szCs w:val="28"/>
          <w:lang w:eastAsia="en-US"/>
        </w:rPr>
        <w:t xml:space="preserve"> Федерального закона "О противодействии коррупции".</w:t>
      </w:r>
    </w:p>
    <w:p w:rsidR="00251C58" w:rsidRPr="00452F68" w:rsidRDefault="00251C58" w:rsidP="00251C58">
      <w:pPr>
        <w:pStyle w:val="ConsPlusNonformat"/>
        <w:ind w:firstLine="567"/>
        <w:jc w:val="both"/>
        <w:rPr>
          <w:rFonts w:ascii="Times New Roman" w:hAnsi="Times New Roman" w:cs="Times New Roman"/>
          <w:sz w:val="28"/>
          <w:szCs w:val="28"/>
        </w:rPr>
      </w:pPr>
      <w:r w:rsidRPr="00452F68">
        <w:rPr>
          <w:rFonts w:ascii="Times New Roman" w:hAnsi="Times New Roman" w:cs="Times New Roman"/>
          <w:sz w:val="28"/>
          <w:szCs w:val="28"/>
        </w:rPr>
        <w:t xml:space="preserve">19. </w:t>
      </w:r>
      <w:r w:rsidR="007B5FEE" w:rsidRPr="00452F68">
        <w:rPr>
          <w:rFonts w:ascii="Times New Roman" w:hAnsi="Times New Roman" w:cs="Times New Roman"/>
          <w:sz w:val="28"/>
          <w:szCs w:val="28"/>
        </w:rPr>
        <w:t>Обращение, указанное в абзаце</w:t>
      </w:r>
      <w:r w:rsidR="000D4E1F" w:rsidRPr="00452F68">
        <w:rPr>
          <w:rFonts w:ascii="Times New Roman" w:hAnsi="Times New Roman" w:cs="Times New Roman"/>
          <w:sz w:val="28"/>
          <w:szCs w:val="28"/>
        </w:rPr>
        <w:t xml:space="preserve"> </w:t>
      </w:r>
      <w:r w:rsidRPr="00452F68">
        <w:rPr>
          <w:rFonts w:ascii="Times New Roman" w:hAnsi="Times New Roman" w:cs="Times New Roman"/>
          <w:sz w:val="28"/>
          <w:szCs w:val="28"/>
        </w:rPr>
        <w:t xml:space="preserve">7 </w:t>
      </w:r>
      <w:r w:rsidR="007B5FEE" w:rsidRPr="00452F68">
        <w:rPr>
          <w:rFonts w:ascii="Times New Roman" w:hAnsi="Times New Roman" w:cs="Times New Roman"/>
          <w:sz w:val="28"/>
          <w:szCs w:val="28"/>
        </w:rPr>
        <w:t>настоящего Положения, может</w:t>
      </w:r>
      <w:r w:rsidRPr="00452F68">
        <w:rPr>
          <w:rFonts w:ascii="Times New Roman" w:hAnsi="Times New Roman" w:cs="Times New Roman"/>
          <w:sz w:val="28"/>
          <w:szCs w:val="28"/>
        </w:rPr>
        <w:t xml:space="preserve"> быть подано </w:t>
      </w:r>
      <w:r w:rsidR="007B5FEE" w:rsidRPr="00452F68">
        <w:rPr>
          <w:rFonts w:ascii="Times New Roman" w:hAnsi="Times New Roman" w:cs="Times New Roman"/>
          <w:sz w:val="28"/>
          <w:szCs w:val="28"/>
        </w:rPr>
        <w:t>муниципальным служащим</w:t>
      </w:r>
      <w:r w:rsidRPr="00452F68">
        <w:rPr>
          <w:rFonts w:ascii="Times New Roman" w:hAnsi="Times New Roman" w:cs="Times New Roman"/>
          <w:sz w:val="28"/>
          <w:szCs w:val="28"/>
        </w:rPr>
        <w:t xml:space="preserve">, планирующим свое увольнение с </w:t>
      </w:r>
      <w:r w:rsidRPr="00452F68">
        <w:rPr>
          <w:rFonts w:ascii="Times New Roman" w:hAnsi="Times New Roman" w:cs="Times New Roman"/>
          <w:sz w:val="28"/>
          <w:szCs w:val="28"/>
        </w:rPr>
        <w:lastRenderedPageBreak/>
        <w:t>муниципальной службы, и подлежит рассмотрению комиссией в соответствии с настоящим Положением.</w:t>
      </w:r>
    </w:p>
    <w:p w:rsidR="00251C58" w:rsidRPr="00452F68" w:rsidRDefault="00251C58" w:rsidP="00251C58">
      <w:pPr>
        <w:pStyle w:val="ConsPlusNonformat"/>
        <w:ind w:firstLine="567"/>
        <w:jc w:val="both"/>
        <w:rPr>
          <w:rFonts w:ascii="Times New Roman" w:hAnsi="Times New Roman" w:cs="Times New Roman"/>
          <w:sz w:val="28"/>
          <w:szCs w:val="28"/>
        </w:rPr>
      </w:pPr>
      <w:bookmarkStart w:id="1" w:name="Par23"/>
      <w:bookmarkEnd w:id="1"/>
      <w:r w:rsidRPr="00452F68">
        <w:rPr>
          <w:rFonts w:ascii="Times New Roman" w:hAnsi="Times New Roman" w:cs="Times New Roman"/>
          <w:sz w:val="28"/>
          <w:szCs w:val="28"/>
        </w:rPr>
        <w:t xml:space="preserve">20. Уведомление,  указанное  в  </w:t>
      </w:r>
      <w:hyperlink r:id="rId21" w:history="1">
        <w:r w:rsidRPr="00452F68">
          <w:rPr>
            <w:rFonts w:ascii="Times New Roman" w:hAnsi="Times New Roman" w:cs="Times New Roman"/>
            <w:sz w:val="28"/>
            <w:szCs w:val="28"/>
          </w:rPr>
          <w:t>подпункте  "д"  пункта  1</w:t>
        </w:r>
      </w:hyperlink>
      <w:r w:rsidRPr="00452F68">
        <w:rPr>
          <w:rFonts w:ascii="Times New Roman" w:hAnsi="Times New Roman" w:cs="Times New Roman"/>
          <w:sz w:val="28"/>
          <w:szCs w:val="28"/>
        </w:rPr>
        <w:t xml:space="preserve">7 настоящего Положения,  рассматривается   должностным лицом, ответственным за работу по профилактике коррупционных и иных правонарушений в  администрации </w:t>
      </w:r>
      <w:r w:rsidR="00E92026" w:rsidRPr="00452F68">
        <w:rPr>
          <w:rFonts w:ascii="Times New Roman" w:hAnsi="Times New Roman" w:cs="Times New Roman"/>
          <w:sz w:val="28"/>
          <w:szCs w:val="28"/>
        </w:rPr>
        <w:t xml:space="preserve">городского округа </w:t>
      </w:r>
      <w:r w:rsidRPr="00452F68">
        <w:rPr>
          <w:rFonts w:ascii="Times New Roman" w:hAnsi="Times New Roman" w:cs="Times New Roman"/>
          <w:sz w:val="28"/>
          <w:szCs w:val="28"/>
        </w:rPr>
        <w:t xml:space="preserve">(органе администрации),  которое  осуществляет  подготовку мотивированного  заключения  о соблюдении гражданином, замещавшим должность </w:t>
      </w:r>
      <w:r w:rsidRPr="00452F68">
        <w:rPr>
          <w:rFonts w:ascii="Times New Roman" w:hAnsi="Times New Roman" w:cs="Times New Roman"/>
          <w:sz w:val="28"/>
          <w:szCs w:val="28"/>
          <w:lang w:eastAsia="en-US"/>
        </w:rPr>
        <w:t>муниципальной</w:t>
      </w:r>
      <w:r w:rsidRPr="00452F68">
        <w:rPr>
          <w:rFonts w:ascii="Times New Roman" w:hAnsi="Times New Roman" w:cs="Times New Roman"/>
          <w:sz w:val="28"/>
          <w:szCs w:val="28"/>
        </w:rPr>
        <w:t xml:space="preserve"> службы в администрации </w:t>
      </w:r>
      <w:r w:rsidR="00841D77" w:rsidRPr="00452F68">
        <w:rPr>
          <w:rFonts w:ascii="Times New Roman" w:hAnsi="Times New Roman" w:cs="Times New Roman"/>
          <w:sz w:val="28"/>
          <w:szCs w:val="28"/>
        </w:rPr>
        <w:t xml:space="preserve">городского округа </w:t>
      </w:r>
      <w:r w:rsidRPr="00452F68">
        <w:rPr>
          <w:rFonts w:ascii="Times New Roman" w:hAnsi="Times New Roman" w:cs="Times New Roman"/>
          <w:sz w:val="28"/>
          <w:szCs w:val="28"/>
        </w:rPr>
        <w:t xml:space="preserve">(органе администрации),  требований  </w:t>
      </w:r>
      <w:hyperlink r:id="rId22" w:history="1">
        <w:r w:rsidRPr="00452F68">
          <w:rPr>
            <w:rFonts w:ascii="Times New Roman" w:hAnsi="Times New Roman" w:cs="Times New Roman"/>
            <w:sz w:val="28"/>
            <w:szCs w:val="28"/>
          </w:rPr>
          <w:t>статьи 12</w:t>
        </w:r>
      </w:hyperlink>
      <w:r w:rsidRPr="00452F68">
        <w:rPr>
          <w:rFonts w:ascii="Times New Roman" w:hAnsi="Times New Roman" w:cs="Times New Roman"/>
          <w:sz w:val="28"/>
          <w:szCs w:val="28"/>
        </w:rPr>
        <w:t xml:space="preserve"> Федерального закона "О противодействии коррупции".</w:t>
      </w:r>
    </w:p>
    <w:p w:rsidR="009F0515" w:rsidRPr="00452F68" w:rsidRDefault="009F0515" w:rsidP="009F0515">
      <w:pPr>
        <w:pStyle w:val="ConsPlusNormal"/>
        <w:ind w:firstLine="540"/>
        <w:jc w:val="both"/>
        <w:rPr>
          <w:rFonts w:ascii="Times New Roman" w:hAnsi="Times New Roman" w:cs="Times New Roman"/>
          <w:sz w:val="28"/>
          <w:szCs w:val="28"/>
        </w:rPr>
      </w:pPr>
      <w:r w:rsidRPr="00452F68">
        <w:rPr>
          <w:rFonts w:ascii="Times New Roman" w:hAnsi="Times New Roman" w:cs="Times New Roman"/>
          <w:sz w:val="28"/>
          <w:szCs w:val="28"/>
        </w:rPr>
        <w:t xml:space="preserve">20.1. Уведомление, указанное в абзаце четвертом подпункта «б» пункта 17 настоящего Порядка, рассматривается должностным лицом, ответственным за работу по профилактике коррупционных и иных правонарушений в администрации </w:t>
      </w:r>
      <w:r w:rsidR="00375257" w:rsidRPr="00452F68">
        <w:rPr>
          <w:rFonts w:ascii="Times New Roman" w:hAnsi="Times New Roman" w:cs="Times New Roman"/>
          <w:sz w:val="28"/>
          <w:szCs w:val="28"/>
        </w:rPr>
        <w:t>городского округа</w:t>
      </w:r>
      <w:r w:rsidR="00602C8C" w:rsidRPr="00452F68">
        <w:rPr>
          <w:rFonts w:ascii="Times New Roman" w:hAnsi="Times New Roman" w:cs="Times New Roman"/>
          <w:sz w:val="28"/>
          <w:szCs w:val="28"/>
        </w:rPr>
        <w:t xml:space="preserve"> </w:t>
      </w:r>
      <w:r w:rsidRPr="00452F68">
        <w:rPr>
          <w:rFonts w:ascii="Times New Roman" w:hAnsi="Times New Roman" w:cs="Times New Roman"/>
          <w:sz w:val="28"/>
          <w:szCs w:val="28"/>
        </w:rPr>
        <w:t>(органах администрации), которое осуществляет подготовку мотивированного заключения по результатам рассмотрения уведомления.</w:t>
      </w:r>
    </w:p>
    <w:p w:rsidR="009F0515" w:rsidRPr="00452F68" w:rsidRDefault="009F0515" w:rsidP="009F0515">
      <w:pPr>
        <w:pStyle w:val="ConsPlusNormal"/>
        <w:ind w:firstLine="540"/>
        <w:jc w:val="both"/>
        <w:rPr>
          <w:rFonts w:ascii="Times New Roman" w:hAnsi="Times New Roman" w:cs="Times New Roman"/>
          <w:sz w:val="28"/>
          <w:szCs w:val="28"/>
        </w:rPr>
      </w:pPr>
      <w:r w:rsidRPr="00452F68">
        <w:rPr>
          <w:rFonts w:ascii="Times New Roman" w:hAnsi="Times New Roman" w:cs="Times New Roman"/>
          <w:sz w:val="28"/>
          <w:szCs w:val="28"/>
        </w:rPr>
        <w:t xml:space="preserve">20.2. При подготовке мотивированного заключения по результатам рассмотрения обращения, указанного в абзаце втором подпункта «б» пункта 17 настоящего Порядка, или уведомлений, указанных в абзаце четвертом подпункта «б» и подпункте «д» пункта 17 настоящего Порядка, должностные лица, ответственные за работу по профилактике коррупционных и иных правонарушений в администрации </w:t>
      </w:r>
      <w:r w:rsidR="00375257" w:rsidRPr="00452F68">
        <w:rPr>
          <w:rFonts w:ascii="Times New Roman" w:hAnsi="Times New Roman" w:cs="Times New Roman"/>
          <w:sz w:val="28"/>
          <w:szCs w:val="28"/>
        </w:rPr>
        <w:t xml:space="preserve">городского округа </w:t>
      </w:r>
      <w:r w:rsidRPr="00452F68">
        <w:rPr>
          <w:rFonts w:ascii="Times New Roman" w:hAnsi="Times New Roman" w:cs="Times New Roman"/>
          <w:sz w:val="28"/>
          <w:szCs w:val="28"/>
        </w:rPr>
        <w:t xml:space="preserve">(органах администрации) имеют право проводить собеседование с муниципальным служащим, представившим обращение или уведомление, получать от него письменные пояснения, а глава </w:t>
      </w:r>
      <w:r w:rsidR="00375257" w:rsidRPr="00452F68">
        <w:rPr>
          <w:rFonts w:ascii="Times New Roman" w:hAnsi="Times New Roman" w:cs="Times New Roman"/>
          <w:sz w:val="28"/>
          <w:szCs w:val="28"/>
        </w:rPr>
        <w:t xml:space="preserve">городского округа  </w:t>
      </w:r>
      <w:r w:rsidRPr="00452F68">
        <w:rPr>
          <w:rFonts w:ascii="Times New Roman" w:hAnsi="Times New Roman" w:cs="Times New Roman"/>
          <w:sz w:val="28"/>
          <w:szCs w:val="28"/>
        </w:rPr>
        <w:t>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sz w:val="28"/>
          <w:szCs w:val="28"/>
        </w:rPr>
        <w:t>21.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51C58" w:rsidRPr="00452F68" w:rsidRDefault="00251C58" w:rsidP="00251C58">
      <w:pPr>
        <w:autoSpaceDE w:val="0"/>
        <w:autoSpaceDN w:val="0"/>
        <w:adjustRightInd w:val="0"/>
        <w:ind w:firstLine="540"/>
        <w:jc w:val="both"/>
        <w:rPr>
          <w:sz w:val="28"/>
          <w:szCs w:val="28"/>
        </w:rPr>
      </w:pPr>
      <w:r w:rsidRPr="00452F68">
        <w:rPr>
          <w:sz w:val="28"/>
          <w:szCs w:val="28"/>
        </w:rPr>
        <w:t>22. Председатель комиссии при поступлении к нему информации, содержащей основания для проведения заседания комиссии:</w:t>
      </w:r>
    </w:p>
    <w:p w:rsidR="008E1A99" w:rsidRPr="00452F68" w:rsidRDefault="008E1A99" w:rsidP="008E1A99">
      <w:pPr>
        <w:pStyle w:val="ConsPlusNormal"/>
        <w:ind w:firstLine="540"/>
        <w:jc w:val="both"/>
        <w:rPr>
          <w:rFonts w:ascii="Times New Roman" w:hAnsi="Times New Roman" w:cs="Times New Roman"/>
          <w:sz w:val="28"/>
          <w:szCs w:val="28"/>
        </w:rPr>
      </w:pPr>
      <w:r w:rsidRPr="00452F68">
        <w:rPr>
          <w:rFonts w:ascii="Times New Roman" w:hAnsi="Times New Roman" w:cs="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23, 24 настоящего Порядка</w:t>
      </w:r>
      <w:r w:rsidR="002359DE" w:rsidRPr="00452F68">
        <w:rPr>
          <w:rFonts w:ascii="Times New Roman" w:hAnsi="Times New Roman" w:cs="Times New Roman"/>
          <w:sz w:val="28"/>
          <w:szCs w:val="28"/>
        </w:rPr>
        <w:t>;</w:t>
      </w:r>
    </w:p>
    <w:p w:rsidR="00251C58" w:rsidRPr="00452F68" w:rsidRDefault="00251C58" w:rsidP="00251C58">
      <w:pPr>
        <w:autoSpaceDE w:val="0"/>
        <w:autoSpaceDN w:val="0"/>
        <w:adjustRightInd w:val="0"/>
        <w:ind w:firstLine="540"/>
        <w:jc w:val="both"/>
        <w:rPr>
          <w:sz w:val="28"/>
          <w:szCs w:val="28"/>
        </w:rPr>
      </w:pPr>
      <w:r w:rsidRPr="00452F68">
        <w:rPr>
          <w:sz w:val="28"/>
          <w:szCs w:val="28"/>
        </w:rPr>
        <w:lastRenderedPageBreak/>
        <w:t xml:space="preserve">б) организует ознакомление муниципального служащего,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ответственному за работу по профилактике коррупционных и иных правонарушений в администрации </w:t>
      </w:r>
      <w:r w:rsidR="00E35273" w:rsidRPr="00452F68">
        <w:rPr>
          <w:sz w:val="28"/>
          <w:szCs w:val="28"/>
        </w:rPr>
        <w:t>городского округа</w:t>
      </w:r>
      <w:r w:rsidRPr="00452F68">
        <w:rPr>
          <w:sz w:val="28"/>
          <w:szCs w:val="28"/>
        </w:rPr>
        <w:t xml:space="preserve"> (органе администрации), и с результатами ее проверки;</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в) рассматривает ходатайства о приглашении на заседание комиссии лиц, указанных в </w:t>
      </w:r>
      <w:hyperlink w:anchor="Par74" w:history="1">
        <w:r w:rsidRPr="00452F68">
          <w:rPr>
            <w:sz w:val="28"/>
            <w:szCs w:val="28"/>
          </w:rPr>
          <w:t>подпункте "б" пункта 1</w:t>
        </w:r>
      </w:hyperlink>
      <w:r w:rsidRPr="00452F68">
        <w:rPr>
          <w:sz w:val="28"/>
          <w:szCs w:val="28"/>
        </w:rPr>
        <w:t>4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9055C" w:rsidRPr="00452F68" w:rsidRDefault="00C9055C" w:rsidP="002359DE">
      <w:pPr>
        <w:autoSpaceDE w:val="0"/>
        <w:autoSpaceDN w:val="0"/>
        <w:adjustRightInd w:val="0"/>
        <w:jc w:val="both"/>
        <w:rPr>
          <w:rFonts w:eastAsiaTheme="minorHAnsi"/>
          <w:sz w:val="28"/>
          <w:szCs w:val="28"/>
          <w:lang w:eastAsia="en-US"/>
        </w:rPr>
      </w:pPr>
      <w:r w:rsidRPr="00452F68">
        <w:rPr>
          <w:rFonts w:eastAsiaTheme="minorHAnsi"/>
          <w:sz w:val="28"/>
          <w:szCs w:val="28"/>
          <w:lang w:eastAsia="en-US"/>
        </w:rPr>
        <w:t xml:space="preserve">      Заседание  комиссии  по   рассмотрению   заявлений,  указанных  в</w:t>
      </w:r>
      <w:r w:rsidR="000D4E1F" w:rsidRPr="00452F68">
        <w:rPr>
          <w:rFonts w:eastAsiaTheme="minorHAnsi"/>
          <w:sz w:val="28"/>
          <w:szCs w:val="28"/>
          <w:lang w:eastAsia="en-US"/>
        </w:rPr>
        <w:t xml:space="preserve">  </w:t>
      </w:r>
      <w:hyperlink r:id="rId23" w:history="1">
        <w:r w:rsidRPr="00452F68">
          <w:rPr>
            <w:rFonts w:eastAsiaTheme="minorHAnsi"/>
            <w:sz w:val="28"/>
            <w:szCs w:val="28"/>
            <w:lang w:eastAsia="en-US"/>
          </w:rPr>
          <w:t>абзацах  третьем</w:t>
        </w:r>
      </w:hyperlink>
      <w:r w:rsidRPr="00452F68">
        <w:rPr>
          <w:rFonts w:eastAsiaTheme="minorHAnsi"/>
          <w:sz w:val="28"/>
          <w:szCs w:val="28"/>
          <w:lang w:eastAsia="en-US"/>
        </w:rPr>
        <w:t xml:space="preserve">  и </w:t>
      </w:r>
      <w:hyperlink r:id="rId24" w:history="1">
        <w:r w:rsidRPr="00452F68">
          <w:rPr>
            <w:rFonts w:eastAsiaTheme="minorHAnsi"/>
            <w:sz w:val="28"/>
            <w:szCs w:val="28"/>
            <w:lang w:eastAsia="en-US"/>
          </w:rPr>
          <w:t>четвертом подпункта "б" пункта 17</w:t>
        </w:r>
      </w:hyperlink>
      <w:r w:rsidRPr="00452F68">
        <w:rPr>
          <w:rFonts w:eastAsiaTheme="minorHAnsi"/>
          <w:sz w:val="28"/>
          <w:szCs w:val="28"/>
          <w:lang w:eastAsia="en-US"/>
        </w:rPr>
        <w:t xml:space="preserve"> настоящего Положения,</w:t>
      </w:r>
      <w:r w:rsidR="00A51607" w:rsidRPr="00452F68">
        <w:rPr>
          <w:rFonts w:eastAsiaTheme="minorHAnsi"/>
          <w:sz w:val="28"/>
          <w:szCs w:val="28"/>
          <w:lang w:eastAsia="en-US"/>
        </w:rPr>
        <w:t xml:space="preserve"> </w:t>
      </w:r>
      <w:r w:rsidRPr="00452F68">
        <w:rPr>
          <w:rFonts w:eastAsiaTheme="minorHAnsi"/>
          <w:sz w:val="28"/>
          <w:szCs w:val="28"/>
          <w:lang w:eastAsia="en-US"/>
        </w:rPr>
        <w:t>проводится  не позднее одного месяца со дня истечения срока, установленного</w:t>
      </w:r>
      <w:r w:rsidR="00A51607" w:rsidRPr="00452F68">
        <w:rPr>
          <w:rFonts w:eastAsiaTheme="minorHAnsi"/>
          <w:sz w:val="28"/>
          <w:szCs w:val="28"/>
          <w:lang w:eastAsia="en-US"/>
        </w:rPr>
        <w:t xml:space="preserve"> </w:t>
      </w:r>
      <w:r w:rsidRPr="00452F68">
        <w:rPr>
          <w:rFonts w:eastAsiaTheme="minorHAnsi"/>
          <w:sz w:val="28"/>
          <w:szCs w:val="28"/>
          <w:lang w:eastAsia="en-US"/>
        </w:rPr>
        <w:t>для  представления  сведений  о  доходах,  об  имуществе  и  обязательствах</w:t>
      </w:r>
      <w:r w:rsidR="00A51607" w:rsidRPr="00452F68">
        <w:rPr>
          <w:rFonts w:eastAsiaTheme="minorHAnsi"/>
          <w:sz w:val="28"/>
          <w:szCs w:val="28"/>
          <w:lang w:eastAsia="en-US"/>
        </w:rPr>
        <w:t xml:space="preserve"> </w:t>
      </w:r>
      <w:r w:rsidRPr="00452F68">
        <w:rPr>
          <w:rFonts w:eastAsiaTheme="minorHAnsi"/>
          <w:sz w:val="28"/>
          <w:szCs w:val="28"/>
          <w:lang w:eastAsia="en-US"/>
        </w:rPr>
        <w:t>имущественного характера.</w:t>
      </w:r>
    </w:p>
    <w:p w:rsidR="00C9055C" w:rsidRPr="00452F68" w:rsidRDefault="00C9055C" w:rsidP="002359DE">
      <w:pPr>
        <w:autoSpaceDE w:val="0"/>
        <w:autoSpaceDN w:val="0"/>
        <w:adjustRightInd w:val="0"/>
        <w:jc w:val="both"/>
        <w:rPr>
          <w:rFonts w:eastAsiaTheme="minorHAnsi"/>
          <w:sz w:val="28"/>
          <w:szCs w:val="28"/>
          <w:lang w:eastAsia="en-US"/>
        </w:rPr>
      </w:pPr>
      <w:r w:rsidRPr="00452F68">
        <w:rPr>
          <w:rFonts w:eastAsiaTheme="minorHAnsi"/>
          <w:sz w:val="28"/>
          <w:szCs w:val="28"/>
          <w:lang w:eastAsia="en-US"/>
        </w:rPr>
        <w:t xml:space="preserve">      Уведомление,  указанное  в  </w:t>
      </w:r>
      <w:hyperlink r:id="rId25" w:history="1">
        <w:r w:rsidRPr="00452F68">
          <w:rPr>
            <w:rFonts w:eastAsiaTheme="minorHAnsi"/>
            <w:sz w:val="28"/>
            <w:szCs w:val="28"/>
            <w:lang w:eastAsia="en-US"/>
          </w:rPr>
          <w:t>подпункте  "д"  пункта  17</w:t>
        </w:r>
      </w:hyperlink>
      <w:r w:rsidRPr="00452F68">
        <w:rPr>
          <w:rFonts w:eastAsiaTheme="minorHAnsi"/>
          <w:sz w:val="28"/>
          <w:szCs w:val="28"/>
          <w:lang w:eastAsia="en-US"/>
        </w:rPr>
        <w:t xml:space="preserve"> настоящего</w:t>
      </w:r>
      <w:r w:rsidR="000D4E1F" w:rsidRPr="00452F68">
        <w:rPr>
          <w:rFonts w:eastAsiaTheme="minorHAnsi"/>
          <w:sz w:val="28"/>
          <w:szCs w:val="28"/>
          <w:lang w:eastAsia="en-US"/>
        </w:rPr>
        <w:t xml:space="preserve"> </w:t>
      </w:r>
      <w:r w:rsidRPr="00452F68">
        <w:rPr>
          <w:rFonts w:eastAsiaTheme="minorHAnsi"/>
          <w:sz w:val="28"/>
          <w:szCs w:val="28"/>
          <w:lang w:eastAsia="en-US"/>
        </w:rPr>
        <w:t>Положения, рассматривается на очередном (плановом) заседании комиссии.</w:t>
      </w:r>
    </w:p>
    <w:p w:rsidR="00251C58" w:rsidRPr="00452F68" w:rsidRDefault="00251C58" w:rsidP="00251C58">
      <w:pPr>
        <w:pStyle w:val="ConsPlusNonformat"/>
        <w:ind w:firstLine="567"/>
        <w:jc w:val="both"/>
        <w:rPr>
          <w:rFonts w:ascii="Times New Roman" w:hAnsi="Times New Roman" w:cs="Times New Roman"/>
          <w:sz w:val="28"/>
          <w:szCs w:val="28"/>
        </w:rPr>
      </w:pPr>
      <w:r w:rsidRPr="00452F68">
        <w:rPr>
          <w:rFonts w:ascii="Times New Roman" w:hAnsi="Times New Roman" w:cs="Times New Roman"/>
          <w:sz w:val="28"/>
          <w:szCs w:val="28"/>
        </w:rPr>
        <w:t xml:space="preserve">23. Заседание комиссии по рассмотрению </w:t>
      </w:r>
      <w:r w:rsidR="00316519" w:rsidRPr="00452F68">
        <w:rPr>
          <w:rFonts w:ascii="Times New Roman" w:hAnsi="Times New Roman" w:cs="Times New Roman"/>
          <w:sz w:val="28"/>
          <w:szCs w:val="28"/>
        </w:rPr>
        <w:t>заявления, указанного в</w:t>
      </w:r>
      <w:r w:rsidRPr="00452F68">
        <w:rPr>
          <w:rFonts w:ascii="Times New Roman" w:hAnsi="Times New Roman" w:cs="Times New Roman"/>
          <w:sz w:val="28"/>
          <w:szCs w:val="28"/>
        </w:rPr>
        <w:t xml:space="preserve"> </w:t>
      </w:r>
      <w:hyperlink r:id="rId26" w:history="1">
        <w:r w:rsidR="00316519" w:rsidRPr="00452F68">
          <w:rPr>
            <w:rFonts w:ascii="Times New Roman" w:hAnsi="Times New Roman" w:cs="Times New Roman"/>
            <w:sz w:val="28"/>
            <w:szCs w:val="28"/>
          </w:rPr>
          <w:t>абзаце третьем</w:t>
        </w:r>
        <w:r w:rsidRPr="00452F68">
          <w:rPr>
            <w:rFonts w:ascii="Times New Roman" w:hAnsi="Times New Roman" w:cs="Times New Roman"/>
            <w:sz w:val="28"/>
            <w:szCs w:val="28"/>
          </w:rPr>
          <w:t xml:space="preserve"> подпункта "б" пункта 1</w:t>
        </w:r>
      </w:hyperlink>
      <w:r w:rsidRPr="00452F68">
        <w:rPr>
          <w:rFonts w:ascii="Times New Roman" w:hAnsi="Times New Roman" w:cs="Times New Roman"/>
          <w:sz w:val="28"/>
          <w:szCs w:val="28"/>
        </w:rPr>
        <w:t>7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51C58" w:rsidRPr="00452F68" w:rsidRDefault="00251C58" w:rsidP="00251C58">
      <w:pPr>
        <w:pStyle w:val="ConsPlusNonformat"/>
        <w:ind w:firstLine="567"/>
        <w:jc w:val="both"/>
        <w:rPr>
          <w:rFonts w:ascii="Times New Roman" w:hAnsi="Times New Roman" w:cs="Times New Roman"/>
          <w:sz w:val="28"/>
          <w:szCs w:val="28"/>
        </w:rPr>
      </w:pPr>
      <w:r w:rsidRPr="00452F68">
        <w:rPr>
          <w:rFonts w:ascii="Times New Roman" w:hAnsi="Times New Roman" w:cs="Times New Roman"/>
          <w:sz w:val="28"/>
          <w:szCs w:val="28"/>
        </w:rPr>
        <w:t xml:space="preserve">24. Уведомление, </w:t>
      </w:r>
      <w:r w:rsidR="00316519" w:rsidRPr="00452F68">
        <w:rPr>
          <w:rFonts w:ascii="Times New Roman" w:hAnsi="Times New Roman" w:cs="Times New Roman"/>
          <w:sz w:val="28"/>
          <w:szCs w:val="28"/>
        </w:rPr>
        <w:t>указанное в</w:t>
      </w:r>
      <w:r w:rsidRPr="00452F68">
        <w:rPr>
          <w:rFonts w:ascii="Times New Roman" w:hAnsi="Times New Roman" w:cs="Times New Roman"/>
          <w:sz w:val="28"/>
          <w:szCs w:val="28"/>
        </w:rPr>
        <w:t xml:space="preserve">  </w:t>
      </w:r>
      <w:hyperlink r:id="rId27" w:history="1">
        <w:r w:rsidRPr="00452F68">
          <w:rPr>
            <w:rFonts w:ascii="Times New Roman" w:hAnsi="Times New Roman" w:cs="Times New Roman"/>
            <w:sz w:val="28"/>
            <w:szCs w:val="28"/>
          </w:rPr>
          <w:t>подпункте  "д"  пункта  1</w:t>
        </w:r>
      </w:hyperlink>
      <w:r w:rsidRPr="00452F68">
        <w:rPr>
          <w:rFonts w:ascii="Times New Roman" w:hAnsi="Times New Roman" w:cs="Times New Roman"/>
          <w:sz w:val="28"/>
          <w:szCs w:val="28"/>
        </w:rPr>
        <w:t>7 настоящего Положения, рассматривается на очередном (плановом) заседании комиссии.</w:t>
      </w:r>
    </w:p>
    <w:p w:rsidR="008E1A99" w:rsidRPr="00452F68" w:rsidRDefault="008E1A99" w:rsidP="002359DE">
      <w:pPr>
        <w:pStyle w:val="ConsPlusNormal"/>
        <w:ind w:firstLine="567"/>
        <w:jc w:val="both"/>
        <w:rPr>
          <w:rFonts w:ascii="Times New Roman" w:hAnsi="Times New Roman" w:cs="Times New Roman"/>
          <w:sz w:val="28"/>
          <w:szCs w:val="28"/>
        </w:rPr>
      </w:pPr>
      <w:r w:rsidRPr="00452F68">
        <w:rPr>
          <w:rFonts w:ascii="Times New Roman" w:hAnsi="Times New Roman" w:cs="Times New Roman"/>
          <w:sz w:val="28"/>
          <w:szCs w:val="28"/>
        </w:rPr>
        <w:t xml:space="preserve">25.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sidR="00E35273" w:rsidRPr="00452F68">
        <w:rPr>
          <w:rFonts w:ascii="Times New Roman" w:hAnsi="Times New Roman" w:cs="Times New Roman"/>
          <w:sz w:val="28"/>
          <w:szCs w:val="28"/>
        </w:rPr>
        <w:t>городского округа</w:t>
      </w:r>
      <w:r w:rsidRPr="00452F68">
        <w:rPr>
          <w:rFonts w:ascii="Times New Roman" w:hAnsi="Times New Roman" w:cs="Times New Roman"/>
          <w:sz w:val="28"/>
          <w:szCs w:val="28"/>
        </w:rPr>
        <w:t xml:space="preserve"> (органе администрации).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17 настоящего Порядка.</w:t>
      </w:r>
    </w:p>
    <w:p w:rsidR="00A77217" w:rsidRPr="00452F68" w:rsidRDefault="00A77217" w:rsidP="002359DE">
      <w:pPr>
        <w:pStyle w:val="ConsPlusNormal"/>
        <w:ind w:firstLine="540"/>
        <w:jc w:val="both"/>
        <w:rPr>
          <w:rFonts w:ascii="Times New Roman" w:hAnsi="Times New Roman" w:cs="Times New Roman"/>
          <w:sz w:val="28"/>
          <w:szCs w:val="28"/>
        </w:rPr>
      </w:pPr>
      <w:r w:rsidRPr="00452F68">
        <w:rPr>
          <w:rFonts w:ascii="Times New Roman" w:hAnsi="Times New Roman" w:cs="Times New Roman"/>
          <w:sz w:val="28"/>
          <w:szCs w:val="28"/>
        </w:rPr>
        <w:t>25.1. Заседания комиссии могут проводиться в отсутствие муниципального служащего или гражданина в случае:</w:t>
      </w:r>
    </w:p>
    <w:p w:rsidR="00A77217" w:rsidRPr="00452F68" w:rsidRDefault="00A77217" w:rsidP="002359DE">
      <w:pPr>
        <w:autoSpaceDE w:val="0"/>
        <w:autoSpaceDN w:val="0"/>
        <w:adjustRightInd w:val="0"/>
        <w:ind w:firstLine="540"/>
        <w:jc w:val="both"/>
        <w:rPr>
          <w:sz w:val="28"/>
          <w:szCs w:val="28"/>
        </w:rPr>
      </w:pPr>
      <w:r w:rsidRPr="00452F68">
        <w:rPr>
          <w:sz w:val="28"/>
          <w:szCs w:val="28"/>
        </w:rPr>
        <w:t>а) если в обращении, заявлении или уведомлении, предусмотренных подпунктом "б" пункта 17 настоящего Порядка, не содержится указания о намерении муниципального служащего или гражданина лично присутствовать на заседании комиссии;</w:t>
      </w:r>
    </w:p>
    <w:p w:rsidR="00A77217" w:rsidRPr="00452F68" w:rsidRDefault="00A77217" w:rsidP="002359DE">
      <w:pPr>
        <w:autoSpaceDE w:val="0"/>
        <w:autoSpaceDN w:val="0"/>
        <w:adjustRightInd w:val="0"/>
        <w:ind w:firstLine="540"/>
        <w:jc w:val="both"/>
        <w:rPr>
          <w:sz w:val="28"/>
          <w:szCs w:val="28"/>
        </w:rPr>
      </w:pPr>
      <w:r w:rsidRPr="00452F68">
        <w:rPr>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51C58" w:rsidRPr="00452F68" w:rsidRDefault="00251C58" w:rsidP="00251C58">
      <w:pPr>
        <w:autoSpaceDE w:val="0"/>
        <w:autoSpaceDN w:val="0"/>
        <w:adjustRightInd w:val="0"/>
        <w:ind w:firstLine="540"/>
        <w:jc w:val="both"/>
        <w:rPr>
          <w:sz w:val="28"/>
          <w:szCs w:val="28"/>
        </w:rPr>
      </w:pPr>
      <w:r w:rsidRPr="00452F68">
        <w:rPr>
          <w:sz w:val="28"/>
          <w:szCs w:val="28"/>
        </w:rPr>
        <w:lastRenderedPageBreak/>
        <w:t xml:space="preserve">26. На заседании комиссии заслушиваются пояснения муниципального служащего </w:t>
      </w:r>
      <w:r w:rsidRPr="00452F68">
        <w:rPr>
          <w:rFonts w:eastAsia="Calibri"/>
          <w:sz w:val="28"/>
          <w:szCs w:val="28"/>
          <w:lang w:eastAsia="en-US"/>
        </w:rPr>
        <w:t xml:space="preserve">или гражданина, замещавшего должность муниципальной службы в администрации </w:t>
      </w:r>
      <w:r w:rsidR="00E35273" w:rsidRPr="00452F68">
        <w:rPr>
          <w:sz w:val="28"/>
          <w:szCs w:val="28"/>
        </w:rPr>
        <w:t>городского округа</w:t>
      </w:r>
      <w:r w:rsidR="00375257" w:rsidRPr="00452F68">
        <w:rPr>
          <w:sz w:val="28"/>
          <w:szCs w:val="28"/>
        </w:rPr>
        <w:t xml:space="preserve"> </w:t>
      </w:r>
      <w:r w:rsidRPr="00452F68">
        <w:rPr>
          <w:sz w:val="28"/>
          <w:szCs w:val="28"/>
        </w:rPr>
        <w:t>(органе администрации)</w:t>
      </w:r>
      <w:r w:rsidRPr="00452F68">
        <w:rPr>
          <w:rFonts w:eastAsia="Calibri"/>
          <w:i/>
          <w:sz w:val="28"/>
          <w:szCs w:val="28"/>
          <w:lang w:eastAsia="en-US"/>
        </w:rPr>
        <w:t xml:space="preserve"> </w:t>
      </w:r>
      <w:r w:rsidRPr="00452F68">
        <w:rPr>
          <w:sz w:val="28"/>
          <w:szCs w:val="28"/>
        </w:rPr>
        <w:t xml:space="preserve">(с их согласия) и иных лиц, рассматриваются материалы по существу вынесенных на </w:t>
      </w:r>
      <w:r w:rsidR="005D3D1F" w:rsidRPr="00452F68">
        <w:rPr>
          <w:sz w:val="28"/>
          <w:szCs w:val="28"/>
        </w:rPr>
        <w:t>заседание вопросов</w:t>
      </w:r>
      <w:r w:rsidRPr="00452F68">
        <w:rPr>
          <w:sz w:val="28"/>
          <w:szCs w:val="28"/>
        </w:rPr>
        <w:t>, а также дополнительные материалы.</w:t>
      </w:r>
    </w:p>
    <w:p w:rsidR="00251C58" w:rsidRPr="00452F68" w:rsidRDefault="00251C58" w:rsidP="00251C58">
      <w:pPr>
        <w:autoSpaceDE w:val="0"/>
        <w:autoSpaceDN w:val="0"/>
        <w:adjustRightInd w:val="0"/>
        <w:ind w:firstLine="540"/>
        <w:jc w:val="both"/>
        <w:rPr>
          <w:sz w:val="28"/>
          <w:szCs w:val="28"/>
        </w:rPr>
      </w:pPr>
      <w:r w:rsidRPr="00452F68">
        <w:rPr>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28. По итогам рассмотрения вопроса, указанного в </w:t>
      </w:r>
      <w:hyperlink w:anchor="Par83" w:history="1">
        <w:r w:rsidRPr="00452F68">
          <w:rPr>
            <w:sz w:val="28"/>
            <w:szCs w:val="28"/>
          </w:rPr>
          <w:t>абзаце втором подпункта "а" пункта 1</w:t>
        </w:r>
      </w:hyperlink>
      <w:r w:rsidRPr="00452F68">
        <w:rPr>
          <w:sz w:val="28"/>
          <w:szCs w:val="28"/>
        </w:rPr>
        <w:t>7 настоящего Положения, комиссия принимает одно из следующих решений:</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а) установить, что сведения, представленные муниципальным служащим в соответствии с подпунктом 1 пункта 1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органах местного самоуправления Благодарненского </w:t>
      </w:r>
      <w:r w:rsidR="009D339B" w:rsidRPr="00452F68">
        <w:rPr>
          <w:sz w:val="28"/>
          <w:szCs w:val="28"/>
        </w:rPr>
        <w:t xml:space="preserve">городского округа </w:t>
      </w:r>
      <w:r w:rsidRPr="00452F68">
        <w:rPr>
          <w:sz w:val="28"/>
          <w:szCs w:val="28"/>
        </w:rPr>
        <w:t>Ставропольского края являются достоверными и полными;</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б) установить, что сведения, представленные муниципальным </w:t>
      </w:r>
      <w:r w:rsidR="00966DD5" w:rsidRPr="00452F68">
        <w:rPr>
          <w:sz w:val="28"/>
          <w:szCs w:val="28"/>
        </w:rPr>
        <w:t>служащим в</w:t>
      </w:r>
      <w:r w:rsidRPr="00452F68">
        <w:rPr>
          <w:sz w:val="28"/>
          <w:szCs w:val="28"/>
        </w:rPr>
        <w:t xml:space="preserve"> соответствии с подпунктом 1 пункта 1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органах местного самоуправления Благодарненского </w:t>
      </w:r>
      <w:r w:rsidR="009D339B" w:rsidRPr="00452F68">
        <w:rPr>
          <w:sz w:val="28"/>
          <w:szCs w:val="28"/>
        </w:rPr>
        <w:t xml:space="preserve">городского округа </w:t>
      </w:r>
      <w:r w:rsidRPr="00452F68">
        <w:rPr>
          <w:sz w:val="28"/>
          <w:szCs w:val="28"/>
        </w:rPr>
        <w:t xml:space="preserve">Ставропольского края являются недостоверными и (или) неполными. В этом случае комиссия рекомендует главе </w:t>
      </w:r>
      <w:r w:rsidR="002359DE" w:rsidRPr="00452F68">
        <w:rPr>
          <w:sz w:val="28"/>
          <w:szCs w:val="28"/>
        </w:rPr>
        <w:t>городского округа</w:t>
      </w:r>
      <w:r w:rsidRPr="00452F68">
        <w:rPr>
          <w:sz w:val="28"/>
          <w:szCs w:val="28"/>
        </w:rPr>
        <w:t>, руководителю органа администрации применить к муниципальному служащему конкретную меру ответственности.</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29. По итогам рассмотрения вопроса, указанного в </w:t>
      </w:r>
      <w:hyperlink w:anchor="Par84" w:history="1">
        <w:r w:rsidRPr="00452F68">
          <w:rPr>
            <w:sz w:val="28"/>
            <w:szCs w:val="28"/>
          </w:rPr>
          <w:t>абзаце третьем подпункта "а" пункта 1</w:t>
        </w:r>
      </w:hyperlink>
      <w:r w:rsidRPr="00452F68">
        <w:rPr>
          <w:sz w:val="28"/>
          <w:szCs w:val="28"/>
        </w:rPr>
        <w:t>7 настоящего Положения, комиссия принимает одно из следующих решений:</w:t>
      </w:r>
    </w:p>
    <w:p w:rsidR="00251C58" w:rsidRPr="00452F68" w:rsidRDefault="00251C58" w:rsidP="00251C58">
      <w:pPr>
        <w:autoSpaceDE w:val="0"/>
        <w:autoSpaceDN w:val="0"/>
        <w:adjustRightInd w:val="0"/>
        <w:ind w:firstLine="540"/>
        <w:jc w:val="both"/>
        <w:rPr>
          <w:sz w:val="28"/>
          <w:szCs w:val="28"/>
        </w:rPr>
      </w:pPr>
      <w:r w:rsidRPr="00452F68">
        <w:rPr>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sidR="007F7954" w:rsidRPr="00452F68">
        <w:rPr>
          <w:sz w:val="28"/>
          <w:szCs w:val="28"/>
        </w:rPr>
        <w:t>городского округа</w:t>
      </w:r>
      <w:r w:rsidRPr="00452F68">
        <w:rPr>
          <w:sz w:val="28"/>
          <w:szCs w:val="28"/>
        </w:rPr>
        <w:t>, руководителю органа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251C58" w:rsidRPr="00452F68" w:rsidRDefault="00251C58" w:rsidP="00251C58">
      <w:pPr>
        <w:autoSpaceDE w:val="0"/>
        <w:autoSpaceDN w:val="0"/>
        <w:adjustRightInd w:val="0"/>
        <w:ind w:firstLine="540"/>
        <w:jc w:val="both"/>
        <w:rPr>
          <w:sz w:val="28"/>
          <w:szCs w:val="28"/>
        </w:rPr>
      </w:pPr>
      <w:r w:rsidRPr="00452F68">
        <w:rPr>
          <w:sz w:val="28"/>
          <w:szCs w:val="28"/>
        </w:rPr>
        <w:t>30. По итогам рассмотрения вопроса, указанного в абзаце втором подпункта "б" пункта 17 настоящего Положения, комиссия принимает одно из следующих решений:</w:t>
      </w:r>
    </w:p>
    <w:p w:rsidR="00251C58" w:rsidRPr="00452F68" w:rsidRDefault="00251C58" w:rsidP="00251C58">
      <w:pPr>
        <w:autoSpaceDE w:val="0"/>
        <w:autoSpaceDN w:val="0"/>
        <w:adjustRightInd w:val="0"/>
        <w:ind w:firstLine="540"/>
        <w:jc w:val="both"/>
        <w:rPr>
          <w:sz w:val="28"/>
          <w:szCs w:val="28"/>
        </w:rPr>
      </w:pPr>
      <w:r w:rsidRPr="00452F68">
        <w:rPr>
          <w:sz w:val="28"/>
          <w:szCs w:val="28"/>
        </w:rPr>
        <w:lastRenderedPageBreak/>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муниципального (административного) управления этой организацией входили в его должностные (служебные) обязанности;</w:t>
      </w:r>
    </w:p>
    <w:p w:rsidR="00251C58" w:rsidRPr="00452F68" w:rsidRDefault="00251C58" w:rsidP="00251C58">
      <w:pPr>
        <w:autoSpaceDE w:val="0"/>
        <w:autoSpaceDN w:val="0"/>
        <w:adjustRightInd w:val="0"/>
        <w:ind w:firstLine="540"/>
        <w:jc w:val="both"/>
        <w:rPr>
          <w:sz w:val="28"/>
          <w:szCs w:val="28"/>
        </w:rPr>
      </w:pPr>
      <w:bookmarkStart w:id="2" w:name="Par67"/>
      <w:bookmarkEnd w:id="2"/>
      <w:r w:rsidRPr="00452F68">
        <w:rPr>
          <w:sz w:val="28"/>
          <w:szCs w:val="28"/>
        </w:rPr>
        <w:t>б)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муниципального (административного) управления этой организацией входили в его должностные (служебные) обязанности, и мотивировать свой отказ.</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31. По итогам рассмотрения вопроса, указанного в </w:t>
      </w:r>
      <w:hyperlink w:anchor="Par91" w:history="1">
        <w:r w:rsidRPr="00452F68">
          <w:rPr>
            <w:sz w:val="28"/>
            <w:szCs w:val="28"/>
          </w:rPr>
          <w:t>абзаце третьем подпункта "б" пункта 1</w:t>
        </w:r>
      </w:hyperlink>
      <w:r w:rsidRPr="00452F68">
        <w:rPr>
          <w:sz w:val="28"/>
          <w:szCs w:val="28"/>
        </w:rPr>
        <w:t>7 настоящего Положения, комиссия принимает одно из следующих решений:</w:t>
      </w:r>
    </w:p>
    <w:p w:rsidR="00251C58" w:rsidRPr="00452F68" w:rsidRDefault="00251C58" w:rsidP="00251C58">
      <w:pPr>
        <w:autoSpaceDE w:val="0"/>
        <w:autoSpaceDN w:val="0"/>
        <w:adjustRightInd w:val="0"/>
        <w:ind w:firstLine="540"/>
        <w:jc w:val="both"/>
        <w:rPr>
          <w:sz w:val="28"/>
          <w:szCs w:val="28"/>
        </w:rPr>
      </w:pPr>
      <w:r w:rsidRPr="00452F68">
        <w:rPr>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51C58" w:rsidRPr="00452F68" w:rsidRDefault="00251C58" w:rsidP="00251C58">
      <w:pPr>
        <w:autoSpaceDE w:val="0"/>
        <w:autoSpaceDN w:val="0"/>
        <w:adjustRightInd w:val="0"/>
        <w:ind w:firstLine="540"/>
        <w:jc w:val="both"/>
        <w:rPr>
          <w:sz w:val="28"/>
          <w:szCs w:val="28"/>
        </w:rPr>
      </w:pPr>
      <w:r w:rsidRPr="00452F68">
        <w:rPr>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51C58" w:rsidRPr="00452F68" w:rsidRDefault="00251C58" w:rsidP="00251C58">
      <w:pPr>
        <w:autoSpaceDE w:val="0"/>
        <w:autoSpaceDN w:val="0"/>
        <w:adjustRightInd w:val="0"/>
        <w:ind w:firstLine="540"/>
        <w:jc w:val="both"/>
        <w:rPr>
          <w:sz w:val="28"/>
          <w:szCs w:val="28"/>
        </w:rPr>
      </w:pPr>
      <w:r w:rsidRPr="00452F68">
        <w:rPr>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(руководителю органа администрации) применить к муниципальному служащему конкретную меру ответственности.</w:t>
      </w:r>
    </w:p>
    <w:p w:rsidR="003E449D" w:rsidRPr="00452F68" w:rsidRDefault="003E449D" w:rsidP="003E449D">
      <w:pPr>
        <w:autoSpaceDE w:val="0"/>
        <w:autoSpaceDN w:val="0"/>
        <w:adjustRightInd w:val="0"/>
        <w:jc w:val="both"/>
        <w:rPr>
          <w:rFonts w:eastAsiaTheme="minorHAnsi"/>
          <w:sz w:val="28"/>
          <w:szCs w:val="28"/>
          <w:lang w:eastAsia="en-US"/>
        </w:rPr>
      </w:pPr>
      <w:r w:rsidRPr="00452F68">
        <w:rPr>
          <w:rFonts w:eastAsiaTheme="minorHAnsi"/>
          <w:sz w:val="28"/>
          <w:szCs w:val="28"/>
          <w:lang w:eastAsia="en-US"/>
        </w:rPr>
        <w:t xml:space="preserve">       </w:t>
      </w:r>
      <w:r w:rsidR="000D4E1F" w:rsidRPr="00452F68">
        <w:rPr>
          <w:rFonts w:eastAsiaTheme="minorHAnsi"/>
          <w:sz w:val="28"/>
          <w:szCs w:val="28"/>
          <w:lang w:eastAsia="en-US"/>
        </w:rPr>
        <w:t xml:space="preserve">31.1. </w:t>
      </w:r>
      <w:r w:rsidRPr="00452F68">
        <w:rPr>
          <w:rFonts w:eastAsiaTheme="minorHAnsi"/>
          <w:sz w:val="28"/>
          <w:szCs w:val="28"/>
          <w:lang w:eastAsia="en-US"/>
        </w:rPr>
        <w:t xml:space="preserve">По  итогам  рассмотрения  вопроса,  указанного  в  </w:t>
      </w:r>
      <w:hyperlink r:id="rId28" w:history="1">
        <w:r w:rsidRPr="00452F68">
          <w:rPr>
            <w:rFonts w:eastAsiaTheme="minorHAnsi"/>
            <w:sz w:val="28"/>
            <w:szCs w:val="28"/>
            <w:lang w:eastAsia="en-US"/>
          </w:rPr>
          <w:t>абзаце  пятом</w:t>
        </w:r>
      </w:hyperlink>
      <w:r w:rsidR="000D4E1F" w:rsidRPr="00452F68">
        <w:rPr>
          <w:rFonts w:eastAsiaTheme="minorHAnsi"/>
          <w:sz w:val="28"/>
          <w:szCs w:val="28"/>
          <w:lang w:eastAsia="en-US"/>
        </w:rPr>
        <w:t xml:space="preserve"> </w:t>
      </w:r>
      <w:r w:rsidRPr="00452F68">
        <w:rPr>
          <w:rFonts w:eastAsiaTheme="minorHAnsi"/>
          <w:sz w:val="28"/>
          <w:szCs w:val="28"/>
          <w:lang w:eastAsia="en-US"/>
        </w:rPr>
        <w:t>подпункта  "б"  пункта  17 настоящего Положения, комиссия принимает одно из</w:t>
      </w:r>
      <w:r w:rsidR="000D4E1F" w:rsidRPr="00452F68">
        <w:rPr>
          <w:rFonts w:eastAsiaTheme="minorHAnsi"/>
          <w:sz w:val="28"/>
          <w:szCs w:val="28"/>
          <w:lang w:eastAsia="en-US"/>
        </w:rPr>
        <w:t xml:space="preserve"> </w:t>
      </w:r>
      <w:r w:rsidRPr="00452F68">
        <w:rPr>
          <w:rFonts w:eastAsiaTheme="minorHAnsi"/>
          <w:sz w:val="28"/>
          <w:szCs w:val="28"/>
          <w:lang w:eastAsia="en-US"/>
        </w:rPr>
        <w:t>следующих решений:</w:t>
      </w:r>
    </w:p>
    <w:p w:rsidR="003E449D" w:rsidRPr="00452F68" w:rsidRDefault="003E449D" w:rsidP="000D4E1F">
      <w:pPr>
        <w:autoSpaceDE w:val="0"/>
        <w:autoSpaceDN w:val="0"/>
        <w:adjustRightInd w:val="0"/>
        <w:ind w:firstLine="539"/>
        <w:jc w:val="both"/>
        <w:rPr>
          <w:rFonts w:eastAsiaTheme="minorHAnsi"/>
          <w:sz w:val="28"/>
          <w:szCs w:val="28"/>
          <w:lang w:eastAsia="en-US"/>
        </w:rPr>
      </w:pPr>
      <w:r w:rsidRPr="00452F68">
        <w:rPr>
          <w:rFonts w:eastAsiaTheme="minorHAnsi"/>
          <w:sz w:val="28"/>
          <w:szCs w:val="28"/>
          <w:lang w:eastAsia="en-US"/>
        </w:rPr>
        <w:t xml:space="preserve">а) признать, что при исполнении </w:t>
      </w:r>
      <w:r w:rsidR="000D4E1F" w:rsidRPr="00452F68">
        <w:rPr>
          <w:rFonts w:eastAsiaTheme="minorHAnsi"/>
          <w:sz w:val="28"/>
          <w:szCs w:val="28"/>
          <w:lang w:eastAsia="en-US"/>
        </w:rPr>
        <w:t>муниципальным</w:t>
      </w:r>
      <w:r w:rsidRPr="00452F68">
        <w:rPr>
          <w:rFonts w:eastAsiaTheme="minorHAnsi"/>
          <w:sz w:val="28"/>
          <w:szCs w:val="28"/>
          <w:lang w:eastAsia="en-US"/>
        </w:rPr>
        <w:t xml:space="preserve"> служащим должностных обязанностей конфликт интересов отсутствует;</w:t>
      </w:r>
    </w:p>
    <w:p w:rsidR="003E449D" w:rsidRPr="00452F68" w:rsidRDefault="003E449D" w:rsidP="000D4E1F">
      <w:pPr>
        <w:autoSpaceDE w:val="0"/>
        <w:autoSpaceDN w:val="0"/>
        <w:adjustRightInd w:val="0"/>
        <w:ind w:firstLine="539"/>
        <w:jc w:val="both"/>
        <w:rPr>
          <w:rFonts w:eastAsiaTheme="minorHAnsi"/>
          <w:sz w:val="28"/>
          <w:szCs w:val="28"/>
          <w:lang w:eastAsia="en-US"/>
        </w:rPr>
      </w:pPr>
      <w:r w:rsidRPr="00452F68">
        <w:rPr>
          <w:rFonts w:eastAsiaTheme="minorHAnsi"/>
          <w:sz w:val="28"/>
          <w:szCs w:val="28"/>
          <w:lang w:eastAsia="en-US"/>
        </w:rPr>
        <w:t xml:space="preserve">б) признать, что при исполнении </w:t>
      </w:r>
      <w:r w:rsidR="000D4E1F" w:rsidRPr="00452F68">
        <w:rPr>
          <w:rFonts w:eastAsiaTheme="minorHAnsi"/>
          <w:sz w:val="28"/>
          <w:szCs w:val="28"/>
          <w:lang w:eastAsia="en-US"/>
        </w:rPr>
        <w:t>муниципальным</w:t>
      </w:r>
      <w:r w:rsidRPr="00452F68">
        <w:rPr>
          <w:rFonts w:eastAsiaTheme="minorHAnsi"/>
          <w:sz w:val="28"/>
          <w:szCs w:val="28"/>
          <w:lang w:eastAsia="en-US"/>
        </w:rPr>
        <w:t xml:space="preserve"> служащим должностных обязанностей личная заинтересованность приводит или может привести к конфликту интересов. В этом случае комиссия рекомендует </w:t>
      </w:r>
      <w:r w:rsidR="004B5E85" w:rsidRPr="00452F68">
        <w:rPr>
          <w:rFonts w:eastAsiaTheme="minorHAnsi"/>
          <w:sz w:val="28"/>
          <w:szCs w:val="28"/>
          <w:lang w:eastAsia="en-US"/>
        </w:rPr>
        <w:t>муниципальным</w:t>
      </w:r>
      <w:r w:rsidRPr="00452F68">
        <w:rPr>
          <w:rFonts w:eastAsiaTheme="minorHAnsi"/>
          <w:sz w:val="28"/>
          <w:szCs w:val="28"/>
          <w:lang w:eastAsia="en-US"/>
        </w:rPr>
        <w:t xml:space="preserve"> служащему и (или) </w:t>
      </w:r>
      <w:r w:rsidR="004B5E85" w:rsidRPr="00452F68">
        <w:rPr>
          <w:rFonts w:eastAsiaTheme="minorHAnsi"/>
          <w:sz w:val="28"/>
          <w:szCs w:val="28"/>
          <w:lang w:eastAsia="en-US"/>
        </w:rPr>
        <w:t>главе городского округа</w:t>
      </w:r>
      <w:r w:rsidRPr="00452F68">
        <w:rPr>
          <w:rFonts w:eastAsiaTheme="minorHAnsi"/>
          <w:sz w:val="28"/>
          <w:szCs w:val="28"/>
          <w:lang w:eastAsia="en-US"/>
        </w:rPr>
        <w:t xml:space="preserve"> принять меры по урегулированию конфликта интересов или по недопущению его возникновения;</w:t>
      </w:r>
      <w:r w:rsidR="004B5E85" w:rsidRPr="00452F68">
        <w:rPr>
          <w:rFonts w:eastAsiaTheme="minorHAnsi"/>
          <w:sz w:val="28"/>
          <w:szCs w:val="28"/>
          <w:lang w:eastAsia="en-US"/>
        </w:rPr>
        <w:t xml:space="preserve"> </w:t>
      </w:r>
    </w:p>
    <w:p w:rsidR="003E449D" w:rsidRPr="00452F68" w:rsidRDefault="003E449D" w:rsidP="000D4E1F">
      <w:pPr>
        <w:autoSpaceDE w:val="0"/>
        <w:autoSpaceDN w:val="0"/>
        <w:adjustRightInd w:val="0"/>
        <w:ind w:firstLine="540"/>
        <w:jc w:val="both"/>
        <w:rPr>
          <w:rFonts w:eastAsiaTheme="minorHAnsi"/>
          <w:sz w:val="28"/>
          <w:szCs w:val="28"/>
          <w:lang w:eastAsia="en-US"/>
        </w:rPr>
      </w:pPr>
      <w:r w:rsidRPr="00452F68">
        <w:rPr>
          <w:rFonts w:eastAsiaTheme="minorHAnsi"/>
          <w:sz w:val="28"/>
          <w:szCs w:val="28"/>
          <w:lang w:eastAsia="en-US"/>
        </w:rPr>
        <w:lastRenderedPageBreak/>
        <w:t xml:space="preserve">в) признать, что </w:t>
      </w:r>
      <w:r w:rsidR="004B5E85" w:rsidRPr="00452F68">
        <w:rPr>
          <w:rFonts w:eastAsiaTheme="minorHAnsi"/>
          <w:sz w:val="28"/>
          <w:szCs w:val="28"/>
          <w:lang w:eastAsia="en-US"/>
        </w:rPr>
        <w:t xml:space="preserve">муниципальным </w:t>
      </w:r>
      <w:r w:rsidRPr="00452F68">
        <w:rPr>
          <w:rFonts w:eastAsiaTheme="minorHAnsi"/>
          <w:sz w:val="28"/>
          <w:szCs w:val="28"/>
          <w:lang w:eastAsia="en-US"/>
        </w:rPr>
        <w:t xml:space="preserve">служащий не соблюдал требования об урегулировании конфликта интересов. В этом случае комиссия рекомендует </w:t>
      </w:r>
      <w:r w:rsidR="004B5E85" w:rsidRPr="00452F68">
        <w:rPr>
          <w:rFonts w:eastAsiaTheme="minorHAnsi"/>
          <w:sz w:val="28"/>
          <w:szCs w:val="28"/>
          <w:lang w:eastAsia="en-US"/>
        </w:rPr>
        <w:t>главе городского округа</w:t>
      </w:r>
      <w:r w:rsidRPr="00452F68">
        <w:rPr>
          <w:rFonts w:eastAsiaTheme="minorHAnsi"/>
          <w:sz w:val="28"/>
          <w:szCs w:val="28"/>
          <w:lang w:eastAsia="en-US"/>
        </w:rPr>
        <w:t xml:space="preserve"> применить к </w:t>
      </w:r>
      <w:r w:rsidR="004B5E85" w:rsidRPr="00452F68">
        <w:rPr>
          <w:rFonts w:eastAsiaTheme="minorHAnsi"/>
          <w:sz w:val="28"/>
          <w:szCs w:val="28"/>
          <w:lang w:eastAsia="en-US"/>
        </w:rPr>
        <w:t>муниципальному</w:t>
      </w:r>
      <w:r w:rsidRPr="00452F68">
        <w:rPr>
          <w:rFonts w:eastAsiaTheme="minorHAnsi"/>
          <w:sz w:val="28"/>
          <w:szCs w:val="28"/>
          <w:lang w:eastAsia="en-US"/>
        </w:rPr>
        <w:t xml:space="preserve"> служащему конкретную меру ответственности.</w:t>
      </w:r>
    </w:p>
    <w:p w:rsidR="00251C58" w:rsidRPr="00452F68" w:rsidRDefault="00251C58" w:rsidP="00251C58">
      <w:pPr>
        <w:pStyle w:val="ConsPlusNonformat"/>
        <w:jc w:val="both"/>
        <w:rPr>
          <w:rFonts w:ascii="Times New Roman" w:hAnsi="Times New Roman" w:cs="Times New Roman"/>
          <w:sz w:val="28"/>
          <w:szCs w:val="28"/>
        </w:rPr>
      </w:pPr>
      <w:r w:rsidRPr="00452F68">
        <w:rPr>
          <w:rFonts w:ascii="Times New Roman" w:hAnsi="Times New Roman" w:cs="Times New Roman"/>
          <w:sz w:val="28"/>
          <w:szCs w:val="28"/>
        </w:rPr>
        <w:t xml:space="preserve">       32. По  итогам  рассмотрения  вопроса,  указанного  в   </w:t>
      </w:r>
      <w:hyperlink r:id="rId29" w:history="1">
        <w:r w:rsidRPr="00452F68">
          <w:rPr>
            <w:rFonts w:ascii="Times New Roman" w:hAnsi="Times New Roman" w:cs="Times New Roman"/>
            <w:sz w:val="28"/>
            <w:szCs w:val="28"/>
          </w:rPr>
          <w:t>подпункте "г"</w:t>
        </w:r>
      </w:hyperlink>
      <w:r w:rsidRPr="00452F68">
        <w:rPr>
          <w:rFonts w:ascii="Times New Roman" w:hAnsi="Times New Roman" w:cs="Times New Roman"/>
          <w:sz w:val="28"/>
          <w:szCs w:val="28"/>
        </w:rPr>
        <w:t xml:space="preserve"> пункта  17  настоящего  Положения,  комиссия  принимает  одно  из следующих решений:</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 xml:space="preserve">а) признать, что сведения, представленные муниципальным служащим в соответствии с </w:t>
      </w:r>
      <w:hyperlink r:id="rId30" w:history="1">
        <w:r w:rsidRPr="00452F68">
          <w:rPr>
            <w:rFonts w:eastAsia="Calibri"/>
            <w:sz w:val="28"/>
            <w:szCs w:val="28"/>
            <w:lang w:eastAsia="en-US"/>
          </w:rPr>
          <w:t>частью 1 статьи 3</w:t>
        </w:r>
      </w:hyperlink>
      <w:r w:rsidRPr="00452F68">
        <w:rPr>
          <w:rFonts w:eastAsia="Calibri"/>
          <w:sz w:val="28"/>
          <w:szCs w:val="28"/>
          <w:lang w:eastAsia="en-US"/>
        </w:rPr>
        <w:t xml:space="preserve"> Федерального закона, являются достоверными и полными;</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 xml:space="preserve">б) признать, что сведения, представленные муниципальным служащим в соответствии с </w:t>
      </w:r>
      <w:hyperlink r:id="rId31" w:history="1">
        <w:r w:rsidRPr="00452F68">
          <w:rPr>
            <w:rFonts w:eastAsia="Calibri"/>
            <w:sz w:val="28"/>
            <w:szCs w:val="28"/>
            <w:lang w:eastAsia="en-US"/>
          </w:rPr>
          <w:t>частью 1 статьи 3</w:t>
        </w:r>
      </w:hyperlink>
      <w:r w:rsidRPr="00452F68">
        <w:rPr>
          <w:rFonts w:eastAsia="Calibri"/>
          <w:sz w:val="28"/>
          <w:szCs w:val="28"/>
          <w:lang w:eastAsia="en-US"/>
        </w:rPr>
        <w:t xml:space="preserve"> Федерального закона, являются недостоверными и (или) неполными. В этом случае комиссия рекомендует главе администрации, руководителю органа </w:t>
      </w:r>
      <w:r w:rsidRPr="00452F68">
        <w:rPr>
          <w:sz w:val="28"/>
          <w:szCs w:val="28"/>
        </w:rPr>
        <w:t xml:space="preserve">администрации </w:t>
      </w:r>
      <w:r w:rsidRPr="00452F68">
        <w:rPr>
          <w:rFonts w:eastAsia="Calibri"/>
          <w:sz w:val="28"/>
          <w:szCs w:val="28"/>
          <w:lang w:eastAsia="en-US"/>
        </w:rPr>
        <w:t>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33.  По итогам рассмотрения вопросов, предусмотренных подпунктами "а", "б" и "г" пункта 17 настоящего Положения, при наличии к тому оснований комиссия может принять иное, чем предусмотрено пунктами 28-32</w:t>
      </w:r>
      <w:r w:rsidR="00A77217" w:rsidRPr="00452F68">
        <w:rPr>
          <w:rFonts w:eastAsia="Calibri"/>
          <w:sz w:val="28"/>
          <w:szCs w:val="28"/>
          <w:lang w:eastAsia="en-US"/>
        </w:rPr>
        <w:t xml:space="preserve">, </w:t>
      </w:r>
      <w:r w:rsidR="00A77217" w:rsidRPr="00452F68">
        <w:rPr>
          <w:rFonts w:eastAsia="Calibri"/>
          <w:color w:val="4472C4" w:themeColor="accent5"/>
          <w:sz w:val="28"/>
          <w:szCs w:val="28"/>
          <w:lang w:eastAsia="en-US"/>
        </w:rPr>
        <w:t>32.1 и 35</w:t>
      </w:r>
      <w:r w:rsidRPr="00452F68">
        <w:rPr>
          <w:rFonts w:eastAsia="Calibri"/>
          <w:color w:val="4472C4" w:themeColor="accent5"/>
          <w:sz w:val="28"/>
          <w:szCs w:val="28"/>
          <w:lang w:eastAsia="en-US"/>
        </w:rPr>
        <w:t xml:space="preserve"> </w:t>
      </w:r>
      <w:r w:rsidRPr="00452F68">
        <w:rPr>
          <w:rFonts w:eastAsia="Calibri"/>
          <w:sz w:val="28"/>
          <w:szCs w:val="28"/>
          <w:lang w:eastAsia="en-US"/>
        </w:rPr>
        <w:t>настоящего Положения,</w:t>
      </w:r>
      <w:r w:rsidR="007F7954" w:rsidRPr="00452F68">
        <w:rPr>
          <w:rFonts w:eastAsia="Calibri"/>
          <w:sz w:val="28"/>
          <w:szCs w:val="28"/>
          <w:lang w:eastAsia="en-US"/>
        </w:rPr>
        <w:t xml:space="preserve"> </w:t>
      </w:r>
      <w:r w:rsidRPr="00452F68">
        <w:rPr>
          <w:rFonts w:eastAsia="Calibri"/>
          <w:sz w:val="28"/>
          <w:szCs w:val="28"/>
          <w:lang w:eastAsia="en-US"/>
        </w:rPr>
        <w:t>решение. Основания и мотивы принятия такого решения должны быть отражены в протоколе заседания комиссии.</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 xml:space="preserve"> 34. По итогам рассмотрения вопроса, предусмотренного подпунктом    "в" пункта 17 настоящего Положения, комиссия принимает соответствующее решение.</w:t>
      </w:r>
    </w:p>
    <w:p w:rsidR="00251C58" w:rsidRPr="00452F68" w:rsidRDefault="00251C58" w:rsidP="00251C58">
      <w:pPr>
        <w:pStyle w:val="ConsPlusNonformat"/>
        <w:jc w:val="both"/>
        <w:rPr>
          <w:rFonts w:ascii="Times New Roman" w:hAnsi="Times New Roman" w:cs="Times New Roman"/>
          <w:sz w:val="28"/>
          <w:szCs w:val="28"/>
        </w:rPr>
      </w:pPr>
      <w:r w:rsidRPr="00452F68">
        <w:rPr>
          <w:rFonts w:ascii="Times New Roman" w:hAnsi="Times New Roman" w:cs="Times New Roman"/>
          <w:sz w:val="28"/>
          <w:szCs w:val="28"/>
        </w:rPr>
        <w:t xml:space="preserve">         35.  По </w:t>
      </w:r>
      <w:r w:rsidR="007F7954" w:rsidRPr="00452F68">
        <w:rPr>
          <w:rFonts w:ascii="Times New Roman" w:hAnsi="Times New Roman" w:cs="Times New Roman"/>
          <w:sz w:val="28"/>
          <w:szCs w:val="28"/>
        </w:rPr>
        <w:t>итогам рассмотрения вопроса, указанного в</w:t>
      </w:r>
      <w:r w:rsidRPr="00452F68">
        <w:rPr>
          <w:rFonts w:ascii="Times New Roman" w:hAnsi="Times New Roman" w:cs="Times New Roman"/>
          <w:sz w:val="28"/>
          <w:szCs w:val="28"/>
        </w:rPr>
        <w:t xml:space="preserve"> </w:t>
      </w:r>
      <w:hyperlink r:id="rId32" w:history="1">
        <w:r w:rsidRPr="00452F68">
          <w:rPr>
            <w:rFonts w:ascii="Times New Roman" w:hAnsi="Times New Roman" w:cs="Times New Roman"/>
            <w:sz w:val="28"/>
            <w:szCs w:val="28"/>
          </w:rPr>
          <w:t>подпункте "д"</w:t>
        </w:r>
      </w:hyperlink>
      <w:r w:rsidRPr="00452F68">
        <w:rPr>
          <w:rFonts w:ascii="Times New Roman" w:hAnsi="Times New Roman" w:cs="Times New Roman"/>
          <w:sz w:val="28"/>
          <w:szCs w:val="28"/>
        </w:rPr>
        <w:t xml:space="preserve"> пункта 17</w:t>
      </w:r>
      <w:r w:rsidR="007F7954" w:rsidRPr="00452F68">
        <w:rPr>
          <w:rFonts w:ascii="Times New Roman" w:hAnsi="Times New Roman" w:cs="Times New Roman"/>
          <w:sz w:val="28"/>
          <w:szCs w:val="28"/>
        </w:rPr>
        <w:t xml:space="preserve"> </w:t>
      </w:r>
      <w:r w:rsidRPr="00452F68">
        <w:rPr>
          <w:rFonts w:ascii="Times New Roman" w:hAnsi="Times New Roman" w:cs="Times New Roman"/>
          <w:sz w:val="28"/>
          <w:szCs w:val="28"/>
        </w:rPr>
        <w:t>настоящего</w:t>
      </w:r>
      <w:r w:rsidR="007F7954" w:rsidRPr="00452F68">
        <w:rPr>
          <w:rFonts w:ascii="Times New Roman" w:hAnsi="Times New Roman" w:cs="Times New Roman"/>
          <w:sz w:val="28"/>
          <w:szCs w:val="28"/>
        </w:rPr>
        <w:t xml:space="preserve"> </w:t>
      </w:r>
      <w:r w:rsidRPr="00452F68">
        <w:rPr>
          <w:rFonts w:ascii="Times New Roman" w:hAnsi="Times New Roman" w:cs="Times New Roman"/>
          <w:sz w:val="28"/>
          <w:szCs w:val="28"/>
        </w:rPr>
        <w:t>Положения, комиссия принимает одно из следующих решений:</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
    <w:p w:rsidR="00251C58" w:rsidRPr="00452F68" w:rsidRDefault="00251C58" w:rsidP="00251C58">
      <w:pPr>
        <w:autoSpaceDE w:val="0"/>
        <w:autoSpaceDN w:val="0"/>
        <w:adjustRightInd w:val="0"/>
        <w:ind w:firstLine="540"/>
        <w:jc w:val="both"/>
        <w:rPr>
          <w:rFonts w:eastAsia="Calibri"/>
          <w:sz w:val="28"/>
          <w:szCs w:val="28"/>
          <w:lang w:eastAsia="en-US"/>
        </w:rPr>
      </w:pPr>
      <w:r w:rsidRPr="00452F68">
        <w:rPr>
          <w:rFonts w:eastAsia="Calibri"/>
          <w:sz w:val="28"/>
          <w:szCs w:val="28"/>
          <w:lang w:eastAsia="en-US"/>
        </w:rPr>
        <w:t>б) установить, что замещение гражданином на условиях</w:t>
      </w:r>
      <w:r w:rsidR="0063255A" w:rsidRPr="00452F68">
        <w:rPr>
          <w:rFonts w:eastAsia="Calibri"/>
          <w:sz w:val="28"/>
          <w:szCs w:val="28"/>
          <w:lang w:eastAsia="en-US"/>
        </w:rPr>
        <w:t xml:space="preserve"> </w:t>
      </w:r>
      <w:r w:rsidRPr="00452F68">
        <w:rPr>
          <w:rFonts w:eastAsia="Calibri"/>
          <w:sz w:val="28"/>
          <w:szCs w:val="28"/>
          <w:lang w:eastAsia="en-US"/>
        </w:rPr>
        <w:t xml:space="preserve">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нарушают требования </w:t>
      </w:r>
      <w:hyperlink r:id="rId33" w:history="1">
        <w:r w:rsidRPr="00452F68">
          <w:rPr>
            <w:rFonts w:eastAsia="Calibri"/>
            <w:sz w:val="28"/>
            <w:szCs w:val="28"/>
            <w:lang w:eastAsia="en-US"/>
          </w:rPr>
          <w:t>статьи 12</w:t>
        </w:r>
      </w:hyperlink>
      <w:r w:rsidRPr="00452F68">
        <w:rPr>
          <w:rFonts w:eastAsia="Calibri"/>
          <w:sz w:val="28"/>
          <w:szCs w:val="28"/>
          <w:lang w:eastAsia="en-US"/>
        </w:rPr>
        <w:t xml:space="preserve"> Федерального закона "О противодействии коррупции". В этом случае комиссия рекомендует главе </w:t>
      </w:r>
      <w:r w:rsidR="005C582A" w:rsidRPr="00452F68">
        <w:rPr>
          <w:rFonts w:eastAsia="Calibri"/>
          <w:sz w:val="28"/>
          <w:szCs w:val="28"/>
          <w:lang w:eastAsia="en-US"/>
        </w:rPr>
        <w:t>городского округа</w:t>
      </w:r>
      <w:r w:rsidRPr="00452F68">
        <w:rPr>
          <w:rFonts w:eastAsia="Calibri"/>
          <w:sz w:val="28"/>
          <w:szCs w:val="28"/>
          <w:lang w:eastAsia="en-US"/>
        </w:rPr>
        <w:t xml:space="preserve">, руководителю органа </w:t>
      </w:r>
      <w:r w:rsidRPr="00452F68">
        <w:rPr>
          <w:sz w:val="28"/>
          <w:szCs w:val="28"/>
        </w:rPr>
        <w:lastRenderedPageBreak/>
        <w:t xml:space="preserve">администрации </w:t>
      </w:r>
      <w:r w:rsidRPr="00452F68">
        <w:rPr>
          <w:rFonts w:eastAsia="Calibri"/>
          <w:sz w:val="28"/>
          <w:szCs w:val="28"/>
          <w:lang w:eastAsia="en-US"/>
        </w:rPr>
        <w:t>проинформировать об указанных обстоятельствах органы прокуратуры и уведомившую организацию.</w:t>
      </w:r>
    </w:p>
    <w:p w:rsidR="00251C58" w:rsidRPr="00452F68" w:rsidRDefault="00251C58" w:rsidP="00251C58">
      <w:pPr>
        <w:autoSpaceDE w:val="0"/>
        <w:autoSpaceDN w:val="0"/>
        <w:adjustRightInd w:val="0"/>
        <w:ind w:firstLine="540"/>
        <w:jc w:val="both"/>
        <w:rPr>
          <w:sz w:val="28"/>
          <w:szCs w:val="28"/>
        </w:rPr>
      </w:pPr>
      <w:bookmarkStart w:id="3" w:name="Par68"/>
      <w:bookmarkStart w:id="4" w:name="Par74"/>
      <w:bookmarkEnd w:id="3"/>
      <w:bookmarkEnd w:id="4"/>
      <w:r w:rsidRPr="00452F68">
        <w:rPr>
          <w:sz w:val="28"/>
          <w:szCs w:val="28"/>
        </w:rPr>
        <w:t xml:space="preserve">36. Для исполнения решений комиссии могут быть подготовлены проекты постановлений, распоряжений администрации </w:t>
      </w:r>
      <w:r w:rsidR="008C2A42" w:rsidRPr="00452F68">
        <w:rPr>
          <w:sz w:val="28"/>
          <w:szCs w:val="28"/>
        </w:rPr>
        <w:t>городского округа</w:t>
      </w:r>
      <w:r w:rsidRPr="00452F68">
        <w:rPr>
          <w:sz w:val="28"/>
          <w:szCs w:val="28"/>
        </w:rPr>
        <w:t xml:space="preserve">, приказов руководителей органов администрации, которые в установленном порядке представляются на рассмотрение главе </w:t>
      </w:r>
      <w:r w:rsidR="005210F7" w:rsidRPr="00452F68">
        <w:rPr>
          <w:sz w:val="28"/>
          <w:szCs w:val="28"/>
        </w:rPr>
        <w:t>городского округа</w:t>
      </w:r>
      <w:r w:rsidRPr="00452F68">
        <w:rPr>
          <w:sz w:val="28"/>
          <w:szCs w:val="28"/>
        </w:rPr>
        <w:t>, руководителю органа администрации.</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37. Решения комиссии по вопросам, указанным в </w:t>
      </w:r>
      <w:hyperlink w:anchor="Par81" w:history="1">
        <w:r w:rsidRPr="00452F68">
          <w:rPr>
            <w:sz w:val="28"/>
            <w:szCs w:val="28"/>
          </w:rPr>
          <w:t>пункте 1</w:t>
        </w:r>
      </w:hyperlink>
      <w:r w:rsidRPr="00452F68">
        <w:rPr>
          <w:sz w:val="28"/>
          <w:szCs w:val="28"/>
        </w:rPr>
        <w:t>7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51C58" w:rsidRPr="00452F68" w:rsidRDefault="00251C58" w:rsidP="00251C58">
      <w:pPr>
        <w:autoSpaceDE w:val="0"/>
        <w:autoSpaceDN w:val="0"/>
        <w:adjustRightInd w:val="0"/>
        <w:ind w:firstLine="540"/>
        <w:jc w:val="both"/>
        <w:rPr>
          <w:sz w:val="28"/>
          <w:szCs w:val="28"/>
        </w:rPr>
      </w:pPr>
      <w:r w:rsidRPr="00452F68">
        <w:rPr>
          <w:sz w:val="28"/>
          <w:szCs w:val="28"/>
        </w:rPr>
        <w:t>38.</w:t>
      </w:r>
      <w:r w:rsidR="005210F7" w:rsidRPr="00452F68">
        <w:rPr>
          <w:sz w:val="28"/>
          <w:szCs w:val="28"/>
        </w:rPr>
        <w:t xml:space="preserve"> </w:t>
      </w:r>
      <w:r w:rsidRPr="00452F68">
        <w:rPr>
          <w:sz w:val="28"/>
          <w:szCs w:val="28"/>
        </w:rPr>
        <w:t xml:space="preserve">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88" w:history="1">
        <w:r w:rsidRPr="00452F68">
          <w:rPr>
            <w:sz w:val="28"/>
            <w:szCs w:val="28"/>
          </w:rPr>
          <w:t>абзаце втором подпункта "б" пункта 1</w:t>
        </w:r>
      </w:hyperlink>
      <w:r w:rsidRPr="00452F68">
        <w:rPr>
          <w:sz w:val="28"/>
          <w:szCs w:val="28"/>
        </w:rPr>
        <w:t xml:space="preserve">7 настоящего Положения, для главы </w:t>
      </w:r>
      <w:r w:rsidR="005210F7" w:rsidRPr="00452F68">
        <w:rPr>
          <w:sz w:val="28"/>
          <w:szCs w:val="28"/>
        </w:rPr>
        <w:t>городского округа</w:t>
      </w:r>
      <w:r w:rsidRPr="00452F68">
        <w:rPr>
          <w:sz w:val="28"/>
          <w:szCs w:val="28"/>
        </w:rPr>
        <w:t xml:space="preserve">, руководителя органа администрации носят рекомендательный характер. Решение, принимаемое по итогам рассмотрения вопроса, указанного в </w:t>
      </w:r>
      <w:hyperlink w:anchor="Par88" w:history="1">
        <w:r w:rsidRPr="00452F68">
          <w:rPr>
            <w:sz w:val="28"/>
            <w:szCs w:val="28"/>
          </w:rPr>
          <w:t>абзаце втором подпункта "б" пункта 1</w:t>
        </w:r>
      </w:hyperlink>
      <w:r w:rsidRPr="00452F68">
        <w:rPr>
          <w:sz w:val="28"/>
          <w:szCs w:val="28"/>
        </w:rPr>
        <w:t>7 настоящего Положения, носит обязательный характер.</w:t>
      </w:r>
    </w:p>
    <w:p w:rsidR="00251C58" w:rsidRPr="00452F68" w:rsidRDefault="00251C58" w:rsidP="00251C58">
      <w:pPr>
        <w:autoSpaceDE w:val="0"/>
        <w:autoSpaceDN w:val="0"/>
        <w:adjustRightInd w:val="0"/>
        <w:ind w:firstLine="540"/>
        <w:jc w:val="both"/>
        <w:rPr>
          <w:sz w:val="28"/>
          <w:szCs w:val="28"/>
        </w:rPr>
      </w:pPr>
      <w:r w:rsidRPr="00452F68">
        <w:rPr>
          <w:sz w:val="28"/>
          <w:szCs w:val="28"/>
        </w:rPr>
        <w:t>39. В протоколе заседания комиссии указываются:</w:t>
      </w:r>
    </w:p>
    <w:p w:rsidR="00251C58" w:rsidRPr="00452F68" w:rsidRDefault="00251C58" w:rsidP="00251C58">
      <w:pPr>
        <w:autoSpaceDE w:val="0"/>
        <w:autoSpaceDN w:val="0"/>
        <w:adjustRightInd w:val="0"/>
        <w:ind w:firstLine="540"/>
        <w:jc w:val="both"/>
        <w:rPr>
          <w:sz w:val="28"/>
          <w:szCs w:val="28"/>
        </w:rPr>
      </w:pPr>
      <w:r w:rsidRPr="00452F68">
        <w:rPr>
          <w:sz w:val="28"/>
          <w:szCs w:val="28"/>
        </w:rPr>
        <w:t>а) дата заседания комиссии, фамилии, имена, отчества членов комиссии и других лиц, присутствующих на заседании;</w:t>
      </w:r>
    </w:p>
    <w:p w:rsidR="00251C58" w:rsidRPr="00452F68" w:rsidRDefault="00251C58" w:rsidP="00251C58">
      <w:pPr>
        <w:autoSpaceDE w:val="0"/>
        <w:autoSpaceDN w:val="0"/>
        <w:adjustRightInd w:val="0"/>
        <w:ind w:firstLine="540"/>
        <w:jc w:val="both"/>
        <w:rPr>
          <w:sz w:val="28"/>
          <w:szCs w:val="28"/>
        </w:rPr>
      </w:pPr>
      <w:bookmarkStart w:id="5" w:name="Par81"/>
      <w:bookmarkEnd w:id="5"/>
      <w:r w:rsidRPr="00452F68">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51C58" w:rsidRPr="00452F68" w:rsidRDefault="00251C58" w:rsidP="00251C58">
      <w:pPr>
        <w:autoSpaceDE w:val="0"/>
        <w:autoSpaceDN w:val="0"/>
        <w:adjustRightInd w:val="0"/>
        <w:ind w:firstLine="540"/>
        <w:jc w:val="both"/>
        <w:rPr>
          <w:sz w:val="28"/>
          <w:szCs w:val="28"/>
        </w:rPr>
      </w:pPr>
      <w:bookmarkStart w:id="6" w:name="Par82"/>
      <w:bookmarkStart w:id="7" w:name="Par84"/>
      <w:bookmarkEnd w:id="6"/>
      <w:bookmarkEnd w:id="7"/>
      <w:r w:rsidRPr="00452F68">
        <w:rPr>
          <w:sz w:val="28"/>
          <w:szCs w:val="28"/>
        </w:rPr>
        <w:t>в) предъявляемые к муниципальному служащему претензии, материалы, на которых они основываются;</w:t>
      </w:r>
    </w:p>
    <w:p w:rsidR="00251C58" w:rsidRPr="00452F68" w:rsidRDefault="00251C58" w:rsidP="00251C58">
      <w:pPr>
        <w:autoSpaceDE w:val="0"/>
        <w:autoSpaceDN w:val="0"/>
        <w:adjustRightInd w:val="0"/>
        <w:ind w:firstLine="540"/>
        <w:jc w:val="both"/>
        <w:rPr>
          <w:sz w:val="28"/>
          <w:szCs w:val="28"/>
        </w:rPr>
      </w:pPr>
      <w:r w:rsidRPr="00452F68">
        <w:rPr>
          <w:sz w:val="28"/>
          <w:szCs w:val="28"/>
        </w:rPr>
        <w:t>г) содержание пояснений муниципального служащего и других лиц по существу предъявляемых претензий;</w:t>
      </w:r>
    </w:p>
    <w:p w:rsidR="00251C58" w:rsidRPr="00452F68" w:rsidRDefault="00251C58" w:rsidP="00251C58">
      <w:pPr>
        <w:autoSpaceDE w:val="0"/>
        <w:autoSpaceDN w:val="0"/>
        <w:adjustRightInd w:val="0"/>
        <w:ind w:firstLine="540"/>
        <w:jc w:val="both"/>
        <w:rPr>
          <w:sz w:val="28"/>
          <w:szCs w:val="28"/>
        </w:rPr>
      </w:pPr>
      <w:r w:rsidRPr="00452F68">
        <w:rPr>
          <w:sz w:val="28"/>
          <w:szCs w:val="28"/>
        </w:rPr>
        <w:t>д) фамилии, имена, отчества выступивших на заседании лиц и краткое изложение их выступлений;</w:t>
      </w:r>
    </w:p>
    <w:p w:rsidR="00251C58" w:rsidRPr="00452F68" w:rsidRDefault="00251C58" w:rsidP="00251C58">
      <w:pPr>
        <w:autoSpaceDE w:val="0"/>
        <w:autoSpaceDN w:val="0"/>
        <w:adjustRightInd w:val="0"/>
        <w:ind w:firstLine="540"/>
        <w:jc w:val="both"/>
        <w:rPr>
          <w:sz w:val="28"/>
          <w:szCs w:val="28"/>
        </w:rPr>
      </w:pPr>
      <w:bookmarkStart w:id="8" w:name="Par87"/>
      <w:bookmarkEnd w:id="8"/>
      <w:r w:rsidRPr="00452F68">
        <w:rPr>
          <w:sz w:val="28"/>
          <w:szCs w:val="28"/>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251C58" w:rsidRPr="00452F68" w:rsidRDefault="00251C58" w:rsidP="00251C58">
      <w:pPr>
        <w:autoSpaceDE w:val="0"/>
        <w:autoSpaceDN w:val="0"/>
        <w:adjustRightInd w:val="0"/>
        <w:ind w:firstLine="540"/>
        <w:jc w:val="both"/>
        <w:rPr>
          <w:sz w:val="28"/>
          <w:szCs w:val="28"/>
        </w:rPr>
      </w:pPr>
      <w:bookmarkStart w:id="9" w:name="Par88"/>
      <w:bookmarkEnd w:id="9"/>
      <w:r w:rsidRPr="00452F68">
        <w:rPr>
          <w:sz w:val="28"/>
          <w:szCs w:val="28"/>
        </w:rPr>
        <w:t>ж) другие сведения;</w:t>
      </w:r>
    </w:p>
    <w:p w:rsidR="00251C58" w:rsidRPr="00452F68" w:rsidRDefault="00251C58" w:rsidP="00251C58">
      <w:pPr>
        <w:autoSpaceDE w:val="0"/>
        <w:autoSpaceDN w:val="0"/>
        <w:adjustRightInd w:val="0"/>
        <w:ind w:firstLine="540"/>
        <w:jc w:val="both"/>
        <w:rPr>
          <w:sz w:val="28"/>
          <w:szCs w:val="28"/>
        </w:rPr>
      </w:pPr>
      <w:r w:rsidRPr="00452F68">
        <w:rPr>
          <w:sz w:val="28"/>
          <w:szCs w:val="28"/>
        </w:rPr>
        <w:t>з) результаты голосования;</w:t>
      </w:r>
    </w:p>
    <w:p w:rsidR="00251C58" w:rsidRPr="00452F68" w:rsidRDefault="00251C58" w:rsidP="00251C58">
      <w:pPr>
        <w:autoSpaceDE w:val="0"/>
        <w:autoSpaceDN w:val="0"/>
        <w:adjustRightInd w:val="0"/>
        <w:ind w:firstLine="540"/>
        <w:jc w:val="both"/>
        <w:rPr>
          <w:sz w:val="28"/>
          <w:szCs w:val="28"/>
        </w:rPr>
      </w:pPr>
      <w:r w:rsidRPr="00452F68">
        <w:rPr>
          <w:sz w:val="28"/>
          <w:szCs w:val="28"/>
        </w:rPr>
        <w:t>и) решение и обоснование его принятия.</w:t>
      </w:r>
    </w:p>
    <w:p w:rsidR="00251C58" w:rsidRPr="00452F68" w:rsidRDefault="00251C58" w:rsidP="00251C58">
      <w:pPr>
        <w:autoSpaceDE w:val="0"/>
        <w:autoSpaceDN w:val="0"/>
        <w:adjustRightInd w:val="0"/>
        <w:ind w:firstLine="540"/>
        <w:jc w:val="both"/>
        <w:rPr>
          <w:sz w:val="28"/>
          <w:szCs w:val="28"/>
        </w:rPr>
      </w:pPr>
      <w:bookmarkStart w:id="10" w:name="Par91"/>
      <w:bookmarkEnd w:id="10"/>
      <w:r w:rsidRPr="00452F68">
        <w:rPr>
          <w:sz w:val="28"/>
          <w:szCs w:val="28"/>
        </w:rPr>
        <w:t>40.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51C58" w:rsidRPr="00452F68" w:rsidRDefault="00251C58" w:rsidP="00251C58">
      <w:pPr>
        <w:autoSpaceDE w:val="0"/>
        <w:autoSpaceDN w:val="0"/>
        <w:adjustRightInd w:val="0"/>
        <w:ind w:firstLine="540"/>
        <w:jc w:val="both"/>
        <w:rPr>
          <w:sz w:val="28"/>
          <w:szCs w:val="28"/>
        </w:rPr>
      </w:pPr>
      <w:bookmarkStart w:id="11" w:name="Par92"/>
      <w:bookmarkEnd w:id="11"/>
      <w:r w:rsidRPr="00452F68">
        <w:rPr>
          <w:sz w:val="28"/>
          <w:szCs w:val="28"/>
        </w:rPr>
        <w:t xml:space="preserve">41. Копии протокола заседания комиссии в </w:t>
      </w:r>
      <w:r w:rsidR="00A77217" w:rsidRPr="00452F68">
        <w:rPr>
          <w:sz w:val="28"/>
          <w:szCs w:val="28"/>
        </w:rPr>
        <w:t>7</w:t>
      </w:r>
      <w:r w:rsidRPr="00452F68">
        <w:rPr>
          <w:sz w:val="28"/>
          <w:szCs w:val="28"/>
        </w:rPr>
        <w:t xml:space="preserve">-дневный срок со дня заседания направляются главе администрации (руководителю органа </w:t>
      </w:r>
      <w:r w:rsidRPr="00452F68">
        <w:rPr>
          <w:sz w:val="28"/>
          <w:szCs w:val="28"/>
        </w:rPr>
        <w:lastRenderedPageBreak/>
        <w:t>администрации), полностью или в виде выписок из него - муниципальному служащему, а также по решению комиссии - иным заинтересованным лицам.</w:t>
      </w:r>
    </w:p>
    <w:p w:rsidR="0041081A" w:rsidRPr="00452F68" w:rsidRDefault="0041081A" w:rsidP="004B5E85">
      <w:pPr>
        <w:autoSpaceDE w:val="0"/>
        <w:autoSpaceDN w:val="0"/>
        <w:adjustRightInd w:val="0"/>
        <w:jc w:val="both"/>
        <w:rPr>
          <w:rFonts w:eastAsiaTheme="minorHAnsi"/>
          <w:sz w:val="28"/>
          <w:szCs w:val="28"/>
          <w:lang w:eastAsia="en-US"/>
        </w:rPr>
      </w:pPr>
      <w:r w:rsidRPr="00452F68">
        <w:rPr>
          <w:rFonts w:eastAsiaTheme="minorHAnsi"/>
          <w:sz w:val="28"/>
          <w:szCs w:val="28"/>
          <w:lang w:eastAsia="en-US"/>
        </w:rPr>
        <w:t xml:space="preserve">    </w:t>
      </w:r>
      <w:r w:rsidR="004B5E85" w:rsidRPr="00452F68">
        <w:rPr>
          <w:rFonts w:eastAsiaTheme="minorHAnsi"/>
          <w:sz w:val="28"/>
          <w:szCs w:val="28"/>
          <w:lang w:eastAsia="en-US"/>
        </w:rPr>
        <w:t xml:space="preserve">    </w:t>
      </w:r>
      <w:r w:rsidRPr="00452F68">
        <w:rPr>
          <w:rFonts w:eastAsiaTheme="minorHAnsi"/>
          <w:sz w:val="28"/>
          <w:szCs w:val="28"/>
          <w:lang w:eastAsia="en-US"/>
        </w:rPr>
        <w:t xml:space="preserve"> Выписка  из  протокола  заседания  комиссии, заверенная  подписью</w:t>
      </w:r>
      <w:r w:rsidR="004B5E85" w:rsidRPr="00452F68">
        <w:rPr>
          <w:rFonts w:eastAsiaTheme="minorHAnsi"/>
          <w:sz w:val="28"/>
          <w:szCs w:val="28"/>
          <w:lang w:eastAsia="en-US"/>
        </w:rPr>
        <w:t xml:space="preserve"> </w:t>
      </w:r>
      <w:r w:rsidRPr="00452F68">
        <w:rPr>
          <w:rFonts w:eastAsiaTheme="minorHAnsi"/>
          <w:sz w:val="28"/>
          <w:szCs w:val="28"/>
          <w:lang w:eastAsia="en-US"/>
        </w:rPr>
        <w:t xml:space="preserve">секретаря   комиссии   и   печатью   </w:t>
      </w:r>
      <w:r w:rsidR="004B5E85" w:rsidRPr="00452F68">
        <w:rPr>
          <w:rFonts w:eastAsiaTheme="minorHAnsi"/>
          <w:sz w:val="28"/>
          <w:szCs w:val="28"/>
          <w:lang w:eastAsia="en-US"/>
        </w:rPr>
        <w:t xml:space="preserve">администрации городского округа </w:t>
      </w:r>
      <w:r w:rsidRPr="00452F68">
        <w:rPr>
          <w:rFonts w:eastAsiaTheme="minorHAnsi"/>
          <w:sz w:val="28"/>
          <w:szCs w:val="28"/>
          <w:lang w:eastAsia="en-US"/>
        </w:rPr>
        <w:t xml:space="preserve">   вручается  гражданину,</w:t>
      </w:r>
      <w:r w:rsidR="004B5E85" w:rsidRPr="00452F68">
        <w:rPr>
          <w:rFonts w:eastAsiaTheme="minorHAnsi"/>
          <w:sz w:val="28"/>
          <w:szCs w:val="28"/>
          <w:lang w:eastAsia="en-US"/>
        </w:rPr>
        <w:t xml:space="preserve"> </w:t>
      </w:r>
      <w:r w:rsidRPr="00452F68">
        <w:rPr>
          <w:rFonts w:eastAsiaTheme="minorHAnsi"/>
          <w:sz w:val="28"/>
          <w:szCs w:val="28"/>
          <w:lang w:eastAsia="en-US"/>
        </w:rPr>
        <w:t xml:space="preserve">замещавшему    должность   </w:t>
      </w:r>
      <w:r w:rsidR="004B5E85" w:rsidRPr="00452F68">
        <w:rPr>
          <w:rFonts w:eastAsiaTheme="minorHAnsi"/>
          <w:sz w:val="28"/>
          <w:szCs w:val="28"/>
          <w:lang w:eastAsia="en-US"/>
        </w:rPr>
        <w:t xml:space="preserve">муниципальной </w:t>
      </w:r>
      <w:r w:rsidRPr="00452F68">
        <w:rPr>
          <w:rFonts w:eastAsiaTheme="minorHAnsi"/>
          <w:sz w:val="28"/>
          <w:szCs w:val="28"/>
          <w:lang w:eastAsia="en-US"/>
        </w:rPr>
        <w:t>службы,   в   отношении   которого</w:t>
      </w:r>
      <w:r w:rsidR="004B5E85" w:rsidRPr="00452F68">
        <w:rPr>
          <w:rFonts w:eastAsiaTheme="minorHAnsi"/>
          <w:sz w:val="28"/>
          <w:szCs w:val="28"/>
          <w:lang w:eastAsia="en-US"/>
        </w:rPr>
        <w:t xml:space="preserve"> </w:t>
      </w:r>
      <w:r w:rsidRPr="00452F68">
        <w:rPr>
          <w:rFonts w:eastAsiaTheme="minorHAnsi"/>
          <w:sz w:val="28"/>
          <w:szCs w:val="28"/>
          <w:lang w:eastAsia="en-US"/>
        </w:rPr>
        <w:t xml:space="preserve">рассматривался  вопрос,  указанный  в </w:t>
      </w:r>
      <w:hyperlink r:id="rId34" w:history="1">
        <w:r w:rsidRPr="00452F68">
          <w:rPr>
            <w:rFonts w:eastAsiaTheme="minorHAnsi"/>
            <w:sz w:val="28"/>
            <w:szCs w:val="28"/>
            <w:lang w:eastAsia="en-US"/>
          </w:rPr>
          <w:t>абзаце втором подпункта "б" пункта 17</w:t>
        </w:r>
      </w:hyperlink>
      <w:r w:rsidR="004B5E85" w:rsidRPr="00452F68">
        <w:rPr>
          <w:rFonts w:eastAsiaTheme="minorHAnsi"/>
          <w:sz w:val="28"/>
          <w:szCs w:val="28"/>
          <w:lang w:eastAsia="en-US"/>
        </w:rPr>
        <w:t xml:space="preserve"> </w:t>
      </w:r>
      <w:r w:rsidRPr="00452F68">
        <w:rPr>
          <w:rFonts w:eastAsiaTheme="minorHAnsi"/>
          <w:sz w:val="28"/>
          <w:szCs w:val="28"/>
          <w:lang w:eastAsia="en-US"/>
        </w:rPr>
        <w:t>настоящего Положения, под роспись или направляется регистрируемым почтовым</w:t>
      </w:r>
      <w:r w:rsidR="004B5E85" w:rsidRPr="00452F68">
        <w:rPr>
          <w:rFonts w:eastAsiaTheme="minorHAnsi"/>
          <w:sz w:val="28"/>
          <w:szCs w:val="28"/>
          <w:lang w:eastAsia="en-US"/>
        </w:rPr>
        <w:t xml:space="preserve"> </w:t>
      </w:r>
      <w:r w:rsidRPr="00452F68">
        <w:rPr>
          <w:rFonts w:eastAsiaTheme="minorHAnsi"/>
          <w:sz w:val="28"/>
          <w:szCs w:val="28"/>
          <w:lang w:eastAsia="en-US"/>
        </w:rPr>
        <w:t>отправлением с уведомлением о вручении по указанному им в обращении адресу</w:t>
      </w:r>
      <w:r w:rsidR="004B5E85" w:rsidRPr="00452F68">
        <w:rPr>
          <w:rFonts w:eastAsiaTheme="minorHAnsi"/>
          <w:sz w:val="28"/>
          <w:szCs w:val="28"/>
          <w:lang w:eastAsia="en-US"/>
        </w:rPr>
        <w:t xml:space="preserve"> </w:t>
      </w:r>
      <w:r w:rsidRPr="00452F68">
        <w:rPr>
          <w:rFonts w:eastAsiaTheme="minorHAnsi"/>
          <w:sz w:val="28"/>
          <w:szCs w:val="28"/>
          <w:lang w:eastAsia="en-US"/>
        </w:rPr>
        <w:t>не  позднее  рабочего  дня,  следующего за днем проведения соответствующего</w:t>
      </w:r>
      <w:r w:rsidR="004B5E85" w:rsidRPr="00452F68">
        <w:rPr>
          <w:rFonts w:eastAsiaTheme="minorHAnsi"/>
          <w:sz w:val="28"/>
          <w:szCs w:val="28"/>
          <w:lang w:eastAsia="en-US"/>
        </w:rPr>
        <w:t xml:space="preserve"> </w:t>
      </w:r>
      <w:r w:rsidRPr="00452F68">
        <w:rPr>
          <w:rFonts w:eastAsiaTheme="minorHAnsi"/>
          <w:sz w:val="28"/>
          <w:szCs w:val="28"/>
          <w:lang w:eastAsia="en-US"/>
        </w:rPr>
        <w:t>заседания комиссии.</w:t>
      </w:r>
    </w:p>
    <w:p w:rsidR="00251C58" w:rsidRPr="00452F68" w:rsidRDefault="00251C58" w:rsidP="00251C58">
      <w:pPr>
        <w:autoSpaceDE w:val="0"/>
        <w:autoSpaceDN w:val="0"/>
        <w:adjustRightInd w:val="0"/>
        <w:ind w:firstLine="567"/>
        <w:jc w:val="both"/>
        <w:rPr>
          <w:sz w:val="28"/>
          <w:szCs w:val="28"/>
        </w:rPr>
      </w:pPr>
      <w:r w:rsidRPr="00452F68">
        <w:rPr>
          <w:sz w:val="28"/>
          <w:szCs w:val="28"/>
        </w:rPr>
        <w:t xml:space="preserve">42. Глава </w:t>
      </w:r>
      <w:r w:rsidR="00936042" w:rsidRPr="00452F68">
        <w:rPr>
          <w:sz w:val="28"/>
          <w:szCs w:val="28"/>
        </w:rPr>
        <w:t>городского округа</w:t>
      </w:r>
      <w:r w:rsidRPr="00452F68">
        <w:rPr>
          <w:sz w:val="28"/>
          <w:szCs w:val="28"/>
        </w:rPr>
        <w:t xml:space="preserve"> (руководитель органа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w:t>
      </w:r>
      <w:r w:rsidR="00936042" w:rsidRPr="00452F68">
        <w:rPr>
          <w:sz w:val="28"/>
          <w:szCs w:val="28"/>
        </w:rPr>
        <w:t>городского округа</w:t>
      </w:r>
      <w:r w:rsidRPr="00452F68">
        <w:rPr>
          <w:sz w:val="28"/>
          <w:szCs w:val="28"/>
        </w:rPr>
        <w:t xml:space="preserve"> (руководитель органа администрации) в письменной форме уведомляет комиссию в месячный срок со дня поступления к нему протокола заседания комиссии. Решение главы </w:t>
      </w:r>
      <w:r w:rsidR="00936042" w:rsidRPr="00452F68">
        <w:rPr>
          <w:sz w:val="28"/>
          <w:szCs w:val="28"/>
        </w:rPr>
        <w:t>городского округа</w:t>
      </w:r>
      <w:r w:rsidRPr="00452F68">
        <w:rPr>
          <w:sz w:val="28"/>
          <w:szCs w:val="28"/>
        </w:rPr>
        <w:t xml:space="preserve"> (руководителя органа администрации) оглашается на ближайшем заседании комиссии и принимается к сведению без обсуждения.</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43.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w:t>
      </w:r>
      <w:r w:rsidR="00936042" w:rsidRPr="00452F68">
        <w:rPr>
          <w:sz w:val="28"/>
          <w:szCs w:val="28"/>
        </w:rPr>
        <w:t>городского округа</w:t>
      </w:r>
      <w:r w:rsidRPr="00452F68">
        <w:rPr>
          <w:sz w:val="28"/>
          <w:szCs w:val="28"/>
        </w:rPr>
        <w:t xml:space="preserve"> (руководителю органа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51C58" w:rsidRPr="00452F68" w:rsidRDefault="00251C58" w:rsidP="0041081A">
      <w:pPr>
        <w:autoSpaceDE w:val="0"/>
        <w:autoSpaceDN w:val="0"/>
        <w:adjustRightInd w:val="0"/>
        <w:ind w:firstLine="540"/>
        <w:jc w:val="both"/>
        <w:rPr>
          <w:rFonts w:eastAsiaTheme="minorHAnsi"/>
          <w:color w:val="ED7D31" w:themeColor="accent2"/>
          <w:sz w:val="28"/>
          <w:szCs w:val="28"/>
          <w:lang w:eastAsia="en-US"/>
        </w:rPr>
      </w:pPr>
      <w:r w:rsidRPr="00452F68">
        <w:rPr>
          <w:sz w:val="28"/>
          <w:szCs w:val="28"/>
        </w:rPr>
        <w:t xml:space="preserve">44.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w:t>
      </w:r>
      <w:r w:rsidR="0041081A" w:rsidRPr="00452F68">
        <w:rPr>
          <w:rFonts w:eastAsiaTheme="minorHAnsi"/>
          <w:sz w:val="28"/>
          <w:szCs w:val="28"/>
          <w:lang w:eastAsia="en-US"/>
        </w:rPr>
        <w:t>немедленно</w:t>
      </w:r>
      <w:r w:rsidRPr="00452F68">
        <w:rPr>
          <w:sz w:val="28"/>
          <w:szCs w:val="28"/>
        </w:rPr>
        <w:t>.</w:t>
      </w:r>
    </w:p>
    <w:p w:rsidR="00251C58" w:rsidRPr="00452F68" w:rsidRDefault="00251C58" w:rsidP="00251C58">
      <w:pPr>
        <w:autoSpaceDE w:val="0"/>
        <w:autoSpaceDN w:val="0"/>
        <w:adjustRightInd w:val="0"/>
        <w:ind w:firstLine="540"/>
        <w:jc w:val="both"/>
        <w:rPr>
          <w:sz w:val="28"/>
          <w:szCs w:val="28"/>
        </w:rPr>
      </w:pPr>
      <w:r w:rsidRPr="00452F68">
        <w:rPr>
          <w:sz w:val="28"/>
          <w:szCs w:val="28"/>
        </w:rPr>
        <w:t>45.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51C58" w:rsidRPr="00452F68" w:rsidRDefault="00251C58" w:rsidP="00251C58">
      <w:pPr>
        <w:autoSpaceDE w:val="0"/>
        <w:autoSpaceDN w:val="0"/>
        <w:adjustRightInd w:val="0"/>
        <w:ind w:firstLine="540"/>
        <w:jc w:val="both"/>
        <w:rPr>
          <w:sz w:val="28"/>
          <w:szCs w:val="28"/>
        </w:rPr>
      </w:pPr>
      <w:r w:rsidRPr="00452F68">
        <w:rPr>
          <w:sz w:val="28"/>
          <w:szCs w:val="28"/>
        </w:rPr>
        <w:t xml:space="preserve">46. Организационно-техническое и документационное обеспечение деятельности комиссии, а также информирование членов комиссии о вопросах, включенных </w:t>
      </w:r>
      <w:r w:rsidR="0041081A" w:rsidRPr="00452F68">
        <w:rPr>
          <w:rFonts w:eastAsiaTheme="minorHAnsi"/>
          <w:sz w:val="28"/>
          <w:szCs w:val="28"/>
          <w:lang w:eastAsia="en-US"/>
        </w:rPr>
        <w:t>в повестку дня заседания комиссии, о дате, времени и месте проведения заседания комиссии, ознакомление членов комиссии с материалами, представляемыми для обсуждения на заседании комиссии</w:t>
      </w:r>
      <w:r w:rsidR="002D6089" w:rsidRPr="00452F68">
        <w:rPr>
          <w:rFonts w:eastAsiaTheme="minorHAnsi"/>
          <w:sz w:val="28"/>
          <w:szCs w:val="28"/>
          <w:lang w:eastAsia="en-US"/>
        </w:rPr>
        <w:t>,</w:t>
      </w:r>
      <w:r w:rsidRPr="00452F68">
        <w:rPr>
          <w:sz w:val="28"/>
          <w:szCs w:val="28"/>
        </w:rPr>
        <w:t xml:space="preserve"> осуществляется секретарем комиссии.</w:t>
      </w:r>
    </w:p>
    <w:sectPr w:rsidR="00251C58" w:rsidRPr="00452F68" w:rsidSect="00466215">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C1" w:rsidRDefault="002859C1" w:rsidP="00466215">
      <w:r>
        <w:separator/>
      </w:r>
    </w:p>
  </w:endnote>
  <w:endnote w:type="continuationSeparator" w:id="0">
    <w:p w:rsidR="002859C1" w:rsidRDefault="002859C1" w:rsidP="0046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C1" w:rsidRDefault="002859C1" w:rsidP="00466215">
      <w:r>
        <w:separator/>
      </w:r>
    </w:p>
  </w:footnote>
  <w:footnote w:type="continuationSeparator" w:id="0">
    <w:p w:rsidR="002859C1" w:rsidRDefault="002859C1" w:rsidP="00466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26"/>
    <w:rsid w:val="0006119C"/>
    <w:rsid w:val="000A20D7"/>
    <w:rsid w:val="000D4E1F"/>
    <w:rsid w:val="001933E7"/>
    <w:rsid w:val="001C352C"/>
    <w:rsid w:val="002359DE"/>
    <w:rsid w:val="00251C58"/>
    <w:rsid w:val="00255CDB"/>
    <w:rsid w:val="002859C1"/>
    <w:rsid w:val="002D6089"/>
    <w:rsid w:val="00316519"/>
    <w:rsid w:val="00340DCD"/>
    <w:rsid w:val="00364A35"/>
    <w:rsid w:val="00375257"/>
    <w:rsid w:val="003C64BE"/>
    <w:rsid w:val="003E449D"/>
    <w:rsid w:val="003F28DC"/>
    <w:rsid w:val="0041081A"/>
    <w:rsid w:val="00422314"/>
    <w:rsid w:val="00452F68"/>
    <w:rsid w:val="00466215"/>
    <w:rsid w:val="00466982"/>
    <w:rsid w:val="004679DC"/>
    <w:rsid w:val="004A19CB"/>
    <w:rsid w:val="004B5E85"/>
    <w:rsid w:val="004D6999"/>
    <w:rsid w:val="00501751"/>
    <w:rsid w:val="005210F7"/>
    <w:rsid w:val="00527BD3"/>
    <w:rsid w:val="005A0F81"/>
    <w:rsid w:val="005C582A"/>
    <w:rsid w:val="005D3D1F"/>
    <w:rsid w:val="00602C8C"/>
    <w:rsid w:val="0063255A"/>
    <w:rsid w:val="00663A60"/>
    <w:rsid w:val="007744C5"/>
    <w:rsid w:val="00774F8C"/>
    <w:rsid w:val="007879D2"/>
    <w:rsid w:val="007B5FEE"/>
    <w:rsid w:val="007F7954"/>
    <w:rsid w:val="00841D77"/>
    <w:rsid w:val="008A32CB"/>
    <w:rsid w:val="008C2A42"/>
    <w:rsid w:val="008E1A99"/>
    <w:rsid w:val="00936042"/>
    <w:rsid w:val="00966DD5"/>
    <w:rsid w:val="00972F7F"/>
    <w:rsid w:val="009C4BDA"/>
    <w:rsid w:val="009D339B"/>
    <w:rsid w:val="009F0515"/>
    <w:rsid w:val="009F665B"/>
    <w:rsid w:val="00A31C4A"/>
    <w:rsid w:val="00A51607"/>
    <w:rsid w:val="00A77217"/>
    <w:rsid w:val="00B40D89"/>
    <w:rsid w:val="00B921CD"/>
    <w:rsid w:val="00BD5084"/>
    <w:rsid w:val="00BE4492"/>
    <w:rsid w:val="00C9055C"/>
    <w:rsid w:val="00CA76A3"/>
    <w:rsid w:val="00D265D1"/>
    <w:rsid w:val="00D51599"/>
    <w:rsid w:val="00D92126"/>
    <w:rsid w:val="00DB5049"/>
    <w:rsid w:val="00DE7434"/>
    <w:rsid w:val="00E35273"/>
    <w:rsid w:val="00E92026"/>
    <w:rsid w:val="00EA6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5D866-540E-4341-9BE6-8D4A4CD8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4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42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51C5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header"/>
    <w:basedOn w:val="a"/>
    <w:link w:val="a5"/>
    <w:uiPriority w:val="99"/>
    <w:unhideWhenUsed/>
    <w:rsid w:val="00466215"/>
    <w:pPr>
      <w:tabs>
        <w:tab w:val="center" w:pos="4677"/>
        <w:tab w:val="right" w:pos="9355"/>
      </w:tabs>
    </w:pPr>
  </w:style>
  <w:style w:type="character" w:customStyle="1" w:styleId="a5">
    <w:name w:val="Верхний колонтитул Знак"/>
    <w:basedOn w:val="a0"/>
    <w:link w:val="a4"/>
    <w:uiPriority w:val="99"/>
    <w:rsid w:val="0046621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66215"/>
    <w:pPr>
      <w:tabs>
        <w:tab w:val="center" w:pos="4677"/>
        <w:tab w:val="right" w:pos="9355"/>
      </w:tabs>
    </w:pPr>
  </w:style>
  <w:style w:type="character" w:customStyle="1" w:styleId="a7">
    <w:name w:val="Нижний колонтитул Знак"/>
    <w:basedOn w:val="a0"/>
    <w:link w:val="a6"/>
    <w:uiPriority w:val="99"/>
    <w:rsid w:val="0046621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52F68"/>
    <w:rPr>
      <w:rFonts w:ascii="Tahoma" w:hAnsi="Tahoma" w:cs="Tahoma"/>
      <w:sz w:val="16"/>
      <w:szCs w:val="16"/>
    </w:rPr>
  </w:style>
  <w:style w:type="character" w:customStyle="1" w:styleId="a9">
    <w:name w:val="Текст выноски Знак"/>
    <w:basedOn w:val="a0"/>
    <w:link w:val="a8"/>
    <w:uiPriority w:val="99"/>
    <w:semiHidden/>
    <w:rsid w:val="00452F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FB76D53056471481D18B5DFAA9BC2401D82729E6EE4DBD2E9097956A923408DF668D60E07C6255481BE0r6o4L" TargetMode="External"/><Relationship Id="rId13" Type="http://schemas.openxmlformats.org/officeDocument/2006/relationships/hyperlink" Target="consultantplus://offline/ref=C269B39666061688030CA0A262D2CCEF6B2CFD6B08473A69F16B2DFD0F3E87AC4953219746FFE113D8466A0D2CH" TargetMode="External"/><Relationship Id="rId18" Type="http://schemas.openxmlformats.org/officeDocument/2006/relationships/hyperlink" Target="consultantplus://offline/ref=2784110CA7C0C22C113FDE34078E54278AC99AF5569825B42259D0D4E471C2A8F139B7299016F7406FB10E52k1J" TargetMode="External"/><Relationship Id="rId26" Type="http://schemas.openxmlformats.org/officeDocument/2006/relationships/hyperlink" Target="consultantplus://offline/ref=BAC06F92C30E07ADD45BB9FDF2CC31406F71CF12DB5CB6EE3775BFA384E0619889F2B3E591FC353AAB7ABBZ4o8K" TargetMode="External"/><Relationship Id="rId3" Type="http://schemas.openxmlformats.org/officeDocument/2006/relationships/webSettings" Target="webSettings.xml"/><Relationship Id="rId21" Type="http://schemas.openxmlformats.org/officeDocument/2006/relationships/hyperlink" Target="consultantplus://offline/ref=2784110CA7C0C22C113FDE34078E54278AC99AF5569825B42259D0D4E471C2A8F139B7299016F7406FB00352k0J" TargetMode="External"/><Relationship Id="rId34" Type="http://schemas.openxmlformats.org/officeDocument/2006/relationships/hyperlink" Target="consultantplus://offline/ref=98DC585E2CC4FD38074490BCCD8C103D57D4081F4827AF94F4904C712AE25CB81E74863D3A6B0CEB2AC17A0EP4l7L" TargetMode="External"/><Relationship Id="rId7" Type="http://schemas.openxmlformats.org/officeDocument/2006/relationships/hyperlink" Target="consultantplus://offline/ref=2AFB76D53056471481D19550ECC5E22E07D1782DE6EE47EC73CFCCC83D9B3E5F9829D422A471635Cr4oFL" TargetMode="External"/><Relationship Id="rId12" Type="http://schemas.openxmlformats.org/officeDocument/2006/relationships/hyperlink" Target="consultantplus://offline/ref=C269B39666061688030CA0A262D2CCEF6B2CFD6B08473A69F16B2DFD0F3E87AC4953219746FFE113D8466A0D23H" TargetMode="External"/><Relationship Id="rId17" Type="http://schemas.openxmlformats.org/officeDocument/2006/relationships/hyperlink" Target="consultantplus://offline/ref=2FA236ABB2DC44E742F9760F2FDAABD86A2A564EDC8C909130033B3C171C0C028F847EBDiDiEJ" TargetMode="External"/><Relationship Id="rId25" Type="http://schemas.openxmlformats.org/officeDocument/2006/relationships/hyperlink" Target="consultantplus://offline/ref=07E31596CE68CCD0F11CD51F81B197CA6C1B2AE7EE66015BEB5F37AB57385B9F4B96D64A6F83A75E7486CA45o2FFK" TargetMode="External"/><Relationship Id="rId33" Type="http://schemas.openxmlformats.org/officeDocument/2006/relationships/hyperlink" Target="consultantplus://offline/ref=A487879F58F4E677945D99AD4085CC7F7136C770B461FE0CD30FBA7DADC27D88AC012663w8A1M" TargetMode="External"/><Relationship Id="rId2" Type="http://schemas.openxmlformats.org/officeDocument/2006/relationships/settings" Target="settings.xml"/><Relationship Id="rId16" Type="http://schemas.openxmlformats.org/officeDocument/2006/relationships/hyperlink" Target="consultantplus://offline/ref=21B270D5DE8CA09BFD68E8A2A9777E560F5EC1500C34009BE9DC200AB9B5E9E81451ED5E3D01A497V4fEH" TargetMode="External"/><Relationship Id="rId20" Type="http://schemas.openxmlformats.org/officeDocument/2006/relationships/hyperlink" Target="consultantplus://offline/ref=2784110CA7C0C22C113FC03911E20A2D8CC5C6FD549D2FE57D068B89B378C8FFB676EE685DkCJ" TargetMode="External"/><Relationship Id="rId29" Type="http://schemas.openxmlformats.org/officeDocument/2006/relationships/hyperlink" Target="consultantplus://offline/ref=B2FA7E8D4CF6E4CF55C9CD0716A02C86A60E762627EB38B47B4A1418E1DDA329CA3EA1D1DAC9FE87BB1D4D2EEEN" TargetMode="External"/><Relationship Id="rId1" Type="http://schemas.openxmlformats.org/officeDocument/2006/relationships/styles" Target="styles.xml"/><Relationship Id="rId6" Type="http://schemas.openxmlformats.org/officeDocument/2006/relationships/hyperlink" Target="consultantplus://offline/ref=2AFB76D53056471481D19550ECC5E22E07D17B24E1E047EC73CFCCC83D9B3E5F9829D422A4716155r4o9L" TargetMode="External"/><Relationship Id="rId11" Type="http://schemas.openxmlformats.org/officeDocument/2006/relationships/hyperlink" Target="consultantplus://offline/ref=C269B39666061688030CA0A262D2CCEF6B2CFD6B08473A69F16B2DFD0F3E87AC4953219746FFE113D8466A0D22H" TargetMode="External"/><Relationship Id="rId24" Type="http://schemas.openxmlformats.org/officeDocument/2006/relationships/hyperlink" Target="consultantplus://offline/ref=2D2E575CF12CFFD3A29C09AD654CC33FC571811694E0C085D81A7EC0F266720293E2E2225663AA18211B70A53BD0K" TargetMode="External"/><Relationship Id="rId32" Type="http://schemas.openxmlformats.org/officeDocument/2006/relationships/hyperlink" Target="consultantplus://offline/ref=A487879F58F4E677945D87A056E99275773A9B78B664F45D8C50E120FACB77DFEB4E7F22CD47FF7F163045w6AAM" TargetMode="External"/><Relationship Id="rId5" Type="http://schemas.openxmlformats.org/officeDocument/2006/relationships/endnotes" Target="endnotes.xml"/><Relationship Id="rId15" Type="http://schemas.openxmlformats.org/officeDocument/2006/relationships/hyperlink" Target="consultantplus://offline/ref=8A342995E29990F651B99E3659F6439FC25DB3713DD0396F502C3759FCb8Z1I" TargetMode="External"/><Relationship Id="rId23" Type="http://schemas.openxmlformats.org/officeDocument/2006/relationships/hyperlink" Target="consultantplus://offline/ref=2D2E575CF12CFFD3A29C09AD654CC33FC571811694E0C085D81A7EC0F266720293E2E2225663AA18211B71A73BDFK" TargetMode="External"/><Relationship Id="rId28" Type="http://schemas.openxmlformats.org/officeDocument/2006/relationships/hyperlink" Target="consultantplus://offline/ref=F869E3AB6F1B770EADD573EB81C433ACC9918C170C4446755409CC7213B4EADB077FE638E25CDF523AE85C2CwAI8J" TargetMode="External"/><Relationship Id="rId36" Type="http://schemas.openxmlformats.org/officeDocument/2006/relationships/theme" Target="theme/theme1.xml"/><Relationship Id="rId10" Type="http://schemas.openxmlformats.org/officeDocument/2006/relationships/hyperlink" Target="consultantplus://offline/ref=32B344F2716B5032CC1DA343E1678B8B08FBD86D45DC2B49C56A233A0A2ACA8B4ADCC3106FA2CA586432D1aEtDE" TargetMode="External"/><Relationship Id="rId19" Type="http://schemas.openxmlformats.org/officeDocument/2006/relationships/hyperlink" Target="consultantplus://offline/ref=2784110CA7C0C22C113FDE34078E54278AC99AF5569825B42259D0D4E471C2A8F139B7299016F7406FB10E52k1J" TargetMode="External"/><Relationship Id="rId31" Type="http://schemas.openxmlformats.org/officeDocument/2006/relationships/hyperlink" Target="consultantplus://offline/ref=B2FA7E8D4CF6E4CF55C9D30A00CC728CA0022A2E23E832E524154F45B6D4A97E8D71F8939EC4FF852BE3N" TargetMode="External"/><Relationship Id="rId4" Type="http://schemas.openxmlformats.org/officeDocument/2006/relationships/footnotes" Target="footnotes.xml"/><Relationship Id="rId9" Type="http://schemas.openxmlformats.org/officeDocument/2006/relationships/hyperlink" Target="consultantplus://offline/ref=32B344F2716B5032CC1DBD4EF70BD5810DF881654B8B7E19CB6076a6t2E" TargetMode="External"/><Relationship Id="rId14" Type="http://schemas.openxmlformats.org/officeDocument/2006/relationships/hyperlink" Target="consultantplus://offline/ref=1D79FB77AE32DBED694221746D8E355EFE97F70D437FD916448834F03CX6ZCJ" TargetMode="External"/><Relationship Id="rId22" Type="http://schemas.openxmlformats.org/officeDocument/2006/relationships/hyperlink" Target="consultantplus://offline/ref=2784110CA7C0C22C113FC03911E20A2D8CC5C6FD549D2FE57D068B89B378C8FFB676EE685DkCJ" TargetMode="External"/><Relationship Id="rId27" Type="http://schemas.openxmlformats.org/officeDocument/2006/relationships/hyperlink" Target="consultantplus://offline/ref=BAC06F92C30E07ADD45BB9FDF2CC31406F71CF12DB5CB6EE3775BFA384E0619889F2B3E591FC353AAB7BBBZ4o9K" TargetMode="External"/><Relationship Id="rId30" Type="http://schemas.openxmlformats.org/officeDocument/2006/relationships/hyperlink" Target="consultantplus://offline/ref=B2FA7E8D4CF6E4CF55C9D30A00CC728CA0022A2E23E832E524154F45B6D4A97E8D71F8939EC4FF852BE3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1</Pages>
  <Words>6176</Words>
  <Characters>35206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Козюренко</dc:creator>
  <cp:keywords/>
  <dc:description/>
  <cp:lastModifiedBy>Козюренко</cp:lastModifiedBy>
  <cp:revision>51</cp:revision>
  <cp:lastPrinted>2018-01-11T13:24:00Z</cp:lastPrinted>
  <dcterms:created xsi:type="dcterms:W3CDTF">2018-01-09T14:12:00Z</dcterms:created>
  <dcterms:modified xsi:type="dcterms:W3CDTF">2018-02-21T10:56:00Z</dcterms:modified>
</cp:coreProperties>
</file>