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CBAA" w14:textId="77777777" w:rsidR="00200E78" w:rsidRPr="00200E78" w:rsidRDefault="00200E78" w:rsidP="00200E78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00E78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14:paraId="0A873CA3" w14:textId="093CB94C" w:rsidR="00200E78" w:rsidRPr="00200E78" w:rsidRDefault="00200E78" w:rsidP="0020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E7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 w:rsidR="0056052E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Pr="00200E78">
        <w:rPr>
          <w:rFonts w:ascii="Times New Roman" w:eastAsia="Times New Roman" w:hAnsi="Times New Roman" w:cs="Times New Roman"/>
          <w:b/>
          <w:sz w:val="28"/>
          <w:szCs w:val="28"/>
        </w:rPr>
        <w:t>ОГО ОКРУГА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00E78" w:rsidRPr="00200E78" w14:paraId="2937CBEB" w14:textId="77777777" w:rsidTr="0003658B">
        <w:trPr>
          <w:trHeight w:val="80"/>
        </w:trPr>
        <w:tc>
          <w:tcPr>
            <w:tcW w:w="675" w:type="dxa"/>
          </w:tcPr>
          <w:p w14:paraId="012DE0B5" w14:textId="77777777" w:rsidR="00200E78" w:rsidRPr="00200E78" w:rsidRDefault="00200E78" w:rsidP="00200E78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1228AA" w14:textId="77777777" w:rsidR="00200E78" w:rsidRPr="00200E78" w:rsidRDefault="008C2E3B" w:rsidP="00200E78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</w:t>
            </w:r>
            <w:r w:rsidR="00200E78" w:rsidRPr="00200E78">
              <w:rPr>
                <w:rFonts w:eastAsia="Times New Roman"/>
                <w:sz w:val="28"/>
                <w:szCs w:val="28"/>
              </w:rPr>
              <w:t xml:space="preserve">бря </w:t>
            </w:r>
          </w:p>
        </w:tc>
        <w:tc>
          <w:tcPr>
            <w:tcW w:w="1701" w:type="dxa"/>
          </w:tcPr>
          <w:p w14:paraId="4BAEE257" w14:textId="77777777" w:rsidR="00200E78" w:rsidRPr="00200E78" w:rsidRDefault="00200E78" w:rsidP="0056052E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00E78">
              <w:rPr>
                <w:rFonts w:eastAsia="Times New Roman"/>
                <w:sz w:val="28"/>
                <w:szCs w:val="28"/>
              </w:rPr>
              <w:t>202</w:t>
            </w:r>
            <w:r w:rsidR="0056052E">
              <w:rPr>
                <w:rFonts w:eastAsia="Times New Roman"/>
                <w:sz w:val="28"/>
                <w:szCs w:val="28"/>
              </w:rPr>
              <w:t>3</w:t>
            </w:r>
            <w:r w:rsidRPr="00200E78">
              <w:rPr>
                <w:rFonts w:eastAsia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14:paraId="0F2E0E15" w14:textId="77777777" w:rsidR="00200E78" w:rsidRPr="00200E78" w:rsidRDefault="00200E78" w:rsidP="00200E78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00E78">
              <w:rPr>
                <w:rFonts w:eastAsia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14:paraId="74DEF35F" w14:textId="77777777" w:rsidR="00200E78" w:rsidRPr="00200E78" w:rsidRDefault="00200E78" w:rsidP="00200E78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00E7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282B891C" w14:textId="77777777" w:rsidR="00200E78" w:rsidRPr="00200E78" w:rsidRDefault="00200E78" w:rsidP="00200E78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C96BA8E" w14:textId="77777777" w:rsidR="0023413B" w:rsidRDefault="0023413B" w:rsidP="00200E7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1D7FBEAB" w14:textId="77777777" w:rsidR="00200E78" w:rsidRDefault="00200E78" w:rsidP="00200E7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48C25ADF" w14:textId="77777777" w:rsidR="0023413B" w:rsidRDefault="0023413B" w:rsidP="00200E7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4F20E" w14:textId="77777777" w:rsidR="003A006B" w:rsidRDefault="003A006B" w:rsidP="00200E78">
      <w:pPr>
        <w:spacing w:after="0" w:line="240" w:lineRule="exact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 w:rsidR="0056052E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</w:p>
    <w:p w14:paraId="1B66E326" w14:textId="77777777"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24D709" w14:textId="77777777" w:rsidR="00200E78" w:rsidRDefault="00200E78" w:rsidP="00200E7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5A50E3" w14:textId="77777777" w:rsidR="0023413B" w:rsidRDefault="0023413B" w:rsidP="002341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DDB510" w14:textId="10D3D74E" w:rsidR="0023413B" w:rsidRDefault="0023413B" w:rsidP="00234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8C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распоряжени</w:t>
      </w:r>
      <w:r w:rsidR="001D51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51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 xml:space="preserve">по разработке и реализации муниципальных программ Благодарненского городского округа Ставропольского </w:t>
      </w:r>
      <w:r w:rsidRPr="00A81EF9">
        <w:rPr>
          <w:rFonts w:ascii="Times New Roman" w:hAnsi="Times New Roman" w:cs="Times New Roman"/>
          <w:sz w:val="28"/>
          <w:szCs w:val="28"/>
        </w:rPr>
        <w:t xml:space="preserve">края», </w:t>
      </w:r>
      <w:r w:rsidR="002030AB" w:rsidRPr="00DF2100">
        <w:rPr>
          <w:rFonts w:ascii="Times New Roman" w:hAnsi="Times New Roman" w:cs="Times New Roman"/>
          <w:sz w:val="28"/>
          <w:szCs w:val="28"/>
        </w:rPr>
        <w:t>от 06 </w:t>
      </w:r>
      <w:r w:rsidR="002030AB">
        <w:rPr>
          <w:rFonts w:ascii="Times New Roman" w:hAnsi="Times New Roman" w:cs="Times New Roman"/>
          <w:sz w:val="28"/>
          <w:szCs w:val="28"/>
        </w:rPr>
        <w:t>июня</w:t>
      </w:r>
      <w:r w:rsidR="002030AB" w:rsidRPr="00DF2100">
        <w:rPr>
          <w:rFonts w:ascii="Times New Roman" w:hAnsi="Times New Roman" w:cs="Times New Roman"/>
          <w:sz w:val="28"/>
          <w:szCs w:val="28"/>
        </w:rPr>
        <w:t xml:space="preserve"> 20</w:t>
      </w:r>
      <w:r w:rsidR="002030AB">
        <w:rPr>
          <w:rFonts w:ascii="Times New Roman" w:hAnsi="Times New Roman" w:cs="Times New Roman"/>
          <w:sz w:val="28"/>
          <w:szCs w:val="28"/>
        </w:rPr>
        <w:t>22</w:t>
      </w:r>
      <w:r w:rsidR="002030AB" w:rsidRPr="00DF210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030AB">
        <w:rPr>
          <w:rFonts w:ascii="Times New Roman" w:hAnsi="Times New Roman" w:cs="Times New Roman"/>
          <w:sz w:val="28"/>
          <w:szCs w:val="28"/>
        </w:rPr>
        <w:t>332</w:t>
      </w:r>
      <w:r w:rsidR="002030AB" w:rsidRPr="00DF2100">
        <w:rPr>
          <w:rFonts w:ascii="Times New Roman" w:hAnsi="Times New Roman" w:cs="Times New Roman"/>
          <w:sz w:val="28"/>
          <w:szCs w:val="28"/>
        </w:rPr>
        <w:t>-р «Об утверждении перечня муниципальных программ Благодарненского городского округа Ставроп</w:t>
      </w:r>
      <w:r w:rsidR="002030AB">
        <w:rPr>
          <w:rFonts w:ascii="Times New Roman" w:hAnsi="Times New Roman" w:cs="Times New Roman"/>
          <w:sz w:val="28"/>
          <w:szCs w:val="28"/>
        </w:rPr>
        <w:t>ольского края</w:t>
      </w:r>
      <w:r w:rsidR="002030AB" w:rsidRPr="00DF2100">
        <w:rPr>
          <w:rFonts w:ascii="Times New Roman" w:hAnsi="Times New Roman" w:cs="Times New Roman"/>
          <w:sz w:val="28"/>
          <w:szCs w:val="28"/>
        </w:rPr>
        <w:t>»</w:t>
      </w:r>
      <w:r w:rsidRPr="002720DF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</w:p>
    <w:p w14:paraId="5477DAD0" w14:textId="77777777"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124527" w14:textId="77777777"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39D64" w14:textId="77777777" w:rsidR="0023413B" w:rsidRDefault="0023413B" w:rsidP="0023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4E9F652" w14:textId="77777777"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B7E56" w14:textId="77777777" w:rsidR="0023413B" w:rsidRDefault="0023413B" w:rsidP="00234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A54D9" w14:textId="77777777" w:rsidR="0023413B" w:rsidRDefault="0023413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56052E">
        <w:rPr>
          <w:rFonts w:ascii="Times New Roman" w:hAnsi="Times New Roman" w:cs="Times New Roman"/>
          <w:sz w:val="28"/>
          <w:szCs w:val="28"/>
        </w:rPr>
        <w:t xml:space="preserve"> </w:t>
      </w:r>
      <w:r w:rsidR="003A006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муниципальную программу Благодарненского </w:t>
      </w:r>
      <w:r w:rsidR="0056052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A006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A006B"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A006B">
        <w:rPr>
          <w:rFonts w:ascii="Times New Roman" w:hAnsi="Times New Roman" w:cs="Times New Roman"/>
          <w:sz w:val="28"/>
          <w:szCs w:val="28"/>
        </w:rPr>
        <w:t>«Развитие сельского хозяйства</w:t>
      </w:r>
      <w:r w:rsidR="00A81EF9" w:rsidRPr="00A81E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5FE19" w14:textId="77777777" w:rsidR="003A006B" w:rsidRDefault="003A006B" w:rsidP="0023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11C2E5" w14:textId="77777777" w:rsidR="0023413B" w:rsidRDefault="00B87A2D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- начальника управления сельского хозяйства </w:t>
      </w:r>
      <w:r w:rsidR="007028E4">
        <w:rPr>
          <w:rFonts w:ascii="Times New Roman" w:eastAsia="Times New Roman" w:hAnsi="Times New Roman" w:cs="Times New Roman"/>
          <w:sz w:val="28"/>
          <w:szCs w:val="28"/>
        </w:rPr>
        <w:t xml:space="preserve">и охраны окружающей среды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56052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Соколова</w:t>
      </w:r>
      <w:r w:rsidR="002341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14:paraId="17D13757" w14:textId="77777777" w:rsidR="009431D0" w:rsidRDefault="009431D0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F20850" w14:textId="77777777" w:rsidR="009431D0" w:rsidRDefault="009431D0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BD2708" w14:textId="77777777" w:rsidR="009431D0" w:rsidRDefault="009431D0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6EC5C7" w14:textId="77777777" w:rsidR="0023413B" w:rsidRDefault="0023413B" w:rsidP="002341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A61D11" w14:textId="77777777" w:rsidR="0023413B" w:rsidRDefault="00B87A2D" w:rsidP="00234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>с 01 января 202</w:t>
      </w:r>
      <w:r w:rsidR="005605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006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и подлежит 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23413B" w:rsidRPr="006A237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23413B"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</w:p>
    <w:p w14:paraId="72B5CA5F" w14:textId="77777777" w:rsidR="0023413B" w:rsidRDefault="0023413B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19D5E" w14:textId="77777777" w:rsidR="00200E78" w:rsidRDefault="00200E78" w:rsidP="002341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EE68D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23413B" w14:paraId="5758AB4B" w14:textId="77777777" w:rsidTr="00A81EF9">
        <w:trPr>
          <w:trHeight w:val="708"/>
        </w:trPr>
        <w:tc>
          <w:tcPr>
            <w:tcW w:w="7196" w:type="dxa"/>
            <w:hideMark/>
          </w:tcPr>
          <w:p w14:paraId="19FFB366" w14:textId="77777777" w:rsidR="0023413B" w:rsidRDefault="0023413B" w:rsidP="00A81E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0192136B" w14:textId="77777777" w:rsidR="0023413B" w:rsidRDefault="0023413B" w:rsidP="00A81E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Благодарненского </w:t>
            </w:r>
            <w:r w:rsidR="005605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округа</w:t>
            </w:r>
          </w:p>
          <w:p w14:paraId="5BFFAEA9" w14:textId="77777777" w:rsidR="0023413B" w:rsidRDefault="0023413B" w:rsidP="00A81EF9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14:paraId="7ADC6B79" w14:textId="77777777"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51403B4" w14:textId="77777777" w:rsidR="0023413B" w:rsidRDefault="0023413B" w:rsidP="00A81EF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1BDF0F3F" w14:textId="77777777" w:rsidR="0023413B" w:rsidRDefault="0023413B" w:rsidP="00A81EF9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14:paraId="7FB03A0E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014D0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1B2E6D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D0F4A6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46511B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A2599D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54CFF2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BA770B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75ABD9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E8F48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DB82C3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34693A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B5AF9D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1ECFD5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80840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17257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8C4D72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3E016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388561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61CED3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866C4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9B5F9E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B0183F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9F1FA7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DF952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A2ACB6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C88780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31AFC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EF517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7D2808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7588FB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14E95D" w14:textId="77777777" w:rsidR="00A81EF9" w:rsidRDefault="00A81EF9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96901" w14:textId="77777777" w:rsidR="0023413B" w:rsidRDefault="0023413B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E2B7F" w14:textId="77777777" w:rsidR="009A39AF" w:rsidRDefault="009A39AF" w:rsidP="002341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E782B3" w14:textId="77777777" w:rsidR="00245EEA" w:rsidRDefault="00245EEA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036BBC" w14:paraId="667324C0" w14:textId="77777777" w:rsidTr="00794BC6">
        <w:tc>
          <w:tcPr>
            <w:tcW w:w="4503" w:type="dxa"/>
          </w:tcPr>
          <w:p w14:paraId="6AE45104" w14:textId="77777777" w:rsidR="00036BBC" w:rsidRDefault="00036BBC" w:rsidP="00794BC6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14:paraId="54050023" w14:textId="77777777" w:rsidR="00036BBC" w:rsidRPr="005079D9" w:rsidRDefault="00036BBC" w:rsidP="00794BC6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14:paraId="5EE317F4" w14:textId="77777777" w:rsidR="00036BBC" w:rsidRPr="005079D9" w:rsidRDefault="00036BBC" w:rsidP="00794B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14:paraId="491AD24B" w14:textId="77777777" w:rsidR="00036BBC" w:rsidRDefault="00036BBC" w:rsidP="00794BC6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муниципального округа </w:t>
            </w:r>
            <w:r w:rsidRPr="005079D9">
              <w:t>Ставропольского края</w:t>
            </w:r>
          </w:p>
          <w:p w14:paraId="25025B3E" w14:textId="77777777" w:rsidR="00036BBC" w:rsidRDefault="00036BBC" w:rsidP="00794BC6">
            <w:pPr>
              <w:pStyle w:val="ConsPlusNormal"/>
              <w:spacing w:line="240" w:lineRule="exact"/>
              <w:outlineLvl w:val="1"/>
            </w:pPr>
          </w:p>
        </w:tc>
      </w:tr>
    </w:tbl>
    <w:p w14:paraId="6A55C1AC" w14:textId="77777777" w:rsidR="00036BBC" w:rsidRPr="006124C4" w:rsidRDefault="00036BBC" w:rsidP="00036BB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14:paraId="76F3E136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</w:p>
    <w:p w14:paraId="0513CCE2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</w:p>
    <w:p w14:paraId="63A79BBE" w14:textId="77777777" w:rsidR="00036BBC" w:rsidRPr="00C93389" w:rsidRDefault="00036BBC" w:rsidP="00036BBC">
      <w:pPr>
        <w:pStyle w:val="ConsPlusNormal"/>
        <w:spacing w:line="240" w:lineRule="exact"/>
        <w:jc w:val="center"/>
        <w:outlineLvl w:val="1"/>
      </w:pPr>
      <w:r>
        <w:t>М</w:t>
      </w:r>
      <w:r w:rsidRPr="00C93389">
        <w:t>УНИЦИПАЛЬН</w:t>
      </w:r>
      <w:r>
        <w:t>АЯ</w:t>
      </w:r>
      <w:r w:rsidRPr="00C93389">
        <w:t xml:space="preserve"> ПРОГРАММ</w:t>
      </w:r>
      <w:r>
        <w:t>А</w:t>
      </w:r>
    </w:p>
    <w:p w14:paraId="300EB738" w14:textId="77777777" w:rsidR="00036BBC" w:rsidRPr="00C93389" w:rsidRDefault="00036BBC" w:rsidP="00036BBC">
      <w:pPr>
        <w:pStyle w:val="ConsPlusNormal"/>
        <w:spacing w:line="240" w:lineRule="exact"/>
        <w:jc w:val="center"/>
      </w:pPr>
      <w:r w:rsidRPr="00C93389">
        <w:t>Благодарненского</w:t>
      </w:r>
      <w:r>
        <w:t xml:space="preserve"> муниципального округа Ставропольского края</w:t>
      </w:r>
    </w:p>
    <w:p w14:paraId="3F97A819" w14:textId="77777777" w:rsidR="00036BBC" w:rsidRPr="00C93389" w:rsidRDefault="00036BBC" w:rsidP="00036BBC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14:paraId="3818AF3C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60756B5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296234B" w14:textId="77777777" w:rsidR="00036BBC" w:rsidRPr="006124C4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14:paraId="54D496F0" w14:textId="77777777" w:rsidR="00036BBC" w:rsidRDefault="00036BBC" w:rsidP="00036BBC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муниципального округа</w:t>
      </w:r>
    </w:p>
    <w:p w14:paraId="7AAF52D9" w14:textId="77777777" w:rsidR="00036BBC" w:rsidRPr="00C93389" w:rsidRDefault="00036BBC" w:rsidP="00036BBC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36BBC" w14:paraId="0EC13584" w14:textId="77777777" w:rsidTr="00794BC6">
        <w:tc>
          <w:tcPr>
            <w:tcW w:w="2518" w:type="dxa"/>
          </w:tcPr>
          <w:p w14:paraId="330A41A0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14:paraId="2B845518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</w:tc>
      </w:tr>
      <w:tr w:rsidR="00036BBC" w14:paraId="31B686E9" w14:textId="77777777" w:rsidTr="00794BC6">
        <w:tc>
          <w:tcPr>
            <w:tcW w:w="2518" w:type="dxa"/>
          </w:tcPr>
          <w:p w14:paraId="252EBA7C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14:paraId="0CB4DD00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14:paraId="118EF416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14:paraId="3436B47A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 охраны окружающей среды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охраны окружающей среды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36BBC" w14:paraId="1A3ABEDD" w14:textId="77777777" w:rsidTr="00794BC6">
        <w:tc>
          <w:tcPr>
            <w:tcW w:w="2518" w:type="dxa"/>
          </w:tcPr>
          <w:p w14:paraId="42626346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14:paraId="53874AF9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14:paraId="0854046F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36BBC" w14:paraId="41E9B631" w14:textId="77777777" w:rsidTr="00794BC6">
        <w:tc>
          <w:tcPr>
            <w:tcW w:w="2518" w:type="dxa"/>
          </w:tcPr>
          <w:p w14:paraId="5AB8E206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14:paraId="01C3F3CC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14:paraId="556C9700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036BBC" w14:paraId="405F204D" w14:textId="77777777" w:rsidTr="00794BC6">
        <w:tc>
          <w:tcPr>
            <w:tcW w:w="2518" w:type="dxa"/>
          </w:tcPr>
          <w:p w14:paraId="3DFF4274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04A52F04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14:paraId="50095BE2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14:paraId="1216C61F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14:paraId="0EBB3EA6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«Развитие сельского хозяйства» и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  <w:tr w:rsidR="00036BBC" w14:paraId="0F010416" w14:textId="77777777" w:rsidTr="00794BC6">
        <w:tc>
          <w:tcPr>
            <w:tcW w:w="2518" w:type="dxa"/>
          </w:tcPr>
          <w:p w14:paraId="1C66F414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14:paraId="34AE6F65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F43E26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036BBC" w14:paraId="28489BCA" w14:textId="77777777" w:rsidTr="00794BC6">
        <w:tc>
          <w:tcPr>
            <w:tcW w:w="2518" w:type="dxa"/>
          </w:tcPr>
          <w:p w14:paraId="35067006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14:paraId="53045A37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14:paraId="6905C71F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</w:t>
            </w:r>
            <w:proofErr w:type="gramStart"/>
            <w:r w:rsidRPr="0076500F">
              <w:rPr>
                <w:rFonts w:ascii="Times New Roman" w:hAnsi="Times New Roman"/>
                <w:sz w:val="28"/>
                <w:szCs w:val="28"/>
              </w:rPr>
              <w:t>категорий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DB4D39E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D2728B1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доля прибыльных сельскохозяйственных организаций в общем их числе;</w:t>
            </w:r>
          </w:p>
          <w:p w14:paraId="2250F567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E347DD" w14:textId="77777777" w:rsidR="00036BBC" w:rsidRPr="00775DD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реднемесячная заработная плата работников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хозяйства</w:t>
            </w:r>
          </w:p>
        </w:tc>
      </w:tr>
      <w:tr w:rsidR="00036BBC" w14:paraId="2663CF1A" w14:textId="77777777" w:rsidTr="00794BC6">
        <w:tc>
          <w:tcPr>
            <w:tcW w:w="2518" w:type="dxa"/>
          </w:tcPr>
          <w:p w14:paraId="048D5832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14:paraId="3D7D3867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14:paraId="07E990C7" w14:textId="77777777" w:rsidR="00036BBC" w:rsidRPr="0042728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36BBC" w14:paraId="5F589729" w14:textId="77777777" w:rsidTr="00794BC6">
        <w:tc>
          <w:tcPr>
            <w:tcW w:w="2518" w:type="dxa"/>
          </w:tcPr>
          <w:p w14:paraId="5E0CE3BF" w14:textId="77777777" w:rsidR="00036BBC" w:rsidRPr="000F5BB8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14:paraId="2F8A0548" w14:textId="77777777" w:rsidR="00036BBC" w:rsidRPr="000F5BB8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14:paraId="5CF96E66" w14:textId="77777777" w:rsidR="00036BBC" w:rsidRPr="000F5BB8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14:paraId="680D37B0" w14:textId="77777777" w:rsidR="00036BBC" w:rsidRPr="00F560EF" w:rsidRDefault="00036BBC" w:rsidP="00794BC6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14:paraId="5E1E45B5" w14:textId="77777777" w:rsidR="00036BBC" w:rsidRPr="00301E84" w:rsidRDefault="00036BBC" w:rsidP="00794BC6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71347,88</w:t>
            </w:r>
            <w:r w:rsidRPr="00301E84">
              <w:t xml:space="preserve"> тыс. рублей;</w:t>
            </w:r>
          </w:p>
          <w:p w14:paraId="4A652ABD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26256369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33389,80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3638951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20603,54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1C97978F" w14:textId="77777777" w:rsidR="00036BBC" w:rsidRDefault="00036BBC" w:rsidP="00794B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17354,54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7E9E0616" w14:textId="77777777" w:rsidR="00036BBC" w:rsidRPr="00301E84" w:rsidRDefault="00036BBC" w:rsidP="00794BC6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14:paraId="0F5C8297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11157,03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B0A936D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5749,01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0FC69BC3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2704,01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14:paraId="51522F54" w14:textId="77777777" w:rsidR="00036BBC" w:rsidRPr="00301E84" w:rsidRDefault="00036BBC" w:rsidP="00794B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2704,01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14:paraId="58EE78CA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округа 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16786,59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F9CBDF7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B308BBD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06DB7CA" w14:textId="77777777" w:rsidR="00036BBC" w:rsidRDefault="00036BBC" w:rsidP="00794B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C3089F7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43404,26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5D298A71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22045,26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1DB0F65B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12304,00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28E7CAB7" w14:textId="77777777" w:rsidR="00036BBC" w:rsidRPr="006E7288" w:rsidRDefault="00036BBC" w:rsidP="00794BC6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9055,00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036BBC" w14:paraId="6968209D" w14:textId="77777777" w:rsidTr="00794BC6">
        <w:tc>
          <w:tcPr>
            <w:tcW w:w="2518" w:type="dxa"/>
          </w:tcPr>
          <w:p w14:paraId="64ABE113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14:paraId="30E6864C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14:paraId="16BAD6C5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14:paraId="18CE1025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14:paraId="344E2758" w14:textId="77777777" w:rsidR="00036BBC" w:rsidRPr="0042728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14:paraId="354834E2" w14:textId="77777777" w:rsidR="00036BBC" w:rsidRPr="0055081B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14:paraId="2E219ABE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3A404A" w14:textId="77777777" w:rsidR="00036BBC" w:rsidRPr="00313A76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прибыльных сельскохозяйственных организаций в общем их числе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ниже 100 процентов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C14BDA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1,3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14:paraId="1D878C11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40902 рубля</w:t>
            </w:r>
          </w:p>
          <w:p w14:paraId="74151F8C" w14:textId="77777777" w:rsidR="00036BBC" w:rsidRPr="0042728D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8DE584" w14:textId="77777777" w:rsidR="001D514F" w:rsidRDefault="001D514F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F44B4A" w14:textId="77777777" w:rsidR="00036BBC" w:rsidRDefault="00036BBC" w:rsidP="00036BBC">
      <w:pPr>
        <w:pStyle w:val="ConsPlusNormal"/>
        <w:spacing w:line="240" w:lineRule="exact"/>
        <w:jc w:val="center"/>
      </w:pPr>
      <w:r w:rsidRPr="006124C4">
        <w:lastRenderedPageBreak/>
        <w:t xml:space="preserve">ПРИОРИТЕТЫ И ЦЕЛИ </w:t>
      </w:r>
    </w:p>
    <w:p w14:paraId="64F90995" w14:textId="77777777" w:rsidR="00036BBC" w:rsidRPr="00C93389" w:rsidRDefault="00036BBC" w:rsidP="00036BBC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r w:rsidRPr="00C93389">
        <w:t>Благодарненско</w:t>
      </w:r>
      <w:r>
        <w:t xml:space="preserve">м муниципальном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</w:t>
      </w:r>
      <w:r w:rsidRPr="00DC38B4">
        <w:t>муниципального</w:t>
      </w:r>
      <w:r>
        <w:t xml:space="preserve"> округа Ставропольского края</w:t>
      </w:r>
    </w:p>
    <w:p w14:paraId="40F17FB5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BBD0FC9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</w:t>
      </w:r>
    </w:p>
    <w:p w14:paraId="6F133B01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 </w:t>
      </w:r>
    </w:p>
    <w:p w14:paraId="4FCB7CEA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B7F">
        <w:rPr>
          <w:rFonts w:ascii="Times New Roman" w:hAnsi="Times New Roman"/>
          <w:sz w:val="28"/>
          <w:szCs w:val="28"/>
        </w:rPr>
        <w:t>г</w:t>
      </w:r>
      <w:r w:rsidRPr="00491BD6">
        <w:rPr>
          <w:rFonts w:ascii="Times New Roman" w:hAnsi="Times New Roman"/>
          <w:sz w:val="28"/>
          <w:szCs w:val="28"/>
        </w:rPr>
        <w:t xml:space="preserve">осударственной </w:t>
      </w:r>
      <w:hyperlink r:id="rId8" w:history="1">
        <w:r w:rsidRPr="00491BD6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«Р</w:t>
      </w:r>
      <w:r w:rsidRPr="00491BD6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491BD6">
        <w:rPr>
          <w:rFonts w:ascii="Times New Roman" w:hAnsi="Times New Roman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491BD6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491BD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491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</w:t>
      </w:r>
      <w:r w:rsidRPr="00491BD6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8</w:t>
      </w:r>
      <w:r w:rsidRPr="00491BD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91BD6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 xml:space="preserve">620-п; </w:t>
      </w:r>
    </w:p>
    <w:p w14:paraId="4C83F80C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>
        <w:rPr>
          <w:rFonts w:ascii="Times New Roman" w:hAnsi="Times New Roman" w:cs="Times New Roman"/>
          <w:sz w:val="28"/>
          <w:szCs w:val="28"/>
        </w:rPr>
        <w:t>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(</w:t>
      </w:r>
      <w:r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24B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24B6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387, </w:t>
      </w:r>
      <w:r w:rsidRPr="00A81EF9">
        <w:rPr>
          <w:rFonts w:ascii="Times New Roman" w:hAnsi="Times New Roman" w:cs="Times New Roman"/>
          <w:sz w:val="28"/>
          <w:szCs w:val="28"/>
        </w:rPr>
        <w:t>от 07 декабря 2020 года № 1644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BE2678">
        <w:rPr>
          <w:rFonts w:ascii="Times New Roman" w:hAnsi="Times New Roman" w:cs="Times New Roman"/>
          <w:sz w:val="28"/>
          <w:szCs w:val="28"/>
        </w:rPr>
        <w:t>09 ноября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678">
        <w:rPr>
          <w:rFonts w:ascii="Times New Roman" w:hAnsi="Times New Roman" w:cs="Times New Roman"/>
          <w:sz w:val="28"/>
          <w:szCs w:val="28"/>
        </w:rPr>
        <w:t>1214);</w:t>
      </w:r>
    </w:p>
    <w:p w14:paraId="7DCFB26E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 февраля 2020 года № 98-р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81EF9">
        <w:rPr>
          <w:rFonts w:ascii="Times New Roman" w:hAnsi="Times New Roman" w:cs="Times New Roman"/>
          <w:sz w:val="28"/>
          <w:szCs w:val="28"/>
        </w:rPr>
        <w:t>(с изменениями, внесенными распоряжением администрации Благодарненского городского округа Ставропольского края от 02 февраля 2021 года № 50-р)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FD3081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Благодарненского городского округа Ставропольского края</w:t>
      </w:r>
      <w:r w:rsidRPr="00DF2100">
        <w:rPr>
          <w:rFonts w:ascii="Times New Roman" w:hAnsi="Times New Roman" w:cs="Times New Roman"/>
          <w:sz w:val="28"/>
          <w:szCs w:val="28"/>
        </w:rPr>
        <w:t xml:space="preserve"> от 06 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F210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F210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332</w:t>
      </w:r>
      <w:r w:rsidRPr="00DF2100">
        <w:rPr>
          <w:rFonts w:ascii="Times New Roman" w:hAnsi="Times New Roman" w:cs="Times New Roman"/>
          <w:sz w:val="28"/>
          <w:szCs w:val="28"/>
        </w:rPr>
        <w:t>-р «Об утверждении перечня муниципальных программ Благодарненского городского округа Ставроп</w:t>
      </w:r>
      <w:r>
        <w:rPr>
          <w:rFonts w:ascii="Times New Roman" w:hAnsi="Times New Roman" w:cs="Times New Roman"/>
          <w:sz w:val="28"/>
          <w:szCs w:val="28"/>
        </w:rPr>
        <w:t>ольского края</w:t>
      </w:r>
      <w:r w:rsidRPr="00DF21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33A9928" w14:textId="77777777" w:rsidR="00036BBC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3A127AA2" w14:textId="77777777" w:rsidR="00036BBC" w:rsidRDefault="00036BBC" w:rsidP="00036BBC">
      <w:pPr>
        <w:pStyle w:val="ConsPlusNormal"/>
        <w:ind w:firstLine="709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 о сотрудничестве</w:t>
      </w:r>
      <w:r w:rsidRPr="001F1820">
        <w:t xml:space="preserve"> от 2</w:t>
      </w:r>
      <w:r>
        <w:t>8 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 xml:space="preserve">9 между министерством сельского хозяйства Ставропольского края и администрацией Благодарненского </w:t>
      </w:r>
      <w:r w:rsidRPr="00DC38B4">
        <w:t>муниципального</w:t>
      </w:r>
      <w:r>
        <w:t xml:space="preserve"> округа Ставропольского края.</w:t>
      </w:r>
    </w:p>
    <w:p w14:paraId="71F7704A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 w:rsidRPr="00DC38B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lastRenderedPageBreak/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14:paraId="3C9BC61D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8B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/>
          <w:sz w:val="28"/>
          <w:szCs w:val="28"/>
        </w:rPr>
        <w:t>Ставропольского края</w:t>
      </w:r>
      <w:r w:rsidRPr="00A800D3">
        <w:rPr>
          <w:rFonts w:ascii="Times New Roman" w:hAnsi="Times New Roman"/>
          <w:sz w:val="28"/>
          <w:szCs w:val="28"/>
        </w:rPr>
        <w:t xml:space="preserve"> с учетом научно-обоснованных зональных систем земледелия;</w:t>
      </w:r>
    </w:p>
    <w:p w14:paraId="3F0C0A7F" w14:textId="77777777" w:rsidR="00036BBC" w:rsidRPr="00491BD6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BD6">
        <w:rPr>
          <w:rFonts w:ascii="Times New Roman" w:hAnsi="Times New Roman"/>
          <w:color w:val="000000"/>
          <w:sz w:val="28"/>
          <w:szCs w:val="28"/>
        </w:rPr>
        <w:t>государственная поддержка сельскохозяйственных товаропроизводителей Ставропольского края, перешедших на принципы энергосбережения с учетом научно обоснованных зональных систем земледелия;</w:t>
      </w:r>
    </w:p>
    <w:p w14:paraId="4BFB7A4F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</w:t>
      </w:r>
      <w:r>
        <w:rPr>
          <w:rFonts w:ascii="Times New Roman" w:hAnsi="Times New Roman"/>
          <w:sz w:val="28"/>
          <w:szCs w:val="28"/>
        </w:rPr>
        <w:t>, 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14:paraId="0990102E" w14:textId="77777777" w:rsidR="00036BBC" w:rsidRPr="00A84945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14:paraId="76C96244" w14:textId="77777777" w:rsidR="00036BBC" w:rsidRPr="00A84945" w:rsidRDefault="00036BBC" w:rsidP="00036B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CBB554" w14:textId="77777777" w:rsidR="00036BBC" w:rsidRPr="00A800D3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14:paraId="6FF81D45" w14:textId="77777777" w:rsidR="00036BBC" w:rsidRDefault="00036BBC" w:rsidP="00036BBC">
      <w:pPr>
        <w:pStyle w:val="ConsPlusNormal"/>
        <w:ind w:firstLine="708"/>
        <w:jc w:val="both"/>
      </w:pPr>
      <w:r>
        <w:t>С учетом изложенных приоритетных направлений в соответствующей сфере социально-экономического развития целями Программы являются:</w:t>
      </w:r>
    </w:p>
    <w:p w14:paraId="1C87E464" w14:textId="77777777" w:rsidR="00036BBC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</w:p>
    <w:p w14:paraId="2451A1C7" w14:textId="77777777" w:rsidR="00036BBC" w:rsidRPr="00A800D3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14:paraId="6AB813C6" w14:textId="77777777" w:rsidR="00036BBC" w:rsidRPr="00A800D3" w:rsidRDefault="00036BBC" w:rsidP="0003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осуществляется путем решения задач и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14:paraId="32DB93E2" w14:textId="77777777" w:rsidR="00036BBC" w:rsidRPr="00A800D3" w:rsidRDefault="00036BBC" w:rsidP="00036BBC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«Развитие   растениевод</w:t>
      </w:r>
      <w:r>
        <w:rPr>
          <w:rFonts w:ascii="Times New Roman" w:hAnsi="Times New Roman"/>
          <w:sz w:val="28"/>
          <w:szCs w:val="28"/>
        </w:rPr>
        <w:t>ства» (приведена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14:paraId="2CC50FBB" w14:textId="77777777" w:rsidR="00036BBC" w:rsidRPr="00A800D3" w:rsidRDefault="00036BBC" w:rsidP="00036BBC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14:paraId="1EF94F7A" w14:textId="77777777" w:rsidR="00036BBC" w:rsidRPr="00A800D3" w:rsidRDefault="00036BBC" w:rsidP="00036BBC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D94124">
        <w:rPr>
          <w:rFonts w:ascii="Times New Roman" w:hAnsi="Times New Roman"/>
          <w:sz w:val="28"/>
          <w:szCs w:val="28"/>
        </w:rPr>
        <w:t>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8B4">
        <w:rPr>
          <w:rFonts w:ascii="Times New Roman" w:eastAsia="Times New Roman" w:hAnsi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</w:t>
      </w:r>
      <w:proofErr w:type="spellStart"/>
      <w:r w:rsidRPr="00D94124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94124">
        <w:rPr>
          <w:rFonts w:ascii="Times New Roman" w:hAnsi="Times New Roman"/>
          <w:sz w:val="28"/>
          <w:szCs w:val="28"/>
        </w:rPr>
        <w:t xml:space="preserve">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14:paraId="5D6ACD4A" w14:textId="77777777" w:rsidR="00036BBC" w:rsidRPr="00A800D3" w:rsidRDefault="00000000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036BBC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036BBC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036BBC">
        <w:rPr>
          <w:rFonts w:ascii="Times New Roman" w:hAnsi="Times New Roman"/>
          <w:sz w:val="28"/>
          <w:szCs w:val="28"/>
        </w:rPr>
        <w:t>п</w:t>
      </w:r>
      <w:r w:rsidR="00036BBC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proofErr w:type="gramStart"/>
      <w:r w:rsidR="00036BBC">
        <w:rPr>
          <w:rFonts w:ascii="Times New Roman" w:hAnsi="Times New Roman"/>
          <w:sz w:val="28"/>
          <w:szCs w:val="28"/>
        </w:rPr>
        <w:t>п</w:t>
      </w:r>
      <w:r w:rsidR="00036BBC" w:rsidRPr="00A800D3">
        <w:rPr>
          <w:rFonts w:ascii="Times New Roman" w:hAnsi="Times New Roman"/>
          <w:sz w:val="28"/>
          <w:szCs w:val="28"/>
        </w:rPr>
        <w:t>рограммы</w:t>
      </w:r>
      <w:proofErr w:type="gramEnd"/>
      <w:r w:rsidR="00036BBC" w:rsidRPr="00A800D3">
        <w:rPr>
          <w:rFonts w:ascii="Times New Roman" w:hAnsi="Times New Roman"/>
          <w:sz w:val="28"/>
          <w:szCs w:val="28"/>
        </w:rPr>
        <w:t xml:space="preserve"> и их значениях приведены в приложении </w:t>
      </w:r>
      <w:r w:rsidR="00036BBC">
        <w:rPr>
          <w:rFonts w:ascii="Times New Roman" w:hAnsi="Times New Roman"/>
          <w:sz w:val="28"/>
          <w:szCs w:val="28"/>
        </w:rPr>
        <w:t>4</w:t>
      </w:r>
      <w:r w:rsidR="00036BBC" w:rsidRPr="00A800D3">
        <w:rPr>
          <w:rFonts w:ascii="Times New Roman" w:hAnsi="Times New Roman"/>
          <w:sz w:val="28"/>
          <w:szCs w:val="28"/>
        </w:rPr>
        <w:t xml:space="preserve"> к </w:t>
      </w:r>
      <w:r w:rsidR="00036BBC">
        <w:rPr>
          <w:rFonts w:ascii="Times New Roman" w:hAnsi="Times New Roman"/>
          <w:sz w:val="28"/>
          <w:szCs w:val="28"/>
        </w:rPr>
        <w:t>п</w:t>
      </w:r>
      <w:r w:rsidR="00036BBC" w:rsidRPr="00A800D3">
        <w:rPr>
          <w:rFonts w:ascii="Times New Roman" w:hAnsi="Times New Roman"/>
          <w:sz w:val="28"/>
          <w:szCs w:val="28"/>
        </w:rPr>
        <w:t>рограмме.</w:t>
      </w:r>
    </w:p>
    <w:p w14:paraId="65528525" w14:textId="77777777" w:rsidR="00036BBC" w:rsidRPr="00A800D3" w:rsidRDefault="00000000" w:rsidP="0003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036BBC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036BBC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036BBC">
        <w:rPr>
          <w:rFonts w:ascii="Times New Roman" w:hAnsi="Times New Roman"/>
          <w:sz w:val="28"/>
          <w:szCs w:val="28"/>
        </w:rPr>
        <w:t>п</w:t>
      </w:r>
      <w:r w:rsidR="00036BBC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036BBC">
        <w:rPr>
          <w:rFonts w:ascii="Times New Roman" w:hAnsi="Times New Roman"/>
          <w:sz w:val="28"/>
          <w:szCs w:val="28"/>
        </w:rPr>
        <w:t>5</w:t>
      </w:r>
      <w:r w:rsidR="00036BBC" w:rsidRPr="00A800D3">
        <w:rPr>
          <w:rFonts w:ascii="Times New Roman" w:hAnsi="Times New Roman"/>
          <w:sz w:val="28"/>
          <w:szCs w:val="28"/>
        </w:rPr>
        <w:t xml:space="preserve"> к </w:t>
      </w:r>
      <w:r w:rsidR="00036BBC">
        <w:rPr>
          <w:rFonts w:ascii="Times New Roman" w:hAnsi="Times New Roman"/>
          <w:sz w:val="28"/>
          <w:szCs w:val="28"/>
        </w:rPr>
        <w:t>п</w:t>
      </w:r>
      <w:r w:rsidR="00036BBC" w:rsidRPr="00A800D3">
        <w:rPr>
          <w:rFonts w:ascii="Times New Roman" w:hAnsi="Times New Roman"/>
          <w:sz w:val="28"/>
          <w:szCs w:val="28"/>
        </w:rPr>
        <w:t>рограмме.</w:t>
      </w:r>
    </w:p>
    <w:p w14:paraId="29CAC08C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lastRenderedPageBreak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14:paraId="6249881C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14:paraId="1EFA64A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85B8E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75C17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169CEC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86C9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0BF29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40BBD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CF87FA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DE0B9C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090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0327B4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AB829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015C8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C5A2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7DF4A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FA9649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7EF09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1BBC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EA052B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CFC753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910B9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567DE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7BD11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A948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4D5B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D122C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BCA11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748EB4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8FE3C7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323D7B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B8EA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06C5C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A0205C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5A2FF7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DACADC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5858A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BE698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CDAF8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1997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A1F65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05FC3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36BBC" w14:paraId="698B9C35" w14:textId="77777777" w:rsidTr="00794BC6">
        <w:tc>
          <w:tcPr>
            <w:tcW w:w="4785" w:type="dxa"/>
          </w:tcPr>
          <w:p w14:paraId="06C90F7E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  <w:p w14:paraId="6A640B05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  <w:p w14:paraId="1B07AC24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14:paraId="10639515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14:paraId="575AFC5A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14:paraId="588FEB99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14:paraId="244E43CC" w14:textId="77777777" w:rsidR="00036BBC" w:rsidRPr="00775DD8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2BF498D0" w14:textId="77777777" w:rsidR="00036BBC" w:rsidRDefault="00036BBC" w:rsidP="00036BBC">
      <w:pPr>
        <w:pStyle w:val="ConsPlusNormal"/>
        <w:jc w:val="center"/>
        <w:outlineLvl w:val="1"/>
      </w:pPr>
    </w:p>
    <w:p w14:paraId="61972B31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14:paraId="7F60E983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14:paraId="43EB4A50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>
        <w:t xml:space="preserve">Благодарненского </w:t>
      </w:r>
      <w:r w:rsidRPr="00DC38B4">
        <w:t>муниципального</w:t>
      </w:r>
      <w:r>
        <w:t xml:space="preserve"> округа Ставропольского края </w:t>
      </w:r>
    </w:p>
    <w:p w14:paraId="348EC57E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14:paraId="643B31DC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</w:p>
    <w:p w14:paraId="4DF4C2E0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</w:p>
    <w:p w14:paraId="41E4F22D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14:paraId="072B8A48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</w:t>
      </w:r>
      <w:r w:rsidRPr="00DC38B4">
        <w:t>муниципального</w:t>
      </w:r>
      <w:r>
        <w:t xml:space="preserve"> округа Ставропольского края </w:t>
      </w:r>
    </w:p>
    <w:p w14:paraId="2C64AF25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14:paraId="2D9FE0C1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036BBC" w14:paraId="088ACF9E" w14:textId="77777777" w:rsidTr="00794BC6">
        <w:tc>
          <w:tcPr>
            <w:tcW w:w="2518" w:type="dxa"/>
          </w:tcPr>
          <w:p w14:paraId="697E1C6F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14:paraId="2615C3BD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2C02F557" w14:textId="77777777" w:rsidR="00036BBC" w:rsidRPr="00DB24DC" w:rsidRDefault="00036BBC" w:rsidP="00794B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 xml:space="preserve">Благодарненского </w:t>
            </w:r>
            <w:r w:rsidRPr="00DC38B4">
              <w:t>муниципального</w:t>
            </w:r>
            <w:r>
              <w:t xml:space="preserve">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036BBC" w14:paraId="5E2490EB" w14:textId="77777777" w:rsidTr="00794BC6">
        <w:tc>
          <w:tcPr>
            <w:tcW w:w="2518" w:type="dxa"/>
          </w:tcPr>
          <w:p w14:paraId="504B9F0A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14:paraId="002116C8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14:paraId="1073A976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4038CD30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</w:t>
            </w:r>
          </w:p>
        </w:tc>
      </w:tr>
      <w:tr w:rsidR="00036BBC" w14:paraId="4115E962" w14:textId="77777777" w:rsidTr="00794BC6">
        <w:tc>
          <w:tcPr>
            <w:tcW w:w="2518" w:type="dxa"/>
          </w:tcPr>
          <w:p w14:paraId="3BD87BA9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14:paraId="7B0CD8A2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36DFC1AD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36BBC" w14:paraId="578EFCEE" w14:textId="77777777" w:rsidTr="00794BC6">
        <w:tc>
          <w:tcPr>
            <w:tcW w:w="2518" w:type="dxa"/>
          </w:tcPr>
          <w:p w14:paraId="00A71EC9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14:paraId="2654B1C1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1A33FD74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036BBC" w14:paraId="7E7AABC7" w14:textId="77777777" w:rsidTr="00794BC6">
        <w:tc>
          <w:tcPr>
            <w:tcW w:w="2518" w:type="dxa"/>
          </w:tcPr>
          <w:p w14:paraId="238A17FB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14:paraId="03C6CE5B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7CE7282F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FD9CF1" w14:textId="77777777" w:rsidR="00036BBC" w:rsidRPr="00775DD8" w:rsidRDefault="00036BBC" w:rsidP="00794BC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036BBC" w14:paraId="56CE8C17" w14:textId="77777777" w:rsidTr="00794BC6">
        <w:tc>
          <w:tcPr>
            <w:tcW w:w="2518" w:type="dxa"/>
          </w:tcPr>
          <w:p w14:paraId="431CF684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14:paraId="4929FE4B" w14:textId="77777777" w:rsidR="00036BBC" w:rsidRPr="00DB24DC" w:rsidRDefault="00036BBC" w:rsidP="00794B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6B0D6301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9BFC72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A308E96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14:paraId="23DADCFF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1E5CE793" w14:textId="77777777" w:rsidR="00036BBC" w:rsidRPr="00D72961" w:rsidRDefault="00036BBC" w:rsidP="00794BC6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961">
              <w:rPr>
                <w:rFonts w:ascii="Times New Roman" w:hAnsi="Times New Roman"/>
                <w:sz w:val="28"/>
                <w:szCs w:val="28"/>
              </w:rPr>
              <w:t xml:space="preserve">площадь закладки садов </w:t>
            </w:r>
            <w:proofErr w:type="spellStart"/>
            <w:r w:rsidRPr="00D7296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D7296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хозяйствах;</w:t>
            </w:r>
          </w:p>
          <w:p w14:paraId="6D2CAA12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961">
              <w:rPr>
                <w:rFonts w:ascii="Times New Roman" w:hAnsi="Times New Roman"/>
                <w:sz w:val="28"/>
                <w:szCs w:val="28"/>
              </w:rPr>
              <w:t xml:space="preserve"> количество участников программы по закладке </w:t>
            </w:r>
            <w:proofErr w:type="gramStart"/>
            <w:r w:rsidRPr="00D72961">
              <w:rPr>
                <w:rFonts w:ascii="Times New Roman" w:hAnsi="Times New Roman"/>
                <w:sz w:val="28"/>
                <w:szCs w:val="28"/>
              </w:rPr>
              <w:t xml:space="preserve">садов  </w:t>
            </w:r>
            <w:proofErr w:type="spellStart"/>
            <w:r w:rsidRPr="00D72961">
              <w:rPr>
                <w:rFonts w:ascii="Times New Roman" w:hAnsi="Times New Roman"/>
                <w:sz w:val="28"/>
                <w:szCs w:val="28"/>
              </w:rPr>
              <w:lastRenderedPageBreak/>
              <w:t>суперинтенсивного</w:t>
            </w:r>
            <w:proofErr w:type="spellEnd"/>
            <w:proofErr w:type="gramEnd"/>
            <w:r w:rsidRPr="00D7296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585732A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14:paraId="4BA01190" w14:textId="77777777" w:rsidR="00036BBC" w:rsidRPr="00B937C8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</w:tr>
      <w:tr w:rsidR="00036BBC" w14:paraId="0B849173" w14:textId="77777777" w:rsidTr="00794BC6">
        <w:tc>
          <w:tcPr>
            <w:tcW w:w="2518" w:type="dxa"/>
          </w:tcPr>
          <w:p w14:paraId="4CE132D5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76680578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0FA6C29C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36BBC" w14:paraId="557E1BE3" w14:textId="77777777" w:rsidTr="00794BC6">
        <w:tc>
          <w:tcPr>
            <w:tcW w:w="2518" w:type="dxa"/>
          </w:tcPr>
          <w:p w14:paraId="77CC93C8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14:paraId="7E4E69E5" w14:textId="77777777" w:rsidR="00036BBC" w:rsidRPr="00285A5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14:paraId="21417B57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14:paraId="682589E7" w14:textId="77777777" w:rsidR="00036BBC" w:rsidRPr="00285A5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03283FD5" w14:textId="77777777" w:rsidR="00036BBC" w:rsidRPr="00B2519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43140,30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A258AD9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23273,94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D4C70B7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11457,68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88CEAB6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8408,68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2114ED82" w14:textId="77777777" w:rsidR="00036BBC" w:rsidRPr="00B2519F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3AE86034" w14:textId="77777777" w:rsidR="00036BBC" w:rsidRPr="00B2519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>3356,04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7FBF8BC5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3148,68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261FF72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103,68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3491B46C" w14:textId="77777777" w:rsidR="00036BBC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103,68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54C35E63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3978,26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6608DCEC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20125,26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7D102538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11354,00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F70CD3A" w14:textId="77777777" w:rsidR="00036BBC" w:rsidRPr="009A4AE5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8305,00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036BBC" w14:paraId="571E6C81" w14:textId="77777777" w:rsidTr="00794BC6">
        <w:tc>
          <w:tcPr>
            <w:tcW w:w="2518" w:type="dxa"/>
          </w:tcPr>
          <w:p w14:paraId="6200AA01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14:paraId="4E86E0B3" w14:textId="77777777" w:rsidR="00036BBC" w:rsidRPr="00E4424D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14:paraId="276701EE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14:paraId="35C1C534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14:paraId="65B72924" w14:textId="77777777" w:rsidR="00036BBC" w:rsidRPr="00E4424D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14:paraId="3EB22E55" w14:textId="77777777" w:rsidR="00036BBC" w:rsidRPr="0055081B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403,9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84E11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3,5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7C7BE30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доли площади, засеваемой элитными семенами, в общей площади посевов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12,0 процентов;</w:t>
            </w:r>
          </w:p>
          <w:p w14:paraId="24D81360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2026 году не ниже 130 гектаров;</w:t>
            </w:r>
          </w:p>
          <w:p w14:paraId="106C1ED9" w14:textId="77777777" w:rsidR="00036BBC" w:rsidRPr="00D72961" w:rsidRDefault="00036BBC" w:rsidP="00794BC6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96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обеспечение площади закладки садов </w:t>
            </w:r>
            <w:proofErr w:type="spellStart"/>
            <w:r w:rsidRPr="00D7296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суперинтенсивного</w:t>
            </w:r>
            <w:proofErr w:type="spellEnd"/>
            <w:r w:rsidRPr="00D7296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типа в личных подсобных хозяйствах в 2024 году не менее 0,7 гектаров;</w:t>
            </w:r>
          </w:p>
          <w:p w14:paraId="1EE81D90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2961">
              <w:rPr>
                <w:rFonts w:ascii="Times New Roman" w:hAnsi="Times New Roman"/>
                <w:sz w:val="28"/>
                <w:szCs w:val="28"/>
              </w:rPr>
              <w:t xml:space="preserve">обеспечение количества участников программы по закладке садов </w:t>
            </w:r>
            <w:proofErr w:type="spellStart"/>
            <w:r w:rsidRPr="00D7296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D72961">
              <w:rPr>
                <w:rFonts w:ascii="Times New Roman" w:hAnsi="Times New Roman"/>
                <w:sz w:val="28"/>
                <w:szCs w:val="28"/>
              </w:rPr>
              <w:t xml:space="preserve"> типа в личных </w:t>
            </w:r>
            <w:r w:rsidRPr="00D72961">
              <w:rPr>
                <w:rFonts w:ascii="Times New Roman" w:hAnsi="Times New Roman"/>
                <w:sz w:val="28"/>
                <w:szCs w:val="28"/>
              </w:rPr>
              <w:lastRenderedPageBreak/>
              <w:t>подсобных хозяйствах в 2024 году не менее 7 единиц»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C2CFAA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2026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248 гектаров;</w:t>
            </w:r>
          </w:p>
          <w:p w14:paraId="51A588FE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2026 году до 2500 тонн.</w:t>
            </w:r>
          </w:p>
          <w:p w14:paraId="5685691D" w14:textId="77777777" w:rsidR="00036BBC" w:rsidRPr="00DB24D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5356B14" w14:textId="77777777" w:rsidR="00036BBC" w:rsidRDefault="00036BBC" w:rsidP="0003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2D59AC6B" w14:textId="77777777" w:rsidR="00036BBC" w:rsidRPr="00A02389" w:rsidRDefault="00036BBC" w:rsidP="0003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643849A7" w14:textId="77777777" w:rsidR="00036BBC" w:rsidRPr="00A02389" w:rsidRDefault="00036BBC" w:rsidP="00036BBC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14:paraId="5E6E8221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14:paraId="50830C7F" w14:textId="77777777" w:rsidR="00036BBC" w:rsidRDefault="00036BBC" w:rsidP="00036BBC">
      <w:pPr>
        <w:pStyle w:val="ConsPlusCel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14:paraId="4E833C2D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3D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 xml:space="preserve">я 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hAnsi="Times New Roman" w:cs="Times New Roman"/>
          <w:sz w:val="28"/>
          <w:szCs w:val="28"/>
        </w:rPr>
        <w:t>.</w:t>
      </w:r>
    </w:p>
    <w:p w14:paraId="1BA87499" w14:textId="77777777" w:rsidR="00036BBC" w:rsidRPr="00D9323D" w:rsidRDefault="00036BBC" w:rsidP="00036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Реализацию данного основного мероприятия предполагается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88DDACA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A31">
        <w:rPr>
          <w:rFonts w:ascii="Times New Roman" w:hAnsi="Times New Roman" w:cs="Times New Roman"/>
          <w:sz w:val="28"/>
          <w:szCs w:val="28"/>
        </w:rPr>
        <w:t xml:space="preserve">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14:paraId="650F3C9D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14:paraId="14954CF2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доли площади, засеваемой элитными семенами, в общей площади посевов.</w:t>
      </w:r>
    </w:p>
    <w:p w14:paraId="3EB5A7B2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14:paraId="59EF31F4" w14:textId="77777777" w:rsidR="00036BBC" w:rsidRPr="00205A31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14:paraId="485C32C2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14:paraId="14142382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EA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14:paraId="63A2DC56" w14:textId="77777777" w:rsidR="00036BBC" w:rsidRPr="00170FEA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FEA">
        <w:rPr>
          <w:rFonts w:ascii="Times New Roman" w:hAnsi="Times New Roman" w:cs="Times New Roman"/>
          <w:sz w:val="28"/>
          <w:szCs w:val="28"/>
        </w:rPr>
        <w:t xml:space="preserve">увеличить валовой сбор зерновых и зернобобовых культур в хозяйствах всех категорий с </w:t>
      </w:r>
      <w:r>
        <w:rPr>
          <w:rFonts w:ascii="Times New Roman" w:hAnsi="Times New Roman" w:cs="Times New Roman"/>
          <w:sz w:val="28"/>
          <w:szCs w:val="28"/>
        </w:rPr>
        <w:t>317,2</w:t>
      </w:r>
      <w:r w:rsidRPr="00170FEA">
        <w:rPr>
          <w:rFonts w:ascii="Times New Roman" w:hAnsi="Times New Roman" w:cs="Times New Roman"/>
          <w:sz w:val="28"/>
          <w:szCs w:val="28"/>
        </w:rPr>
        <w:t xml:space="preserve"> тыс. тонн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0FEA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403,9</w:t>
      </w:r>
      <w:r w:rsidRPr="00170FEA">
        <w:rPr>
          <w:rFonts w:ascii="Times New Roman" w:hAnsi="Times New Roman" w:cs="Times New Roman"/>
          <w:sz w:val="28"/>
          <w:szCs w:val="28"/>
        </w:rPr>
        <w:t xml:space="preserve"> тыс. тонн в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0FEA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79EBAC3A" w14:textId="77777777" w:rsidR="00036BBC" w:rsidRPr="00170FEA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валовой сбор овощей открытого грунта в сельскохозяйственных организациях, крестьянских (фермерских) хозяйствах,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предпринимателей к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ниже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тонн; </w:t>
      </w:r>
    </w:p>
    <w:p w14:paraId="613B16DE" w14:textId="77777777" w:rsidR="00036BBC" w:rsidRPr="00170FEA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ниже </w:t>
      </w:r>
      <w:r>
        <w:rPr>
          <w:rFonts w:ascii="Times New Roman" w:hAnsi="Times New Roman"/>
          <w:sz w:val="28"/>
          <w:szCs w:val="28"/>
        </w:rPr>
        <w:t>12,0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14:paraId="32E92EC5" w14:textId="77777777" w:rsidR="00036BBC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2026 году не ниже 130 гектаров.</w:t>
      </w:r>
    </w:p>
    <w:p w14:paraId="36B41987" w14:textId="77777777" w:rsidR="00036BBC" w:rsidRDefault="00036BBC" w:rsidP="0003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14:paraId="36442157" w14:textId="77777777" w:rsidR="00036BBC" w:rsidRPr="00D72961" w:rsidRDefault="00036BBC" w:rsidP="00036BB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961">
        <w:rPr>
          <w:rFonts w:ascii="Times New Roman" w:eastAsiaTheme="minorEastAsia" w:hAnsi="Times New Roman" w:cs="Times New Roman"/>
          <w:sz w:val="28"/>
          <w:szCs w:val="28"/>
        </w:rPr>
        <w:t>2) развитие садоводства, в рамках которого предполагается создание условий для развития садоводства в целях обеспечения населения свежей продукцией.</w:t>
      </w:r>
    </w:p>
    <w:p w14:paraId="6EBFE384" w14:textId="77777777" w:rsidR="00036BBC" w:rsidRPr="00D72961" w:rsidRDefault="00036BBC" w:rsidP="00036BB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Реализация данного мероприятия будет осуществляться за счет предоставления грантов в форме субсидий гражданам, ведущим личные подсобные хозяйства, на закладку сада </w:t>
      </w:r>
      <w:proofErr w:type="spellStart"/>
      <w:r w:rsidRPr="00D72961">
        <w:rPr>
          <w:rFonts w:ascii="Times New Roman" w:eastAsiaTheme="minorEastAsia" w:hAnsi="Times New Roman" w:cs="Times New Roman"/>
          <w:sz w:val="28"/>
          <w:szCs w:val="28"/>
        </w:rPr>
        <w:t>суперинтенсивного</w:t>
      </w:r>
      <w:proofErr w:type="spellEnd"/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 типа.</w:t>
      </w:r>
    </w:p>
    <w:p w14:paraId="528821C8" w14:textId="77777777" w:rsidR="00036BBC" w:rsidRPr="00D72961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1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14:paraId="4B84E5F9" w14:textId="77777777" w:rsidR="00036BBC" w:rsidRPr="00D72961" w:rsidRDefault="00036BBC" w:rsidP="00036BBC">
      <w:pPr>
        <w:pStyle w:val="ConsPlusCel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обеспечить площадь закладки садов </w:t>
      </w:r>
      <w:proofErr w:type="spellStart"/>
      <w:r w:rsidRPr="00D72961">
        <w:rPr>
          <w:rFonts w:ascii="Times New Roman" w:eastAsiaTheme="minorEastAsia" w:hAnsi="Times New Roman" w:cs="Times New Roman"/>
          <w:sz w:val="28"/>
          <w:szCs w:val="28"/>
        </w:rPr>
        <w:t>суперинтенсивного</w:t>
      </w:r>
      <w:proofErr w:type="spellEnd"/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 типа в личных подсобных хозяйствах в 202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 году не менее </w:t>
      </w:r>
      <w:r>
        <w:rPr>
          <w:rFonts w:ascii="Times New Roman" w:eastAsiaTheme="minorEastAsia" w:hAnsi="Times New Roman" w:cs="Times New Roman"/>
          <w:sz w:val="28"/>
          <w:szCs w:val="28"/>
        </w:rPr>
        <w:t>0,7</w:t>
      </w:r>
      <w:r w:rsidRPr="00D72961">
        <w:rPr>
          <w:rFonts w:ascii="Times New Roman" w:eastAsiaTheme="minorEastAsia" w:hAnsi="Times New Roman" w:cs="Times New Roman"/>
          <w:sz w:val="28"/>
          <w:szCs w:val="28"/>
        </w:rPr>
        <w:t xml:space="preserve"> гектаров;</w:t>
      </w:r>
    </w:p>
    <w:p w14:paraId="44776603" w14:textId="77777777" w:rsidR="00036BBC" w:rsidRPr="00D72961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61">
        <w:rPr>
          <w:rFonts w:ascii="Times New Roman" w:hAnsi="Times New Roman" w:cs="Times New Roman"/>
          <w:sz w:val="28"/>
          <w:szCs w:val="28"/>
        </w:rPr>
        <w:t xml:space="preserve">обеспечить количество участников программы по закладке садов </w:t>
      </w:r>
      <w:proofErr w:type="spellStart"/>
      <w:r w:rsidRPr="00D72961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D72961">
        <w:rPr>
          <w:rFonts w:ascii="Times New Roman" w:hAnsi="Times New Roman" w:cs="Times New Roman"/>
          <w:sz w:val="28"/>
          <w:szCs w:val="28"/>
        </w:rPr>
        <w:t xml:space="preserve"> типа в личных подсобных хозяйствах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2961">
        <w:rPr>
          <w:rFonts w:ascii="Times New Roman" w:hAnsi="Times New Roman" w:cs="Times New Roman"/>
          <w:sz w:val="28"/>
          <w:szCs w:val="28"/>
        </w:rPr>
        <w:t xml:space="preserve"> году не менее 7 единиц.</w:t>
      </w:r>
    </w:p>
    <w:p w14:paraId="339151CA" w14:textId="77777777" w:rsidR="00036BBC" w:rsidRDefault="00036BBC" w:rsidP="00036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96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B7DE9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1A3115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 мероприятия будет осуществляться за счет средств сельскохозяйственных организаций путем проведения з</w:t>
      </w:r>
      <w:r w:rsidRPr="00B81BC5">
        <w:rPr>
          <w:rFonts w:ascii="Times New Roman" w:hAnsi="Times New Roman"/>
          <w:sz w:val="28"/>
          <w:szCs w:val="28"/>
        </w:rPr>
        <w:t xml:space="preserve">акладки виноградников и </w:t>
      </w:r>
      <w:proofErr w:type="spellStart"/>
      <w:r w:rsidRPr="00B81BC5">
        <w:rPr>
          <w:rFonts w:ascii="Times New Roman" w:hAnsi="Times New Roman"/>
          <w:sz w:val="28"/>
          <w:szCs w:val="28"/>
        </w:rPr>
        <w:t>уход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</w:t>
      </w:r>
      <w:r w:rsidRPr="00B81BC5">
        <w:rPr>
          <w:rFonts w:ascii="Times New Roman" w:hAnsi="Times New Roman"/>
          <w:sz w:val="28"/>
          <w:szCs w:val="28"/>
        </w:rPr>
        <w:t xml:space="preserve"> за виноградниками</w:t>
      </w:r>
      <w:r>
        <w:rPr>
          <w:rFonts w:ascii="Times New Roman" w:hAnsi="Times New Roman"/>
          <w:sz w:val="28"/>
          <w:szCs w:val="28"/>
        </w:rPr>
        <w:t>.</w:t>
      </w:r>
    </w:p>
    <w:p w14:paraId="6ED9B982" w14:textId="77777777" w:rsidR="00036BBC" w:rsidRPr="00170FEA" w:rsidRDefault="00036BBC" w:rsidP="00036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14:paraId="31AEA9FC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2026 году </w:t>
      </w:r>
      <w:r>
        <w:rPr>
          <w:rFonts w:ascii="Times New Roman" w:hAnsi="Times New Roman" w:cs="Times New Roman"/>
          <w:sz w:val="28"/>
          <w:szCs w:val="28"/>
        </w:rPr>
        <w:t>не ниже 248 гектаров</w:t>
      </w:r>
      <w:r>
        <w:rPr>
          <w:rFonts w:ascii="Times New Roman" w:hAnsi="Times New Roman"/>
          <w:sz w:val="28"/>
          <w:szCs w:val="28"/>
        </w:rPr>
        <w:t>;</w:t>
      </w:r>
    </w:p>
    <w:p w14:paraId="14BC08D5" w14:textId="77777777" w:rsidR="00036BBC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2026 году до 2500 тонн.</w:t>
      </w:r>
    </w:p>
    <w:p w14:paraId="0CAB9685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охраны окружающей среды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A1634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14:paraId="1C410E2A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C80496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EBB34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FB45F7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036BBC" w14:paraId="368CFD3F" w14:textId="77777777" w:rsidTr="00794BC6">
        <w:tc>
          <w:tcPr>
            <w:tcW w:w="4645" w:type="dxa"/>
          </w:tcPr>
          <w:p w14:paraId="5FA31F6E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  <w:p w14:paraId="0FF9AC96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  <w:p w14:paraId="785EA000" w14:textId="77777777" w:rsidR="00036BBC" w:rsidRDefault="00036BBC" w:rsidP="00794BC6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14:paraId="612D11F7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14:paraId="19171536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14:paraId="25958259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DC38B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14:paraId="73B65FFA" w14:textId="77777777" w:rsidR="00036BBC" w:rsidRPr="0042728D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59DC2470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</w:p>
    <w:p w14:paraId="6D6ED29F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14:paraId="4F931A38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14:paraId="5961A4F1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 xml:space="preserve">Благодарненского </w:t>
      </w:r>
      <w:r w:rsidRPr="00DC38B4">
        <w:t>муниципального</w:t>
      </w:r>
      <w:r>
        <w:t xml:space="preserve"> округа Ставропольского края «Р</w:t>
      </w:r>
      <w:r w:rsidRPr="00A84945">
        <w:t>азвитие сельского хозяйства</w:t>
      </w:r>
      <w:r>
        <w:t>»</w:t>
      </w:r>
    </w:p>
    <w:p w14:paraId="1201A026" w14:textId="77777777" w:rsidR="00036BBC" w:rsidRDefault="00036BBC" w:rsidP="00036BBC">
      <w:pPr>
        <w:pStyle w:val="ConsPlusNormal"/>
        <w:spacing w:line="240" w:lineRule="exact"/>
        <w:jc w:val="center"/>
        <w:outlineLvl w:val="1"/>
      </w:pPr>
    </w:p>
    <w:p w14:paraId="6369892D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14:paraId="62C0661A" w14:textId="77777777" w:rsidR="00036BBC" w:rsidRPr="00A84945" w:rsidRDefault="00036BBC" w:rsidP="00036BBC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14:paraId="0A19DCB9" w14:textId="77777777" w:rsidR="00036BBC" w:rsidRDefault="00036BBC" w:rsidP="00036BBC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 xml:space="preserve">Благодарненского </w:t>
      </w:r>
      <w:r w:rsidRPr="00DC38B4">
        <w:t>муниципального</w:t>
      </w:r>
      <w:r>
        <w:t xml:space="preserve"> округа Ставропольского края «Р</w:t>
      </w:r>
      <w:r w:rsidRPr="00A84945">
        <w:t>азвитие сельского хозяйства</w:t>
      </w:r>
      <w:r>
        <w:t>»</w:t>
      </w:r>
    </w:p>
    <w:p w14:paraId="1D35608D" w14:textId="77777777" w:rsidR="00036BBC" w:rsidRPr="00A84945" w:rsidRDefault="00036BBC" w:rsidP="00036BBC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036BBC" w14:paraId="7CC5E40F" w14:textId="77777777" w:rsidTr="00794BC6">
        <w:tc>
          <w:tcPr>
            <w:tcW w:w="2376" w:type="dxa"/>
          </w:tcPr>
          <w:p w14:paraId="23C5D5AB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14:paraId="77A2CFCB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3C0A944F" w14:textId="77777777" w:rsidR="00036BBC" w:rsidRPr="00A84945" w:rsidRDefault="00036BBC" w:rsidP="00794BC6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14:paraId="7CE87463" w14:textId="77777777" w:rsidR="00036BBC" w:rsidRPr="00DB24DC" w:rsidRDefault="00036BBC" w:rsidP="00794BC6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 xml:space="preserve">Благодарненского </w:t>
            </w:r>
            <w:r w:rsidRPr="00DC38B4">
              <w:t>муниципального</w:t>
            </w:r>
            <w:r>
              <w:t xml:space="preserve">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036BBC" w14:paraId="4E0B599E" w14:textId="77777777" w:rsidTr="00794BC6">
        <w:tc>
          <w:tcPr>
            <w:tcW w:w="2376" w:type="dxa"/>
          </w:tcPr>
          <w:p w14:paraId="4ECB1B72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14:paraId="60E8B1F7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14:paraId="5A002A7E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536B14D7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>управление сельского хозяйства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охраны окружающей среды </w:t>
            </w:r>
          </w:p>
        </w:tc>
      </w:tr>
      <w:tr w:rsidR="00036BBC" w14:paraId="1333106D" w14:textId="77777777" w:rsidTr="00794BC6">
        <w:tc>
          <w:tcPr>
            <w:tcW w:w="2376" w:type="dxa"/>
          </w:tcPr>
          <w:p w14:paraId="2479D040" w14:textId="77777777" w:rsidR="00036BBC" w:rsidRPr="00DB24DC" w:rsidRDefault="00036BBC" w:rsidP="00794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14:paraId="7036F686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079C5344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036BBC" w14:paraId="733AD53B" w14:textId="77777777" w:rsidTr="00794BC6">
        <w:tc>
          <w:tcPr>
            <w:tcW w:w="2376" w:type="dxa"/>
          </w:tcPr>
          <w:p w14:paraId="2909EC55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14:paraId="7CBC3E56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5CB051B1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036BBC" w14:paraId="1AC6F4BA" w14:textId="77777777" w:rsidTr="00794BC6">
        <w:tc>
          <w:tcPr>
            <w:tcW w:w="2376" w:type="dxa"/>
          </w:tcPr>
          <w:p w14:paraId="331321C9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14:paraId="0003DE7C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2F7AF2F2" w14:textId="77777777" w:rsidR="00036BBC" w:rsidRPr="00775DD8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036BBC" w14:paraId="10CC0D7E" w14:textId="77777777" w:rsidTr="00794BC6">
        <w:tc>
          <w:tcPr>
            <w:tcW w:w="2376" w:type="dxa"/>
          </w:tcPr>
          <w:p w14:paraId="5DA73775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14:paraId="73076851" w14:textId="77777777" w:rsidR="00036BBC" w:rsidRPr="00DB24DC" w:rsidRDefault="00036BBC" w:rsidP="00794BC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7E39E7A7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E78F82B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численность молочных коров в сельскохозяйственных организациях, кресть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янских (фермерских) хозяйствах</w:t>
            </w:r>
            <w:r w:rsidRPr="009632BF">
              <w:rPr>
                <w:rFonts w:ascii="Times New Roman" w:eastAsia="Times New Roman" w:hAnsi="Times New Roman"/>
                <w:sz w:val="28"/>
                <w:szCs w:val="28"/>
              </w:rPr>
              <w:t>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1D53EE5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роизводство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скота и птицы (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на убой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живом весе)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CDAB6A6" w14:textId="77777777" w:rsidR="00036BBC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9DE7E0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DD57A07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B74FE8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08170AA" w14:textId="77777777" w:rsidR="00036BBC" w:rsidRPr="00775DD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2CC7">
              <w:rPr>
                <w:rFonts w:ascii="Times New Roman" w:eastAsia="Times New Roman" w:hAnsi="Times New Roman"/>
                <w:sz w:val="28"/>
                <w:szCs w:val="28"/>
              </w:rPr>
              <w:t>производство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</w:tr>
      <w:tr w:rsidR="00036BBC" w14:paraId="6EE7BA2F" w14:textId="77777777" w:rsidTr="00794BC6">
        <w:tc>
          <w:tcPr>
            <w:tcW w:w="2376" w:type="dxa"/>
          </w:tcPr>
          <w:p w14:paraId="7F2E452E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14:paraId="2D20EE92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636D306D" w14:textId="77777777" w:rsidR="00036BBC" w:rsidRPr="00DB24D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36BBC" w14:paraId="6DC7C242" w14:textId="77777777" w:rsidTr="00794BC6">
        <w:tc>
          <w:tcPr>
            <w:tcW w:w="2376" w:type="dxa"/>
          </w:tcPr>
          <w:p w14:paraId="4ADE8F31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14:paraId="572816DA" w14:textId="77777777" w:rsidR="00036BBC" w:rsidRPr="00285A5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14:paraId="3801910C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14:paraId="2F2649C2" w14:textId="77777777" w:rsidR="00036BBC" w:rsidRPr="00285A58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6AE86D7E" w14:textId="77777777" w:rsidR="00036BBC" w:rsidRPr="00B2519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3620,00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D68B1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1920,00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A663A20" w14:textId="77777777" w:rsidR="00036BBC" w:rsidRPr="00B2519F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ED09FCA" w14:textId="77777777" w:rsidR="00036BBC" w:rsidRPr="00B2519F" w:rsidRDefault="00036BBC" w:rsidP="00794BC6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750,00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14:paraId="748ECAC4" w14:textId="77777777" w:rsidR="00036BBC" w:rsidRPr="00B2519F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14:paraId="2505BEDC" w14:textId="77777777" w:rsidR="00036BBC" w:rsidRPr="00301E84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9120,00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14:paraId="6877C8EC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1920,00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663FF1E" w14:textId="77777777" w:rsidR="00036BBC" w:rsidRPr="00301E84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53F05A1" w14:textId="77777777" w:rsidR="00036BBC" w:rsidRPr="00A16E9C" w:rsidRDefault="00036BBC" w:rsidP="00794BC6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750,00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036BBC" w14:paraId="180F6144" w14:textId="77777777" w:rsidTr="00794BC6">
        <w:tc>
          <w:tcPr>
            <w:tcW w:w="2376" w:type="dxa"/>
          </w:tcPr>
          <w:p w14:paraId="237456D7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14:paraId="41342922" w14:textId="77777777" w:rsidR="00036BBC" w:rsidRPr="00E4424D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14:paraId="091ACB95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14:paraId="6400B884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14:paraId="0AB3924C" w14:textId="77777777" w:rsidR="00036BBC" w:rsidRPr="00E4424D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14:paraId="26002821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молока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ниже15,0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104E81" w14:textId="77777777" w:rsidR="00036BBC" w:rsidRPr="009E0843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численност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 xml:space="preserve"> молочных коров в сельскохозяйственных организациях, крестьянских (фермерских)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хозяйствах</w:t>
            </w:r>
            <w:r w:rsidRPr="00614369">
              <w:rPr>
                <w:rFonts w:ascii="Times New Roman" w:hAnsi="Times New Roman" w:cs="Times New Roman"/>
                <w:sz w:val="28"/>
                <w:szCs w:val="28"/>
              </w:rPr>
              <w:t>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0,4 тыс.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A0A6DE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чение объемов производства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99,6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14:paraId="312E842B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14:paraId="60912037" w14:textId="77777777" w:rsidR="00036BBC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2,9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3A8DB978" w14:textId="77777777" w:rsidR="00036BBC" w:rsidRPr="0055081B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110,0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11021D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сельскохозяйственных организациях, крестьянских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1,7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B045A" w14:textId="77777777" w:rsidR="00036BBC" w:rsidRPr="0055081B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2A2CC7">
              <w:rPr>
                <w:rFonts w:ascii="Times New Roman" w:hAnsi="Times New Roman"/>
                <w:sz w:val="28"/>
                <w:szCs w:val="28"/>
              </w:rPr>
              <w:t>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A2CC7">
              <w:rPr>
                <w:rFonts w:ascii="Times New Roman" w:hAnsi="Times New Roman"/>
                <w:sz w:val="28"/>
                <w:szCs w:val="28"/>
              </w:rPr>
              <w:t xml:space="preserve">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0,003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  <w:p w14:paraId="5532C729" w14:textId="77777777" w:rsidR="00036BBC" w:rsidRPr="00DB24DC" w:rsidRDefault="00036BBC" w:rsidP="00794BC6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31A5D" w14:textId="77777777" w:rsidR="00036BBC" w:rsidRDefault="00036BBC" w:rsidP="0003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74E71F26" w14:textId="77777777" w:rsidR="00036BBC" w:rsidRDefault="00036BBC" w:rsidP="0003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61A2EBF0" w14:textId="77777777" w:rsidR="00036BBC" w:rsidRPr="00A02389" w:rsidRDefault="00036BBC" w:rsidP="0003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14:paraId="42424F32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14:paraId="04E5186B" w14:textId="77777777" w:rsidR="00036BBC" w:rsidRDefault="00036BBC" w:rsidP="00036B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14:paraId="63E67FE2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C4F817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6E4EEA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D64890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14:paraId="74AAA92E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2946FE" w14:textId="77777777" w:rsidR="00036BBC" w:rsidRDefault="00036BBC" w:rsidP="00036BB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продукции животноводства.</w:t>
      </w:r>
    </w:p>
    <w:p w14:paraId="14954CBA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7D2B43">
        <w:rPr>
          <w:rFonts w:ascii="Times New Roman" w:hAnsi="Times New Roman" w:cs="Times New Roman"/>
          <w:sz w:val="28"/>
          <w:szCs w:val="28"/>
        </w:rPr>
        <w:t>создания новой технологической базы с использованием современного оборудования для животноводческих ферм, наращивание генетического потенциала продуктивности животных</w:t>
      </w:r>
      <w:r>
        <w:rPr>
          <w:rFonts w:ascii="Times New Roman" w:hAnsi="Times New Roman" w:cs="Times New Roman"/>
          <w:sz w:val="28"/>
          <w:szCs w:val="28"/>
        </w:rPr>
        <w:t xml:space="preserve"> за счет: </w:t>
      </w:r>
    </w:p>
    <w:p w14:paraId="3EAD35DD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животных;</w:t>
      </w:r>
    </w:p>
    <w:p w14:paraId="15F84544" w14:textId="77777777" w:rsidR="00036BBC" w:rsidRPr="009141A2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38">
        <w:rPr>
          <w:rFonts w:ascii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B38">
        <w:rPr>
          <w:rFonts w:ascii="Times New Roman" w:hAnsi="Times New Roman" w:cs="Times New Roman"/>
          <w:sz w:val="28"/>
          <w:szCs w:val="28"/>
        </w:rPr>
        <w:t>племенного скота;</w:t>
      </w:r>
    </w:p>
    <w:p w14:paraId="7085FD58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техники и оборудования </w:t>
      </w:r>
      <w:r w:rsidRPr="006B3B38">
        <w:rPr>
          <w:rFonts w:ascii="Times New Roman" w:hAnsi="Times New Roman" w:cs="Times New Roman"/>
          <w:sz w:val="28"/>
          <w:szCs w:val="28"/>
        </w:rPr>
        <w:t>для животноводческих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550949" w14:textId="77777777" w:rsidR="00036BBC" w:rsidRPr="00C6201F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позволит:</w:t>
      </w:r>
    </w:p>
    <w:p w14:paraId="5C521A26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9E08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производства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26</w:t>
      </w:r>
      <w:r w:rsidRPr="009E0843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15,0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14:paraId="54C1FB78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614369">
        <w:rPr>
          <w:rFonts w:ascii="Times New Roman" w:hAnsi="Times New Roman" w:cs="Times New Roman"/>
          <w:sz w:val="28"/>
          <w:szCs w:val="28"/>
        </w:rPr>
        <w:t>численност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14369">
        <w:rPr>
          <w:rFonts w:ascii="Times New Roman" w:hAnsi="Times New Roman" w:cs="Times New Roman"/>
          <w:sz w:val="28"/>
          <w:szCs w:val="28"/>
        </w:rPr>
        <w:t xml:space="preserve"> молочных коров в сельскохозяйственных организациях, кресть</w:t>
      </w:r>
      <w:r>
        <w:rPr>
          <w:rFonts w:ascii="Times New Roman" w:hAnsi="Times New Roman" w:cs="Times New Roman"/>
          <w:sz w:val="28"/>
          <w:szCs w:val="28"/>
        </w:rPr>
        <w:t>янских (фермерских) хозяйствах</w:t>
      </w:r>
      <w:r w:rsidRPr="00614369">
        <w:rPr>
          <w:rFonts w:ascii="Times New Roman" w:hAnsi="Times New Roman" w:cs="Times New Roman"/>
          <w:sz w:val="28"/>
          <w:szCs w:val="28"/>
        </w:rPr>
        <w:t>, включая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6</w:t>
      </w:r>
      <w:r w:rsidRPr="0055081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0,4 тыс.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D9185D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не ниже 99,6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14:paraId="13888599" w14:textId="77777777" w:rsidR="00036BBC" w:rsidRDefault="00036BBC" w:rsidP="00036BB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</w:t>
      </w:r>
      <w:r w:rsidRPr="00C64FCF">
        <w:rPr>
          <w:rFonts w:ascii="Times New Roman" w:hAnsi="Times New Roman"/>
          <w:sz w:val="28"/>
          <w:szCs w:val="28"/>
        </w:rPr>
        <w:lastRenderedPageBreak/>
        <w:t>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1,7 тыс. условных голов;</w:t>
      </w:r>
    </w:p>
    <w:p w14:paraId="777A01F1" w14:textId="77777777" w:rsidR="00036BBC" w:rsidRDefault="00036BBC" w:rsidP="00036B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не ниже 2,9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EA95FB5" w14:textId="77777777" w:rsidR="00036BBC" w:rsidRPr="0055081B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</w:t>
      </w:r>
      <w:r w:rsidRPr="0055081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о 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до 110,0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C95E9F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охраны окружающей среды.</w:t>
      </w:r>
    </w:p>
    <w:p w14:paraId="623FD89F" w14:textId="77777777" w:rsidR="00036BBC" w:rsidRPr="008C397F" w:rsidRDefault="00036BBC" w:rsidP="00036BBC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6B3B38">
        <w:rPr>
          <w:rFonts w:ascii="Times New Roman" w:eastAsiaTheme="minorEastAsia" w:hAnsi="Times New Roman" w:cstheme="minorBidi"/>
          <w:sz w:val="28"/>
          <w:szCs w:val="28"/>
        </w:rPr>
        <w:t>Развитие овцеводства, в рамках которого предполагается сохранение традиционного уклада жизни и занятости сельского населения, доходов сельскохозяйственных организаций, крестьянских (фермерских) хозяйств и индивидуальных предпринимателей, специализирующихся на развитии овцеводства</w:t>
      </w:r>
      <w:r w:rsidRPr="008C397F">
        <w:rPr>
          <w:rFonts w:ascii="Times New Roman" w:hAnsi="Times New Roman" w:cs="Times New Roman"/>
          <w:sz w:val="28"/>
          <w:szCs w:val="28"/>
        </w:rPr>
        <w:t>.</w:t>
      </w:r>
    </w:p>
    <w:p w14:paraId="466623F4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7D2B43">
        <w:rPr>
          <w:rFonts w:ascii="Times New Roman" w:hAnsi="Times New Roman" w:cs="Times New Roman"/>
          <w:sz w:val="28"/>
          <w:szCs w:val="28"/>
        </w:rPr>
        <w:t xml:space="preserve">обеспечения сохранности </w:t>
      </w:r>
      <w:proofErr w:type="spellStart"/>
      <w:r w:rsidRPr="007D2B43">
        <w:rPr>
          <w:rFonts w:ascii="Times New Roman" w:hAnsi="Times New Roman" w:cs="Times New Roman"/>
          <w:sz w:val="28"/>
          <w:szCs w:val="28"/>
        </w:rPr>
        <w:t>овцепоголовья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77E1976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14:paraId="1BA3AB32" w14:textId="77777777" w:rsidR="00036BBC" w:rsidRPr="00BC307F" w:rsidRDefault="00036BBC" w:rsidP="00036BB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</w:t>
      </w:r>
      <w:r>
        <w:rPr>
          <w:rFonts w:ascii="Times New Roman" w:hAnsi="Times New Roman" w:cs="Times New Roman"/>
          <w:sz w:val="28"/>
          <w:szCs w:val="28"/>
        </w:rPr>
        <w:t>не ниже 1,7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14:paraId="70EB6325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и охраны окружающей среды.</w:t>
      </w:r>
    </w:p>
    <w:p w14:paraId="0B2C6F11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5104D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7D4ED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4F0B8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163297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304A51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27EFA5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A5A1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DE92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DD7E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37970D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5772AB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A6070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C51012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C8614A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A1A7F3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036BBC" w:rsidRPr="00A87E1E" w14:paraId="0E19B7A0" w14:textId="77777777" w:rsidTr="00794BC6">
        <w:trPr>
          <w:jc w:val="center"/>
        </w:trPr>
        <w:tc>
          <w:tcPr>
            <w:tcW w:w="4820" w:type="dxa"/>
          </w:tcPr>
          <w:p w14:paraId="018C0509" w14:textId="77777777" w:rsidR="00036BBC" w:rsidRPr="00A87E1E" w:rsidRDefault="00036BBC" w:rsidP="00794BC6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3A9E336" w14:textId="77777777" w:rsidR="00036BBC" w:rsidRPr="00B6712B" w:rsidRDefault="00036BBC" w:rsidP="00794B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14:paraId="577E909E" w14:textId="77777777" w:rsidR="00036BBC" w:rsidRPr="00B6712B" w:rsidRDefault="00036BBC" w:rsidP="00794B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14:paraId="2D7EE879" w14:textId="77777777" w:rsidR="00036BBC" w:rsidRPr="00B6712B" w:rsidRDefault="00036BBC" w:rsidP="00794B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14:paraId="78A93315" w14:textId="77777777" w:rsidR="00036BBC" w:rsidRPr="0042728D" w:rsidRDefault="00036BBC" w:rsidP="00794BC6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0BA62682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01FF13E" w14:textId="77777777" w:rsidR="00036BBC" w:rsidRPr="007A6125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14:paraId="64768AD9" w14:textId="77777777" w:rsidR="00036BBC" w:rsidRDefault="00036BBC" w:rsidP="00036BBC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муниципального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</w:p>
    <w:p w14:paraId="32B990EF" w14:textId="77777777" w:rsidR="00036BBC" w:rsidRDefault="00036BBC" w:rsidP="00036BBC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муниципального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 xml:space="preserve">управления сельского хозяйства </w:t>
      </w:r>
      <w:r w:rsidRPr="00BE2678">
        <w:t>и охраны окружающей среды</w:t>
      </w:r>
      <w:r>
        <w:t xml:space="preserve"> администрации Благодарненского муниципального округа Ставропольского края по реализации отдельных государственных полномочий в области сельского хозяйства, переданных органам местного самоуправления Благодарненского муниципального округа Ставропольского края.</w:t>
      </w:r>
    </w:p>
    <w:p w14:paraId="13F9EA7B" w14:textId="77777777" w:rsidR="00036BBC" w:rsidRDefault="00036BBC" w:rsidP="00036BBC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 xml:space="preserve">управлением сельского хозяйства </w:t>
      </w:r>
      <w:r w:rsidRPr="00BE2678">
        <w:t>и охраны окружающей среды</w:t>
      </w:r>
      <w:r>
        <w:t xml:space="preserve"> </w:t>
      </w:r>
      <w:r w:rsidRPr="007A6125">
        <w:t xml:space="preserve">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</w:t>
      </w:r>
      <w:r>
        <w:t xml:space="preserve"> и охраны окружающей среды</w:t>
      </w:r>
      <w:r w:rsidRPr="008D6D03">
        <w:t xml:space="preserve"> администрации Благодарненского </w:t>
      </w:r>
      <w:r>
        <w:t>муниципального округа Ставропольского края</w:t>
      </w:r>
      <w:r w:rsidRPr="008D6D03">
        <w:t>.</w:t>
      </w:r>
    </w:p>
    <w:p w14:paraId="75A5395C" w14:textId="77777777" w:rsidR="00036BBC" w:rsidRDefault="00036BBC" w:rsidP="00036BBC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14:paraId="5E9685F7" w14:textId="77777777" w:rsidR="00036BBC" w:rsidRDefault="00036BBC" w:rsidP="00036BBC">
      <w:pPr>
        <w:pStyle w:val="ConsPlusNormal"/>
        <w:ind w:firstLine="709"/>
        <w:jc w:val="both"/>
      </w:pPr>
      <w:r w:rsidRPr="00A84945">
        <w:t>осуществл</w:t>
      </w:r>
      <w:r>
        <w:t xml:space="preserve">ение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14:paraId="4F9E4532" w14:textId="77777777" w:rsidR="00036BBC" w:rsidRDefault="00036BBC" w:rsidP="00036BBC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14:paraId="05D181A9" w14:textId="77777777" w:rsidR="00036BBC" w:rsidRDefault="00036BBC" w:rsidP="00036BBC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14:paraId="5167D27C" w14:textId="77777777" w:rsidR="00036BBC" w:rsidRPr="00B75AB5" w:rsidRDefault="00036BBC" w:rsidP="00036BBC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охраны окружающей среды</w:t>
      </w: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2D1B1" w14:textId="77777777" w:rsidR="00036BBC" w:rsidRPr="007A6125" w:rsidRDefault="00000000" w:rsidP="00036BBC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9" w:history="1">
        <w:r w:rsidR="00036BBC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036BBC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036BBC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036BBC">
        <w:rPr>
          <w:rFonts w:ascii="Times New Roman" w:hAnsi="Times New Roman"/>
          <w:sz w:val="28"/>
          <w:szCs w:val="28"/>
        </w:rPr>
        <w:t>5 к программе</w:t>
      </w:r>
      <w:r w:rsidR="00036BBC" w:rsidRPr="00DB24DC">
        <w:rPr>
          <w:rFonts w:ascii="Times New Roman" w:hAnsi="Times New Roman"/>
          <w:sz w:val="28"/>
          <w:szCs w:val="28"/>
        </w:rPr>
        <w:t>.</w:t>
      </w:r>
    </w:p>
    <w:p w14:paraId="62332354" w14:textId="77777777" w:rsidR="00036BBC" w:rsidRDefault="00036BBC" w:rsidP="00036BBC"/>
    <w:p w14:paraId="47667E8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C3B7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33C53E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BABA55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92FDFF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F6774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7F204A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7BEF3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BE4010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6BBC" w:rsidSect="00200E78">
          <w:headerReference w:type="default" r:id="rId1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036BBC" w:rsidRPr="0076500F" w14:paraId="14F43942" w14:textId="77777777" w:rsidTr="00794BC6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14:paraId="1ABC7165" w14:textId="77777777" w:rsidR="00036BBC" w:rsidRPr="0076500F" w:rsidRDefault="00036BBC" w:rsidP="00794B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14:paraId="4A56E6EA" w14:textId="77777777" w:rsidR="00036BBC" w:rsidRPr="0076500F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14:paraId="02E573D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14:paraId="3799572B" w14:textId="77777777" w:rsidR="00036BBC" w:rsidRPr="0076500F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14:paraId="10B1ED95" w14:textId="77777777" w:rsidR="00036BBC" w:rsidRPr="00FB09ED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7845616E" w14:textId="77777777" w:rsidR="00036BBC" w:rsidRPr="0076500F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14:paraId="18B7AB9B" w14:textId="77777777" w:rsidR="00036BBC" w:rsidRDefault="00036BBC" w:rsidP="00036BBC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муниципального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proofErr w:type="gramStart"/>
      <w:r>
        <w:t>п</w:t>
      </w:r>
      <w:r w:rsidRPr="0076500F">
        <w:t>рограммы</w:t>
      </w:r>
      <w:proofErr w:type="gramEnd"/>
      <w:r w:rsidRPr="0076500F">
        <w:t xml:space="preserve"> и их значениях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036BBC" w14:paraId="1228E735" w14:textId="77777777" w:rsidTr="00794BC6">
        <w:tc>
          <w:tcPr>
            <w:tcW w:w="675" w:type="dxa"/>
            <w:vMerge w:val="restart"/>
          </w:tcPr>
          <w:p w14:paraId="593F097C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14:paraId="625BD261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14:paraId="77A2C87F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14:paraId="3AF2BA9B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14:paraId="0CED9990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036BBC" w14:paraId="58FC69AB" w14:textId="77777777" w:rsidTr="00794BC6">
        <w:tc>
          <w:tcPr>
            <w:tcW w:w="675" w:type="dxa"/>
            <w:vMerge/>
          </w:tcPr>
          <w:p w14:paraId="463A9114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14:paraId="4FDC8847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14:paraId="5A64E7BB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6C1AC5E6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14:paraId="5A270802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2023</w:t>
            </w:r>
          </w:p>
        </w:tc>
        <w:tc>
          <w:tcPr>
            <w:tcW w:w="993" w:type="dxa"/>
            <w:vAlign w:val="center"/>
          </w:tcPr>
          <w:p w14:paraId="266B0D85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2024</w:t>
            </w:r>
          </w:p>
        </w:tc>
        <w:tc>
          <w:tcPr>
            <w:tcW w:w="991" w:type="dxa"/>
            <w:vAlign w:val="center"/>
          </w:tcPr>
          <w:p w14:paraId="73F26428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2025</w:t>
            </w:r>
          </w:p>
        </w:tc>
        <w:tc>
          <w:tcPr>
            <w:tcW w:w="992" w:type="dxa"/>
            <w:vAlign w:val="center"/>
          </w:tcPr>
          <w:p w14:paraId="34F93F41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t>2026</w:t>
            </w:r>
          </w:p>
        </w:tc>
      </w:tr>
      <w:tr w:rsidR="00036BBC" w14:paraId="4D9C1272" w14:textId="77777777" w:rsidTr="00794BC6">
        <w:tc>
          <w:tcPr>
            <w:tcW w:w="675" w:type="dxa"/>
          </w:tcPr>
          <w:p w14:paraId="666EA2C8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4600" w:type="dxa"/>
            <w:gridSpan w:val="7"/>
          </w:tcPr>
          <w:p w14:paraId="3D67AE72" w14:textId="77777777" w:rsidR="00036BBC" w:rsidRDefault="00036BBC" w:rsidP="00794BC6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</w:tr>
      <w:tr w:rsidR="00036BBC" w14:paraId="5C151B20" w14:textId="77777777" w:rsidTr="00794BC6">
        <w:tc>
          <w:tcPr>
            <w:tcW w:w="675" w:type="dxa"/>
          </w:tcPr>
          <w:p w14:paraId="777C80BE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14600" w:type="dxa"/>
            <w:gridSpan w:val="7"/>
          </w:tcPr>
          <w:p w14:paraId="7E63F759" w14:textId="77777777" w:rsidR="00036BBC" w:rsidRDefault="00036BBC" w:rsidP="00794BC6">
            <w:pPr>
              <w:pStyle w:val="ConsPlusNormal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</w:tr>
      <w:tr w:rsidR="00036BBC" w14:paraId="15B75F39" w14:textId="77777777" w:rsidTr="00794BC6">
        <w:tc>
          <w:tcPr>
            <w:tcW w:w="675" w:type="dxa"/>
          </w:tcPr>
          <w:p w14:paraId="30BE75F7" w14:textId="77777777" w:rsidR="00036BBC" w:rsidRPr="00CD5C51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14:paraId="15C04852" w14:textId="77777777" w:rsidR="00036BBC" w:rsidRPr="00C26110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14:paraId="0CA31F20" w14:textId="77777777" w:rsidR="00036BBC" w:rsidRPr="0076500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68EDBDFA" w14:textId="77777777" w:rsidR="00036BBC" w:rsidRPr="00444F9D" w:rsidRDefault="00036BBC" w:rsidP="00794BC6">
            <w:pPr>
              <w:pStyle w:val="ConsPlusNormal"/>
              <w:spacing w:line="240" w:lineRule="exact"/>
              <w:jc w:val="right"/>
              <w:rPr>
                <w:rFonts w:eastAsiaTheme="minorEastAsia"/>
              </w:rPr>
            </w:pPr>
            <w:r w:rsidRPr="00444F9D">
              <w:rPr>
                <w:rFonts w:eastAsiaTheme="minorEastAsia"/>
              </w:rPr>
              <w:t>100,2</w:t>
            </w:r>
          </w:p>
        </w:tc>
        <w:tc>
          <w:tcPr>
            <w:tcW w:w="1134" w:type="dxa"/>
            <w:vAlign w:val="bottom"/>
          </w:tcPr>
          <w:p w14:paraId="039E183C" w14:textId="77777777" w:rsidR="00036BBC" w:rsidRPr="0011785E" w:rsidRDefault="00036BBC" w:rsidP="00794BC6">
            <w:pPr>
              <w:pStyle w:val="ConsPlusNormal"/>
              <w:spacing w:line="240" w:lineRule="exact"/>
              <w:jc w:val="right"/>
              <w:rPr>
                <w:rFonts w:eastAsiaTheme="minorEastAsia"/>
              </w:rPr>
            </w:pPr>
            <w:r w:rsidRPr="0011785E">
              <w:rPr>
                <w:rFonts w:eastAsiaTheme="minorEastAsia"/>
              </w:rPr>
              <w:t>100,4</w:t>
            </w:r>
          </w:p>
        </w:tc>
        <w:tc>
          <w:tcPr>
            <w:tcW w:w="993" w:type="dxa"/>
            <w:vAlign w:val="bottom"/>
          </w:tcPr>
          <w:p w14:paraId="6314654D" w14:textId="77777777" w:rsidR="00036BBC" w:rsidRDefault="00036BBC" w:rsidP="00794BC6">
            <w:pPr>
              <w:pStyle w:val="ConsPlusNormal"/>
              <w:spacing w:line="240" w:lineRule="exact"/>
              <w:jc w:val="right"/>
            </w:pPr>
            <w:r>
              <w:t>100,6</w:t>
            </w:r>
          </w:p>
        </w:tc>
        <w:tc>
          <w:tcPr>
            <w:tcW w:w="991" w:type="dxa"/>
            <w:vAlign w:val="bottom"/>
          </w:tcPr>
          <w:p w14:paraId="207F1AF5" w14:textId="77777777" w:rsidR="00036BBC" w:rsidRDefault="00036BBC" w:rsidP="00794BC6">
            <w:pPr>
              <w:pStyle w:val="ConsPlusNormal"/>
              <w:spacing w:line="240" w:lineRule="exact"/>
              <w:jc w:val="right"/>
            </w:pPr>
            <w:r>
              <w:t>100,9</w:t>
            </w:r>
          </w:p>
        </w:tc>
        <w:tc>
          <w:tcPr>
            <w:tcW w:w="992" w:type="dxa"/>
            <w:vAlign w:val="bottom"/>
          </w:tcPr>
          <w:p w14:paraId="4739F6A1" w14:textId="77777777" w:rsidR="00036BBC" w:rsidRDefault="00036BBC" w:rsidP="00794BC6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</w:tr>
      <w:tr w:rsidR="00036BBC" w14:paraId="29DD7C95" w14:textId="77777777" w:rsidTr="00794BC6">
        <w:tc>
          <w:tcPr>
            <w:tcW w:w="675" w:type="dxa"/>
          </w:tcPr>
          <w:p w14:paraId="36CCD44A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14:paraId="6AF8F8C4" w14:textId="77777777" w:rsidR="00036BBC" w:rsidRPr="0076500F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14:paraId="6C6C67E5" w14:textId="77777777" w:rsidR="00036BBC" w:rsidRPr="0076500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15DA9D3A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vAlign w:val="bottom"/>
          </w:tcPr>
          <w:p w14:paraId="7ECE763C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3" w:type="dxa"/>
            <w:vAlign w:val="bottom"/>
          </w:tcPr>
          <w:p w14:paraId="519AD687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1" w:type="dxa"/>
            <w:vAlign w:val="bottom"/>
          </w:tcPr>
          <w:p w14:paraId="3C24E743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14:paraId="6EC8D698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36BBC" w14:paraId="1031401D" w14:textId="77777777" w:rsidTr="00794BC6">
        <w:tc>
          <w:tcPr>
            <w:tcW w:w="675" w:type="dxa"/>
          </w:tcPr>
          <w:p w14:paraId="3101213E" w14:textId="77777777" w:rsidR="00036BBC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14:paraId="13651B72" w14:textId="77777777" w:rsidR="00036BBC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843" w:type="dxa"/>
          </w:tcPr>
          <w:p w14:paraId="28DAA8AD" w14:textId="77777777" w:rsidR="00036BBC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6785BA87" w14:textId="77777777" w:rsidR="00036BBC" w:rsidRDefault="00036BBC" w:rsidP="00794B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89,0</w:t>
            </w:r>
          </w:p>
        </w:tc>
        <w:tc>
          <w:tcPr>
            <w:tcW w:w="1134" w:type="dxa"/>
            <w:vAlign w:val="bottom"/>
          </w:tcPr>
          <w:p w14:paraId="1051CA67" w14:textId="77777777" w:rsidR="00036BBC" w:rsidRDefault="00036BBC" w:rsidP="00794B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94,0</w:t>
            </w:r>
          </w:p>
        </w:tc>
        <w:tc>
          <w:tcPr>
            <w:tcW w:w="993" w:type="dxa"/>
            <w:vAlign w:val="bottom"/>
          </w:tcPr>
          <w:p w14:paraId="2CCE8079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1" w:type="dxa"/>
            <w:vAlign w:val="bottom"/>
          </w:tcPr>
          <w:p w14:paraId="09237E7F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vAlign w:val="bottom"/>
          </w:tcPr>
          <w:p w14:paraId="31B88E20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036BBC" w14:paraId="0128C980" w14:textId="77777777" w:rsidTr="00794BC6">
        <w:tc>
          <w:tcPr>
            <w:tcW w:w="675" w:type="dxa"/>
          </w:tcPr>
          <w:p w14:paraId="4C754DE2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4B39BD87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036BBC" w14:paraId="5958E48C" w14:textId="77777777" w:rsidTr="00794BC6">
        <w:tc>
          <w:tcPr>
            <w:tcW w:w="675" w:type="dxa"/>
          </w:tcPr>
          <w:p w14:paraId="14C6E4BB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2D419A60" w14:textId="77777777" w:rsidR="00036BBC" w:rsidRPr="0076500F" w:rsidRDefault="00036BBC" w:rsidP="00794B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14:paraId="48CC1BF2" w14:textId="77777777" w:rsidR="00036BBC" w:rsidRPr="0076500F" w:rsidRDefault="00036BBC" w:rsidP="00794B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036BBC" w14:paraId="2E751DF6" w14:textId="77777777" w:rsidTr="00794BC6">
        <w:tc>
          <w:tcPr>
            <w:tcW w:w="675" w:type="dxa"/>
          </w:tcPr>
          <w:p w14:paraId="4244B7E9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61503272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843" w:type="dxa"/>
          </w:tcPr>
          <w:p w14:paraId="5CAC2038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525CF842" w14:textId="77777777" w:rsidR="00036BBC" w:rsidRPr="001712F3" w:rsidRDefault="00036BBC" w:rsidP="00794B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134" w:type="dxa"/>
            <w:vAlign w:val="bottom"/>
          </w:tcPr>
          <w:p w14:paraId="53ACD5BD" w14:textId="77777777" w:rsidR="00036BBC" w:rsidRPr="00387A8A" w:rsidRDefault="00036BBC" w:rsidP="00794B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321,3</w:t>
            </w:r>
          </w:p>
        </w:tc>
        <w:tc>
          <w:tcPr>
            <w:tcW w:w="993" w:type="dxa"/>
            <w:vAlign w:val="bottom"/>
          </w:tcPr>
          <w:p w14:paraId="2890A4BB" w14:textId="77777777" w:rsidR="00036BBC" w:rsidRPr="001712F3" w:rsidRDefault="00036BBC" w:rsidP="00794B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335,0</w:t>
            </w:r>
          </w:p>
        </w:tc>
        <w:tc>
          <w:tcPr>
            <w:tcW w:w="991" w:type="dxa"/>
            <w:vAlign w:val="bottom"/>
          </w:tcPr>
          <w:p w14:paraId="500C5115" w14:textId="77777777" w:rsidR="00036BBC" w:rsidRPr="001712F3" w:rsidRDefault="00036BBC" w:rsidP="00794B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398,0</w:t>
            </w:r>
          </w:p>
        </w:tc>
        <w:tc>
          <w:tcPr>
            <w:tcW w:w="992" w:type="dxa"/>
            <w:vAlign w:val="bottom"/>
          </w:tcPr>
          <w:p w14:paraId="038F607C" w14:textId="77777777" w:rsidR="00036BBC" w:rsidRPr="001712F3" w:rsidRDefault="00036BBC" w:rsidP="00794BC6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403,9</w:t>
            </w:r>
          </w:p>
        </w:tc>
      </w:tr>
      <w:tr w:rsidR="00036BBC" w14:paraId="7493F262" w14:textId="77777777" w:rsidTr="00794BC6">
        <w:tc>
          <w:tcPr>
            <w:tcW w:w="675" w:type="dxa"/>
          </w:tcPr>
          <w:p w14:paraId="5E0B2096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6BEDF980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238989A1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14:paraId="6E71AF24" w14:textId="77777777" w:rsidR="00036BBC" w:rsidRPr="00DE51C4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bottom"/>
          </w:tcPr>
          <w:p w14:paraId="1A58E720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vAlign w:val="bottom"/>
          </w:tcPr>
          <w:p w14:paraId="5FA77198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1" w:type="dxa"/>
            <w:vAlign w:val="bottom"/>
          </w:tcPr>
          <w:p w14:paraId="35BDAC2F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bottom"/>
          </w:tcPr>
          <w:p w14:paraId="48836A5B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036BBC" w14:paraId="3F201367" w14:textId="77777777" w:rsidTr="00794BC6">
        <w:tc>
          <w:tcPr>
            <w:tcW w:w="675" w:type="dxa"/>
          </w:tcPr>
          <w:p w14:paraId="6AC684D2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14:paraId="5CE269CB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14:paraId="7501742C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14:paraId="53D2BD9C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14:paraId="56C0ECCD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993" w:type="dxa"/>
            <w:vAlign w:val="bottom"/>
          </w:tcPr>
          <w:p w14:paraId="42495A3A" w14:textId="77777777" w:rsidR="00036BBC" w:rsidRPr="00D87A1E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991" w:type="dxa"/>
            <w:vAlign w:val="bottom"/>
          </w:tcPr>
          <w:p w14:paraId="1317302D" w14:textId="77777777" w:rsidR="00036BBC" w:rsidRPr="00D87A1E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bottom"/>
          </w:tcPr>
          <w:p w14:paraId="7B9FDE4C" w14:textId="77777777" w:rsidR="00036BBC" w:rsidRPr="00D87A1E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036BBC" w14:paraId="5571F118" w14:textId="77777777" w:rsidTr="00794BC6">
        <w:tc>
          <w:tcPr>
            <w:tcW w:w="675" w:type="dxa"/>
          </w:tcPr>
          <w:p w14:paraId="4C9531C1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13" w:type="dxa"/>
          </w:tcPr>
          <w:p w14:paraId="12A2A311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14:paraId="04567083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032700F3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  <w:tc>
          <w:tcPr>
            <w:tcW w:w="1134" w:type="dxa"/>
            <w:vAlign w:val="bottom"/>
          </w:tcPr>
          <w:p w14:paraId="0A5C15F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14:paraId="09C3543E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1" w:type="dxa"/>
            <w:vAlign w:val="bottom"/>
          </w:tcPr>
          <w:p w14:paraId="258378C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14:paraId="3FBD1F98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036BBC" w14:paraId="27C3EA27" w14:textId="77777777" w:rsidTr="00794BC6">
        <w:tc>
          <w:tcPr>
            <w:tcW w:w="675" w:type="dxa"/>
          </w:tcPr>
          <w:p w14:paraId="0F3B0E9F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67ACA8A0" w14:textId="77777777" w:rsidR="00036BBC" w:rsidRPr="0076500F" w:rsidRDefault="00036BBC" w:rsidP="00794B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14:paraId="65CDEB2C" w14:textId="77777777" w:rsidR="00036BBC" w:rsidRDefault="00036BBC" w:rsidP="00794B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036BBC" w14:paraId="512AB3F7" w14:textId="77777777" w:rsidTr="00794BC6">
        <w:tc>
          <w:tcPr>
            <w:tcW w:w="675" w:type="dxa"/>
          </w:tcPr>
          <w:p w14:paraId="21FA949D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14:paraId="25241897" w14:textId="77777777" w:rsidR="00036BBC" w:rsidRPr="000C36D1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 xml:space="preserve">Площадь закладки садов </w:t>
            </w:r>
            <w:proofErr w:type="spellStart"/>
            <w:r w:rsidRPr="000C36D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0C36D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14:paraId="74D00C41" w14:textId="77777777" w:rsidR="00036BBC" w:rsidRPr="000C36D1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6C730AAD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146D92CD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3" w:type="dxa"/>
            <w:vAlign w:val="bottom"/>
          </w:tcPr>
          <w:p w14:paraId="4AA57101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1" w:type="dxa"/>
            <w:vAlign w:val="bottom"/>
          </w:tcPr>
          <w:p w14:paraId="47ED057C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6AF842E1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BBC" w14:paraId="690CDAD4" w14:textId="77777777" w:rsidTr="00794BC6">
        <w:tc>
          <w:tcPr>
            <w:tcW w:w="675" w:type="dxa"/>
          </w:tcPr>
          <w:p w14:paraId="6E46D8E1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14:paraId="2EFB1AE3" w14:textId="77777777" w:rsidR="00036BBC" w:rsidRPr="000C36D1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программы по закладке садов </w:t>
            </w:r>
            <w:proofErr w:type="spellStart"/>
            <w:r w:rsidRPr="000C36D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0C36D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 </w:t>
            </w:r>
          </w:p>
        </w:tc>
        <w:tc>
          <w:tcPr>
            <w:tcW w:w="1843" w:type="dxa"/>
          </w:tcPr>
          <w:p w14:paraId="724346B6" w14:textId="77777777" w:rsidR="00036BBC" w:rsidRPr="000C36D1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14:paraId="19FCA290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14:paraId="0BF53E44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bottom"/>
          </w:tcPr>
          <w:p w14:paraId="5A6262E9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vAlign w:val="bottom"/>
          </w:tcPr>
          <w:p w14:paraId="0B7964EE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14:paraId="4B21C199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36BBC" w14:paraId="60C7C0A2" w14:textId="77777777" w:rsidTr="00794BC6">
        <w:tc>
          <w:tcPr>
            <w:tcW w:w="675" w:type="dxa"/>
          </w:tcPr>
          <w:p w14:paraId="2D33E576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3AF6AFAB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14:paraId="24BDF7C2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14:paraId="26D68FA4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14:paraId="105148F8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3" w:type="dxa"/>
            <w:vAlign w:val="bottom"/>
          </w:tcPr>
          <w:p w14:paraId="19690306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991" w:type="dxa"/>
            <w:vAlign w:val="bottom"/>
          </w:tcPr>
          <w:p w14:paraId="6CA5C81B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2" w:type="dxa"/>
            <w:vAlign w:val="bottom"/>
          </w:tcPr>
          <w:p w14:paraId="2EFAA63A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</w:tr>
      <w:tr w:rsidR="00036BBC" w14:paraId="1811CC6A" w14:textId="77777777" w:rsidTr="00794BC6">
        <w:tc>
          <w:tcPr>
            <w:tcW w:w="675" w:type="dxa"/>
          </w:tcPr>
          <w:p w14:paraId="6A35DE37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14:paraId="2F9ADC3E" w14:textId="77777777" w:rsidR="00036BBC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14:paraId="62FFFE74" w14:textId="77777777" w:rsidR="00036BBC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14:paraId="11D1905E" w14:textId="77777777" w:rsidR="00036BBC" w:rsidRPr="00444F9D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44F9D"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  <w:tc>
          <w:tcPr>
            <w:tcW w:w="1134" w:type="dxa"/>
            <w:vAlign w:val="bottom"/>
          </w:tcPr>
          <w:p w14:paraId="2F9C330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993" w:type="dxa"/>
            <w:vAlign w:val="bottom"/>
          </w:tcPr>
          <w:p w14:paraId="165E54F5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991" w:type="dxa"/>
            <w:vAlign w:val="bottom"/>
          </w:tcPr>
          <w:p w14:paraId="3BEE046F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1980</w:t>
            </w:r>
          </w:p>
        </w:tc>
        <w:tc>
          <w:tcPr>
            <w:tcW w:w="992" w:type="dxa"/>
            <w:vAlign w:val="bottom"/>
          </w:tcPr>
          <w:p w14:paraId="352CF07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36BBC" w14:paraId="4368A477" w14:textId="77777777" w:rsidTr="00794BC6">
        <w:tc>
          <w:tcPr>
            <w:tcW w:w="675" w:type="dxa"/>
          </w:tcPr>
          <w:p w14:paraId="7DDBC769" w14:textId="77777777" w:rsidR="00036BBC" w:rsidRDefault="00036BBC" w:rsidP="00794BC6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600" w:type="dxa"/>
            <w:gridSpan w:val="7"/>
          </w:tcPr>
          <w:p w14:paraId="737DFD3B" w14:textId="77777777" w:rsidR="00036BBC" w:rsidRDefault="00036BBC" w:rsidP="00794BC6">
            <w:pPr>
              <w:pStyle w:val="ConsPlusNormal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</w:tr>
      <w:tr w:rsidR="00036BBC" w14:paraId="446EBF4F" w14:textId="77777777" w:rsidTr="00794BC6">
        <w:tc>
          <w:tcPr>
            <w:tcW w:w="675" w:type="dxa"/>
          </w:tcPr>
          <w:p w14:paraId="207A2F97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0A807CD7" w14:textId="77777777" w:rsidR="00036BBC" w:rsidRPr="0076500F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14:paraId="7E41F46E" w14:textId="77777777" w:rsidR="00036BBC" w:rsidRPr="0076500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14:paraId="434B263C" w14:textId="77777777" w:rsidR="00036BBC" w:rsidRPr="00444F9D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F9D">
              <w:rPr>
                <w:rFonts w:ascii="Times New Roman" w:hAnsi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134" w:type="dxa"/>
            <w:vAlign w:val="bottom"/>
          </w:tcPr>
          <w:p w14:paraId="35069275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993" w:type="dxa"/>
            <w:vAlign w:val="bottom"/>
          </w:tcPr>
          <w:p w14:paraId="582D50FE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991" w:type="dxa"/>
            <w:vAlign w:val="bottom"/>
          </w:tcPr>
          <w:p w14:paraId="5D890CD8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992" w:type="dxa"/>
            <w:vAlign w:val="bottom"/>
          </w:tcPr>
          <w:p w14:paraId="6DBE9BE0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101,3</w:t>
            </w:r>
          </w:p>
        </w:tc>
      </w:tr>
      <w:tr w:rsidR="00036BBC" w14:paraId="5E1C1FA8" w14:textId="77777777" w:rsidTr="00794BC6">
        <w:tc>
          <w:tcPr>
            <w:tcW w:w="675" w:type="dxa"/>
          </w:tcPr>
          <w:p w14:paraId="67AE18EE" w14:textId="77777777" w:rsidR="00036BBC" w:rsidRPr="0076500F" w:rsidRDefault="00036BBC" w:rsidP="00794BC6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</w:tcPr>
          <w:p w14:paraId="1CFF5D7F" w14:textId="77777777" w:rsidR="00036BBC" w:rsidRPr="0076500F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14:paraId="0BB28E5B" w14:textId="77777777" w:rsidR="00036BBC" w:rsidRPr="0076500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14:paraId="5C0BFBE5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34505</w:t>
            </w:r>
          </w:p>
        </w:tc>
        <w:tc>
          <w:tcPr>
            <w:tcW w:w="1134" w:type="dxa"/>
            <w:vAlign w:val="bottom"/>
          </w:tcPr>
          <w:p w14:paraId="52CB5AEE" w14:textId="77777777" w:rsidR="00036BBC" w:rsidRPr="0076500F" w:rsidRDefault="00036BBC" w:rsidP="00794BC6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38140</w:t>
            </w:r>
          </w:p>
        </w:tc>
        <w:tc>
          <w:tcPr>
            <w:tcW w:w="993" w:type="dxa"/>
            <w:vAlign w:val="bottom"/>
          </w:tcPr>
          <w:p w14:paraId="5E6C3506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38394</w:t>
            </w:r>
          </w:p>
        </w:tc>
        <w:tc>
          <w:tcPr>
            <w:tcW w:w="991" w:type="dxa"/>
            <w:vAlign w:val="bottom"/>
          </w:tcPr>
          <w:p w14:paraId="783B1BD7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39872</w:t>
            </w:r>
          </w:p>
        </w:tc>
        <w:tc>
          <w:tcPr>
            <w:tcW w:w="992" w:type="dxa"/>
            <w:vAlign w:val="bottom"/>
          </w:tcPr>
          <w:p w14:paraId="0EA80031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40902</w:t>
            </w:r>
          </w:p>
        </w:tc>
      </w:tr>
      <w:tr w:rsidR="00036BBC" w14:paraId="36232337" w14:textId="77777777" w:rsidTr="00794BC6">
        <w:tc>
          <w:tcPr>
            <w:tcW w:w="675" w:type="dxa"/>
          </w:tcPr>
          <w:p w14:paraId="77F75149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65F654E1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036BBC" w14:paraId="0383758F" w14:textId="77777777" w:rsidTr="00794BC6">
        <w:tc>
          <w:tcPr>
            <w:tcW w:w="675" w:type="dxa"/>
          </w:tcPr>
          <w:p w14:paraId="7D0AC8E6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21CA0A2E" w14:textId="77777777" w:rsidR="00036BBC" w:rsidRPr="0076500F" w:rsidRDefault="00036BBC" w:rsidP="00794B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14:paraId="5EF54C78" w14:textId="77777777" w:rsidR="00036BBC" w:rsidRDefault="00036BBC" w:rsidP="00794BC6">
            <w:pPr>
              <w:snapToGrid w:val="0"/>
              <w:spacing w:line="240" w:lineRule="atLeast"/>
              <w:rPr>
                <w:rFonts w:ascii="Calibri" w:eastAsia="Times New Roman" w:hAnsi="Calibri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036BBC" w14:paraId="4820B4F4" w14:textId="77777777" w:rsidTr="00794BC6">
        <w:tc>
          <w:tcPr>
            <w:tcW w:w="675" w:type="dxa"/>
          </w:tcPr>
          <w:p w14:paraId="654199E2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14:paraId="20B95004" w14:textId="77777777" w:rsidR="00036BBC" w:rsidRPr="0076500F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14:paraId="003F65ED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1B35D89E" w14:textId="77777777" w:rsidR="00036BBC" w:rsidRPr="00187EF2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12,2</w:t>
            </w:r>
          </w:p>
        </w:tc>
        <w:tc>
          <w:tcPr>
            <w:tcW w:w="1134" w:type="dxa"/>
          </w:tcPr>
          <w:p w14:paraId="7BC3DC9E" w14:textId="77777777" w:rsidR="00036BBC" w:rsidRPr="00187EF2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3" w:type="dxa"/>
          </w:tcPr>
          <w:p w14:paraId="23F3A2F8" w14:textId="77777777" w:rsidR="00036BBC" w:rsidRPr="00187EF2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91" w:type="dxa"/>
          </w:tcPr>
          <w:p w14:paraId="54BFCA73" w14:textId="77777777" w:rsidR="00036BBC" w:rsidRPr="00187EF2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992" w:type="dxa"/>
          </w:tcPr>
          <w:p w14:paraId="5CC68D1F" w14:textId="77777777" w:rsidR="00036BBC" w:rsidRPr="00187EF2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15,0</w:t>
            </w:r>
          </w:p>
        </w:tc>
      </w:tr>
      <w:tr w:rsidR="00036BBC" w14:paraId="37FBDD25" w14:textId="77777777" w:rsidTr="00794BC6">
        <w:tc>
          <w:tcPr>
            <w:tcW w:w="675" w:type="dxa"/>
          </w:tcPr>
          <w:p w14:paraId="29CAD48D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14:paraId="6548EBE1" w14:textId="77777777" w:rsidR="00036BBC" w:rsidRPr="0076500F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исленность молочных коров в сельскохозяйственных организациях, кресть</w:t>
            </w:r>
            <w:r>
              <w:rPr>
                <w:rFonts w:ascii="Times New Roman" w:hAnsi="Times New Roman"/>
                <w:sz w:val="28"/>
                <w:szCs w:val="28"/>
              </w:rPr>
              <w:t>янских (фермерских) хозяйствах</w:t>
            </w:r>
            <w:r w:rsidRPr="002D7705">
              <w:rPr>
                <w:rFonts w:ascii="Times New Roman" w:hAnsi="Times New Roman"/>
                <w:sz w:val="28"/>
                <w:szCs w:val="28"/>
              </w:rPr>
              <w:t>, включая индивидуальных предпринимателей</w:t>
            </w:r>
          </w:p>
        </w:tc>
        <w:tc>
          <w:tcPr>
            <w:tcW w:w="1843" w:type="dxa"/>
          </w:tcPr>
          <w:p w14:paraId="398DFB98" w14:textId="77777777" w:rsidR="00036BBC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16F9BC6E" w14:textId="77777777" w:rsidR="00036BBC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14:paraId="05BE8302" w14:textId="77777777" w:rsidR="00036BBC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993" w:type="dxa"/>
          </w:tcPr>
          <w:p w14:paraId="78B49C4B" w14:textId="77777777" w:rsidR="00036BBC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991" w:type="dxa"/>
          </w:tcPr>
          <w:p w14:paraId="43DCEEC5" w14:textId="77777777" w:rsidR="00036BBC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14:paraId="0DC0C96C" w14:textId="77777777" w:rsidR="00036BBC" w:rsidRDefault="00036BBC" w:rsidP="00794BC6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</w:tr>
      <w:tr w:rsidR="00036BBC" w14:paraId="6B6E7C15" w14:textId="77777777" w:rsidTr="00794BC6">
        <w:tc>
          <w:tcPr>
            <w:tcW w:w="675" w:type="dxa"/>
          </w:tcPr>
          <w:p w14:paraId="545FB506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76B08630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14:paraId="6D18C590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14:paraId="6A601554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1134" w:type="dxa"/>
          </w:tcPr>
          <w:p w14:paraId="031F26A3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  <w:tc>
          <w:tcPr>
            <w:tcW w:w="993" w:type="dxa"/>
          </w:tcPr>
          <w:p w14:paraId="5D19FD00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991" w:type="dxa"/>
          </w:tcPr>
          <w:p w14:paraId="490BD546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  <w:tc>
          <w:tcPr>
            <w:tcW w:w="992" w:type="dxa"/>
          </w:tcPr>
          <w:p w14:paraId="6601BAF7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036BBC" w14:paraId="661A2FAF" w14:textId="77777777" w:rsidTr="00794BC6">
        <w:tc>
          <w:tcPr>
            <w:tcW w:w="675" w:type="dxa"/>
          </w:tcPr>
          <w:p w14:paraId="089B101E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7513" w:type="dxa"/>
          </w:tcPr>
          <w:p w14:paraId="3FC60453" w14:textId="77777777" w:rsidR="00036BBC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14:paraId="2AA0AB30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14:paraId="70D40B6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14:paraId="11C66CC0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</w:tcPr>
          <w:p w14:paraId="0446BED2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</w:tcPr>
          <w:p w14:paraId="29133331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</w:tcPr>
          <w:p w14:paraId="609F9B6B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036BBC" w14:paraId="3122D3CD" w14:textId="77777777" w:rsidTr="00794BC6">
        <w:tc>
          <w:tcPr>
            <w:tcW w:w="675" w:type="dxa"/>
          </w:tcPr>
          <w:p w14:paraId="15A44849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14:paraId="5A75C7B9" w14:textId="77777777" w:rsidR="00036BBC" w:rsidRPr="00B40071" w:rsidRDefault="00036BBC" w:rsidP="00794BC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737BEEAD" w14:textId="77777777" w:rsidR="00036BBC" w:rsidRPr="00C64FC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74806751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</w:tcPr>
          <w:p w14:paraId="7D089405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</w:tcPr>
          <w:p w14:paraId="4D237EEC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</w:tcPr>
          <w:p w14:paraId="65C90E5B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992" w:type="dxa"/>
          </w:tcPr>
          <w:p w14:paraId="6D38A51A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</w:tr>
      <w:tr w:rsidR="00036BBC" w14:paraId="350788BC" w14:textId="77777777" w:rsidTr="00794BC6">
        <w:tc>
          <w:tcPr>
            <w:tcW w:w="675" w:type="dxa"/>
          </w:tcPr>
          <w:p w14:paraId="202434F8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2810CB3D" w14:textId="77777777" w:rsidR="00036BBC" w:rsidRPr="00C03BB4" w:rsidRDefault="00036BBC" w:rsidP="00794BC6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14:paraId="27519F08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14:paraId="014EAE68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134" w:type="dxa"/>
          </w:tcPr>
          <w:p w14:paraId="42857D9C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993" w:type="dxa"/>
          </w:tcPr>
          <w:p w14:paraId="16309B7F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991" w:type="dxa"/>
          </w:tcPr>
          <w:p w14:paraId="61CA2390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92" w:type="dxa"/>
          </w:tcPr>
          <w:p w14:paraId="22C32FA5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036BBC" w14:paraId="3B2E39B1" w14:textId="77777777" w:rsidTr="00794BC6">
        <w:tc>
          <w:tcPr>
            <w:tcW w:w="675" w:type="dxa"/>
          </w:tcPr>
          <w:p w14:paraId="7D156C2F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513" w:type="dxa"/>
          </w:tcPr>
          <w:p w14:paraId="39E449C0" w14:textId="77777777" w:rsidR="00036BBC" w:rsidRPr="0076500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05EE1C33" w14:textId="77777777" w:rsidR="00036BBC" w:rsidRPr="0076500F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14:paraId="1ABC9504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</w:tcPr>
          <w:p w14:paraId="4FAD6EAD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3" w:type="dxa"/>
          </w:tcPr>
          <w:p w14:paraId="4B7BD3D7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991" w:type="dxa"/>
          </w:tcPr>
          <w:p w14:paraId="687AB5A5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14:paraId="46977347" w14:textId="77777777" w:rsidR="00036BBC" w:rsidRPr="0076500F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036BBC" w14:paraId="61AD44CC" w14:textId="77777777" w:rsidTr="00794BC6">
        <w:tc>
          <w:tcPr>
            <w:tcW w:w="675" w:type="dxa"/>
          </w:tcPr>
          <w:p w14:paraId="77681F67" w14:textId="77777777" w:rsidR="00036BBC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14:paraId="7089A608" w14:textId="77777777" w:rsidR="00036BBC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2CC7">
              <w:rPr>
                <w:rFonts w:ascii="Times New Roman" w:hAnsi="Times New Roman"/>
                <w:sz w:val="28"/>
                <w:szCs w:val="28"/>
              </w:rPr>
              <w:t>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14:paraId="6BB3653C" w14:textId="77777777" w:rsidR="00036BBC" w:rsidRDefault="00036BBC" w:rsidP="00794B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</w:tcPr>
          <w:p w14:paraId="5C3F9107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134" w:type="dxa"/>
          </w:tcPr>
          <w:p w14:paraId="0DAB987B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93" w:type="dxa"/>
          </w:tcPr>
          <w:p w14:paraId="0B055F7C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91" w:type="dxa"/>
          </w:tcPr>
          <w:p w14:paraId="682CBF62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992" w:type="dxa"/>
          </w:tcPr>
          <w:p w14:paraId="17B6FA4E" w14:textId="77777777" w:rsidR="00036BBC" w:rsidRDefault="00036BBC" w:rsidP="00794BC6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036BBC" w14:paraId="3EA87137" w14:textId="77777777" w:rsidTr="00794BC6">
        <w:tc>
          <w:tcPr>
            <w:tcW w:w="675" w:type="dxa"/>
          </w:tcPr>
          <w:p w14:paraId="4F35245E" w14:textId="77777777" w:rsidR="00036BBC" w:rsidRPr="0076500F" w:rsidRDefault="00036BBC" w:rsidP="00794BC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0" w:type="dxa"/>
            <w:gridSpan w:val="7"/>
          </w:tcPr>
          <w:p w14:paraId="44C11752" w14:textId="77777777" w:rsidR="00036BBC" w:rsidRPr="0076500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</w:t>
            </w:r>
            <w:proofErr w:type="spellStart"/>
            <w:r w:rsidRPr="00A44290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</w:tbl>
    <w:p w14:paraId="5F0C2F4F" w14:textId="77777777" w:rsidR="00036BBC" w:rsidRDefault="00036BBC" w:rsidP="00036BBC"/>
    <w:p w14:paraId="717FCBDA" w14:textId="77777777" w:rsidR="00036BBC" w:rsidRDefault="00036BBC" w:rsidP="00036BBC"/>
    <w:p w14:paraId="4EBC6873" w14:textId="77777777" w:rsidR="00036BBC" w:rsidRDefault="00036BBC" w:rsidP="00036BBC"/>
    <w:p w14:paraId="2CFFE02A" w14:textId="77777777" w:rsidR="00036BBC" w:rsidRDefault="00036BBC" w:rsidP="00036BBC"/>
    <w:p w14:paraId="6F4783AC" w14:textId="77777777" w:rsidR="00036BBC" w:rsidRDefault="00036BBC" w:rsidP="00036BBC"/>
    <w:p w14:paraId="25934437" w14:textId="77777777" w:rsidR="00036BBC" w:rsidRDefault="00036BBC" w:rsidP="00036BBC"/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036BBC" w:rsidRPr="00641A73" w14:paraId="3B334325" w14:textId="77777777" w:rsidTr="00794BC6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14:paraId="1DACA6A8" w14:textId="77777777" w:rsidR="00036BBC" w:rsidRDefault="00036BBC" w:rsidP="00794B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14:paraId="0382491C" w14:textId="77777777" w:rsidR="00036BBC" w:rsidRPr="00641A73" w:rsidRDefault="00036BBC" w:rsidP="00794B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14:paraId="383B74FD" w14:textId="77777777" w:rsidR="00036BBC" w:rsidRPr="0076500F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14:paraId="5C03E22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14:paraId="1C06EC20" w14:textId="77777777" w:rsidR="00036BBC" w:rsidRPr="0076500F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14:paraId="509D3CD3" w14:textId="77777777" w:rsidR="00036BBC" w:rsidRPr="009303D2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38A3A9C6" w14:textId="77777777" w:rsidR="00036BBC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4E7C5" w14:textId="77777777" w:rsidR="00036BBC" w:rsidRPr="009303D2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14:paraId="2C2C5E6A" w14:textId="77777777" w:rsidR="00036BBC" w:rsidRPr="009303D2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14:paraId="3D2EC713" w14:textId="77777777" w:rsidR="00036BBC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14:paraId="4697F114" w14:textId="77777777" w:rsidR="00036BBC" w:rsidRPr="009303D2" w:rsidRDefault="00036BBC" w:rsidP="00036BBC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036BBC" w14:paraId="7906FC8C" w14:textId="77777777" w:rsidTr="00794BC6">
        <w:tc>
          <w:tcPr>
            <w:tcW w:w="880" w:type="dxa"/>
            <w:vMerge w:val="restart"/>
          </w:tcPr>
          <w:p w14:paraId="4E08698D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14:paraId="33C62588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14:paraId="539AAE0B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14:paraId="7013BB74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14:paraId="400B3AB7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14:paraId="09D855C7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14:paraId="4B5F57DC" w14:textId="77777777" w:rsidR="00036BBC" w:rsidRPr="009303D2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14:paraId="23BA5EFA" w14:textId="77777777" w:rsidR="00036BBC" w:rsidRPr="00641A73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14:paraId="3FDA5E4F" w14:textId="77777777" w:rsidR="00036BBC" w:rsidRDefault="00036BBC" w:rsidP="00794BC6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</w:t>
            </w:r>
            <w:proofErr w:type="spellEnd"/>
          </w:p>
          <w:p w14:paraId="3760CD19" w14:textId="77777777" w:rsidR="00036BBC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14:paraId="17A90E1A" w14:textId="77777777" w:rsidR="00036BBC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тияподпрограм</w:t>
            </w:r>
            <w:proofErr w:type="spellEnd"/>
          </w:p>
          <w:p w14:paraId="4B8EC300" w14:textId="77777777" w:rsidR="00036BBC" w:rsidRPr="00054B0F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14:paraId="3EDBC2BF" w14:textId="77777777" w:rsidR="00036BBC" w:rsidRDefault="00036BBC" w:rsidP="00794B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14:paraId="0FCAFADF" w14:textId="77777777" w:rsidR="00036BBC" w:rsidRDefault="00036BBC" w:rsidP="00794BC6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36BBC" w14:paraId="7247C0A4" w14:textId="77777777" w:rsidTr="00794BC6">
        <w:tc>
          <w:tcPr>
            <w:tcW w:w="880" w:type="dxa"/>
            <w:vMerge/>
          </w:tcPr>
          <w:p w14:paraId="1C138843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14:paraId="345F407E" w14:textId="77777777" w:rsidR="00036BBC" w:rsidRPr="00641A73" w:rsidRDefault="00036BBC" w:rsidP="00794BC6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14:paraId="4539E68F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14:paraId="594ECC0C" w14:textId="77777777" w:rsidR="00036BBC" w:rsidRPr="00641A73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EF6C8DE" w14:textId="77777777" w:rsidR="00036BBC" w:rsidRPr="00641A73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14:paraId="1C84C4B1" w14:textId="77777777" w:rsidR="00036BBC" w:rsidRPr="00641A73" w:rsidRDefault="00036BBC" w:rsidP="00794BC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14:paraId="2C7A7E30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036BBC" w14:paraId="226B3CFA" w14:textId="77777777" w:rsidTr="00794BC6">
        <w:tc>
          <w:tcPr>
            <w:tcW w:w="880" w:type="dxa"/>
          </w:tcPr>
          <w:p w14:paraId="45B63F2D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7BA274E4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6BBC" w14:paraId="1596F89B" w14:textId="77777777" w:rsidTr="00794BC6">
        <w:tc>
          <w:tcPr>
            <w:tcW w:w="880" w:type="dxa"/>
          </w:tcPr>
          <w:p w14:paraId="070EF6E6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14:paraId="6422923F" w14:textId="77777777" w:rsidR="00036BBC" w:rsidRPr="009303D2" w:rsidRDefault="00036BBC" w:rsidP="00794B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14:paraId="1D5159AC" w14:textId="77777777" w:rsidR="00036BBC" w:rsidRPr="00641A73" w:rsidRDefault="00036BBC" w:rsidP="00794BC6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14:paraId="54E9ECB5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2D2AB1B3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59EFE09D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6288D6E7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36A93D07" w14:textId="77777777" w:rsidR="00036BBC" w:rsidRPr="009303D2" w:rsidRDefault="00036BBC" w:rsidP="00794B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76188B87" w14:textId="77777777" w:rsidTr="00794BC6">
        <w:tc>
          <w:tcPr>
            <w:tcW w:w="880" w:type="dxa"/>
          </w:tcPr>
          <w:p w14:paraId="5BCC1B96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404B3C0F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14:paraId="214BDAE0" w14:textId="77777777" w:rsidR="00036BBC" w:rsidRPr="00641A73" w:rsidRDefault="00036BBC" w:rsidP="00794BC6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036BBC" w14:paraId="7E04F75C" w14:textId="77777777" w:rsidTr="00794BC6">
        <w:tc>
          <w:tcPr>
            <w:tcW w:w="880" w:type="dxa"/>
          </w:tcPr>
          <w:p w14:paraId="26ADB72D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7158FA02" w14:textId="77777777" w:rsidR="00036BBC" w:rsidRPr="009303D2" w:rsidRDefault="00036BBC" w:rsidP="00794B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14:paraId="7D7C158F" w14:textId="77777777" w:rsidR="00036BBC" w:rsidRPr="009303D2" w:rsidRDefault="00036BBC" w:rsidP="00794B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1C541273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</w:t>
            </w:r>
          </w:p>
          <w:p w14:paraId="60549739" w14:textId="77777777" w:rsidR="00036BBC" w:rsidRPr="009303D2" w:rsidRDefault="00036BBC" w:rsidP="00794B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283A508E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6031322C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5A5EB2FA" w14:textId="77777777" w:rsidR="00036BBC" w:rsidRPr="009303D2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4,5,6,7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3DC6C137" w14:textId="77777777" w:rsidTr="00794BC6">
        <w:tc>
          <w:tcPr>
            <w:tcW w:w="880" w:type="dxa"/>
          </w:tcPr>
          <w:p w14:paraId="1F927CC2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51C8ED86" w14:textId="77777777" w:rsidR="00036BBC" w:rsidRPr="0076500F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14:paraId="244D1FB9" w14:textId="77777777" w:rsidR="00036BBC" w:rsidRDefault="00036BBC" w:rsidP="00794B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036BBC" w14:paraId="4C665643" w14:textId="77777777" w:rsidTr="00794BC6">
        <w:tc>
          <w:tcPr>
            <w:tcW w:w="880" w:type="dxa"/>
          </w:tcPr>
          <w:p w14:paraId="0CEF3FFD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14:paraId="51767AB1" w14:textId="77777777" w:rsidR="00036BBC" w:rsidRPr="009303D2" w:rsidRDefault="00036BBC" w:rsidP="00794B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садоводства</w:t>
            </w:r>
          </w:p>
        </w:tc>
        <w:tc>
          <w:tcPr>
            <w:tcW w:w="3686" w:type="dxa"/>
          </w:tcPr>
          <w:p w14:paraId="494DB177" w14:textId="77777777" w:rsidR="00036BBC" w:rsidRPr="009303D2" w:rsidRDefault="00036BBC" w:rsidP="00794B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449E01EA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7CBC461F" w14:textId="77777777" w:rsidR="00036BBC" w:rsidRPr="009303D2" w:rsidRDefault="00036BBC" w:rsidP="00794B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5DDB047A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3647A7D8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75FED60B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8,9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21B6DF1A" w14:textId="77777777" w:rsidTr="00794BC6">
        <w:tc>
          <w:tcPr>
            <w:tcW w:w="880" w:type="dxa"/>
          </w:tcPr>
          <w:p w14:paraId="0D082255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7" w:type="dxa"/>
          </w:tcPr>
          <w:p w14:paraId="0C19D021" w14:textId="77777777" w:rsidR="00036BBC" w:rsidRPr="009303D2" w:rsidRDefault="00036BBC" w:rsidP="00794BC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14:paraId="55522CC5" w14:textId="77777777" w:rsidR="00036BBC" w:rsidRPr="009303D2" w:rsidRDefault="00036BBC" w:rsidP="00794BC6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4C8C76E7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43BA66FE" w14:textId="77777777" w:rsidR="00036BBC" w:rsidRPr="009303D2" w:rsidRDefault="00036BBC" w:rsidP="00794B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610DE767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6D733F0B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79468706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10,11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40A47B14" w14:textId="77777777" w:rsidTr="00794BC6">
        <w:tc>
          <w:tcPr>
            <w:tcW w:w="880" w:type="dxa"/>
          </w:tcPr>
          <w:p w14:paraId="7F99ADE6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45B15F5E" w14:textId="77777777" w:rsidR="00036BBC" w:rsidRDefault="00036BBC" w:rsidP="00794BC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36BBC" w14:paraId="3DBAAC56" w14:textId="77777777" w:rsidTr="00794BC6">
        <w:tc>
          <w:tcPr>
            <w:tcW w:w="880" w:type="dxa"/>
          </w:tcPr>
          <w:p w14:paraId="0112979E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14:paraId="414F4AB6" w14:textId="77777777" w:rsidR="00036BBC" w:rsidRPr="009303D2" w:rsidRDefault="00036BBC" w:rsidP="00794BC6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14:paraId="19F1F872" w14:textId="77777777" w:rsidR="00036BBC" w:rsidRPr="009303D2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14:paraId="72D4E190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6BDE3B55" w14:textId="77777777" w:rsidR="00036BBC" w:rsidRPr="009303D2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47972CFB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0DA571D4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1F0C80EC" w14:textId="77777777" w:rsidR="00036BBC" w:rsidRPr="009303D2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12,13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4742215C" w14:textId="77777777" w:rsidTr="00794BC6">
        <w:tc>
          <w:tcPr>
            <w:tcW w:w="880" w:type="dxa"/>
          </w:tcPr>
          <w:p w14:paraId="3D722779" w14:textId="77777777" w:rsidR="00036BBC" w:rsidRPr="00641A73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14:paraId="5F612AB1" w14:textId="77777777" w:rsidR="00036BBC" w:rsidRPr="009303D2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14:paraId="2DAFAB0F" w14:textId="77777777" w:rsidR="00036BBC" w:rsidRPr="009303D2" w:rsidRDefault="00036BBC" w:rsidP="00794B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036BBC" w14:paraId="7919C138" w14:textId="77777777" w:rsidTr="00794BC6">
        <w:tc>
          <w:tcPr>
            <w:tcW w:w="880" w:type="dxa"/>
          </w:tcPr>
          <w:p w14:paraId="4F06A821" w14:textId="77777777" w:rsidR="00036BBC" w:rsidRPr="001155FE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4D6CCE6F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14:paraId="623846FF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24089A34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79107023" w14:textId="77777777" w:rsidR="00036BBC" w:rsidRPr="009303D2" w:rsidRDefault="00036BBC" w:rsidP="00794BC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06AAF836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6800EF14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06E0CCB4" w14:textId="77777777" w:rsidR="00036BBC" w:rsidRPr="009303D2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14,15,16, 17,18,19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036BBC" w14:paraId="13C62F7A" w14:textId="77777777" w:rsidTr="00794BC6">
        <w:trPr>
          <w:trHeight w:val="303"/>
        </w:trPr>
        <w:tc>
          <w:tcPr>
            <w:tcW w:w="880" w:type="dxa"/>
          </w:tcPr>
          <w:p w14:paraId="6C168B82" w14:textId="77777777" w:rsidR="00036BBC" w:rsidRPr="001155FE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37F2F855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14:paraId="7F2DA353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14:paraId="14DFAE2D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6429B41C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2EEF861E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35F8EE9D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29E6BBFA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20,21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036BBC" w14:paraId="66463B81" w14:textId="77777777" w:rsidTr="00794BC6">
        <w:tc>
          <w:tcPr>
            <w:tcW w:w="880" w:type="dxa"/>
          </w:tcPr>
          <w:p w14:paraId="35182400" w14:textId="77777777" w:rsidR="00036BBC" w:rsidRPr="00641A73" w:rsidRDefault="00036BBC" w:rsidP="00794B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14:paraId="7A29F52E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сельского хозяйства» и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общепрограммные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3686" w:type="dxa"/>
          </w:tcPr>
          <w:p w14:paraId="36AFD61B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239" w:type="dxa"/>
          </w:tcPr>
          <w:p w14:paraId="12B58EF8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5A3A8CAB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13336E64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371EA5E1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2DCE8161" w14:textId="77777777" w:rsidR="00036BBC" w:rsidRDefault="00036BBC" w:rsidP="00794B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036BBC" w14:paraId="555A0859" w14:textId="77777777" w:rsidTr="00794BC6">
        <w:tc>
          <w:tcPr>
            <w:tcW w:w="880" w:type="dxa"/>
          </w:tcPr>
          <w:p w14:paraId="2F65B8D4" w14:textId="77777777" w:rsidR="00036BBC" w:rsidRPr="00641A73" w:rsidRDefault="00036BBC" w:rsidP="00794BC6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14:paraId="6C70653E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14:paraId="2EE8FFA0" w14:textId="77777777" w:rsidR="00036BBC" w:rsidRPr="00641A73" w:rsidRDefault="00036BBC" w:rsidP="00794BC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14:paraId="3BA35998" w14:textId="77777777" w:rsidR="00036BBC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иООС</w:t>
            </w:r>
            <w:proofErr w:type="spellEnd"/>
          </w:p>
          <w:p w14:paraId="04B0E61A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644" w:type="dxa"/>
          </w:tcPr>
          <w:p w14:paraId="11782AAC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79" w:type="dxa"/>
          </w:tcPr>
          <w:p w14:paraId="4A09B6F1" w14:textId="77777777" w:rsidR="00036BBC" w:rsidRPr="00641A73" w:rsidRDefault="00036BBC" w:rsidP="00794B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50" w:type="dxa"/>
          </w:tcPr>
          <w:p w14:paraId="71BC06B3" w14:textId="77777777" w:rsidR="00036BBC" w:rsidRDefault="00036BBC" w:rsidP="00794BC6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14:paraId="79FF19F7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4A941E8D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2F64F0F3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4E7C5911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1371C343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0E5C8BE7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0F6FD6FE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509778FB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5E09238D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14:paraId="1FA5C76B" w14:textId="77777777" w:rsidR="00036BBC" w:rsidRDefault="00036BBC" w:rsidP="00036BBC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861"/>
      </w:tblGrid>
      <w:tr w:rsidR="00036BBC" w:rsidRPr="007160ED" w14:paraId="403A8C02" w14:textId="77777777" w:rsidTr="00794BC6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1CA1" w14:textId="77777777" w:rsidR="00036BBC" w:rsidRDefault="00036BBC" w:rsidP="00794B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1B70E46" w14:textId="77777777" w:rsidR="00036BBC" w:rsidRPr="0001592E" w:rsidRDefault="00036BBC" w:rsidP="00794BC6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B7FB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14:paraId="4C4EE200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14:paraId="0940EA07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Ставропольского края</w:t>
            </w:r>
          </w:p>
          <w:p w14:paraId="1A5EC1B9" w14:textId="77777777" w:rsidR="00036BBC" w:rsidRPr="0042728D" w:rsidRDefault="00036BBC" w:rsidP="00794B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14:paraId="2119EC3D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A88ACE2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85D5A4D" w14:textId="77777777" w:rsidR="00036BBC" w:rsidRPr="007160ED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14:paraId="605E3415" w14:textId="77777777" w:rsidR="00036BBC" w:rsidRPr="007160ED" w:rsidRDefault="00036BBC" w:rsidP="00036B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14:paraId="1900E9FD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14:paraId="531D5903" w14:textId="77777777" w:rsidR="00036BBC" w:rsidRPr="007160ED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6"/>
        <w:gridCol w:w="1417"/>
        <w:gridCol w:w="1418"/>
        <w:gridCol w:w="1417"/>
      </w:tblGrid>
      <w:tr w:rsidR="00036BBC" w14:paraId="2388A290" w14:textId="77777777" w:rsidTr="00794BC6">
        <w:tc>
          <w:tcPr>
            <w:tcW w:w="675" w:type="dxa"/>
            <w:vMerge w:val="restart"/>
          </w:tcPr>
          <w:p w14:paraId="27ECBA9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FBEAE96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14:paraId="113C7CC6" w14:textId="77777777" w:rsidR="00036BBC" w:rsidRPr="007160ED" w:rsidRDefault="00036BBC" w:rsidP="00794B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14:paraId="588B67F5" w14:textId="77777777" w:rsidR="00036BBC" w:rsidRPr="007160ED" w:rsidRDefault="00036BBC" w:rsidP="00794B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14:paraId="77200C66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036BBC" w14:paraId="0F0588BF" w14:textId="77777777" w:rsidTr="00794BC6">
        <w:tc>
          <w:tcPr>
            <w:tcW w:w="675" w:type="dxa"/>
            <w:vMerge/>
          </w:tcPr>
          <w:p w14:paraId="4BD12B61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27A0381" w14:textId="77777777" w:rsidR="00036BBC" w:rsidRPr="007160ED" w:rsidRDefault="00036BBC" w:rsidP="00794B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0DE5287C" w14:textId="77777777" w:rsidR="00036BBC" w:rsidRPr="007160ED" w:rsidRDefault="00036BBC" w:rsidP="00794BC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B4ECE80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14:paraId="0954D9D9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14:paraId="1736090A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36BBC" w14:paraId="6DA44109" w14:textId="77777777" w:rsidTr="00794BC6">
        <w:tc>
          <w:tcPr>
            <w:tcW w:w="675" w:type="dxa"/>
            <w:vMerge w:val="restart"/>
          </w:tcPr>
          <w:p w14:paraId="625BBF22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14:paraId="74C05A95" w14:textId="77777777" w:rsidR="00036BBC" w:rsidRPr="007160ED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14:paraId="1260012A" w14:textId="77777777" w:rsidR="00036BBC" w:rsidRPr="007160ED" w:rsidRDefault="00036BBC" w:rsidP="00794BC6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  <w:vAlign w:val="bottom"/>
          </w:tcPr>
          <w:p w14:paraId="081965A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33389,80</w:t>
            </w:r>
          </w:p>
        </w:tc>
        <w:tc>
          <w:tcPr>
            <w:tcW w:w="1418" w:type="dxa"/>
            <w:vAlign w:val="bottom"/>
          </w:tcPr>
          <w:p w14:paraId="515C7BE6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20603,54</w:t>
            </w:r>
          </w:p>
        </w:tc>
        <w:tc>
          <w:tcPr>
            <w:tcW w:w="1417" w:type="dxa"/>
            <w:vAlign w:val="bottom"/>
          </w:tcPr>
          <w:p w14:paraId="6409F90D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17354,54</w:t>
            </w:r>
          </w:p>
        </w:tc>
      </w:tr>
      <w:tr w:rsidR="00036BBC" w14:paraId="1DC56DD6" w14:textId="77777777" w:rsidTr="00794BC6">
        <w:tc>
          <w:tcPr>
            <w:tcW w:w="675" w:type="dxa"/>
            <w:vMerge/>
          </w:tcPr>
          <w:p w14:paraId="515FE3E4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6B671C6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037B1D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73AF4B9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11344,54</w:t>
            </w:r>
          </w:p>
        </w:tc>
        <w:tc>
          <w:tcPr>
            <w:tcW w:w="1418" w:type="dxa"/>
            <w:vAlign w:val="bottom"/>
          </w:tcPr>
          <w:p w14:paraId="26F2E32E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8299,54</w:t>
            </w:r>
          </w:p>
        </w:tc>
        <w:tc>
          <w:tcPr>
            <w:tcW w:w="1417" w:type="dxa"/>
            <w:vAlign w:val="bottom"/>
          </w:tcPr>
          <w:p w14:paraId="4F0213FB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8299,54</w:t>
            </w:r>
          </w:p>
        </w:tc>
      </w:tr>
      <w:tr w:rsidR="00036BBC" w14:paraId="0A1044AD" w14:textId="77777777" w:rsidTr="00794BC6">
        <w:tc>
          <w:tcPr>
            <w:tcW w:w="675" w:type="dxa"/>
            <w:vMerge/>
          </w:tcPr>
          <w:p w14:paraId="3A136291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4B91485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54DC8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19BFE75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5749,01</w:t>
            </w:r>
          </w:p>
        </w:tc>
        <w:tc>
          <w:tcPr>
            <w:tcW w:w="1418" w:type="dxa"/>
            <w:vAlign w:val="bottom"/>
          </w:tcPr>
          <w:p w14:paraId="787D8DD1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2704,01</w:t>
            </w:r>
          </w:p>
        </w:tc>
        <w:tc>
          <w:tcPr>
            <w:tcW w:w="1417" w:type="dxa"/>
            <w:vAlign w:val="bottom"/>
          </w:tcPr>
          <w:p w14:paraId="03B6776D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2704,01</w:t>
            </w:r>
          </w:p>
        </w:tc>
      </w:tr>
      <w:tr w:rsidR="00036BBC" w14:paraId="1F4AC72B" w14:textId="77777777" w:rsidTr="00794BC6">
        <w:tc>
          <w:tcPr>
            <w:tcW w:w="675" w:type="dxa"/>
            <w:vMerge/>
          </w:tcPr>
          <w:p w14:paraId="2D275D8B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A3C55EA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7B8E998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 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6BE64229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5749,01</w:t>
            </w:r>
          </w:p>
        </w:tc>
        <w:tc>
          <w:tcPr>
            <w:tcW w:w="1418" w:type="dxa"/>
            <w:vAlign w:val="bottom"/>
          </w:tcPr>
          <w:p w14:paraId="7B8505D8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2704,01</w:t>
            </w:r>
          </w:p>
        </w:tc>
        <w:tc>
          <w:tcPr>
            <w:tcW w:w="1417" w:type="dxa"/>
            <w:vAlign w:val="bottom"/>
          </w:tcPr>
          <w:p w14:paraId="393E1F7D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2704,01</w:t>
            </w:r>
          </w:p>
        </w:tc>
      </w:tr>
      <w:tr w:rsidR="00036BBC" w14:paraId="09D9A831" w14:textId="77777777" w:rsidTr="00794BC6">
        <w:tc>
          <w:tcPr>
            <w:tcW w:w="675" w:type="dxa"/>
            <w:vMerge/>
          </w:tcPr>
          <w:p w14:paraId="12C77E69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A49480E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85E069F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  <w:vAlign w:val="bottom"/>
          </w:tcPr>
          <w:p w14:paraId="0A30CAD2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</w:tcPr>
          <w:p w14:paraId="0CE19197" w14:textId="77777777" w:rsidR="00036BBC" w:rsidRDefault="00036BBC" w:rsidP="00794BC6">
            <w:pPr>
              <w:jc w:val="right"/>
            </w:pPr>
            <w:r w:rsidRPr="00587B77"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</w:tcPr>
          <w:p w14:paraId="449B0348" w14:textId="77777777" w:rsidR="00036BBC" w:rsidRDefault="00036BBC" w:rsidP="00794BC6">
            <w:pPr>
              <w:jc w:val="right"/>
            </w:pPr>
            <w:r w:rsidRPr="00587B77"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  <w:tr w:rsidR="00036BBC" w14:paraId="01712C26" w14:textId="77777777" w:rsidTr="00794BC6">
        <w:tc>
          <w:tcPr>
            <w:tcW w:w="675" w:type="dxa"/>
            <w:vMerge/>
          </w:tcPr>
          <w:p w14:paraId="7E161AC4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10DCF89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DF77D5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0D052802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  <w:vAlign w:val="bottom"/>
          </w:tcPr>
          <w:p w14:paraId="19DC917F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  <w:vAlign w:val="bottom"/>
          </w:tcPr>
          <w:p w14:paraId="3DC6748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  <w:tr w:rsidR="00036BBC" w14:paraId="36C12736" w14:textId="77777777" w:rsidTr="00794BC6">
        <w:tc>
          <w:tcPr>
            <w:tcW w:w="675" w:type="dxa"/>
            <w:vMerge/>
          </w:tcPr>
          <w:p w14:paraId="6DB75DC2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E94BEE9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6CB129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3D5346F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22045,26</w:t>
            </w:r>
          </w:p>
        </w:tc>
        <w:tc>
          <w:tcPr>
            <w:tcW w:w="1418" w:type="dxa"/>
            <w:vAlign w:val="bottom"/>
          </w:tcPr>
          <w:p w14:paraId="15494531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12304,00</w:t>
            </w:r>
          </w:p>
        </w:tc>
        <w:tc>
          <w:tcPr>
            <w:tcW w:w="1417" w:type="dxa"/>
            <w:vAlign w:val="bottom"/>
          </w:tcPr>
          <w:p w14:paraId="36F02B7D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9055,00</w:t>
            </w:r>
          </w:p>
        </w:tc>
      </w:tr>
      <w:tr w:rsidR="00036BBC" w14:paraId="5241AE1C" w14:textId="77777777" w:rsidTr="00794BC6">
        <w:tc>
          <w:tcPr>
            <w:tcW w:w="675" w:type="dxa"/>
            <w:vMerge w:val="restart"/>
          </w:tcPr>
          <w:p w14:paraId="2B0A236D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14:paraId="3EFDDA26" w14:textId="77777777" w:rsidR="00036BBC" w:rsidRPr="007160E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14:paraId="2BA6BD92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36C354BE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23273,94</w:t>
            </w:r>
          </w:p>
        </w:tc>
        <w:tc>
          <w:tcPr>
            <w:tcW w:w="1418" w:type="dxa"/>
            <w:vAlign w:val="bottom"/>
          </w:tcPr>
          <w:p w14:paraId="7E96DA8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11457,68</w:t>
            </w:r>
          </w:p>
        </w:tc>
        <w:tc>
          <w:tcPr>
            <w:tcW w:w="1417" w:type="dxa"/>
            <w:vAlign w:val="bottom"/>
          </w:tcPr>
          <w:p w14:paraId="7C4A879E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8408,68</w:t>
            </w:r>
          </w:p>
        </w:tc>
      </w:tr>
      <w:tr w:rsidR="00036BBC" w14:paraId="46D0E6D4" w14:textId="77777777" w:rsidTr="00794BC6">
        <w:tc>
          <w:tcPr>
            <w:tcW w:w="675" w:type="dxa"/>
            <w:vMerge/>
          </w:tcPr>
          <w:p w14:paraId="3CC14FCC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F1F26F7" w14:textId="77777777" w:rsidR="00036BBC" w:rsidRPr="007160E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926B41C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6CD882F7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3148,68</w:t>
            </w:r>
          </w:p>
        </w:tc>
        <w:tc>
          <w:tcPr>
            <w:tcW w:w="1418" w:type="dxa"/>
            <w:vAlign w:val="bottom"/>
          </w:tcPr>
          <w:p w14:paraId="4925340B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334A5CA5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709FF16B" w14:textId="77777777" w:rsidTr="00794BC6">
        <w:tc>
          <w:tcPr>
            <w:tcW w:w="675" w:type="dxa"/>
            <w:vMerge/>
          </w:tcPr>
          <w:p w14:paraId="57343864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9644B51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AA26FC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05A6731B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3148,68</w:t>
            </w:r>
          </w:p>
        </w:tc>
        <w:tc>
          <w:tcPr>
            <w:tcW w:w="1418" w:type="dxa"/>
            <w:vAlign w:val="bottom"/>
          </w:tcPr>
          <w:p w14:paraId="5D9A995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0EF88F59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0411A4E4" w14:textId="77777777" w:rsidTr="00794BC6">
        <w:tc>
          <w:tcPr>
            <w:tcW w:w="675" w:type="dxa"/>
            <w:vMerge/>
          </w:tcPr>
          <w:p w14:paraId="42FD7687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0B8FF2C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4220491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4815F063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3148,68</w:t>
            </w:r>
          </w:p>
        </w:tc>
        <w:tc>
          <w:tcPr>
            <w:tcW w:w="1418" w:type="dxa"/>
            <w:vAlign w:val="bottom"/>
          </w:tcPr>
          <w:p w14:paraId="0CB3EB45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6D557FB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69B5A14E" w14:textId="77777777" w:rsidTr="00794BC6">
        <w:tc>
          <w:tcPr>
            <w:tcW w:w="675" w:type="dxa"/>
            <w:vMerge/>
          </w:tcPr>
          <w:p w14:paraId="33EF79CC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5205F14" w14:textId="77777777" w:rsidR="00036BBC" w:rsidRPr="007160ED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EC3F2F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1340BB67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20125,26</w:t>
            </w:r>
          </w:p>
        </w:tc>
        <w:tc>
          <w:tcPr>
            <w:tcW w:w="1418" w:type="dxa"/>
            <w:vAlign w:val="bottom"/>
          </w:tcPr>
          <w:p w14:paraId="35622347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11354,00</w:t>
            </w:r>
          </w:p>
        </w:tc>
        <w:tc>
          <w:tcPr>
            <w:tcW w:w="1417" w:type="dxa"/>
            <w:vAlign w:val="bottom"/>
          </w:tcPr>
          <w:p w14:paraId="10F031DD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8305,00</w:t>
            </w:r>
          </w:p>
        </w:tc>
      </w:tr>
      <w:tr w:rsidR="00036BBC" w14:paraId="399D5461" w14:textId="77777777" w:rsidTr="00794BC6">
        <w:tc>
          <w:tcPr>
            <w:tcW w:w="675" w:type="dxa"/>
            <w:vMerge/>
          </w:tcPr>
          <w:p w14:paraId="77FA2C1D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5"/>
          </w:tcPr>
          <w:p w14:paraId="537B3B43" w14:textId="77777777" w:rsidR="00036BBC" w:rsidRPr="007160E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</w:tr>
      <w:tr w:rsidR="00036BBC" w14:paraId="467E0106" w14:textId="77777777" w:rsidTr="00794BC6">
        <w:tc>
          <w:tcPr>
            <w:tcW w:w="675" w:type="dxa"/>
            <w:vMerge w:val="restart"/>
          </w:tcPr>
          <w:p w14:paraId="63BADB50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127C703F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14:paraId="4AEACEB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D0A2F2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358,68</w:t>
            </w:r>
          </w:p>
        </w:tc>
        <w:tc>
          <w:tcPr>
            <w:tcW w:w="1418" w:type="dxa"/>
            <w:vAlign w:val="bottom"/>
          </w:tcPr>
          <w:p w14:paraId="7ABFED17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209,51</w:t>
            </w:r>
          </w:p>
        </w:tc>
        <w:tc>
          <w:tcPr>
            <w:tcW w:w="1417" w:type="dxa"/>
            <w:vAlign w:val="bottom"/>
          </w:tcPr>
          <w:p w14:paraId="2FF78A36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209,51</w:t>
            </w:r>
          </w:p>
        </w:tc>
      </w:tr>
      <w:tr w:rsidR="00036BBC" w14:paraId="67598D4A" w14:textId="77777777" w:rsidTr="00794BC6">
        <w:tc>
          <w:tcPr>
            <w:tcW w:w="675" w:type="dxa"/>
            <w:vMerge/>
          </w:tcPr>
          <w:p w14:paraId="6AFA20FD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8D073A3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FF0F31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29AA2F5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00E6033B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1316A8E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0EAE119F" w14:textId="77777777" w:rsidTr="00794BC6">
        <w:tc>
          <w:tcPr>
            <w:tcW w:w="675" w:type="dxa"/>
            <w:vMerge/>
          </w:tcPr>
          <w:p w14:paraId="718E3525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799CC1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238888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2DDA2644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24FAD147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453B4AB6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401D1E6F" w14:textId="77777777" w:rsidTr="00794BC6">
        <w:tc>
          <w:tcPr>
            <w:tcW w:w="675" w:type="dxa"/>
            <w:vMerge/>
          </w:tcPr>
          <w:p w14:paraId="46E6AAA6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A2D6A63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B5727C3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399D4ED7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8" w:type="dxa"/>
            <w:vAlign w:val="bottom"/>
          </w:tcPr>
          <w:p w14:paraId="62E65044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  <w:tc>
          <w:tcPr>
            <w:tcW w:w="1417" w:type="dxa"/>
            <w:vAlign w:val="bottom"/>
          </w:tcPr>
          <w:p w14:paraId="38A22974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103,68</w:t>
            </w:r>
          </w:p>
        </w:tc>
      </w:tr>
      <w:tr w:rsidR="00036BBC" w14:paraId="51EC5F9C" w14:textId="77777777" w:rsidTr="00794BC6">
        <w:tc>
          <w:tcPr>
            <w:tcW w:w="675" w:type="dxa"/>
            <w:vMerge/>
          </w:tcPr>
          <w:p w14:paraId="38255341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AF7B0A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B41519B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73E49E11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265,00</w:t>
            </w:r>
          </w:p>
        </w:tc>
        <w:tc>
          <w:tcPr>
            <w:tcW w:w="1418" w:type="dxa"/>
            <w:vAlign w:val="bottom"/>
          </w:tcPr>
          <w:p w14:paraId="2490EE8F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</w:t>
            </w:r>
          </w:p>
        </w:tc>
        <w:tc>
          <w:tcPr>
            <w:tcW w:w="1417" w:type="dxa"/>
            <w:vAlign w:val="bottom"/>
          </w:tcPr>
          <w:p w14:paraId="671CAB81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230,00</w:t>
            </w:r>
          </w:p>
        </w:tc>
      </w:tr>
      <w:tr w:rsidR="00036BBC" w14:paraId="3FEF89CB" w14:textId="77777777" w:rsidTr="00794BC6">
        <w:tc>
          <w:tcPr>
            <w:tcW w:w="675" w:type="dxa"/>
            <w:vMerge w:val="restart"/>
          </w:tcPr>
          <w:p w14:paraId="741CC527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vMerge w:val="restart"/>
          </w:tcPr>
          <w:p w14:paraId="0EC44F13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садоводства</w:t>
            </w:r>
          </w:p>
        </w:tc>
        <w:tc>
          <w:tcPr>
            <w:tcW w:w="5386" w:type="dxa"/>
          </w:tcPr>
          <w:p w14:paraId="1C1A409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362C3BD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3205,26</w:t>
            </w:r>
          </w:p>
        </w:tc>
        <w:tc>
          <w:tcPr>
            <w:tcW w:w="1418" w:type="dxa"/>
            <w:vAlign w:val="bottom"/>
          </w:tcPr>
          <w:p w14:paraId="5A008B49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1EC43BD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634F3472" w14:textId="77777777" w:rsidTr="00794BC6">
        <w:tc>
          <w:tcPr>
            <w:tcW w:w="675" w:type="dxa"/>
            <w:vMerge/>
          </w:tcPr>
          <w:p w14:paraId="63860C4E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8930B3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C211E2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0D8DD532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1538A6A6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95DECB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615E204C" w14:textId="77777777" w:rsidTr="00794BC6">
        <w:tc>
          <w:tcPr>
            <w:tcW w:w="675" w:type="dxa"/>
            <w:vMerge/>
          </w:tcPr>
          <w:p w14:paraId="709BDEF0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26C4A21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8BEF0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735CC33D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48BAFF1C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48D9AA1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64F5CD64" w14:textId="77777777" w:rsidTr="00794BC6">
        <w:tc>
          <w:tcPr>
            <w:tcW w:w="675" w:type="dxa"/>
            <w:vMerge/>
          </w:tcPr>
          <w:p w14:paraId="7309E071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CF45146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DEDEF2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381BAEB3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3045,00</w:t>
            </w:r>
          </w:p>
        </w:tc>
        <w:tc>
          <w:tcPr>
            <w:tcW w:w="1418" w:type="dxa"/>
            <w:vAlign w:val="bottom"/>
          </w:tcPr>
          <w:p w14:paraId="1909D921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9DB8122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6517D503" w14:textId="77777777" w:rsidTr="00794BC6">
        <w:tc>
          <w:tcPr>
            <w:tcW w:w="675" w:type="dxa"/>
            <w:vMerge/>
          </w:tcPr>
          <w:p w14:paraId="44D55F94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48C079F8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B140AB1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6AEAFBD8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160,26</w:t>
            </w:r>
          </w:p>
        </w:tc>
        <w:tc>
          <w:tcPr>
            <w:tcW w:w="1418" w:type="dxa"/>
            <w:vAlign w:val="bottom"/>
          </w:tcPr>
          <w:p w14:paraId="53CC7B9D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6AF1079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1F4FEEAF" w14:textId="77777777" w:rsidTr="00794BC6">
        <w:tc>
          <w:tcPr>
            <w:tcW w:w="675" w:type="dxa"/>
            <w:vMerge w:val="restart"/>
          </w:tcPr>
          <w:p w14:paraId="5E53B2DF" w14:textId="77777777" w:rsidR="00036BBC" w:rsidRPr="007160ED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  <w:vMerge w:val="restart"/>
          </w:tcPr>
          <w:p w14:paraId="4C020C9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14:paraId="05AA1F87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6A883EA1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19700,00</w:t>
            </w:r>
          </w:p>
        </w:tc>
        <w:tc>
          <w:tcPr>
            <w:tcW w:w="1418" w:type="dxa"/>
            <w:vAlign w:val="bottom"/>
          </w:tcPr>
          <w:p w14:paraId="07D7965C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11200,00</w:t>
            </w:r>
          </w:p>
        </w:tc>
        <w:tc>
          <w:tcPr>
            <w:tcW w:w="1417" w:type="dxa"/>
            <w:vAlign w:val="bottom"/>
          </w:tcPr>
          <w:p w14:paraId="74B0022A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8200,00</w:t>
            </w:r>
          </w:p>
        </w:tc>
      </w:tr>
      <w:tr w:rsidR="00036BBC" w14:paraId="1D6600A6" w14:textId="77777777" w:rsidTr="00794BC6">
        <w:tc>
          <w:tcPr>
            <w:tcW w:w="675" w:type="dxa"/>
            <w:vMerge/>
          </w:tcPr>
          <w:p w14:paraId="588478EE" w14:textId="77777777" w:rsidR="00036BBC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D2015A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2EAB32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00E7CE24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7DBEEEE" w14:textId="77777777" w:rsidR="00036BBC" w:rsidRDefault="00036BBC" w:rsidP="00794B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B6A059C" w14:textId="77777777" w:rsidR="00036BBC" w:rsidRDefault="00036BBC" w:rsidP="00794BC6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7CC7EA80" w14:textId="77777777" w:rsidTr="00794BC6">
        <w:tc>
          <w:tcPr>
            <w:tcW w:w="675" w:type="dxa"/>
            <w:vMerge/>
          </w:tcPr>
          <w:p w14:paraId="6D33A503" w14:textId="77777777" w:rsidR="00036BBC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14E539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E95FC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680B6D37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1969CBB9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AB92B89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61DE5CCB" w14:textId="77777777" w:rsidTr="00794BC6">
        <w:tc>
          <w:tcPr>
            <w:tcW w:w="675" w:type="dxa"/>
            <w:vMerge/>
          </w:tcPr>
          <w:p w14:paraId="1C7C387F" w14:textId="77777777" w:rsidR="00036BBC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4902DB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A3592B5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4449CE18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E744C3A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2E9D4149" w14:textId="77777777" w:rsidR="00036BBC" w:rsidRDefault="00036BBC" w:rsidP="00794BC6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1571CDCC" w14:textId="77777777" w:rsidTr="00794BC6">
        <w:tc>
          <w:tcPr>
            <w:tcW w:w="675" w:type="dxa"/>
            <w:vMerge/>
          </w:tcPr>
          <w:p w14:paraId="2A9AB855" w14:textId="77777777" w:rsidR="00036BBC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C9E4D87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010F3CF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156615C8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19700,00</w:t>
            </w:r>
          </w:p>
        </w:tc>
        <w:tc>
          <w:tcPr>
            <w:tcW w:w="1418" w:type="dxa"/>
            <w:vAlign w:val="bottom"/>
          </w:tcPr>
          <w:p w14:paraId="085E5B5F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11200,00</w:t>
            </w:r>
          </w:p>
        </w:tc>
        <w:tc>
          <w:tcPr>
            <w:tcW w:w="1417" w:type="dxa"/>
            <w:vAlign w:val="bottom"/>
          </w:tcPr>
          <w:p w14:paraId="26E40A74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8200,00</w:t>
            </w:r>
          </w:p>
        </w:tc>
      </w:tr>
      <w:tr w:rsidR="00036BBC" w14:paraId="1B0DF09C" w14:textId="77777777" w:rsidTr="00794BC6">
        <w:tc>
          <w:tcPr>
            <w:tcW w:w="675" w:type="dxa"/>
            <w:vMerge w:val="restart"/>
          </w:tcPr>
          <w:p w14:paraId="49F0D3CA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14:paraId="36F9CD9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14:paraId="284FFDB5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1FC4CDEA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1920,00</w:t>
            </w:r>
          </w:p>
        </w:tc>
        <w:tc>
          <w:tcPr>
            <w:tcW w:w="1418" w:type="dxa"/>
            <w:vAlign w:val="bottom"/>
          </w:tcPr>
          <w:p w14:paraId="5C1C5695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vAlign w:val="bottom"/>
          </w:tcPr>
          <w:p w14:paraId="46328465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036BBC" w14:paraId="2EFA7C96" w14:textId="77777777" w:rsidTr="00794BC6">
        <w:tc>
          <w:tcPr>
            <w:tcW w:w="675" w:type="dxa"/>
            <w:vMerge/>
          </w:tcPr>
          <w:p w14:paraId="00D442F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A19398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C17E7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6E1D488F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  <w:vAlign w:val="bottom"/>
          </w:tcPr>
          <w:p w14:paraId="7475920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D700EF4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21B9F663" w14:textId="77777777" w:rsidTr="00794BC6">
        <w:tc>
          <w:tcPr>
            <w:tcW w:w="675" w:type="dxa"/>
            <w:vMerge/>
          </w:tcPr>
          <w:p w14:paraId="5A8A471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5D5BA23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3528B7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0BCF0EE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B73A3D1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E605C19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490408D5" w14:textId="77777777" w:rsidTr="00794BC6">
        <w:tc>
          <w:tcPr>
            <w:tcW w:w="675" w:type="dxa"/>
            <w:vMerge/>
          </w:tcPr>
          <w:p w14:paraId="762DFC7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D3C676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156ECF2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2ECCF1A8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75F89AF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731B545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3B47E3D8" w14:textId="77777777" w:rsidTr="00794BC6">
        <w:tc>
          <w:tcPr>
            <w:tcW w:w="675" w:type="dxa"/>
            <w:vMerge/>
          </w:tcPr>
          <w:p w14:paraId="3AD3BB7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7CB367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9F47D11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36EE438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1920,00</w:t>
            </w:r>
          </w:p>
        </w:tc>
        <w:tc>
          <w:tcPr>
            <w:tcW w:w="1418" w:type="dxa"/>
            <w:vAlign w:val="bottom"/>
          </w:tcPr>
          <w:p w14:paraId="403619AD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  <w:tc>
          <w:tcPr>
            <w:tcW w:w="1417" w:type="dxa"/>
            <w:vAlign w:val="bottom"/>
          </w:tcPr>
          <w:p w14:paraId="7683D9CF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036BBC" w14:paraId="05EFDB0E" w14:textId="77777777" w:rsidTr="00794BC6">
        <w:tc>
          <w:tcPr>
            <w:tcW w:w="675" w:type="dxa"/>
            <w:vMerge/>
          </w:tcPr>
          <w:p w14:paraId="4FFCA2D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5"/>
          </w:tcPr>
          <w:p w14:paraId="2A0110D7" w14:textId="77777777" w:rsidR="00036BBC" w:rsidRPr="007160E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</w:tr>
      <w:tr w:rsidR="00036BBC" w14:paraId="1EB55654" w14:textId="77777777" w:rsidTr="00794BC6">
        <w:tc>
          <w:tcPr>
            <w:tcW w:w="675" w:type="dxa"/>
            <w:vMerge w:val="restart"/>
          </w:tcPr>
          <w:p w14:paraId="5DB35E7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453C8FF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14:paraId="3F6AE2AC" w14:textId="77777777" w:rsidR="00036BBC" w:rsidRPr="007160ED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0286BD53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1770,00</w:t>
            </w:r>
          </w:p>
        </w:tc>
        <w:tc>
          <w:tcPr>
            <w:tcW w:w="1418" w:type="dxa"/>
            <w:vAlign w:val="bottom"/>
          </w:tcPr>
          <w:p w14:paraId="0619CEA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vAlign w:val="bottom"/>
          </w:tcPr>
          <w:p w14:paraId="2719AAAC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036BBC" w14:paraId="7A839205" w14:textId="77777777" w:rsidTr="00794BC6">
        <w:tc>
          <w:tcPr>
            <w:tcW w:w="675" w:type="dxa"/>
            <w:vMerge/>
          </w:tcPr>
          <w:p w14:paraId="2DBD948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CF86748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09F21F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33E7CD90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5EC5E14E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68615EED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14C09374" w14:textId="77777777" w:rsidTr="00794BC6">
        <w:trPr>
          <w:trHeight w:val="85"/>
        </w:trPr>
        <w:tc>
          <w:tcPr>
            <w:tcW w:w="675" w:type="dxa"/>
            <w:vMerge/>
          </w:tcPr>
          <w:p w14:paraId="2485C78C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B4517E8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B2F526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407392CA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CD31D03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3A0CB676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7DF31C03" w14:textId="77777777" w:rsidTr="00794BC6">
        <w:tc>
          <w:tcPr>
            <w:tcW w:w="675" w:type="dxa"/>
            <w:vMerge/>
          </w:tcPr>
          <w:p w14:paraId="3AE580AA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185C417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3C06106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165705A3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23800B9E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24A783B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242F2326" w14:textId="77777777" w:rsidTr="00794BC6">
        <w:tc>
          <w:tcPr>
            <w:tcW w:w="675" w:type="dxa"/>
            <w:vMerge/>
          </w:tcPr>
          <w:p w14:paraId="7286A237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20A03F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54677BD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3B6C6E2B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1770,00</w:t>
            </w:r>
          </w:p>
        </w:tc>
        <w:tc>
          <w:tcPr>
            <w:tcW w:w="1418" w:type="dxa"/>
            <w:vAlign w:val="bottom"/>
          </w:tcPr>
          <w:p w14:paraId="49CB3FA9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  <w:vAlign w:val="bottom"/>
          </w:tcPr>
          <w:p w14:paraId="155620A5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036BBC" w14:paraId="566AAE23" w14:textId="77777777" w:rsidTr="00794BC6">
        <w:tc>
          <w:tcPr>
            <w:tcW w:w="675" w:type="dxa"/>
            <w:vMerge w:val="restart"/>
          </w:tcPr>
          <w:p w14:paraId="3F642E0A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14:paraId="0147092F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14:paraId="1D37F17F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06384911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8" w:type="dxa"/>
            <w:vAlign w:val="bottom"/>
          </w:tcPr>
          <w:p w14:paraId="3857CB6F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1B2430A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036BBC" w14:paraId="3FE521B5" w14:textId="77777777" w:rsidTr="00794BC6">
        <w:tc>
          <w:tcPr>
            <w:tcW w:w="675" w:type="dxa"/>
            <w:vMerge/>
          </w:tcPr>
          <w:p w14:paraId="55A75526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F7A63E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55676B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41164638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E909B1A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5C9AF63B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4181334E" w14:textId="77777777" w:rsidTr="00794BC6">
        <w:tc>
          <w:tcPr>
            <w:tcW w:w="675" w:type="dxa"/>
            <w:vMerge/>
          </w:tcPr>
          <w:p w14:paraId="544AE24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7D7F9F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39C49DA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6DC9E59E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757ACBCA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02E90C15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45E8F3B1" w14:textId="77777777" w:rsidTr="00794BC6">
        <w:tc>
          <w:tcPr>
            <w:tcW w:w="675" w:type="dxa"/>
            <w:vMerge/>
          </w:tcPr>
          <w:p w14:paraId="149A2197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80757B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CBC508F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6F6B5264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14:paraId="0344BB5F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14:paraId="7ED4D47E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36BBC" w14:paraId="2AC1B782" w14:textId="77777777" w:rsidTr="00794BC6">
        <w:tc>
          <w:tcPr>
            <w:tcW w:w="675" w:type="dxa"/>
            <w:vMerge/>
          </w:tcPr>
          <w:p w14:paraId="14D998E8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ACBBA5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4B7C4E9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14:paraId="490A18DA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8" w:type="dxa"/>
            <w:vAlign w:val="bottom"/>
          </w:tcPr>
          <w:p w14:paraId="236846ED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14:paraId="7275C2DE" w14:textId="77777777" w:rsidR="00036BBC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036BBC" w14:paraId="3BCEA8FB" w14:textId="77777777" w:rsidTr="00794BC6">
        <w:tc>
          <w:tcPr>
            <w:tcW w:w="675" w:type="dxa"/>
            <w:vMerge w:val="restart"/>
          </w:tcPr>
          <w:p w14:paraId="64A9CF9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14:paraId="618EAE9F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«Развитие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14:paraId="39CDFBE1" w14:textId="77777777" w:rsidR="00036BBC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vAlign w:val="bottom"/>
          </w:tcPr>
          <w:p w14:paraId="2E44B2B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8" w:type="dxa"/>
          </w:tcPr>
          <w:p w14:paraId="1C88F75E" w14:textId="77777777" w:rsidR="00036BBC" w:rsidRDefault="00036BBC" w:rsidP="00794BC6">
            <w:pPr>
              <w:jc w:val="right"/>
            </w:pPr>
            <w:r w:rsidRPr="00106620"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7" w:type="dxa"/>
          </w:tcPr>
          <w:p w14:paraId="4D867F4E" w14:textId="77777777" w:rsidR="00036BBC" w:rsidRDefault="00036BBC" w:rsidP="00794BC6">
            <w:pPr>
              <w:jc w:val="right"/>
            </w:pPr>
            <w:r w:rsidRPr="00106620"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</w:tr>
      <w:tr w:rsidR="00036BBC" w14:paraId="5DEB9FA7" w14:textId="77777777" w:rsidTr="00794BC6">
        <w:tc>
          <w:tcPr>
            <w:tcW w:w="675" w:type="dxa"/>
            <w:vMerge/>
          </w:tcPr>
          <w:p w14:paraId="0235704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5720945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E73A21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1CADC5C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8" w:type="dxa"/>
            <w:vAlign w:val="bottom"/>
          </w:tcPr>
          <w:p w14:paraId="5189293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7" w:type="dxa"/>
            <w:vAlign w:val="bottom"/>
          </w:tcPr>
          <w:p w14:paraId="15FE756D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</w:tr>
      <w:tr w:rsidR="00036BBC" w14:paraId="4400E7D1" w14:textId="77777777" w:rsidTr="00794BC6">
        <w:tc>
          <w:tcPr>
            <w:tcW w:w="675" w:type="dxa"/>
            <w:vMerge/>
          </w:tcPr>
          <w:p w14:paraId="3358A754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B181D4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29005F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1AFFF77C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8" w:type="dxa"/>
            <w:vAlign w:val="bottom"/>
          </w:tcPr>
          <w:p w14:paraId="68C601A6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0F3A209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</w:tr>
      <w:tr w:rsidR="00036BBC" w14:paraId="1A3EA42A" w14:textId="77777777" w:rsidTr="00794BC6">
        <w:tc>
          <w:tcPr>
            <w:tcW w:w="675" w:type="dxa"/>
            <w:vMerge/>
          </w:tcPr>
          <w:p w14:paraId="71CA282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37310DE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05B178D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61A33C49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8" w:type="dxa"/>
            <w:vAlign w:val="bottom"/>
          </w:tcPr>
          <w:p w14:paraId="4E4CA1F9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6CEEA50C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</w:tr>
      <w:tr w:rsidR="00036BBC" w14:paraId="4EAA75FD" w14:textId="77777777" w:rsidTr="00794BC6">
        <w:tc>
          <w:tcPr>
            <w:tcW w:w="675" w:type="dxa"/>
            <w:vMerge/>
          </w:tcPr>
          <w:p w14:paraId="702C9AD3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A3C7A0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D213AD2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  <w:vAlign w:val="bottom"/>
          </w:tcPr>
          <w:p w14:paraId="7EDA8EFC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  <w:vAlign w:val="bottom"/>
          </w:tcPr>
          <w:p w14:paraId="21AC4DC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  <w:vAlign w:val="bottom"/>
          </w:tcPr>
          <w:p w14:paraId="6A300130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  <w:tr w:rsidR="00036BBC" w14:paraId="121F512E" w14:textId="77777777" w:rsidTr="00794BC6">
        <w:tc>
          <w:tcPr>
            <w:tcW w:w="675" w:type="dxa"/>
            <w:vMerge/>
          </w:tcPr>
          <w:p w14:paraId="7C7D45C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CEB899C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30B1218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7AC1F64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  <w:vAlign w:val="bottom"/>
          </w:tcPr>
          <w:p w14:paraId="7E11567B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  <w:vAlign w:val="bottom"/>
          </w:tcPr>
          <w:p w14:paraId="7A2FAD7B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  <w:tr w:rsidR="00036BBC" w14:paraId="0C493E12" w14:textId="77777777" w:rsidTr="00794BC6">
        <w:trPr>
          <w:trHeight w:val="333"/>
        </w:trPr>
        <w:tc>
          <w:tcPr>
            <w:tcW w:w="675" w:type="dxa"/>
            <w:vMerge/>
          </w:tcPr>
          <w:p w14:paraId="567A112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5"/>
          </w:tcPr>
          <w:p w14:paraId="23F1BF6B" w14:textId="77777777" w:rsidR="00036BBC" w:rsidRPr="007160ED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</w:tr>
      <w:tr w:rsidR="00036BBC" w14:paraId="7464D454" w14:textId="77777777" w:rsidTr="00794BC6">
        <w:tc>
          <w:tcPr>
            <w:tcW w:w="675" w:type="dxa"/>
            <w:vMerge w:val="restart"/>
          </w:tcPr>
          <w:p w14:paraId="70DEF5FA" w14:textId="77777777" w:rsidR="00036BBC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14:paraId="348F75ED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14:paraId="7EABD38B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14:paraId="20DF8285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8" w:type="dxa"/>
          </w:tcPr>
          <w:p w14:paraId="399EE815" w14:textId="77777777" w:rsidR="00036BBC" w:rsidRDefault="00036BBC" w:rsidP="00794BC6">
            <w:pPr>
              <w:jc w:val="right"/>
            </w:pPr>
            <w:r w:rsidRPr="00106620"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7" w:type="dxa"/>
          </w:tcPr>
          <w:p w14:paraId="203A3736" w14:textId="77777777" w:rsidR="00036BBC" w:rsidRDefault="00036BBC" w:rsidP="00794BC6">
            <w:pPr>
              <w:jc w:val="right"/>
            </w:pPr>
            <w:r w:rsidRPr="00106620"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</w:tr>
      <w:tr w:rsidR="00036BBC" w14:paraId="18F82CC4" w14:textId="77777777" w:rsidTr="00794BC6">
        <w:tc>
          <w:tcPr>
            <w:tcW w:w="675" w:type="dxa"/>
            <w:vMerge/>
          </w:tcPr>
          <w:p w14:paraId="5B327FD1" w14:textId="77777777" w:rsidR="00036BBC" w:rsidRPr="001A7CD1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3B5E64F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F53609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в т.ч.</w:t>
            </w:r>
          </w:p>
        </w:tc>
        <w:tc>
          <w:tcPr>
            <w:tcW w:w="1417" w:type="dxa"/>
            <w:vAlign w:val="bottom"/>
          </w:tcPr>
          <w:p w14:paraId="2CAD886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8" w:type="dxa"/>
            <w:vAlign w:val="bottom"/>
          </w:tcPr>
          <w:p w14:paraId="1856A17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  <w:tc>
          <w:tcPr>
            <w:tcW w:w="1417" w:type="dxa"/>
            <w:vAlign w:val="bottom"/>
          </w:tcPr>
          <w:p w14:paraId="4E7C7DF0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8195,86</w:t>
            </w:r>
          </w:p>
        </w:tc>
      </w:tr>
      <w:tr w:rsidR="00036BBC" w14:paraId="3CDE8997" w14:textId="77777777" w:rsidTr="00794BC6">
        <w:tc>
          <w:tcPr>
            <w:tcW w:w="675" w:type="dxa"/>
            <w:vMerge/>
          </w:tcPr>
          <w:p w14:paraId="03DA271C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631B10B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05D61D9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14:paraId="397F971A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8" w:type="dxa"/>
            <w:vAlign w:val="bottom"/>
          </w:tcPr>
          <w:p w14:paraId="6ED48F0B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6B80879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</w:tr>
      <w:tr w:rsidR="00036BBC" w14:paraId="1C296B8A" w14:textId="77777777" w:rsidTr="00794BC6">
        <w:tc>
          <w:tcPr>
            <w:tcW w:w="675" w:type="dxa"/>
            <w:vMerge/>
          </w:tcPr>
          <w:p w14:paraId="405148B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095E51D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2759C84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75022268" w14:textId="77777777" w:rsidR="00036BBC" w:rsidRPr="007160ED" w:rsidRDefault="00036BBC" w:rsidP="00794B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8" w:type="dxa"/>
            <w:vAlign w:val="bottom"/>
          </w:tcPr>
          <w:p w14:paraId="6DEEE14C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  <w:tc>
          <w:tcPr>
            <w:tcW w:w="1417" w:type="dxa"/>
            <w:vAlign w:val="bottom"/>
          </w:tcPr>
          <w:p w14:paraId="00461893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2600,33</w:t>
            </w:r>
          </w:p>
        </w:tc>
      </w:tr>
      <w:tr w:rsidR="00036BBC" w14:paraId="07E92C03" w14:textId="77777777" w:rsidTr="00794BC6">
        <w:tc>
          <w:tcPr>
            <w:tcW w:w="675" w:type="dxa"/>
            <w:vMerge/>
          </w:tcPr>
          <w:p w14:paraId="7C0F4015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701A61A2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F20755E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  <w:vAlign w:val="bottom"/>
          </w:tcPr>
          <w:p w14:paraId="5B43782E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  <w:vAlign w:val="bottom"/>
          </w:tcPr>
          <w:p w14:paraId="46665F2B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  <w:vAlign w:val="bottom"/>
          </w:tcPr>
          <w:p w14:paraId="605DC205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  <w:tr w:rsidR="00036BBC" w14:paraId="74062A31" w14:textId="77777777" w:rsidTr="00794BC6">
        <w:tc>
          <w:tcPr>
            <w:tcW w:w="675" w:type="dxa"/>
            <w:vMerge/>
          </w:tcPr>
          <w:p w14:paraId="174A1BAD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14:paraId="11147240" w14:textId="77777777" w:rsidR="00036BBC" w:rsidRPr="007160ED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86FAFC8" w14:textId="77777777" w:rsidR="00036BBC" w:rsidRPr="007160ED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ООСАБМО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  <w:vAlign w:val="bottom"/>
          </w:tcPr>
          <w:p w14:paraId="4FB75DC7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8" w:type="dxa"/>
            <w:vAlign w:val="bottom"/>
          </w:tcPr>
          <w:p w14:paraId="48957821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  <w:tc>
          <w:tcPr>
            <w:tcW w:w="1417" w:type="dxa"/>
            <w:vAlign w:val="bottom"/>
          </w:tcPr>
          <w:p w14:paraId="292E65DA" w14:textId="77777777" w:rsidR="00036BBC" w:rsidRDefault="00036BBC" w:rsidP="00794BC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5595,53</w:t>
            </w:r>
          </w:p>
        </w:tc>
      </w:tr>
    </w:tbl>
    <w:p w14:paraId="2B8D9D60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2DB4436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0D4D1BD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F7F1EE4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AD10BDD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0C0DA81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18B49B2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79732C5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E8361D8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214D70BD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2EAD143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56ABF91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B4421C7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D08BC3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E8E81B9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C134D6E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B8E49C7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4CB148CF" w14:textId="77777777" w:rsidR="00036BBC" w:rsidRPr="007160ED" w:rsidRDefault="00036BBC" w:rsidP="00036BB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14:paraId="48430E3B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p w14:paraId="4F85CFE4" w14:textId="77777777" w:rsidR="00036BBC" w:rsidRDefault="00036BBC" w:rsidP="00036BB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0773"/>
        <w:gridCol w:w="1418"/>
        <w:gridCol w:w="992"/>
        <w:gridCol w:w="1134"/>
      </w:tblGrid>
      <w:tr w:rsidR="00036BBC" w14:paraId="75B9E847" w14:textId="77777777" w:rsidTr="00794BC6">
        <w:tc>
          <w:tcPr>
            <w:tcW w:w="675" w:type="dxa"/>
            <w:vMerge w:val="restart"/>
          </w:tcPr>
          <w:p w14:paraId="5B852B3A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vMerge w:val="restart"/>
          </w:tcPr>
          <w:p w14:paraId="1ED84243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44" w:type="dxa"/>
            <w:gridSpan w:val="3"/>
          </w:tcPr>
          <w:p w14:paraId="6972D749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036BBC" w14:paraId="78379BE6" w14:textId="77777777" w:rsidTr="00794BC6">
        <w:tc>
          <w:tcPr>
            <w:tcW w:w="675" w:type="dxa"/>
            <w:vMerge/>
          </w:tcPr>
          <w:p w14:paraId="7810E70C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  <w:vMerge/>
          </w:tcPr>
          <w:p w14:paraId="3B7CAFEB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975AE40" w14:textId="77777777" w:rsidR="00036BBC" w:rsidRPr="004A7BE1" w:rsidRDefault="00036BBC" w:rsidP="00794B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72AAABF5" w14:textId="77777777" w:rsidR="00036BBC" w:rsidRPr="004A7BE1" w:rsidRDefault="00036BBC" w:rsidP="00794BC6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893C6A0" w14:textId="77777777" w:rsidR="00036BBC" w:rsidRPr="004A7BE1" w:rsidRDefault="00036BBC" w:rsidP="00794B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36BBC" w14:paraId="25F8962A" w14:textId="77777777" w:rsidTr="00794BC6">
        <w:tc>
          <w:tcPr>
            <w:tcW w:w="675" w:type="dxa"/>
          </w:tcPr>
          <w:p w14:paraId="0864B41B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14:paraId="1A5E1281" w14:textId="77777777" w:rsidR="00036BBC" w:rsidRPr="004A7BE1" w:rsidRDefault="00036BBC" w:rsidP="00794BC6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</w:t>
            </w:r>
          </w:p>
        </w:tc>
      </w:tr>
      <w:tr w:rsidR="00036BBC" w14:paraId="38554A9F" w14:textId="77777777" w:rsidTr="00794BC6">
        <w:tc>
          <w:tcPr>
            <w:tcW w:w="675" w:type="dxa"/>
          </w:tcPr>
          <w:p w14:paraId="4CA57EAE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773" w:type="dxa"/>
          </w:tcPr>
          <w:p w14:paraId="03F9C69C" w14:textId="77777777" w:rsidR="00036BBC" w:rsidRPr="00E866F7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bottom"/>
          </w:tcPr>
          <w:p w14:paraId="204509A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0,59</w:t>
            </w:r>
          </w:p>
        </w:tc>
        <w:tc>
          <w:tcPr>
            <w:tcW w:w="992" w:type="dxa"/>
            <w:vAlign w:val="bottom"/>
          </w:tcPr>
          <w:p w14:paraId="138FB08C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134" w:type="dxa"/>
            <w:vAlign w:val="bottom"/>
          </w:tcPr>
          <w:p w14:paraId="0A74A7C8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036BBC" w14:paraId="1514D0C6" w14:textId="77777777" w:rsidTr="00794BC6">
        <w:tc>
          <w:tcPr>
            <w:tcW w:w="675" w:type="dxa"/>
          </w:tcPr>
          <w:p w14:paraId="3B1C7A9F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773" w:type="dxa"/>
          </w:tcPr>
          <w:p w14:paraId="4E98FCD4" w14:textId="77777777" w:rsidR="00036BBC" w:rsidRDefault="00036BBC" w:rsidP="00794B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bottom"/>
          </w:tcPr>
          <w:p w14:paraId="5E282D67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992" w:type="dxa"/>
            <w:vAlign w:val="bottom"/>
          </w:tcPr>
          <w:p w14:paraId="4662A0D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vAlign w:val="bottom"/>
          </w:tcPr>
          <w:p w14:paraId="50C0F21B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036BBC" w14:paraId="2119ACE3" w14:textId="77777777" w:rsidTr="00794BC6">
        <w:tc>
          <w:tcPr>
            <w:tcW w:w="675" w:type="dxa"/>
          </w:tcPr>
          <w:p w14:paraId="5A9A0309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14:paraId="6173589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</w:tr>
      <w:tr w:rsidR="00036BBC" w14:paraId="1061AB12" w14:textId="77777777" w:rsidTr="00794BC6">
        <w:tc>
          <w:tcPr>
            <w:tcW w:w="675" w:type="dxa"/>
          </w:tcPr>
          <w:p w14:paraId="710A3DC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14:paraId="30F00548" w14:textId="77777777" w:rsidR="00036BBC" w:rsidRDefault="00036BBC" w:rsidP="00794B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подпрограммы «Развитие растениеводства» Программы </w:t>
            </w:r>
          </w:p>
        </w:tc>
        <w:tc>
          <w:tcPr>
            <w:tcW w:w="1418" w:type="dxa"/>
            <w:vAlign w:val="bottom"/>
          </w:tcPr>
          <w:p w14:paraId="030771DA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bottom"/>
          </w:tcPr>
          <w:p w14:paraId="4FA771BD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bottom"/>
          </w:tcPr>
          <w:p w14:paraId="65C34CAE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036BBC" w14:paraId="5B41C0A3" w14:textId="77777777" w:rsidTr="00794BC6">
        <w:tc>
          <w:tcPr>
            <w:tcW w:w="675" w:type="dxa"/>
          </w:tcPr>
          <w:p w14:paraId="0DEC8EAF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14:paraId="472A8B71" w14:textId="77777777" w:rsidR="00036BBC" w:rsidRDefault="00036BBC" w:rsidP="00794BC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418" w:type="dxa"/>
            <w:vAlign w:val="bottom"/>
          </w:tcPr>
          <w:p w14:paraId="46344CE9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vAlign w:val="bottom"/>
          </w:tcPr>
          <w:p w14:paraId="5F775ED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bottom"/>
          </w:tcPr>
          <w:p w14:paraId="017E099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036BBC" w14:paraId="42F16413" w14:textId="77777777" w:rsidTr="00794BC6">
        <w:tc>
          <w:tcPr>
            <w:tcW w:w="675" w:type="dxa"/>
          </w:tcPr>
          <w:p w14:paraId="0488199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14:paraId="74498147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036BBC" w14:paraId="59CF5882" w14:textId="77777777" w:rsidTr="00794BC6">
        <w:tc>
          <w:tcPr>
            <w:tcW w:w="675" w:type="dxa"/>
          </w:tcPr>
          <w:p w14:paraId="4198FA4E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14:paraId="24C74E2A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418" w:type="dxa"/>
            <w:vAlign w:val="bottom"/>
          </w:tcPr>
          <w:p w14:paraId="0D0E743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14:paraId="7E8CCBA6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14:paraId="7A6D9A8F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0283571C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12293"/>
      </w:tblGrid>
      <w:tr w:rsidR="00036BBC" w14:paraId="01E8171A" w14:textId="77777777" w:rsidTr="00794BC6">
        <w:tc>
          <w:tcPr>
            <w:tcW w:w="2093" w:type="dxa"/>
          </w:tcPr>
          <w:p w14:paraId="03B18586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УСХ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ООСАБМО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14:paraId="4C5C0992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и охраны окружающей среды администрации Благодарненского муниципального округа Ставропольского края</w:t>
            </w:r>
          </w:p>
        </w:tc>
      </w:tr>
    </w:tbl>
    <w:p w14:paraId="3FCAE84F" w14:textId="77777777" w:rsidR="00036BBC" w:rsidRDefault="00036BBC" w:rsidP="00036B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63EEA74" w14:textId="77777777" w:rsidR="00036BBC" w:rsidRDefault="00036BBC" w:rsidP="00036B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6B54720" w14:textId="77777777" w:rsidR="00036BBC" w:rsidRDefault="00036BBC" w:rsidP="00036BBC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43764814" w14:textId="77777777" w:rsidR="00036BBC" w:rsidRDefault="00036BBC" w:rsidP="00036BBC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E2370E7" w14:textId="77777777" w:rsidR="00036BBC" w:rsidRDefault="00036BBC" w:rsidP="0023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36BBC" w:rsidSect="00036BBC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14:paraId="70AF2488" w14:textId="77777777" w:rsidR="00036BBC" w:rsidRDefault="00036BBC" w:rsidP="00036BBC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14:paraId="0A1974B7" w14:textId="77777777" w:rsidR="00036BBC" w:rsidRDefault="00036BBC" w:rsidP="00036BBC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>
        <w:t xml:space="preserve"> </w:t>
      </w:r>
      <w:r w:rsidRPr="00A84945">
        <w:t xml:space="preserve">муниципальной программы </w:t>
      </w:r>
      <w:r>
        <w:t>Благодарненского муниципального округа Ставропольского края</w:t>
      </w:r>
    </w:p>
    <w:p w14:paraId="0D9F34F9" w14:textId="77777777" w:rsidR="00036BBC" w:rsidRPr="00A84945" w:rsidRDefault="00036BBC" w:rsidP="00036BBC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14:paraId="2FBFF98B" w14:textId="77777777" w:rsidR="00036BBC" w:rsidRPr="009B4BD7" w:rsidRDefault="00036BBC" w:rsidP="00036BBC">
      <w:pPr>
        <w:pStyle w:val="ConsPlusNormal"/>
        <w:spacing w:line="240" w:lineRule="exact"/>
        <w:ind w:firstLine="539"/>
        <w:jc w:val="center"/>
      </w:pPr>
    </w:p>
    <w:p w14:paraId="72D50F1A" w14:textId="77777777" w:rsidR="00036BBC" w:rsidRDefault="00036BBC" w:rsidP="00036BBC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муниципального округа </w:t>
      </w:r>
    </w:p>
    <w:p w14:paraId="72B14ED4" w14:textId="77777777" w:rsidR="00036BBC" w:rsidRDefault="00036BBC" w:rsidP="00036BBC">
      <w:pPr>
        <w:pStyle w:val="ConsPlusNormal"/>
        <w:spacing w:line="240" w:lineRule="exact"/>
        <w:ind w:left="1904" w:hanging="1184"/>
        <w:jc w:val="center"/>
      </w:pPr>
      <w:r w:rsidRPr="002C34B7">
        <w:t>Ставропольского края</w:t>
      </w:r>
    </w:p>
    <w:p w14:paraId="172A1AEC" w14:textId="77777777" w:rsidR="00036BBC" w:rsidRDefault="00036BBC" w:rsidP="00036BBC">
      <w:pPr>
        <w:pStyle w:val="ConsPlusNormal"/>
        <w:spacing w:line="240" w:lineRule="exact"/>
        <w:ind w:left="1904" w:hanging="1184"/>
        <w:jc w:val="both"/>
      </w:pPr>
    </w:p>
    <w:p w14:paraId="4557859C" w14:textId="77777777" w:rsidR="00036BBC" w:rsidRDefault="00036BBC" w:rsidP="00036BBC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одной из основных отраслей экономики </w:t>
      </w:r>
      <w:r w:rsidRPr="00A84945">
        <w:t>Благодарненского</w:t>
      </w:r>
      <w:r>
        <w:t xml:space="preserve"> муниципального округа Ставропольского края (далее – Благодарненский муниципальный округ)</w:t>
      </w:r>
      <w:r w:rsidRPr="00A84945">
        <w:t xml:space="preserve">. </w:t>
      </w:r>
    </w:p>
    <w:p w14:paraId="49AD7C26" w14:textId="77777777" w:rsidR="00036BBC" w:rsidRDefault="00036BBC" w:rsidP="00036BBC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C55531">
        <w:rPr>
          <w:sz w:val="28"/>
          <w:szCs w:val="28"/>
        </w:rPr>
        <w:t xml:space="preserve">Валовое производство продукции сельского хозяйства </w:t>
      </w:r>
      <w:r>
        <w:rPr>
          <w:sz w:val="28"/>
          <w:szCs w:val="28"/>
        </w:rPr>
        <w:t xml:space="preserve">во всех категориях хозяйств за </w:t>
      </w:r>
      <w:r w:rsidRPr="00C5553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55531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14,1</w:t>
      </w:r>
      <w:r w:rsidRPr="00C55531">
        <w:rPr>
          <w:sz w:val="28"/>
          <w:szCs w:val="28"/>
        </w:rPr>
        <w:t xml:space="preserve"> млрд. рублей.</w:t>
      </w:r>
    </w:p>
    <w:p w14:paraId="1F80ACC7" w14:textId="77777777" w:rsidR="00036BBC" w:rsidRPr="008C0DBC" w:rsidRDefault="00036BBC" w:rsidP="00036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производства продукции сельского хозяйства на долю сельскохозяйственных организаций приходится – 81 процент, фермерских хозяйств – 7,6 процентов, личных подсобных хозяйств – 11,4 процента. </w:t>
      </w:r>
    </w:p>
    <w:p w14:paraId="26710225" w14:textId="77777777" w:rsidR="00036BBC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DBC">
        <w:rPr>
          <w:rFonts w:ascii="Times New Roman" w:eastAsia="Times New Roman" w:hAnsi="Times New Roman" w:cs="Times New Roman"/>
          <w:sz w:val="28"/>
          <w:szCs w:val="28"/>
        </w:rPr>
        <w:t>Выручка</w:t>
      </w:r>
      <w:r w:rsidRPr="00EA3D85">
        <w:rPr>
          <w:rFonts w:ascii="Times New Roman" w:hAnsi="Times New Roman"/>
          <w:sz w:val="28"/>
          <w:szCs w:val="28"/>
        </w:rPr>
        <w:t xml:space="preserve">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</w:t>
      </w:r>
      <w:r>
        <w:rPr>
          <w:rFonts w:ascii="Times New Roman" w:hAnsi="Times New Roman"/>
          <w:sz w:val="28"/>
          <w:szCs w:val="28"/>
        </w:rPr>
        <w:t>22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3,2 миллиарда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3,3 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2021 году</w:t>
      </w:r>
      <w:r w:rsidRPr="00EA3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A3D8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прибыль от всей хозяйственной деятельности составила 114,0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>468,0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22</w:t>
      </w:r>
      <w:r w:rsidRPr="00EA3D85">
        <w:rPr>
          <w:rFonts w:ascii="Times New Roman" w:hAnsi="Times New Roman"/>
          <w:sz w:val="28"/>
          <w:szCs w:val="28"/>
        </w:rPr>
        <w:t xml:space="preserve"> году 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>
        <w:rPr>
          <w:rFonts w:ascii="Times New Roman" w:hAnsi="Times New Roman"/>
          <w:sz w:val="28"/>
          <w:szCs w:val="28"/>
        </w:rPr>
        <w:t>4,3 процентов, в 2020 году 15,9 процентов</w:t>
      </w:r>
      <w:r w:rsidRPr="00EA3D85">
        <w:rPr>
          <w:rFonts w:ascii="Times New Roman" w:hAnsi="Times New Roman"/>
          <w:sz w:val="28"/>
          <w:szCs w:val="28"/>
        </w:rPr>
        <w:t>.</w:t>
      </w:r>
    </w:p>
    <w:p w14:paraId="586C1397" w14:textId="77777777" w:rsidR="00036BBC" w:rsidRDefault="00036BBC" w:rsidP="00036BBC">
      <w:pPr>
        <w:pStyle w:val="western"/>
        <w:spacing w:before="0" w:beforeAutospacing="0"/>
        <w:ind w:firstLine="709"/>
        <w:jc w:val="both"/>
      </w:pPr>
      <w:r w:rsidRPr="00FD49CB">
        <w:t xml:space="preserve">В целом по </w:t>
      </w:r>
      <w:r>
        <w:t>округ</w:t>
      </w:r>
      <w:r w:rsidRPr="00FD49CB">
        <w:t>у в 20</w:t>
      </w:r>
      <w:r>
        <w:t>22</w:t>
      </w:r>
      <w:r w:rsidRPr="00FD49CB">
        <w:t xml:space="preserve"> году получено зерновых культур – </w:t>
      </w:r>
      <w:r>
        <w:rPr>
          <w:rFonts w:eastAsiaTheme="minorEastAsia" w:cstheme="minorBidi"/>
        </w:rPr>
        <w:t>317,2</w:t>
      </w:r>
      <w:r w:rsidRPr="00FD49CB">
        <w:t xml:space="preserve"> тыс</w:t>
      </w:r>
      <w:r>
        <w:t>ячи тонн, в 2021 году 322,8 тысяч тонн</w:t>
      </w:r>
      <w:r w:rsidRPr="00FD49CB">
        <w:t>.</w:t>
      </w:r>
    </w:p>
    <w:p w14:paraId="45387301" w14:textId="77777777" w:rsidR="00036BBC" w:rsidRDefault="00036BBC" w:rsidP="00036BBC">
      <w:pPr>
        <w:pStyle w:val="western"/>
        <w:spacing w:before="0" w:beforeAutospacing="0"/>
        <w:ind w:firstLine="709"/>
        <w:jc w:val="both"/>
      </w:pPr>
      <w:r>
        <w:t>Важнейши</w:t>
      </w:r>
      <w:r w:rsidRPr="00FD49CB">
        <w:t xml:space="preserve">м направлением развития сельскохозяйственного производства в </w:t>
      </w:r>
      <w:r>
        <w:t>округ</w:t>
      </w:r>
      <w:r w:rsidRPr="00FD49CB">
        <w:t xml:space="preserve">е является развитие овощеводства. </w:t>
      </w:r>
      <w:r>
        <w:t>В 2022</w:t>
      </w:r>
      <w:r w:rsidRPr="00FD49CB">
        <w:t xml:space="preserve"> год</w:t>
      </w:r>
      <w:r>
        <w:t>у</w:t>
      </w:r>
      <w:r w:rsidRPr="00FD49CB">
        <w:t xml:space="preserve"> </w:t>
      </w:r>
      <w:r>
        <w:t>п</w:t>
      </w:r>
      <w:r w:rsidRPr="0076500F">
        <w:t xml:space="preserve">роизводство овощей </w:t>
      </w:r>
      <w:r w:rsidRPr="00F0185F">
        <w:t>открытого грунта в сельскохозяйственных организациях, крестьянских (фермерских) хозяйствах, включая индивидуальных предпринимателей</w:t>
      </w:r>
      <w:r w:rsidRPr="00FD49CB">
        <w:t xml:space="preserve"> </w:t>
      </w:r>
      <w:r>
        <w:t xml:space="preserve">составило 3,3 </w:t>
      </w:r>
      <w:r w:rsidRPr="00FD49CB">
        <w:t>тыс</w:t>
      </w:r>
      <w:r>
        <w:t>ячи</w:t>
      </w:r>
      <w:r w:rsidRPr="00FD49CB">
        <w:t xml:space="preserve"> тонн.</w:t>
      </w:r>
      <w:r>
        <w:t xml:space="preserve"> </w:t>
      </w:r>
      <w:r w:rsidRPr="009C2CBB">
        <w:t xml:space="preserve">Производство винограда </w:t>
      </w:r>
      <w:r>
        <w:t xml:space="preserve">в 2022 году по округу </w:t>
      </w:r>
      <w:r w:rsidRPr="009C2CBB">
        <w:t xml:space="preserve">составило </w:t>
      </w:r>
      <w:r>
        <w:t xml:space="preserve">2,7 тыс. </w:t>
      </w:r>
      <w:r w:rsidRPr="009C2CBB">
        <w:t>тонн.</w:t>
      </w:r>
    </w:p>
    <w:p w14:paraId="21A0BD77" w14:textId="77777777" w:rsidR="00036BBC" w:rsidRPr="00F04F9E" w:rsidRDefault="00036BBC" w:rsidP="00036BBC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обеспечила получение годовой прибыли от реализации в сумме </w:t>
      </w:r>
      <w:r>
        <w:t>495,6 миллионов рублей</w:t>
      </w:r>
      <w:r w:rsidRPr="00F04F9E">
        <w:t xml:space="preserve">. Уровень рентабельности производства продукции растениеводства </w:t>
      </w:r>
      <w:r>
        <w:t>составил 27,0</w:t>
      </w:r>
      <w:r w:rsidRPr="00F04F9E">
        <w:t xml:space="preserve"> процент</w:t>
      </w:r>
      <w:r>
        <w:t>ов</w:t>
      </w:r>
      <w:r w:rsidRPr="00F04F9E">
        <w:t xml:space="preserve">. </w:t>
      </w:r>
    </w:p>
    <w:p w14:paraId="2E913860" w14:textId="77777777" w:rsidR="00036BBC" w:rsidRPr="00B867D0" w:rsidRDefault="00036BBC" w:rsidP="00036BBC">
      <w:pPr>
        <w:pStyle w:val="western"/>
        <w:spacing w:before="0" w:beforeAutospacing="0"/>
        <w:ind w:firstLine="708"/>
        <w:jc w:val="both"/>
      </w:pPr>
      <w:r w:rsidRPr="00B867D0">
        <w:t xml:space="preserve">Важнейшим направлением производственной деятельности предприятий, крестьянских </w:t>
      </w:r>
      <w:r>
        <w:t>(</w:t>
      </w:r>
      <w:r w:rsidRPr="00B867D0">
        <w:t>фермерских</w:t>
      </w:r>
      <w:r>
        <w:t>)</w:t>
      </w:r>
      <w:r w:rsidRPr="00B867D0">
        <w:t xml:space="preserve"> хозяйств и личных подсобных хозяйств агропромышленного комплекса </w:t>
      </w:r>
      <w:r>
        <w:t>округ</w:t>
      </w:r>
      <w:r w:rsidRPr="00B867D0">
        <w:t xml:space="preserve">а является животноводство. </w:t>
      </w:r>
    </w:p>
    <w:p w14:paraId="142C92EB" w14:textId="77777777" w:rsidR="00036BBC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2023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14:paraId="0D0D0542" w14:textId="77777777" w:rsidR="00036BBC" w:rsidRPr="00BE45D7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крупного рогатого скота </w:t>
      </w:r>
      <w:r>
        <w:rPr>
          <w:rFonts w:ascii="Times New Roman" w:hAnsi="Times New Roman"/>
          <w:sz w:val="28"/>
          <w:szCs w:val="28"/>
        </w:rPr>
        <w:t>7372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106,9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E45D7">
        <w:rPr>
          <w:rFonts w:ascii="Times New Roman" w:hAnsi="Times New Roman"/>
          <w:sz w:val="28"/>
          <w:szCs w:val="28"/>
        </w:rPr>
        <w:t xml:space="preserve">); </w:t>
      </w:r>
    </w:p>
    <w:p w14:paraId="478F7E2E" w14:textId="77777777" w:rsidR="00036BBC" w:rsidRPr="00BE45D7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в том числе: коров </w:t>
      </w:r>
      <w:r>
        <w:rPr>
          <w:rFonts w:ascii="Times New Roman" w:hAnsi="Times New Roman"/>
          <w:sz w:val="28"/>
          <w:szCs w:val="28"/>
        </w:rPr>
        <w:t>4379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103,5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14:paraId="66E8964E" w14:textId="77777777" w:rsidR="00036BBC" w:rsidRPr="00BE45D7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свиней </w:t>
      </w:r>
      <w:r>
        <w:rPr>
          <w:rFonts w:ascii="Times New Roman" w:hAnsi="Times New Roman"/>
          <w:sz w:val="28"/>
          <w:szCs w:val="28"/>
        </w:rPr>
        <w:t>3711</w:t>
      </w:r>
      <w:r w:rsidRPr="00BE45D7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106,8</w:t>
      </w:r>
      <w:r w:rsidRPr="00BE45D7">
        <w:rPr>
          <w:rFonts w:ascii="Times New Roman" w:hAnsi="Times New Roman"/>
          <w:sz w:val="28"/>
          <w:szCs w:val="28"/>
        </w:rPr>
        <w:t xml:space="preserve"> процентов);</w:t>
      </w:r>
    </w:p>
    <w:p w14:paraId="03DB2840" w14:textId="77777777" w:rsidR="00036BBC" w:rsidRPr="00BE45D7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5D7">
        <w:rPr>
          <w:rFonts w:ascii="Times New Roman" w:hAnsi="Times New Roman"/>
          <w:sz w:val="28"/>
          <w:szCs w:val="28"/>
        </w:rPr>
        <w:t xml:space="preserve">овец </w:t>
      </w:r>
      <w:r>
        <w:rPr>
          <w:rFonts w:ascii="Times New Roman" w:hAnsi="Times New Roman"/>
          <w:sz w:val="28"/>
          <w:szCs w:val="28"/>
        </w:rPr>
        <w:t>13958</w:t>
      </w:r>
      <w:r w:rsidRPr="00BE45D7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Pr="00BE45D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86,7</w:t>
      </w:r>
      <w:r w:rsidRPr="00BE45D7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ов</w:t>
      </w:r>
      <w:r w:rsidRPr="00BE45D7">
        <w:rPr>
          <w:rFonts w:ascii="Times New Roman" w:hAnsi="Times New Roman"/>
          <w:sz w:val="28"/>
          <w:szCs w:val="28"/>
        </w:rPr>
        <w:t>);</w:t>
      </w:r>
    </w:p>
    <w:p w14:paraId="09A3C0AC" w14:textId="77777777" w:rsidR="00036BBC" w:rsidRPr="00B867D0" w:rsidRDefault="00036BBC" w:rsidP="00036BBC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BE45D7">
        <w:lastRenderedPageBreak/>
        <w:t xml:space="preserve">птицы </w:t>
      </w:r>
      <w:r>
        <w:t>6,5</w:t>
      </w:r>
      <w:r w:rsidRPr="00BE45D7">
        <w:t xml:space="preserve"> млн. голов (</w:t>
      </w:r>
      <w:r>
        <w:t>117</w:t>
      </w:r>
      <w:r w:rsidRPr="00BE45D7">
        <w:t xml:space="preserve"> процент</w:t>
      </w:r>
      <w:r>
        <w:t>ов</w:t>
      </w:r>
      <w:r w:rsidRPr="00BE45D7">
        <w:t>).</w:t>
      </w:r>
    </w:p>
    <w:p w14:paraId="6A233A68" w14:textId="77777777" w:rsidR="00036BBC" w:rsidRPr="00246DE9" w:rsidRDefault="00036BBC" w:rsidP="00036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год 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12,9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 молока, из них </w:t>
      </w:r>
      <w:r>
        <w:rPr>
          <w:rFonts w:ascii="Times New Roman" w:eastAsia="Times New Roman" w:hAnsi="Times New Roman" w:cs="Times New Roman"/>
          <w:sz w:val="28"/>
          <w:szCs w:val="28"/>
        </w:rPr>
        <w:t>1,66 тыс.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тонн произведено крестьянскими (фермерскими) хозяйствами. </w:t>
      </w:r>
    </w:p>
    <w:p w14:paraId="6484A343" w14:textId="77777777" w:rsidR="00036BBC" w:rsidRPr="00246DE9" w:rsidRDefault="00036BBC" w:rsidP="00036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E9">
        <w:rPr>
          <w:rFonts w:ascii="Times New Roman" w:hAnsi="Times New Roman"/>
          <w:sz w:val="28"/>
          <w:szCs w:val="28"/>
        </w:rPr>
        <w:t>П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роизводство мяса всех видов на убой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100,6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сновной объем приходится на мясо птицы ГАП «Ресурс», который произвел </w:t>
      </w:r>
      <w:r>
        <w:rPr>
          <w:rFonts w:ascii="Times New Roman" w:eastAsia="Times New Roman" w:hAnsi="Times New Roman" w:cs="Times New Roman"/>
          <w:sz w:val="28"/>
          <w:szCs w:val="28"/>
        </w:rPr>
        <w:t>95,0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тыс. тонн мяса птицы. </w:t>
      </w:r>
    </w:p>
    <w:p w14:paraId="4F78285E" w14:textId="77777777" w:rsidR="00036BBC" w:rsidRPr="00246DE9" w:rsidRDefault="00036BBC" w:rsidP="00036B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ООО «Птицекомплекс «Альянс»» произведено </w:t>
      </w:r>
      <w:r>
        <w:rPr>
          <w:rFonts w:ascii="Times New Roman" w:eastAsia="Times New Roman" w:hAnsi="Times New Roman" w:cs="Times New Roman"/>
          <w:sz w:val="28"/>
          <w:szCs w:val="28"/>
        </w:rPr>
        <w:t>128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млн. штук яиц, </w:t>
      </w:r>
      <w:r>
        <w:rPr>
          <w:rFonts w:ascii="Times New Roman" w:eastAsia="Times New Roman" w:hAnsi="Times New Roman" w:cs="Times New Roman"/>
          <w:sz w:val="28"/>
          <w:szCs w:val="28"/>
        </w:rPr>
        <w:t>рост к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145 процентов</w:t>
      </w:r>
      <w:r w:rsidRPr="00246D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B16E9F" w14:textId="77777777" w:rsidR="00036BBC" w:rsidRPr="00246DE9" w:rsidRDefault="00036BBC" w:rsidP="00036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убыток от животноводства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34,2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рублей, уровень убыточности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5,0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4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процентов).  </w:t>
      </w:r>
    </w:p>
    <w:p w14:paraId="64EDA6BF" w14:textId="77777777" w:rsidR="00036BBC" w:rsidRPr="00A84945" w:rsidRDefault="00036BBC" w:rsidP="00036BBC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14:paraId="0C22D730" w14:textId="77777777" w:rsidR="00036BBC" w:rsidRPr="00A84945" w:rsidRDefault="00036BBC" w:rsidP="00036BBC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14:paraId="2FA61232" w14:textId="77777777" w:rsidR="00036BBC" w:rsidRDefault="00036BBC" w:rsidP="00036BBC">
      <w:pPr>
        <w:pStyle w:val="ConsPlusNormal"/>
        <w:ind w:firstLine="540"/>
        <w:jc w:val="both"/>
      </w:pPr>
      <w:r w:rsidRPr="00A84945">
        <w:t xml:space="preserve">слабые позиции сельскохозяйственных товаропроизводителей </w:t>
      </w:r>
      <w:r>
        <w:t xml:space="preserve">на агропродовольственных рынках, </w:t>
      </w:r>
      <w:r w:rsidRPr="00713F89">
        <w:t>которые приводят к ухудшению их финансового состояния</w:t>
      </w:r>
      <w:r>
        <w:t>;</w:t>
      </w:r>
    </w:p>
    <w:p w14:paraId="1114E621" w14:textId="77777777" w:rsidR="00036BBC" w:rsidRPr="00A84945" w:rsidRDefault="00036BBC" w:rsidP="00036BBC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14:paraId="69CD2AEC" w14:textId="77777777" w:rsidR="00036BBC" w:rsidRDefault="00036BBC" w:rsidP="00036BBC">
      <w:pPr>
        <w:pStyle w:val="ConsPlusNormal"/>
        <w:ind w:firstLine="540"/>
        <w:jc w:val="both"/>
      </w:pPr>
      <w:r w:rsidRPr="00A84945">
        <w:t>В 20</w:t>
      </w:r>
      <w:r>
        <w:t>24</w:t>
      </w:r>
      <w:r w:rsidRPr="00A84945">
        <w:t xml:space="preserve"> – 20</w:t>
      </w:r>
      <w:r>
        <w:t>26</w:t>
      </w:r>
      <w:r w:rsidRPr="00A84945">
        <w:t xml:space="preserve"> годах обозначены следующие </w:t>
      </w:r>
      <w:r>
        <w:t>направления</w:t>
      </w:r>
      <w:r w:rsidRPr="00A84945">
        <w:t xml:space="preserve"> развития сельского хозяйства:</w:t>
      </w:r>
    </w:p>
    <w:p w14:paraId="7EF47CA4" w14:textId="77777777" w:rsidR="00036BBC" w:rsidRPr="00954988" w:rsidRDefault="00036BBC" w:rsidP="00036BB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68">
        <w:rPr>
          <w:rFonts w:ascii="Times New Roman" w:eastAsia="Times New Roman" w:hAnsi="Times New Roman" w:cs="Times New Roman"/>
          <w:sz w:val="28"/>
          <w:szCs w:val="28"/>
        </w:rPr>
        <w:t>создание условий для наращивания производства высококачественной сельскохозяйственной продукции в целях полного удовлетворения потреб</w:t>
      </w:r>
      <w:r w:rsidRPr="00954988">
        <w:rPr>
          <w:rFonts w:ascii="Times New Roman" w:hAnsi="Times New Roman" w:cs="Times New Roman"/>
          <w:sz w:val="28"/>
          <w:szCs w:val="28"/>
        </w:rPr>
        <w:t xml:space="preserve">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и </w:t>
      </w:r>
      <w:r w:rsidRPr="00954988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продуктах питания</w:t>
      </w:r>
      <w:r w:rsidRPr="00954988">
        <w:rPr>
          <w:rFonts w:ascii="Times New Roman" w:hAnsi="Times New Roman" w:cs="Times New Roman"/>
          <w:sz w:val="28"/>
          <w:szCs w:val="28"/>
        </w:rPr>
        <w:t>, а также обеспечения продовольственной безопасности;</w:t>
      </w:r>
    </w:p>
    <w:p w14:paraId="045EA8C7" w14:textId="77777777" w:rsidR="00036BBC" w:rsidRDefault="00036BBC" w:rsidP="00036BBC">
      <w:pPr>
        <w:pStyle w:val="ConsPlusNormal"/>
        <w:ind w:firstLine="567"/>
        <w:jc w:val="both"/>
      </w:pPr>
      <w:r>
        <w:t>привлечение инвестиций в агропромышленный комплекс Благодарненского муниципального округа;</w:t>
      </w:r>
    </w:p>
    <w:p w14:paraId="3E7D7DE2" w14:textId="77777777" w:rsidR="00036BBC" w:rsidRPr="00A84945" w:rsidRDefault="00036BBC" w:rsidP="00036BBC">
      <w:pPr>
        <w:pStyle w:val="ConsPlusNormal"/>
        <w:ind w:firstLine="567"/>
        <w:jc w:val="both"/>
      </w:pPr>
      <w:r w:rsidRPr="00713F89">
        <w:t xml:space="preserve">повышение плодородия </w:t>
      </w:r>
      <w:r>
        <w:t xml:space="preserve">и развитие мелиорации </w:t>
      </w:r>
      <w:r w:rsidRPr="00713F89">
        <w:t xml:space="preserve">земель сельскохозяйственного назначения в </w:t>
      </w:r>
      <w:r>
        <w:t>Благодарнен</w:t>
      </w:r>
      <w:r w:rsidRPr="00713F89">
        <w:t xml:space="preserve">ском </w:t>
      </w:r>
      <w:r>
        <w:t>муниципальн</w:t>
      </w:r>
      <w:r w:rsidRPr="00713F89">
        <w:t>ом округе</w:t>
      </w:r>
      <w:r w:rsidRPr="00A84945">
        <w:t>.</w:t>
      </w:r>
    </w:p>
    <w:p w14:paraId="6F532BA7" w14:textId="77777777" w:rsidR="00036BBC" w:rsidRDefault="00036BBC" w:rsidP="00036BBC">
      <w:pPr>
        <w:pStyle w:val="ConsPlusNormal"/>
        <w:ind w:firstLine="540"/>
        <w:jc w:val="both"/>
      </w:pPr>
      <w:r w:rsidRPr="00A84945">
        <w:t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</w:t>
      </w:r>
      <w:r>
        <w:t>ой</w:t>
      </w:r>
      <w:r w:rsidRPr="00A84945">
        <w:t xml:space="preserve">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14:paraId="64BE9CBA" w14:textId="77777777" w:rsidR="00036BBC" w:rsidRDefault="00036BBC" w:rsidP="00036BBC">
      <w:pPr>
        <w:pStyle w:val="western"/>
        <w:spacing w:before="0" w:beforeAutospacing="0"/>
        <w:ind w:firstLine="709"/>
        <w:jc w:val="both"/>
      </w:pPr>
      <w:r w:rsidRPr="00246DE9">
        <w:rPr>
          <w:color w:val="000000"/>
        </w:rPr>
        <w:t>Основным</w:t>
      </w:r>
      <w:r w:rsidRPr="00A84945">
        <w:t xml:space="preserve"> фактором увеличения производства продукции животноводства является </w:t>
      </w:r>
      <w:r>
        <w:t>обновление</w:t>
      </w:r>
      <w:r w:rsidRPr="00A84945">
        <w:t xml:space="preserve"> технологической базы с использованием современного оборудования, а также наращивание генетического потенциала продуктивности животных.</w:t>
      </w:r>
    </w:p>
    <w:p w14:paraId="7F8F7D88" w14:textId="77777777" w:rsidR="00036BBC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lastRenderedPageBreak/>
        <w:t xml:space="preserve">Большой потенциал по производству животноводческой продукции заложен в развитии малых формах хозяйствования. Стимулом увеличения производства продукции является государственная поддержка в виде </w:t>
      </w:r>
      <w:r>
        <w:rPr>
          <w:rFonts w:ascii="Times New Roman" w:hAnsi="Times New Roman"/>
          <w:sz w:val="28"/>
          <w:szCs w:val="28"/>
        </w:rPr>
        <w:t>грантов</w:t>
      </w:r>
      <w:r w:rsidRPr="009B0B1F">
        <w:rPr>
          <w:rFonts w:ascii="Times New Roman" w:hAnsi="Times New Roman"/>
          <w:sz w:val="28"/>
          <w:szCs w:val="28"/>
        </w:rPr>
        <w:t>.</w:t>
      </w:r>
    </w:p>
    <w:p w14:paraId="3ECFD52D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Риски реализации Программы разделены на внутренний,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14:paraId="4631E21C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При реализации Программы осуществляются меры, направленные на предотвращение негативного воздействия внутренн</w:t>
      </w:r>
      <w:r>
        <w:t>их</w:t>
      </w:r>
      <w:r w:rsidRPr="00713F89">
        <w:t xml:space="preserve">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достижени</w:t>
      </w:r>
      <w:r>
        <w:t>е</w:t>
      </w:r>
      <w:r w:rsidRPr="00713F89">
        <w:t xml:space="preserve"> ожидаемых результатов реализации Программы. </w:t>
      </w:r>
      <w:r>
        <w:t>Д</w:t>
      </w:r>
      <w:r w:rsidRPr="00713F89">
        <w:t xml:space="preserve">ля управления внешними рисками реализации Программы в течение всего срока её реализации необходимо прогнозировать социально-экономическое развитие </w:t>
      </w:r>
      <w:r>
        <w:t>Благодарнен</w:t>
      </w:r>
      <w:r w:rsidRPr="00713F89">
        <w:t xml:space="preserve">ского </w:t>
      </w:r>
      <w:r>
        <w:t>муниципального</w:t>
      </w:r>
      <w:r w:rsidRPr="00713F89">
        <w:t xml:space="preserve"> округа с учётом возможного ухудшения экономической ситуации, осуществлять мониторинг выполнения программных мероприятий.</w:t>
      </w:r>
    </w:p>
    <w:p w14:paraId="02BC1FF2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Мерами по управлению внутренним</w:t>
      </w:r>
      <w:r>
        <w:t>и</w:t>
      </w:r>
      <w:r w:rsidRPr="00713F89">
        <w:t xml:space="preserve"> риск</w:t>
      </w:r>
      <w:r>
        <w:t>а</w:t>
      </w:r>
      <w:r w:rsidRPr="00713F89">
        <w:t>м</w:t>
      </w:r>
      <w:r>
        <w:t>и</w:t>
      </w:r>
      <w:r w:rsidRPr="00713F89">
        <w:t xml:space="preserve"> реализации Программы являются:</w:t>
      </w:r>
    </w:p>
    <w:p w14:paraId="06223D3E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планирование хода реализации Программы;</w:t>
      </w:r>
    </w:p>
    <w:p w14:paraId="6A941B16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оперативный мониторинг хода реализации Программы;</w:t>
      </w:r>
    </w:p>
    <w:p w14:paraId="4EE0083A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своевременная корректировка основных мероприятий и сроков их исполнения с со</w:t>
      </w:r>
      <w:r>
        <w:t>хранением ожидаемых результатов</w:t>
      </w:r>
      <w:r w:rsidRPr="00713F89">
        <w:t>.</w:t>
      </w:r>
    </w:p>
    <w:p w14:paraId="03A8838C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К внешним рискам реализации Программы относятся:</w:t>
      </w:r>
    </w:p>
    <w:p w14:paraId="72CB499A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t>Благодарненс</w:t>
      </w:r>
      <w:r w:rsidRPr="00713F89">
        <w:t xml:space="preserve">кого </w:t>
      </w:r>
      <w:r>
        <w:t>муниципального</w:t>
      </w:r>
      <w:r w:rsidRPr="00713F89">
        <w:t xml:space="preserve">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округа;</w:t>
      </w:r>
    </w:p>
    <w:p w14:paraId="7BD39E8A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 xml:space="preserve">изменения социально-экономической обстановки не только на территории </w:t>
      </w:r>
      <w:r>
        <w:t>Благодарнен</w:t>
      </w:r>
      <w:r w:rsidRPr="00713F89">
        <w:t xml:space="preserve">ского </w:t>
      </w:r>
      <w:r>
        <w:t>муниципального</w:t>
      </w:r>
      <w:r w:rsidRPr="00713F89">
        <w:t xml:space="preserve"> округа, но и Ставропольского края, повышение инфляции, колебания цен;</w:t>
      </w:r>
    </w:p>
    <w:p w14:paraId="00760F3F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 xml:space="preserve">природные факторы, связанные с тем, что </w:t>
      </w:r>
      <w:r>
        <w:t>Благодарнен</w:t>
      </w:r>
      <w:r w:rsidRPr="00713F89">
        <w:t xml:space="preserve">ский </w:t>
      </w:r>
      <w:r>
        <w:t>муниципальный</w:t>
      </w:r>
      <w:r w:rsidRPr="00713F89">
        <w:t xml:space="preserve">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округа (существенные потери объемов производства, ухудшение ценовой ситуации и снижение доходов);</w:t>
      </w:r>
    </w:p>
    <w:p w14:paraId="4C3381C8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рост инфляции.</w:t>
      </w:r>
    </w:p>
    <w:p w14:paraId="6F06C1B4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lastRenderedPageBreak/>
        <w:t>Мерами по управлению внешними рисками реализации Программы являются:</w:t>
      </w:r>
    </w:p>
    <w:p w14:paraId="7141F8D8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определение приоритетов для первоочередного финансирования основных мероприятий Программы;</w:t>
      </w:r>
    </w:p>
    <w:p w14:paraId="0AF46A63" w14:textId="77777777" w:rsidR="00036BBC" w:rsidRPr="00713F89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корректировка основных мероприятий Программы и сроков их реализации;</w:t>
      </w:r>
    </w:p>
    <w:p w14:paraId="5DA20B70" w14:textId="77777777" w:rsidR="00036BBC" w:rsidRDefault="00036BBC" w:rsidP="00036BBC">
      <w:pPr>
        <w:pStyle w:val="western"/>
        <w:spacing w:before="0" w:beforeAutospacing="0"/>
        <w:ind w:firstLine="709"/>
        <w:jc w:val="both"/>
      </w:pPr>
      <w:r w:rsidRPr="00713F89">
        <w:t>внесение предложений по корректировке мер государственной поддержки сельскохозяйственного производства.</w:t>
      </w:r>
    </w:p>
    <w:p w14:paraId="2C9DBFB9" w14:textId="77777777" w:rsidR="00036BBC" w:rsidRDefault="00036BBC" w:rsidP="00036BBC">
      <w:pPr>
        <w:pStyle w:val="ConsPlusNormal"/>
        <w:ind w:firstLine="540"/>
        <w:jc w:val="both"/>
      </w:pPr>
      <w:r>
        <w:t xml:space="preserve">Реализация программы позволит увеличить производство зерна, овощей, </w:t>
      </w:r>
      <w:r w:rsidRPr="00732393">
        <w:t>мяса</w:t>
      </w:r>
      <w:r>
        <w:t xml:space="preserve"> всех видов </w:t>
      </w:r>
      <w:r w:rsidRPr="003A147C">
        <w:t>на убой в хозяйствах всех категорий,</w:t>
      </w:r>
      <w:r>
        <w:t xml:space="preserve"> повысить уровень р</w:t>
      </w:r>
      <w:r w:rsidRPr="00A84945">
        <w:t>ентабельност</w:t>
      </w:r>
      <w:r>
        <w:t xml:space="preserve">и производства </w:t>
      </w:r>
      <w:r w:rsidRPr="00A84945">
        <w:t xml:space="preserve">сельскохозяйственных </w:t>
      </w:r>
      <w:r>
        <w:t>организаций</w:t>
      </w:r>
      <w:r w:rsidRPr="00A84945">
        <w:t>.</w:t>
      </w:r>
    </w:p>
    <w:p w14:paraId="3AD0F599" w14:textId="77777777" w:rsidR="00036BBC" w:rsidRPr="00A84945" w:rsidRDefault="00036BBC" w:rsidP="00036BBC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2024 - 2026</w:t>
      </w:r>
      <w:r w:rsidRPr="00A84945">
        <w:t xml:space="preserve"> годы.</w:t>
      </w:r>
    </w:p>
    <w:p w14:paraId="7D6ABCCE" w14:textId="77777777" w:rsidR="00036BBC" w:rsidRDefault="00036BBC" w:rsidP="00036BBC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14:paraId="02DA1CF5" w14:textId="77777777" w:rsidR="00036BBC" w:rsidRDefault="00036BBC" w:rsidP="00036BBC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14:paraId="049588B2" w14:textId="77777777" w:rsidR="00036BBC" w:rsidRDefault="00036BBC" w:rsidP="00036BBC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14:paraId="77A9D627" w14:textId="77777777" w:rsidR="00036BBC" w:rsidRPr="00543760" w:rsidRDefault="00036BBC" w:rsidP="00036BBC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14:paraId="49897D8F" w14:textId="77777777" w:rsidR="00036BBC" w:rsidRPr="00AC23C4" w:rsidRDefault="00036BBC" w:rsidP="00036B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56323F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2024-2026 годах составит </w:t>
      </w:r>
      <w:r w:rsidRPr="00AC23C4">
        <w:rPr>
          <w:rFonts w:ascii="Times New Roman" w:hAnsi="Times New Roman"/>
          <w:sz w:val="28"/>
          <w:szCs w:val="28"/>
        </w:rPr>
        <w:t>71347,88 тыс. рублей;</w:t>
      </w:r>
    </w:p>
    <w:p w14:paraId="3AA2BB21" w14:textId="77777777" w:rsidR="00036BBC" w:rsidRPr="00301E84" w:rsidRDefault="00036BBC" w:rsidP="0003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том числе по годам:</w:t>
      </w:r>
    </w:p>
    <w:p w14:paraId="0FF1B536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33389,80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14:paraId="46C19263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20603,54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14:paraId="0B19BB88" w14:textId="77777777" w:rsidR="00036BBC" w:rsidRDefault="00036BBC" w:rsidP="00036BB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17354,54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14:paraId="753C0288" w14:textId="77777777" w:rsidR="00036BBC" w:rsidRPr="00301E84" w:rsidRDefault="00036BBC" w:rsidP="00036BBC">
      <w:pPr>
        <w:pStyle w:val="ConsPlusNormal"/>
        <w:jc w:val="both"/>
      </w:pPr>
      <w:r w:rsidRPr="00301E84">
        <w:t>в том числе по источникам финансового обеспечения:</w:t>
      </w:r>
    </w:p>
    <w:p w14:paraId="1A3A091B" w14:textId="77777777" w:rsidR="00036BBC" w:rsidRPr="00301E84" w:rsidRDefault="00036BBC" w:rsidP="0003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 xml:space="preserve">в том числе средства бюджета Ставропольского края – </w:t>
      </w:r>
      <w:r>
        <w:rPr>
          <w:rFonts w:ascii="Times New Roman" w:hAnsi="Times New Roman"/>
          <w:sz w:val="28"/>
          <w:szCs w:val="28"/>
        </w:rPr>
        <w:t>11157,03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3F7C014A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5749,01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14:paraId="134A3B5E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2704,01 </w:t>
      </w:r>
      <w:r w:rsidRPr="00301E84">
        <w:rPr>
          <w:rFonts w:ascii="Times New Roman" w:hAnsi="Times New Roman"/>
          <w:sz w:val="28"/>
          <w:szCs w:val="28"/>
        </w:rPr>
        <w:t>тыс. рублей;</w:t>
      </w:r>
    </w:p>
    <w:p w14:paraId="21D44391" w14:textId="77777777" w:rsidR="00036BBC" w:rsidRPr="00301E84" w:rsidRDefault="00036BBC" w:rsidP="00036BB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 xml:space="preserve">2704,01 </w:t>
      </w:r>
      <w:r w:rsidRPr="00301E84">
        <w:rPr>
          <w:rFonts w:ascii="Times New Roman" w:hAnsi="Times New Roman"/>
          <w:sz w:val="28"/>
          <w:szCs w:val="28"/>
        </w:rPr>
        <w:t>тыс. рублей</w:t>
      </w:r>
    </w:p>
    <w:p w14:paraId="6730D0EA" w14:textId="77777777" w:rsidR="00036BBC" w:rsidRPr="00301E84" w:rsidRDefault="00036BBC" w:rsidP="0003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 xml:space="preserve">средства бюджета Благодарненского </w:t>
      </w:r>
      <w:r w:rsidRPr="00DC38B4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301E84">
        <w:rPr>
          <w:rFonts w:ascii="Times New Roman" w:hAnsi="Times New Roman"/>
          <w:sz w:val="28"/>
          <w:szCs w:val="28"/>
        </w:rPr>
        <w:t xml:space="preserve"> округа С</w:t>
      </w:r>
      <w:r>
        <w:rPr>
          <w:rFonts w:ascii="Times New Roman" w:hAnsi="Times New Roman"/>
          <w:sz w:val="28"/>
          <w:szCs w:val="28"/>
        </w:rPr>
        <w:t>т</w:t>
      </w:r>
      <w:r w:rsidRPr="00301E84">
        <w:rPr>
          <w:rFonts w:ascii="Times New Roman" w:hAnsi="Times New Roman"/>
          <w:sz w:val="28"/>
          <w:szCs w:val="28"/>
        </w:rPr>
        <w:t xml:space="preserve">авропольского края – </w:t>
      </w:r>
      <w:r>
        <w:rPr>
          <w:rFonts w:ascii="Times New Roman" w:hAnsi="Times New Roman"/>
          <w:sz w:val="28"/>
          <w:szCs w:val="28"/>
        </w:rPr>
        <w:t>16786,59</w:t>
      </w:r>
      <w:r w:rsidRPr="00301E84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14:paraId="56CB8689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5595,53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14:paraId="58F51454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5595,53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14:paraId="4D19BD32" w14:textId="77777777" w:rsidR="00036BBC" w:rsidRDefault="00036BBC" w:rsidP="00036BB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5595,53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</w:p>
    <w:p w14:paraId="6F7C0978" w14:textId="77777777" w:rsidR="00036BBC" w:rsidRPr="00301E84" w:rsidRDefault="00036BBC" w:rsidP="0003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других источников – 43404,26 </w:t>
      </w:r>
      <w:r w:rsidRPr="00301E84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14:paraId="0484266D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22045,26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14:paraId="5CC2D161" w14:textId="77777777" w:rsidR="00036BBC" w:rsidRPr="00301E84" w:rsidRDefault="00036BBC" w:rsidP="00036BBC">
      <w:pPr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5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12304,00</w:t>
      </w:r>
      <w:r w:rsidRPr="00301E84">
        <w:rPr>
          <w:rFonts w:ascii="Times New Roman" w:hAnsi="Times New Roman"/>
          <w:sz w:val="28"/>
          <w:szCs w:val="28"/>
        </w:rPr>
        <w:t xml:space="preserve"> тыс. рублей;</w:t>
      </w:r>
    </w:p>
    <w:p w14:paraId="38E74F67" w14:textId="77777777" w:rsidR="00036BBC" w:rsidRDefault="00036BBC" w:rsidP="00036BBC">
      <w:pPr>
        <w:tabs>
          <w:tab w:val="left" w:pos="5709"/>
        </w:tabs>
        <w:spacing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301E84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6</w:t>
      </w:r>
      <w:r w:rsidRPr="00301E84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9055,00</w:t>
      </w:r>
      <w:r w:rsidRPr="00301E8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1CDE021B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14:paraId="0C037791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1.Развитие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растениеводства – 43140,30 тыс. рублей (60,5 процентов в общем объеме финансовых средств на реализацию программы);</w:t>
      </w:r>
    </w:p>
    <w:p w14:paraId="7C0E9A2A" w14:textId="77777777" w:rsidR="00036BBC" w:rsidRDefault="00036BBC" w:rsidP="00036BBC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>животноводства – 3620,00 тыс. рублей (5,1 процентов в общем объеме финансовых средств на реализацию программы).</w:t>
      </w:r>
    </w:p>
    <w:p w14:paraId="573D28B4" w14:textId="77777777" w:rsidR="00036BBC" w:rsidRDefault="00036BBC" w:rsidP="00036BBC">
      <w:pPr>
        <w:pStyle w:val="ConsPlusNormal"/>
        <w:ind w:firstLine="708"/>
        <w:jc w:val="both"/>
        <w:outlineLvl w:val="1"/>
      </w:pPr>
      <w:r>
        <w:lastRenderedPageBreak/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мероприятия»</w:t>
      </w:r>
      <w:r>
        <w:t xml:space="preserve"> – 24587,58 тыс. рублей (34,5 процентов в общем объеме финансовых средств на реализацию программы).</w:t>
      </w:r>
    </w:p>
    <w:p w14:paraId="604F6D83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14:paraId="6229188C" w14:textId="77777777" w:rsidR="00036BBC" w:rsidRPr="002C209A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14:paraId="5D9FAA85" w14:textId="77777777" w:rsidR="00036BBC" w:rsidRPr="002C209A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1. Развитие </w:t>
      </w:r>
      <w:proofErr w:type="spellStart"/>
      <w:r w:rsidRPr="002C209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овощеводства</w:t>
      </w:r>
      <w:r w:rsidRPr="002C209A">
        <w:rPr>
          <w:rFonts w:ascii="Times New Roman" w:hAnsi="Times New Roman"/>
          <w:sz w:val="28"/>
          <w:szCs w:val="28"/>
        </w:rPr>
        <w:t>.</w:t>
      </w:r>
    </w:p>
    <w:p w14:paraId="515D8D3A" w14:textId="77777777" w:rsidR="00036BBC" w:rsidRDefault="00036BBC" w:rsidP="00036BBC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 xml:space="preserve">Реализация основного мероприятия по развитию </w:t>
      </w:r>
      <w:proofErr w:type="spellStart"/>
      <w:r w:rsidRPr="00335A61">
        <w:rPr>
          <w:rFonts w:ascii="Times New Roman" w:eastAsia="Times New Roman" w:hAnsi="Times New Roman"/>
          <w:sz w:val="28"/>
          <w:szCs w:val="28"/>
        </w:rPr>
        <w:t>зернопроизводства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овощеводства в 2024 году </w:t>
      </w:r>
      <w:r w:rsidRPr="00335A61">
        <w:rPr>
          <w:rFonts w:ascii="Times New Roman" w:eastAsia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 в размере 265,0 тыс. рублей.</w:t>
      </w:r>
    </w:p>
    <w:p w14:paraId="0CFFCCE7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 xml:space="preserve">Для реализации данного мероприятия 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необходимы средства в размере </w:t>
      </w:r>
      <w:r>
        <w:rPr>
          <w:rFonts w:ascii="Times New Roman" w:eastAsia="Times New Roman" w:hAnsi="Times New Roman"/>
          <w:sz w:val="28"/>
          <w:szCs w:val="28"/>
        </w:rPr>
        <w:t xml:space="preserve">103,68 </w:t>
      </w:r>
      <w:r w:rsidRPr="00085654">
        <w:rPr>
          <w:rFonts w:ascii="Times New Roman" w:eastAsia="Times New Roman" w:hAnsi="Times New Roman"/>
          <w:sz w:val="28"/>
          <w:szCs w:val="28"/>
        </w:rPr>
        <w:t>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обработке пастбищ на площади 130 гектаров.</w:t>
      </w:r>
    </w:p>
    <w:p w14:paraId="4C6483CC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садовод</w:t>
      </w:r>
      <w:r w:rsidRPr="002C209A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.</w:t>
      </w:r>
    </w:p>
    <w:p w14:paraId="472106B2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садовод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2024 году 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 xml:space="preserve">осуществляться за счет предоставления </w:t>
      </w:r>
      <w:r w:rsidRPr="00270A38">
        <w:rPr>
          <w:rFonts w:ascii="Times New Roman" w:eastAsia="Times New Roman" w:hAnsi="Times New Roman"/>
          <w:sz w:val="28"/>
          <w:szCs w:val="28"/>
        </w:rPr>
        <w:t xml:space="preserve">грантов в форме субсидий гражданам, ведущим личные подсобные хозяйства, на закладку сада </w:t>
      </w:r>
      <w:proofErr w:type="spellStart"/>
      <w:r w:rsidRPr="00270A38">
        <w:rPr>
          <w:rFonts w:ascii="Times New Roman" w:eastAsia="Times New Roman" w:hAnsi="Times New Roman"/>
          <w:sz w:val="28"/>
          <w:szCs w:val="28"/>
        </w:rPr>
        <w:t>суперинтенсивного</w:t>
      </w:r>
      <w:proofErr w:type="spellEnd"/>
      <w:r w:rsidRPr="00270A38">
        <w:rPr>
          <w:rFonts w:ascii="Times New Roman" w:eastAsia="Times New Roman" w:hAnsi="Times New Roman"/>
          <w:sz w:val="28"/>
          <w:szCs w:val="28"/>
        </w:rPr>
        <w:t xml:space="preserve"> типа</w:t>
      </w:r>
      <w:r>
        <w:rPr>
          <w:rFonts w:ascii="Times New Roman" w:eastAsia="Times New Roman" w:hAnsi="Times New Roman"/>
          <w:sz w:val="28"/>
          <w:szCs w:val="28"/>
        </w:rPr>
        <w:t xml:space="preserve"> за счет краевого бюджета в сумме 3045 тыс. рублей.</w:t>
      </w:r>
    </w:p>
    <w:p w14:paraId="590AAF7B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3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</w:p>
    <w:p w14:paraId="09FAF334" w14:textId="77777777" w:rsidR="00036BBC" w:rsidRPr="00280F95" w:rsidRDefault="00036BBC" w:rsidP="00036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</w:t>
      </w:r>
      <w:r w:rsidRPr="000C4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виноградар</w:t>
      </w:r>
      <w:r w:rsidRPr="002C209A">
        <w:rPr>
          <w:rFonts w:ascii="Times New Roman" w:hAnsi="Times New Roman"/>
          <w:sz w:val="28"/>
          <w:szCs w:val="28"/>
        </w:rPr>
        <w:t>ства</w:t>
      </w:r>
      <w:r w:rsidRPr="000C4B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 2024 году 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осуществляться за счет средств сельскохозяйственных организаций путем проведения з</w:t>
      </w:r>
      <w:r w:rsidRPr="00B81BC5">
        <w:rPr>
          <w:rFonts w:ascii="Times New Roman" w:hAnsi="Times New Roman"/>
          <w:sz w:val="28"/>
          <w:szCs w:val="28"/>
        </w:rPr>
        <w:t>акладки виноградников и уход</w:t>
      </w:r>
      <w:r>
        <w:rPr>
          <w:rFonts w:ascii="Times New Roman" w:hAnsi="Times New Roman"/>
          <w:sz w:val="28"/>
          <w:szCs w:val="28"/>
        </w:rPr>
        <w:t>а</w:t>
      </w:r>
      <w:r w:rsidRPr="00B81BC5">
        <w:rPr>
          <w:rFonts w:ascii="Times New Roman" w:hAnsi="Times New Roman"/>
          <w:sz w:val="28"/>
          <w:szCs w:val="28"/>
        </w:rPr>
        <w:t xml:space="preserve"> за виноградниками</w:t>
      </w:r>
      <w:r w:rsidRPr="009B6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 19700 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7B50CC7B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14:paraId="65C18C88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906ED">
        <w:rPr>
          <w:rFonts w:ascii="Times New Roman" w:hAnsi="Times New Roman"/>
          <w:sz w:val="28"/>
          <w:szCs w:val="28"/>
        </w:rPr>
        <w:t>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14:paraId="4D39355E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скотоводства, свиноводства и птицеводства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>:</w:t>
      </w:r>
    </w:p>
    <w:p w14:paraId="26C12992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биологической продукции для искусственного осеменения сельскохозяйственных животных за счет собственных средств </w:t>
      </w:r>
      <w:r>
        <w:rPr>
          <w:rFonts w:ascii="Times New Roman" w:hAnsi="Times New Roman"/>
          <w:sz w:val="28"/>
          <w:szCs w:val="28"/>
        </w:rPr>
        <w:t>в размере 170,00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649862" w14:textId="77777777" w:rsidR="00036BBC" w:rsidRDefault="00036BBC" w:rsidP="00036BB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племенного, техники и оборудования </w:t>
      </w:r>
      <w:r w:rsidRPr="006B3B38">
        <w:rPr>
          <w:rFonts w:ascii="Times New Roman" w:hAnsi="Times New Roman" w:cs="Times New Roman"/>
          <w:sz w:val="28"/>
          <w:szCs w:val="28"/>
        </w:rPr>
        <w:t>для животноводческих помещений</w:t>
      </w:r>
      <w:r w:rsidRPr="009213C2">
        <w:rPr>
          <w:rFonts w:ascii="Times New Roman" w:hAnsi="Times New Roman"/>
          <w:sz w:val="28"/>
          <w:szCs w:val="28"/>
        </w:rPr>
        <w:t xml:space="preserve"> </w:t>
      </w:r>
      <w:r w:rsidRPr="009141A2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16</w:t>
      </w:r>
      <w:r w:rsidRPr="009141A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9141A2">
        <w:rPr>
          <w:rFonts w:ascii="Times New Roman" w:hAnsi="Times New Roman"/>
          <w:sz w:val="28"/>
          <w:szCs w:val="28"/>
        </w:rPr>
        <w:t>,00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36D958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 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14:paraId="7C3CD477" w14:textId="77777777" w:rsidR="00036BBC" w:rsidRDefault="00036BBC" w:rsidP="00036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>
        <w:rPr>
          <w:rFonts w:ascii="Times New Roman" w:hAnsi="Times New Roman"/>
          <w:sz w:val="28"/>
          <w:szCs w:val="28"/>
        </w:rPr>
        <w:t xml:space="preserve"> приобретения поголовья овец за счет собственных средств на сумму 150,00 тыс. рублей.</w:t>
      </w:r>
    </w:p>
    <w:p w14:paraId="44AFCEB8" w14:textId="77777777" w:rsidR="00036BBC" w:rsidRDefault="00036BBC" w:rsidP="00036BBC">
      <w:pPr>
        <w:pStyle w:val="ConsPlusNormal"/>
        <w:ind w:firstLine="709"/>
        <w:jc w:val="both"/>
        <w:outlineLvl w:val="1"/>
      </w:pPr>
      <w:r>
        <w:lastRenderedPageBreak/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>
        <w:t xml:space="preserve"> </w:t>
      </w:r>
      <w:r w:rsidRPr="000D742B">
        <w:t xml:space="preserve">муниципальной программы «Развитие сельского хозяйства» и </w:t>
      </w:r>
      <w:proofErr w:type="spellStart"/>
      <w:r w:rsidRPr="000D742B">
        <w:t>общепрограммные</w:t>
      </w:r>
      <w:proofErr w:type="spellEnd"/>
      <w:r w:rsidRPr="000D742B">
        <w:t xml:space="preserve"> мероприятия</w:t>
      </w:r>
      <w:r>
        <w:t>.</w:t>
      </w:r>
    </w:p>
    <w:p w14:paraId="279A3B7E" w14:textId="77777777" w:rsidR="00036BBC" w:rsidRDefault="00036BBC" w:rsidP="00036BBC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>
        <w:t>1</w:t>
      </w:r>
      <w:r w:rsidRPr="002C209A">
        <w:t>.</w:t>
      </w:r>
      <w:r>
        <w:t xml:space="preserve"> Обеспечение реализации программы.</w:t>
      </w:r>
    </w:p>
    <w:p w14:paraId="62E911A9" w14:textId="77777777" w:rsidR="00036BBC" w:rsidRDefault="00036BBC" w:rsidP="00036BBC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муниципального округа Ставропольского края и</w:t>
      </w:r>
      <w:r w:rsidRPr="00DB6FD1">
        <w:t xml:space="preserve"> выплаты по оплате труда работников в соответствии со</w:t>
      </w:r>
      <w:r>
        <w:t xml:space="preserve">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 составят 5595,53 тысяч рублей.</w:t>
      </w:r>
    </w:p>
    <w:p w14:paraId="225765C6" w14:textId="77777777" w:rsidR="00036BBC" w:rsidRDefault="00036BBC" w:rsidP="00036BBC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составит 2600,33 тысячи рублей.</w:t>
      </w:r>
    </w:p>
    <w:p w14:paraId="0DE82D8E" w14:textId="77777777" w:rsidR="00036BBC" w:rsidRDefault="00036BBC" w:rsidP="00036BBC">
      <w:pPr>
        <w:pStyle w:val="ConsPlusNormal"/>
        <w:jc w:val="both"/>
      </w:pPr>
    </w:p>
    <w:p w14:paraId="1F286526" w14:textId="77777777" w:rsidR="00036BBC" w:rsidRDefault="00036BBC" w:rsidP="00036B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>ого регулирования</w:t>
      </w:r>
    </w:p>
    <w:p w14:paraId="6BBD1DFF" w14:textId="77777777" w:rsidR="00036BBC" w:rsidRPr="00543760" w:rsidRDefault="00036BBC" w:rsidP="00036B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14:paraId="5134AC82" w14:textId="77777777" w:rsidR="00036BBC" w:rsidRPr="009B4BD7" w:rsidRDefault="00036BBC" w:rsidP="00036B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14:paraId="6CCACE37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B560FC3" w14:textId="77777777" w:rsidR="00036BBC" w:rsidRDefault="00036BBC" w:rsidP="00036B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 xml:space="preserve">Сведения об источнике информации и методике расчета индикаторов достижения целей Программы и показателей решения </w:t>
      </w:r>
    </w:p>
    <w:p w14:paraId="6FA78860" w14:textId="77777777" w:rsidR="00036BBC" w:rsidRDefault="00036BBC" w:rsidP="00036BB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задач подпрограмм Программы</w:t>
      </w:r>
    </w:p>
    <w:p w14:paraId="0927B13B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14:paraId="52C6DCB4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0DCF0A" w14:textId="77777777" w:rsidR="00036BBC" w:rsidRDefault="00036BBC" w:rsidP="00036BBC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14:paraId="2B618913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14:paraId="0AA1211E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479753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2EFBC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5C2E09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32E811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38A5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7E55E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6FE3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399233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97404E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4AEDC6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3498C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14AA13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51DFB2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934AD4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C6E20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EBBE12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03CC98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0CC5B2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B411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EA0CDD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  <w:sectPr w:rsidR="00036BBC" w:rsidSect="00036BB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036BBC" w14:paraId="2FFCB1BA" w14:textId="77777777" w:rsidTr="00794BC6">
        <w:tc>
          <w:tcPr>
            <w:tcW w:w="7393" w:type="dxa"/>
          </w:tcPr>
          <w:p w14:paraId="612412A4" w14:textId="77777777" w:rsidR="00036BBC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14:paraId="3FEC0CC6" w14:textId="77777777" w:rsidR="00036BBC" w:rsidRPr="00B6712B" w:rsidRDefault="00036BBC" w:rsidP="00794BC6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14:paraId="5DB2D0AF" w14:textId="77777777" w:rsidR="00036BBC" w:rsidRPr="00B27D51" w:rsidRDefault="00036BBC" w:rsidP="00794BC6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>
              <w:t xml:space="preserve"> </w:t>
            </w: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</w:tc>
      </w:tr>
    </w:tbl>
    <w:p w14:paraId="0C3AF27B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751E37" w14:textId="77777777" w:rsidR="00036BBC" w:rsidRPr="00486588" w:rsidRDefault="00036BBC" w:rsidP="00036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14:paraId="44151366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77960DB6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p w14:paraId="52990144" w14:textId="77777777" w:rsidR="00036BBC" w:rsidRDefault="00036BBC" w:rsidP="00036BB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3"/>
        <w:gridCol w:w="4955"/>
        <w:gridCol w:w="863"/>
        <w:gridCol w:w="4941"/>
        <w:gridCol w:w="20"/>
        <w:gridCol w:w="2800"/>
        <w:gridCol w:w="148"/>
      </w:tblGrid>
      <w:tr w:rsidR="00036BBC" w14:paraId="40400D91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52D27B2C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5" w:type="dxa"/>
          </w:tcPr>
          <w:p w14:paraId="6FCC2F48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63" w:type="dxa"/>
            <w:textDirection w:val="btLr"/>
          </w:tcPr>
          <w:p w14:paraId="073ED75E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41" w:type="dxa"/>
          </w:tcPr>
          <w:p w14:paraId="10D8EE85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14:paraId="6D430EB9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820" w:type="dxa"/>
            <w:gridSpan w:val="2"/>
          </w:tcPr>
          <w:p w14:paraId="4098C811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036BBC" w14:paraId="05CE06AD" w14:textId="77777777" w:rsidTr="00794BC6">
        <w:trPr>
          <w:gridAfter w:val="1"/>
          <w:wAfter w:w="148" w:type="dxa"/>
        </w:trPr>
        <w:tc>
          <w:tcPr>
            <w:tcW w:w="14277" w:type="dxa"/>
            <w:gridSpan w:val="7"/>
          </w:tcPr>
          <w:p w14:paraId="745541E6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«Развитие сельского хозяйства»</w:t>
            </w:r>
          </w:p>
        </w:tc>
      </w:tr>
      <w:tr w:rsidR="00036BBC" w14:paraId="73C3D50E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4BE2C089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55" w:type="dxa"/>
          </w:tcPr>
          <w:p w14:paraId="55012F9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863" w:type="dxa"/>
          </w:tcPr>
          <w:p w14:paraId="298CB729" w14:textId="77777777" w:rsidR="00036BBC" w:rsidRPr="006D601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41" w:type="dxa"/>
          </w:tcPr>
          <w:p w14:paraId="165B75EA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сведения управления сельского хозяйства и охраны окружающей среды </w:t>
            </w:r>
          </w:p>
        </w:tc>
        <w:tc>
          <w:tcPr>
            <w:tcW w:w="2820" w:type="dxa"/>
            <w:gridSpan w:val="2"/>
          </w:tcPr>
          <w:p w14:paraId="4DC75990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6EC40356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3AD181EE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55" w:type="dxa"/>
          </w:tcPr>
          <w:p w14:paraId="12726D7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863" w:type="dxa"/>
          </w:tcPr>
          <w:p w14:paraId="4ADD43B2" w14:textId="77777777" w:rsidR="00036BBC" w:rsidRPr="006D601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41" w:type="dxa"/>
          </w:tcPr>
          <w:p w14:paraId="257ACD9F" w14:textId="77777777" w:rsidR="00036BBC" w:rsidRPr="006D601F" w:rsidRDefault="00036BBC" w:rsidP="00794BC6">
            <w:pPr>
              <w:pStyle w:val="ConsPlusNormal"/>
              <w:jc w:val="both"/>
            </w:pPr>
            <w:r w:rsidRPr="006D601F">
              <w:t xml:space="preserve">определяется на основании данных отчетности, представляемой сельскохозяйственными организациями в управление сельского хозяйства и охраны окружающей среды (далее </w:t>
            </w:r>
            <w:r>
              <w:t>–</w:t>
            </w:r>
            <w:r w:rsidRPr="006D601F">
              <w:t xml:space="preserve"> определяется на основании данных сельскохозяйственных организаций) </w:t>
            </w:r>
            <w:r w:rsidRPr="006D601F">
              <w:lastRenderedPageBreak/>
              <w:t>по форме, установленной министерством сельского хозяйства Ставропольского края</w:t>
            </w:r>
          </w:p>
        </w:tc>
        <w:tc>
          <w:tcPr>
            <w:tcW w:w="2820" w:type="dxa"/>
            <w:gridSpan w:val="2"/>
          </w:tcPr>
          <w:p w14:paraId="732F0AF3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ежегодно, до 31 марта года, следующего за отчетным</w:t>
            </w:r>
          </w:p>
        </w:tc>
      </w:tr>
      <w:tr w:rsidR="00036BBC" w14:paraId="000388A1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70C0EC35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55" w:type="dxa"/>
          </w:tcPr>
          <w:p w14:paraId="343291BC" w14:textId="77777777" w:rsidR="00036BBC" w:rsidRPr="006D601F" w:rsidRDefault="00036BBC" w:rsidP="00794BC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601F"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63" w:type="dxa"/>
          </w:tcPr>
          <w:p w14:paraId="130DA31B" w14:textId="77777777" w:rsidR="00036BBC" w:rsidRPr="006D601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41" w:type="dxa"/>
          </w:tcPr>
          <w:p w14:paraId="0D36F311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14:paraId="101785C1" w14:textId="77777777" w:rsidR="00036BBC" w:rsidRPr="006D601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ДП=(ПО/КО) * 100%, где</w:t>
            </w:r>
          </w:p>
          <w:p w14:paraId="717307E4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ДП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доля прибыльных сельскохозяйственных организаций в общем их числе,</w:t>
            </w:r>
          </w:p>
          <w:p w14:paraId="65029A4E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ПО – количество прибыльных организаций, предоставляющих отчетность в министерство сельского хозяйства Ставропольского края,</w:t>
            </w:r>
          </w:p>
          <w:p w14:paraId="2FE6928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КО – общее количество организаций, предоставляющих отчетность в министерство сельского хозяйства Ставропольского края</w:t>
            </w:r>
          </w:p>
        </w:tc>
        <w:tc>
          <w:tcPr>
            <w:tcW w:w="2820" w:type="dxa"/>
            <w:gridSpan w:val="2"/>
          </w:tcPr>
          <w:p w14:paraId="3B8F357B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257F9A26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229D2CE8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55" w:type="dxa"/>
          </w:tcPr>
          <w:p w14:paraId="02D07E67" w14:textId="77777777" w:rsidR="00036BBC" w:rsidRPr="006D601F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1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 в хозяйствах всех категорий (в сопоставимых ценах)</w:t>
            </w:r>
          </w:p>
        </w:tc>
        <w:tc>
          <w:tcPr>
            <w:tcW w:w="863" w:type="dxa"/>
          </w:tcPr>
          <w:p w14:paraId="138DE69D" w14:textId="77777777" w:rsidR="00036BBC" w:rsidRPr="006D601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4941" w:type="dxa"/>
          </w:tcPr>
          <w:p w14:paraId="45D4BECF" w14:textId="77777777" w:rsidR="00036BBC" w:rsidRPr="006D601F" w:rsidRDefault="00036BBC" w:rsidP="00794BC6">
            <w:pPr>
              <w:pStyle w:val="ConsPlusNormal"/>
              <w:jc w:val="both"/>
            </w:pPr>
            <w:r w:rsidRPr="006D601F">
              <w:t xml:space="preserve">сведения управления сельского хозяйства и охраны окружающей среды </w:t>
            </w:r>
          </w:p>
        </w:tc>
        <w:tc>
          <w:tcPr>
            <w:tcW w:w="2820" w:type="dxa"/>
            <w:gridSpan w:val="2"/>
          </w:tcPr>
          <w:p w14:paraId="0DA8F304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67DA2761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2B49786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55" w:type="dxa"/>
          </w:tcPr>
          <w:p w14:paraId="3C9CBDAB" w14:textId="77777777" w:rsidR="00036BBC" w:rsidRPr="006D601F" w:rsidRDefault="00036BBC" w:rsidP="00794B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1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863" w:type="dxa"/>
          </w:tcPr>
          <w:p w14:paraId="64251014" w14:textId="77777777" w:rsidR="00036BBC" w:rsidRPr="006D601F" w:rsidRDefault="00036BBC" w:rsidP="00794B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4941" w:type="dxa"/>
          </w:tcPr>
          <w:p w14:paraId="7CE6A9A0" w14:textId="77777777" w:rsidR="00036BBC" w:rsidRPr="006D601F" w:rsidRDefault="00036BBC" w:rsidP="00794BC6">
            <w:pPr>
              <w:pStyle w:val="ConsPlusNormal"/>
              <w:jc w:val="both"/>
            </w:pPr>
            <w:r w:rsidRPr="006D601F">
              <w:t>определяется на основании данных сельскохозяйственных организаций</w:t>
            </w:r>
          </w:p>
        </w:tc>
        <w:tc>
          <w:tcPr>
            <w:tcW w:w="2820" w:type="dxa"/>
            <w:gridSpan w:val="2"/>
          </w:tcPr>
          <w:p w14:paraId="38066193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3C3A8837" w14:textId="77777777" w:rsidTr="00794BC6">
        <w:trPr>
          <w:gridAfter w:val="1"/>
          <w:wAfter w:w="148" w:type="dxa"/>
        </w:trPr>
        <w:tc>
          <w:tcPr>
            <w:tcW w:w="14277" w:type="dxa"/>
            <w:gridSpan w:val="7"/>
          </w:tcPr>
          <w:p w14:paraId="3725B26B" w14:textId="77777777" w:rsidR="00036BBC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Подпрограмма «Развитие растениеводства»</w:t>
            </w:r>
          </w:p>
        </w:tc>
      </w:tr>
      <w:tr w:rsidR="00036BBC" w14:paraId="1567D09A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2C887B8D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55" w:type="dxa"/>
          </w:tcPr>
          <w:p w14:paraId="0AF8945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Производство зерновых и зернобобовых культур в хозяйствах </w:t>
            </w: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всех категорий</w:t>
            </w:r>
          </w:p>
          <w:p w14:paraId="7D5F5EFC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14:paraId="4ECBEF25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тысяч </w:t>
            </w:r>
          </w:p>
          <w:p w14:paraId="00A23331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4941" w:type="dxa"/>
          </w:tcPr>
          <w:p w14:paraId="69927C9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33C3C4D8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29-СХ, 2- фермер</w:t>
            </w:r>
          </w:p>
        </w:tc>
        <w:tc>
          <w:tcPr>
            <w:tcW w:w="2820" w:type="dxa"/>
            <w:gridSpan w:val="2"/>
          </w:tcPr>
          <w:p w14:paraId="786352AE" w14:textId="77777777" w:rsidR="00036BBC" w:rsidRPr="006D601F" w:rsidRDefault="00036BBC" w:rsidP="00794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ежегодно, до 30 декабря отчетного </w:t>
            </w: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036BBC" w14:paraId="179BD77F" w14:textId="77777777" w:rsidTr="00794BC6">
        <w:trPr>
          <w:gridAfter w:val="1"/>
          <w:wAfter w:w="148" w:type="dxa"/>
        </w:trPr>
        <w:tc>
          <w:tcPr>
            <w:tcW w:w="698" w:type="dxa"/>
            <w:gridSpan w:val="2"/>
          </w:tcPr>
          <w:p w14:paraId="4ABA734B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55" w:type="dxa"/>
          </w:tcPr>
          <w:p w14:paraId="6DE5EBCB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Производство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63" w:type="dxa"/>
            <w:textDirection w:val="btLr"/>
          </w:tcPr>
          <w:p w14:paraId="2893CC00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14:paraId="4905DC37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4941" w:type="dxa"/>
          </w:tcPr>
          <w:p w14:paraId="00DDF703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5E59D713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29-СХ, 2 фермер</w:t>
            </w:r>
          </w:p>
        </w:tc>
        <w:tc>
          <w:tcPr>
            <w:tcW w:w="2820" w:type="dxa"/>
            <w:gridSpan w:val="2"/>
          </w:tcPr>
          <w:p w14:paraId="379CDB75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036BBC" w14:paraId="71BCDCCF" w14:textId="77777777" w:rsidTr="00794BC6">
        <w:trPr>
          <w:cantSplit/>
          <w:trHeight w:val="1134"/>
        </w:trPr>
        <w:tc>
          <w:tcPr>
            <w:tcW w:w="675" w:type="dxa"/>
          </w:tcPr>
          <w:p w14:paraId="50A6DB42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8" w:type="dxa"/>
            <w:gridSpan w:val="2"/>
          </w:tcPr>
          <w:p w14:paraId="2C364EB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863" w:type="dxa"/>
            <w:textDirection w:val="btLr"/>
          </w:tcPr>
          <w:p w14:paraId="3A759C5D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4961" w:type="dxa"/>
            <w:gridSpan w:val="2"/>
          </w:tcPr>
          <w:p w14:paraId="4CFC813D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14:paraId="0DF6D8C1" w14:textId="77777777" w:rsidR="00036BBC" w:rsidRPr="006D601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УЭ=(ПЭ/ОП) * 100%, где</w:t>
            </w:r>
          </w:p>
          <w:p w14:paraId="51E6248D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УЭ – удельный вес площади посевов сельскохозяйственных культур, засеваемой элитными семенами,</w:t>
            </w:r>
          </w:p>
          <w:p w14:paraId="05151728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ПЭ – площадь посевов сельскохозяйственных культур, засеваемой элитными семенами, га (определяется на основании данных сельскохозяйственных организаций в управление сельского хозяйства),</w:t>
            </w:r>
          </w:p>
          <w:p w14:paraId="15261C85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 – общая посевная площадь, га (определяется на основании данных сельскохозяйственных организаций в управление сельского хозяйства)</w:t>
            </w:r>
          </w:p>
        </w:tc>
        <w:tc>
          <w:tcPr>
            <w:tcW w:w="2948" w:type="dxa"/>
            <w:gridSpan w:val="2"/>
          </w:tcPr>
          <w:p w14:paraId="7220DCA0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30 декабря отчетного года</w:t>
            </w:r>
          </w:p>
        </w:tc>
      </w:tr>
      <w:tr w:rsidR="00036BBC" w14:paraId="56AF9A7A" w14:textId="77777777" w:rsidTr="00794BC6">
        <w:trPr>
          <w:cantSplit/>
          <w:trHeight w:val="1134"/>
        </w:trPr>
        <w:tc>
          <w:tcPr>
            <w:tcW w:w="675" w:type="dxa"/>
          </w:tcPr>
          <w:p w14:paraId="756FE69C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78" w:type="dxa"/>
            <w:gridSpan w:val="2"/>
          </w:tcPr>
          <w:p w14:paraId="60EEE0C9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Площадь земель, подлежащая обработке против иксодовых клещей – переносчиков Крымской геморрагической лихорадки</w:t>
            </w:r>
          </w:p>
        </w:tc>
        <w:tc>
          <w:tcPr>
            <w:tcW w:w="863" w:type="dxa"/>
            <w:textDirection w:val="btLr"/>
            <w:vAlign w:val="center"/>
          </w:tcPr>
          <w:p w14:paraId="4732716F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4961" w:type="dxa"/>
            <w:gridSpan w:val="2"/>
          </w:tcPr>
          <w:p w14:paraId="7536972C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акта выполненных работ по организации и проведению мероприятий по борьбе с иксодовыми клещами – переносчиками Крымской геморрагической лихорадки в природных биотопах</w:t>
            </w:r>
          </w:p>
        </w:tc>
        <w:tc>
          <w:tcPr>
            <w:tcW w:w="2948" w:type="dxa"/>
            <w:gridSpan w:val="2"/>
          </w:tcPr>
          <w:p w14:paraId="4A5269B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01 июля отчетного года</w:t>
            </w:r>
          </w:p>
        </w:tc>
      </w:tr>
      <w:tr w:rsidR="00036BBC" w14:paraId="359D1430" w14:textId="77777777" w:rsidTr="00794BC6">
        <w:trPr>
          <w:cantSplit/>
          <w:trHeight w:val="1134"/>
        </w:trPr>
        <w:tc>
          <w:tcPr>
            <w:tcW w:w="675" w:type="dxa"/>
          </w:tcPr>
          <w:p w14:paraId="29C62F3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14:paraId="330DEBE1" w14:textId="77777777" w:rsidR="00036BBC" w:rsidRPr="000C36D1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 xml:space="preserve">Площадь закладки садов </w:t>
            </w:r>
            <w:proofErr w:type="spellStart"/>
            <w:r w:rsidRPr="000C36D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0C36D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</w:t>
            </w:r>
          </w:p>
        </w:tc>
        <w:tc>
          <w:tcPr>
            <w:tcW w:w="863" w:type="dxa"/>
            <w:textDirection w:val="btLr"/>
          </w:tcPr>
          <w:p w14:paraId="381EF898" w14:textId="77777777" w:rsidR="00036BBC" w:rsidRPr="000C36D1" w:rsidRDefault="00036BBC" w:rsidP="00794BC6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4961" w:type="dxa"/>
            <w:gridSpan w:val="2"/>
          </w:tcPr>
          <w:p w14:paraId="1733C19A" w14:textId="77777777" w:rsidR="00036BBC" w:rsidRPr="00176A1A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A1A">
              <w:rPr>
                <w:rFonts w:ascii="Times New Roman" w:hAnsi="Times New Roman"/>
                <w:sz w:val="28"/>
                <w:szCs w:val="28"/>
              </w:rPr>
              <w:t xml:space="preserve">сведения управления сельского хозяйства и охраны окружающей среды </w:t>
            </w:r>
          </w:p>
        </w:tc>
        <w:tc>
          <w:tcPr>
            <w:tcW w:w="2948" w:type="dxa"/>
            <w:gridSpan w:val="2"/>
          </w:tcPr>
          <w:p w14:paraId="3796F761" w14:textId="77777777" w:rsidR="00036BBC" w:rsidRDefault="00036BBC" w:rsidP="00794BC6">
            <w:pPr>
              <w:jc w:val="center"/>
            </w:pPr>
            <w:r w:rsidRPr="00254EA8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2A4C23D0" w14:textId="77777777" w:rsidTr="00794BC6">
        <w:trPr>
          <w:cantSplit/>
          <w:trHeight w:val="1134"/>
        </w:trPr>
        <w:tc>
          <w:tcPr>
            <w:tcW w:w="675" w:type="dxa"/>
          </w:tcPr>
          <w:p w14:paraId="661C4802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14:paraId="66035502" w14:textId="77777777" w:rsidR="00036BBC" w:rsidRPr="000C36D1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программы по закладке садов </w:t>
            </w:r>
            <w:proofErr w:type="spellStart"/>
            <w:r w:rsidRPr="000C36D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0C36D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 </w:t>
            </w:r>
          </w:p>
        </w:tc>
        <w:tc>
          <w:tcPr>
            <w:tcW w:w="863" w:type="dxa"/>
            <w:textDirection w:val="btLr"/>
          </w:tcPr>
          <w:p w14:paraId="28E1173A" w14:textId="77777777" w:rsidR="00036BBC" w:rsidRPr="000C36D1" w:rsidRDefault="00036BBC" w:rsidP="00794BC6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6D1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4961" w:type="dxa"/>
            <w:gridSpan w:val="2"/>
          </w:tcPr>
          <w:p w14:paraId="5E44DC51" w14:textId="77777777" w:rsidR="00036BBC" w:rsidRPr="00176A1A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A1A">
              <w:rPr>
                <w:rFonts w:ascii="Times New Roman" w:hAnsi="Times New Roman"/>
                <w:sz w:val="28"/>
                <w:szCs w:val="28"/>
              </w:rPr>
              <w:t xml:space="preserve">сведения управления сельского хозяйства и охраны окружающей среды </w:t>
            </w:r>
          </w:p>
        </w:tc>
        <w:tc>
          <w:tcPr>
            <w:tcW w:w="2948" w:type="dxa"/>
            <w:gridSpan w:val="2"/>
          </w:tcPr>
          <w:p w14:paraId="12C4FDE0" w14:textId="77777777" w:rsidR="00036BBC" w:rsidRDefault="00036BBC" w:rsidP="00794BC6">
            <w:pPr>
              <w:jc w:val="center"/>
            </w:pPr>
            <w:r w:rsidRPr="00254EA8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4F6AFC5B" w14:textId="77777777" w:rsidTr="00794BC6">
        <w:trPr>
          <w:cantSplit/>
          <w:trHeight w:val="1134"/>
        </w:trPr>
        <w:tc>
          <w:tcPr>
            <w:tcW w:w="675" w:type="dxa"/>
          </w:tcPr>
          <w:p w14:paraId="4606A732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8" w:type="dxa"/>
            <w:gridSpan w:val="2"/>
          </w:tcPr>
          <w:p w14:paraId="084911B1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Площадь виноградных насаждений в плодоносящем возрасте</w:t>
            </w:r>
          </w:p>
        </w:tc>
        <w:tc>
          <w:tcPr>
            <w:tcW w:w="863" w:type="dxa"/>
            <w:textDirection w:val="btLr"/>
          </w:tcPr>
          <w:p w14:paraId="763875AF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4961" w:type="dxa"/>
            <w:gridSpan w:val="2"/>
          </w:tcPr>
          <w:p w14:paraId="6F07B83A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16337A7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29-СХ, 2 фермер</w:t>
            </w:r>
          </w:p>
        </w:tc>
        <w:tc>
          <w:tcPr>
            <w:tcW w:w="2948" w:type="dxa"/>
            <w:gridSpan w:val="2"/>
          </w:tcPr>
          <w:p w14:paraId="4FECEDC8" w14:textId="77777777" w:rsidR="00036BBC" w:rsidRDefault="00036BBC" w:rsidP="00794BC6">
            <w:pPr>
              <w:jc w:val="center"/>
            </w:pPr>
            <w:r w:rsidRPr="00254EA8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6BA8AB85" w14:textId="77777777" w:rsidTr="00794BC6">
        <w:trPr>
          <w:cantSplit/>
          <w:trHeight w:val="1134"/>
        </w:trPr>
        <w:tc>
          <w:tcPr>
            <w:tcW w:w="675" w:type="dxa"/>
          </w:tcPr>
          <w:p w14:paraId="565FFBB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8" w:type="dxa"/>
            <w:gridSpan w:val="2"/>
          </w:tcPr>
          <w:p w14:paraId="3B4847FD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863" w:type="dxa"/>
            <w:textDirection w:val="btLr"/>
          </w:tcPr>
          <w:p w14:paraId="5EFE8AB4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4961" w:type="dxa"/>
            <w:gridSpan w:val="2"/>
          </w:tcPr>
          <w:p w14:paraId="661BF467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597C0B87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29-СХ, 2 фермер</w:t>
            </w:r>
          </w:p>
        </w:tc>
        <w:tc>
          <w:tcPr>
            <w:tcW w:w="2948" w:type="dxa"/>
            <w:gridSpan w:val="2"/>
          </w:tcPr>
          <w:p w14:paraId="06D31A68" w14:textId="77777777" w:rsidR="00036BBC" w:rsidRDefault="00036BBC" w:rsidP="00794BC6">
            <w:pPr>
              <w:jc w:val="center"/>
            </w:pPr>
            <w:r w:rsidRPr="00254EA8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7A0A70A7" w14:textId="77777777" w:rsidTr="00794BC6">
        <w:trPr>
          <w:trHeight w:val="400"/>
        </w:trPr>
        <w:tc>
          <w:tcPr>
            <w:tcW w:w="14425" w:type="dxa"/>
            <w:gridSpan w:val="8"/>
          </w:tcPr>
          <w:p w14:paraId="40C8FFC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036BBC" w14:paraId="6C668F43" w14:textId="77777777" w:rsidTr="00794BC6">
        <w:trPr>
          <w:cantSplit/>
          <w:trHeight w:val="647"/>
        </w:trPr>
        <w:tc>
          <w:tcPr>
            <w:tcW w:w="675" w:type="dxa"/>
          </w:tcPr>
          <w:p w14:paraId="7D90A94E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8" w:type="dxa"/>
            <w:gridSpan w:val="2"/>
          </w:tcPr>
          <w:p w14:paraId="31BC123E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  <w:p w14:paraId="1714A693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14:paraId="0E4704E9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14:paraId="55941843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4961" w:type="dxa"/>
            <w:gridSpan w:val="2"/>
          </w:tcPr>
          <w:p w14:paraId="2D73B655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4B26953F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24-СХ, 3 – фермер</w:t>
            </w:r>
          </w:p>
        </w:tc>
        <w:tc>
          <w:tcPr>
            <w:tcW w:w="2948" w:type="dxa"/>
            <w:gridSpan w:val="2"/>
          </w:tcPr>
          <w:p w14:paraId="22387ED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14:paraId="6CA4706E" w14:textId="77777777" w:rsidTr="00794BC6">
        <w:trPr>
          <w:cantSplit/>
          <w:trHeight w:val="1134"/>
        </w:trPr>
        <w:tc>
          <w:tcPr>
            <w:tcW w:w="675" w:type="dxa"/>
          </w:tcPr>
          <w:p w14:paraId="3592EE08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78" w:type="dxa"/>
            <w:gridSpan w:val="2"/>
          </w:tcPr>
          <w:p w14:paraId="60C289F0" w14:textId="77777777" w:rsidR="00036BBC" w:rsidRPr="006D601F" w:rsidRDefault="00036BBC" w:rsidP="00794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1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молочных коров в сельскохозяйственных организациях, крестьянских (фермерских) </w:t>
            </w:r>
            <w:proofErr w:type="gramStart"/>
            <w:r w:rsidRPr="006D601F">
              <w:rPr>
                <w:rFonts w:ascii="Times New Roman" w:hAnsi="Times New Roman" w:cs="Times New Roman"/>
                <w:sz w:val="28"/>
                <w:szCs w:val="28"/>
              </w:rPr>
              <w:t>хозяйствах,  включая</w:t>
            </w:r>
            <w:proofErr w:type="gramEnd"/>
            <w:r w:rsidRPr="006D601F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индивидуальных предпринимателей</w:t>
            </w:r>
          </w:p>
        </w:tc>
        <w:tc>
          <w:tcPr>
            <w:tcW w:w="863" w:type="dxa"/>
            <w:textDirection w:val="btLr"/>
          </w:tcPr>
          <w:p w14:paraId="22329EA5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14:paraId="0AFCED59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4961" w:type="dxa"/>
            <w:gridSpan w:val="2"/>
          </w:tcPr>
          <w:p w14:paraId="242A14CC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7D6CA90D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№ 24-СХ, 3 – фермер</w:t>
            </w:r>
          </w:p>
        </w:tc>
        <w:tc>
          <w:tcPr>
            <w:tcW w:w="2948" w:type="dxa"/>
            <w:gridSpan w:val="2"/>
          </w:tcPr>
          <w:p w14:paraId="4C9E5AD9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  <w:p w14:paraId="72100BD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BC" w14:paraId="76770C66" w14:textId="77777777" w:rsidTr="00794BC6">
        <w:trPr>
          <w:cantSplit/>
          <w:trHeight w:val="1134"/>
        </w:trPr>
        <w:tc>
          <w:tcPr>
            <w:tcW w:w="675" w:type="dxa"/>
          </w:tcPr>
          <w:p w14:paraId="7B7A271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78" w:type="dxa"/>
            <w:gridSpan w:val="2"/>
          </w:tcPr>
          <w:p w14:paraId="1839A1CD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Производство скота и птицы (на убой в живом весе) в хозяйствах всех категорий </w:t>
            </w:r>
          </w:p>
        </w:tc>
        <w:tc>
          <w:tcPr>
            <w:tcW w:w="863" w:type="dxa"/>
            <w:textDirection w:val="btLr"/>
          </w:tcPr>
          <w:p w14:paraId="7600FB3A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14:paraId="1EB2E465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4961" w:type="dxa"/>
            <w:gridSpan w:val="2"/>
          </w:tcPr>
          <w:p w14:paraId="4FF0C823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633AD190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№ 24-СХ,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фермер</w:t>
            </w:r>
          </w:p>
        </w:tc>
        <w:tc>
          <w:tcPr>
            <w:tcW w:w="2948" w:type="dxa"/>
            <w:gridSpan w:val="2"/>
          </w:tcPr>
          <w:p w14:paraId="62865BE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  <w:p w14:paraId="5780778C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BC" w14:paraId="5D7F0669" w14:textId="77777777" w:rsidTr="00794BC6">
        <w:trPr>
          <w:cantSplit/>
          <w:trHeight w:val="1134"/>
        </w:trPr>
        <w:tc>
          <w:tcPr>
            <w:tcW w:w="675" w:type="dxa"/>
          </w:tcPr>
          <w:p w14:paraId="50239D64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78" w:type="dxa"/>
            <w:gridSpan w:val="2"/>
          </w:tcPr>
          <w:p w14:paraId="0159D462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Численность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863" w:type="dxa"/>
            <w:textDirection w:val="btLr"/>
          </w:tcPr>
          <w:p w14:paraId="6E3558EA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тысяч условных </w:t>
            </w:r>
          </w:p>
          <w:p w14:paraId="0FA0F462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4961" w:type="dxa"/>
            <w:gridSpan w:val="2"/>
          </w:tcPr>
          <w:p w14:paraId="2CCC1DDB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14:paraId="2DA234A0" w14:textId="77777777" w:rsidR="00036BBC" w:rsidRPr="006D601F" w:rsidRDefault="00036BBC" w:rsidP="00794B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ПУ=ПК*1+ПО*0,1, где</w:t>
            </w:r>
          </w:p>
          <w:p w14:paraId="42C99E57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ПУ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племенное условное маточное поголовье сельскохозяйственных животных в сельскохозяйственных организациях, тыс. голов</w:t>
            </w:r>
          </w:p>
          <w:p w14:paraId="4BCC3CA2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ПК – племенное маточное поголовье крупного рогатого скота, тыс. голов (определяется на основании данных формы № 24-СХ);</w:t>
            </w:r>
          </w:p>
          <w:p w14:paraId="753EE233" w14:textId="77777777" w:rsidR="00036BBC" w:rsidRPr="006D601F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племенное маточное поголовье овец, тыс. голов (определяется на основании данных формы № 24-СХ)</w:t>
            </w:r>
          </w:p>
        </w:tc>
        <w:tc>
          <w:tcPr>
            <w:tcW w:w="2948" w:type="dxa"/>
            <w:gridSpan w:val="2"/>
          </w:tcPr>
          <w:p w14:paraId="0878A615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  <w:p w14:paraId="1788284E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BC" w14:paraId="652FBAB8" w14:textId="77777777" w:rsidTr="00794BC6">
        <w:trPr>
          <w:cantSplit/>
          <w:trHeight w:val="1134"/>
        </w:trPr>
        <w:tc>
          <w:tcPr>
            <w:tcW w:w="675" w:type="dxa"/>
          </w:tcPr>
          <w:p w14:paraId="6D25CE52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978" w:type="dxa"/>
            <w:gridSpan w:val="2"/>
          </w:tcPr>
          <w:p w14:paraId="5E691A5F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6D601F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63" w:type="dxa"/>
            <w:textDirection w:val="btLr"/>
          </w:tcPr>
          <w:p w14:paraId="01258EA6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color w:val="000000"/>
                <w:sz w:val="28"/>
                <w:szCs w:val="28"/>
              </w:rPr>
              <w:t>тыс. голов</w:t>
            </w:r>
          </w:p>
        </w:tc>
        <w:tc>
          <w:tcPr>
            <w:tcW w:w="4961" w:type="dxa"/>
            <w:gridSpan w:val="2"/>
          </w:tcPr>
          <w:p w14:paraId="18DE2B82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1E37CC5B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№ 24-СХ,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фермер</w:t>
            </w:r>
          </w:p>
        </w:tc>
        <w:tc>
          <w:tcPr>
            <w:tcW w:w="2948" w:type="dxa"/>
            <w:gridSpan w:val="2"/>
          </w:tcPr>
          <w:p w14:paraId="5DA791E4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  <w:p w14:paraId="0094BD53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BBC" w:rsidRPr="00D30BC2" w14:paraId="286EB5E8" w14:textId="77777777" w:rsidTr="00794BC6">
        <w:trPr>
          <w:cantSplit/>
          <w:trHeight w:val="1134"/>
        </w:trPr>
        <w:tc>
          <w:tcPr>
            <w:tcW w:w="675" w:type="dxa"/>
          </w:tcPr>
          <w:p w14:paraId="731B0D1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8" w:type="dxa"/>
            <w:gridSpan w:val="2"/>
          </w:tcPr>
          <w:p w14:paraId="6FD143E0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Производство куриных пищевых яиц в сельскохозяйственных организациях</w:t>
            </w:r>
          </w:p>
        </w:tc>
        <w:tc>
          <w:tcPr>
            <w:tcW w:w="863" w:type="dxa"/>
            <w:textDirection w:val="btLr"/>
          </w:tcPr>
          <w:p w14:paraId="4A25EE92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тысяч</w:t>
            </w:r>
          </w:p>
          <w:p w14:paraId="2C3E3D2B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4961" w:type="dxa"/>
            <w:gridSpan w:val="2"/>
          </w:tcPr>
          <w:p w14:paraId="6ABD6433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7EB9E099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№ 24-СХ,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фермер</w:t>
            </w:r>
          </w:p>
        </w:tc>
        <w:tc>
          <w:tcPr>
            <w:tcW w:w="2948" w:type="dxa"/>
            <w:gridSpan w:val="2"/>
          </w:tcPr>
          <w:p w14:paraId="3BEA5940" w14:textId="77777777" w:rsidR="00036BBC" w:rsidRPr="006D601F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:rsidRPr="00D30BC2" w14:paraId="239B2F38" w14:textId="77777777" w:rsidTr="00794BC6">
        <w:trPr>
          <w:cantSplit/>
          <w:trHeight w:val="1134"/>
        </w:trPr>
        <w:tc>
          <w:tcPr>
            <w:tcW w:w="675" w:type="dxa"/>
          </w:tcPr>
          <w:p w14:paraId="3A454DF6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78" w:type="dxa"/>
            <w:gridSpan w:val="2"/>
          </w:tcPr>
          <w:p w14:paraId="0FCCB78D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Наличие маточного поголовья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14:paraId="3BAA6641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  <w:textDirection w:val="btLr"/>
          </w:tcPr>
          <w:p w14:paraId="132190C6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тысяч </w:t>
            </w:r>
          </w:p>
          <w:p w14:paraId="09BBC883" w14:textId="77777777" w:rsidR="00036BBC" w:rsidRPr="006D601F" w:rsidRDefault="00036BBC" w:rsidP="00794BC6">
            <w:pPr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4961" w:type="dxa"/>
            <w:gridSpan w:val="2"/>
          </w:tcPr>
          <w:p w14:paraId="0407EF22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3F6D9EE7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№ 24-СХ,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фермер </w:t>
            </w:r>
          </w:p>
        </w:tc>
        <w:tc>
          <w:tcPr>
            <w:tcW w:w="2948" w:type="dxa"/>
            <w:gridSpan w:val="2"/>
          </w:tcPr>
          <w:p w14:paraId="6B75DC8E" w14:textId="77777777" w:rsidR="00036BBC" w:rsidRPr="006D601F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036BBC" w:rsidRPr="00D30BC2" w14:paraId="7D140EF9" w14:textId="77777777" w:rsidTr="00794BC6">
        <w:trPr>
          <w:cantSplit/>
          <w:trHeight w:val="1134"/>
        </w:trPr>
        <w:tc>
          <w:tcPr>
            <w:tcW w:w="675" w:type="dxa"/>
          </w:tcPr>
          <w:p w14:paraId="136F4619" w14:textId="77777777" w:rsidR="00036BBC" w:rsidRPr="006D601F" w:rsidRDefault="00036BBC" w:rsidP="00794BC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78" w:type="dxa"/>
            <w:gridSpan w:val="2"/>
          </w:tcPr>
          <w:p w14:paraId="2EE0DCE3" w14:textId="77777777" w:rsidR="00036BBC" w:rsidRDefault="00036BBC" w:rsidP="00794BC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2CC7">
              <w:rPr>
                <w:rFonts w:ascii="Times New Roman" w:hAnsi="Times New Roman"/>
                <w:sz w:val="28"/>
                <w:szCs w:val="28"/>
              </w:rPr>
              <w:t>роизводство шерсти, полученной от тонкорунных и полутонкорунных пород овец,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63" w:type="dxa"/>
            <w:textDirection w:val="btLr"/>
          </w:tcPr>
          <w:p w14:paraId="0386C5F6" w14:textId="77777777" w:rsidR="00036BBC" w:rsidRDefault="00036BBC" w:rsidP="00794BC6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4961" w:type="dxa"/>
            <w:gridSpan w:val="2"/>
          </w:tcPr>
          <w:p w14:paraId="64652B82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определяется на основе данных формы</w:t>
            </w:r>
          </w:p>
          <w:p w14:paraId="1842FC76" w14:textId="77777777" w:rsidR="00036BBC" w:rsidRPr="006D601F" w:rsidRDefault="00036BBC" w:rsidP="00794BC6">
            <w:pPr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 xml:space="preserve">№ 24-СХ, 3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D601F">
              <w:rPr>
                <w:rFonts w:ascii="Times New Roman" w:hAnsi="Times New Roman"/>
                <w:sz w:val="28"/>
                <w:szCs w:val="28"/>
              </w:rPr>
              <w:t xml:space="preserve"> фермер</w:t>
            </w:r>
          </w:p>
        </w:tc>
        <w:tc>
          <w:tcPr>
            <w:tcW w:w="2948" w:type="dxa"/>
            <w:gridSpan w:val="2"/>
          </w:tcPr>
          <w:p w14:paraId="5CDBF35D" w14:textId="77777777" w:rsidR="00036BBC" w:rsidRPr="006D601F" w:rsidRDefault="00036BBC" w:rsidP="00794BC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01F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14:paraId="21FC24FF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  <w:sectPr w:rsidR="00036BBC" w:rsidSect="00036BBC">
          <w:pgSz w:w="16838" w:h="11906" w:orient="landscape"/>
          <w:pgMar w:top="1985" w:right="1418" w:bottom="567" w:left="1134" w:header="709" w:footer="709" w:gutter="0"/>
          <w:cols w:space="708"/>
          <w:docGrid w:linePitch="360"/>
        </w:sectPr>
      </w:pPr>
    </w:p>
    <w:p w14:paraId="211B82BC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1ECC8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B8597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5FC19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6CA30" w14:textId="77777777" w:rsidR="00036BBC" w:rsidRDefault="00036BBC" w:rsidP="0003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6BBC" w:rsidSect="00200E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56A1" w14:textId="77777777" w:rsidR="00963FDB" w:rsidRDefault="00963FDB" w:rsidP="00592ECA">
      <w:pPr>
        <w:spacing w:after="0" w:line="240" w:lineRule="auto"/>
      </w:pPr>
      <w:r>
        <w:separator/>
      </w:r>
    </w:p>
  </w:endnote>
  <w:endnote w:type="continuationSeparator" w:id="0">
    <w:p w14:paraId="29E3429B" w14:textId="77777777" w:rsidR="00963FDB" w:rsidRDefault="00963FDB" w:rsidP="005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1738" w14:textId="77777777" w:rsidR="00963FDB" w:rsidRDefault="00963FDB" w:rsidP="00592ECA">
      <w:pPr>
        <w:spacing w:after="0" w:line="240" w:lineRule="auto"/>
      </w:pPr>
      <w:r>
        <w:separator/>
      </w:r>
    </w:p>
  </w:footnote>
  <w:footnote w:type="continuationSeparator" w:id="0">
    <w:p w14:paraId="045A6A57" w14:textId="77777777" w:rsidR="00963FDB" w:rsidRDefault="00963FDB" w:rsidP="0059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4831" w14:textId="77777777" w:rsidR="00A33DDD" w:rsidRDefault="00A33DD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62979636">
    <w:abstractNumId w:val="1"/>
  </w:num>
  <w:num w:numId="2" w16cid:durableId="1125927619">
    <w:abstractNumId w:val="4"/>
  </w:num>
  <w:num w:numId="3" w16cid:durableId="719405521">
    <w:abstractNumId w:val="2"/>
  </w:num>
  <w:num w:numId="4" w16cid:durableId="1741174138">
    <w:abstractNumId w:val="3"/>
  </w:num>
  <w:num w:numId="5" w16cid:durableId="210491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9C2"/>
    <w:rsid w:val="000064CD"/>
    <w:rsid w:val="000232A9"/>
    <w:rsid w:val="00036BBC"/>
    <w:rsid w:val="0005572A"/>
    <w:rsid w:val="0007174A"/>
    <w:rsid w:val="0007185B"/>
    <w:rsid w:val="000A0C0E"/>
    <w:rsid w:val="000A6F70"/>
    <w:rsid w:val="000B57B9"/>
    <w:rsid w:val="000B79D7"/>
    <w:rsid w:val="000C3D40"/>
    <w:rsid w:val="000C5B60"/>
    <w:rsid w:val="000D5E47"/>
    <w:rsid w:val="00111F8D"/>
    <w:rsid w:val="00112131"/>
    <w:rsid w:val="001131AC"/>
    <w:rsid w:val="001135AC"/>
    <w:rsid w:val="001201D7"/>
    <w:rsid w:val="00123122"/>
    <w:rsid w:val="00136210"/>
    <w:rsid w:val="00141991"/>
    <w:rsid w:val="001500B1"/>
    <w:rsid w:val="00167704"/>
    <w:rsid w:val="00171954"/>
    <w:rsid w:val="001729F1"/>
    <w:rsid w:val="00184277"/>
    <w:rsid w:val="00187227"/>
    <w:rsid w:val="001875E3"/>
    <w:rsid w:val="001B0D0E"/>
    <w:rsid w:val="001B5308"/>
    <w:rsid w:val="001D0526"/>
    <w:rsid w:val="001D514F"/>
    <w:rsid w:val="001D5F4E"/>
    <w:rsid w:val="001D6C13"/>
    <w:rsid w:val="001E2DDF"/>
    <w:rsid w:val="001E78FD"/>
    <w:rsid w:val="00200E78"/>
    <w:rsid w:val="002030AB"/>
    <w:rsid w:val="0021576C"/>
    <w:rsid w:val="00223DBC"/>
    <w:rsid w:val="002264F0"/>
    <w:rsid w:val="0023413B"/>
    <w:rsid w:val="00245EEA"/>
    <w:rsid w:val="00246DE9"/>
    <w:rsid w:val="00250D90"/>
    <w:rsid w:val="00260F35"/>
    <w:rsid w:val="00261983"/>
    <w:rsid w:val="0026440A"/>
    <w:rsid w:val="00271971"/>
    <w:rsid w:val="002720DF"/>
    <w:rsid w:val="00280F95"/>
    <w:rsid w:val="00286425"/>
    <w:rsid w:val="002C06CF"/>
    <w:rsid w:val="002C1181"/>
    <w:rsid w:val="002D6172"/>
    <w:rsid w:val="002F1F26"/>
    <w:rsid w:val="002F4E2F"/>
    <w:rsid w:val="00301368"/>
    <w:rsid w:val="00301E15"/>
    <w:rsid w:val="003034A5"/>
    <w:rsid w:val="00304D3D"/>
    <w:rsid w:val="00315200"/>
    <w:rsid w:val="00315D15"/>
    <w:rsid w:val="0032604C"/>
    <w:rsid w:val="003265BC"/>
    <w:rsid w:val="00326A7C"/>
    <w:rsid w:val="00327D15"/>
    <w:rsid w:val="003319F1"/>
    <w:rsid w:val="00334E53"/>
    <w:rsid w:val="0038406B"/>
    <w:rsid w:val="003A006B"/>
    <w:rsid w:val="003C2526"/>
    <w:rsid w:val="003E21D8"/>
    <w:rsid w:val="003E7040"/>
    <w:rsid w:val="00400F13"/>
    <w:rsid w:val="00410794"/>
    <w:rsid w:val="00420F8D"/>
    <w:rsid w:val="00423448"/>
    <w:rsid w:val="004239C2"/>
    <w:rsid w:val="0042613B"/>
    <w:rsid w:val="00464E45"/>
    <w:rsid w:val="00474568"/>
    <w:rsid w:val="00476F4F"/>
    <w:rsid w:val="004A01A9"/>
    <w:rsid w:val="004A0FDD"/>
    <w:rsid w:val="004A1BD2"/>
    <w:rsid w:val="004A2740"/>
    <w:rsid w:val="004B3F69"/>
    <w:rsid w:val="004B4FA7"/>
    <w:rsid w:val="004B5BE9"/>
    <w:rsid w:val="004E444B"/>
    <w:rsid w:val="00514DA2"/>
    <w:rsid w:val="005248C1"/>
    <w:rsid w:val="005301EE"/>
    <w:rsid w:val="0053523D"/>
    <w:rsid w:val="00546F97"/>
    <w:rsid w:val="00555B93"/>
    <w:rsid w:val="0056052E"/>
    <w:rsid w:val="0057170A"/>
    <w:rsid w:val="00572405"/>
    <w:rsid w:val="005771FF"/>
    <w:rsid w:val="005855B0"/>
    <w:rsid w:val="00592ECA"/>
    <w:rsid w:val="005A27C3"/>
    <w:rsid w:val="005B1C3A"/>
    <w:rsid w:val="005C0780"/>
    <w:rsid w:val="005D19AC"/>
    <w:rsid w:val="005D5AB4"/>
    <w:rsid w:val="005E7F34"/>
    <w:rsid w:val="006052F1"/>
    <w:rsid w:val="00621720"/>
    <w:rsid w:val="0062492E"/>
    <w:rsid w:val="0063359F"/>
    <w:rsid w:val="00633849"/>
    <w:rsid w:val="00651FB9"/>
    <w:rsid w:val="00665515"/>
    <w:rsid w:val="0066608A"/>
    <w:rsid w:val="006806A9"/>
    <w:rsid w:val="00684A55"/>
    <w:rsid w:val="006A2886"/>
    <w:rsid w:val="006B0A6A"/>
    <w:rsid w:val="006B19E5"/>
    <w:rsid w:val="006B3B38"/>
    <w:rsid w:val="006F1B82"/>
    <w:rsid w:val="006F586B"/>
    <w:rsid w:val="00700B01"/>
    <w:rsid w:val="007028E4"/>
    <w:rsid w:val="0071732B"/>
    <w:rsid w:val="00731548"/>
    <w:rsid w:val="00735644"/>
    <w:rsid w:val="00745F28"/>
    <w:rsid w:val="007507B8"/>
    <w:rsid w:val="007632AB"/>
    <w:rsid w:val="00783391"/>
    <w:rsid w:val="007A6499"/>
    <w:rsid w:val="007B6475"/>
    <w:rsid w:val="007C7409"/>
    <w:rsid w:val="007D2B43"/>
    <w:rsid w:val="007E0162"/>
    <w:rsid w:val="007E25C3"/>
    <w:rsid w:val="007E3A8F"/>
    <w:rsid w:val="007F0B7F"/>
    <w:rsid w:val="00811927"/>
    <w:rsid w:val="00817EC7"/>
    <w:rsid w:val="0083396D"/>
    <w:rsid w:val="008354F9"/>
    <w:rsid w:val="00840610"/>
    <w:rsid w:val="00873DDE"/>
    <w:rsid w:val="008740A2"/>
    <w:rsid w:val="00874475"/>
    <w:rsid w:val="008C15AF"/>
    <w:rsid w:val="008C2E3B"/>
    <w:rsid w:val="008C397F"/>
    <w:rsid w:val="008C5F87"/>
    <w:rsid w:val="008D6CC5"/>
    <w:rsid w:val="008E0E23"/>
    <w:rsid w:val="008F6CAE"/>
    <w:rsid w:val="00916B67"/>
    <w:rsid w:val="009213C2"/>
    <w:rsid w:val="0093770F"/>
    <w:rsid w:val="009431D0"/>
    <w:rsid w:val="0094428F"/>
    <w:rsid w:val="0094522D"/>
    <w:rsid w:val="0095158C"/>
    <w:rsid w:val="00955CD4"/>
    <w:rsid w:val="00962D0B"/>
    <w:rsid w:val="00963FDB"/>
    <w:rsid w:val="009723EB"/>
    <w:rsid w:val="00975FC6"/>
    <w:rsid w:val="00980838"/>
    <w:rsid w:val="00992619"/>
    <w:rsid w:val="00993164"/>
    <w:rsid w:val="009A2B51"/>
    <w:rsid w:val="009A39AF"/>
    <w:rsid w:val="009B6CF4"/>
    <w:rsid w:val="009E7F42"/>
    <w:rsid w:val="009F7B40"/>
    <w:rsid w:val="00A10637"/>
    <w:rsid w:val="00A12D4E"/>
    <w:rsid w:val="00A20C3D"/>
    <w:rsid w:val="00A33DDD"/>
    <w:rsid w:val="00A35EA8"/>
    <w:rsid w:val="00A36736"/>
    <w:rsid w:val="00A43C50"/>
    <w:rsid w:val="00A44383"/>
    <w:rsid w:val="00A54FF5"/>
    <w:rsid w:val="00A7288F"/>
    <w:rsid w:val="00A81EF9"/>
    <w:rsid w:val="00A94C49"/>
    <w:rsid w:val="00AA1D8D"/>
    <w:rsid w:val="00AA1E53"/>
    <w:rsid w:val="00AB51E1"/>
    <w:rsid w:val="00AC4483"/>
    <w:rsid w:val="00AC563F"/>
    <w:rsid w:val="00AF5AB1"/>
    <w:rsid w:val="00B306AD"/>
    <w:rsid w:val="00B31B85"/>
    <w:rsid w:val="00B469DF"/>
    <w:rsid w:val="00B536FA"/>
    <w:rsid w:val="00B72F57"/>
    <w:rsid w:val="00B7568A"/>
    <w:rsid w:val="00B75928"/>
    <w:rsid w:val="00B81BC5"/>
    <w:rsid w:val="00B81CB1"/>
    <w:rsid w:val="00B87A2D"/>
    <w:rsid w:val="00BA0B8C"/>
    <w:rsid w:val="00BA7D39"/>
    <w:rsid w:val="00BC1EBB"/>
    <w:rsid w:val="00BE2678"/>
    <w:rsid w:val="00BE3A94"/>
    <w:rsid w:val="00BE73ED"/>
    <w:rsid w:val="00BF26B2"/>
    <w:rsid w:val="00BF5322"/>
    <w:rsid w:val="00C11980"/>
    <w:rsid w:val="00C12C53"/>
    <w:rsid w:val="00C17017"/>
    <w:rsid w:val="00C41652"/>
    <w:rsid w:val="00C419D7"/>
    <w:rsid w:val="00C41F1B"/>
    <w:rsid w:val="00C70D61"/>
    <w:rsid w:val="00C940EE"/>
    <w:rsid w:val="00CA7D31"/>
    <w:rsid w:val="00CB3091"/>
    <w:rsid w:val="00CC6963"/>
    <w:rsid w:val="00CD06EA"/>
    <w:rsid w:val="00CD1149"/>
    <w:rsid w:val="00CD5EFC"/>
    <w:rsid w:val="00CE7CE8"/>
    <w:rsid w:val="00D019D5"/>
    <w:rsid w:val="00D056D3"/>
    <w:rsid w:val="00D1098B"/>
    <w:rsid w:val="00D160B2"/>
    <w:rsid w:val="00D20FA3"/>
    <w:rsid w:val="00D228F1"/>
    <w:rsid w:val="00D270BC"/>
    <w:rsid w:val="00D40FCF"/>
    <w:rsid w:val="00D50ED7"/>
    <w:rsid w:val="00D744EA"/>
    <w:rsid w:val="00DB5098"/>
    <w:rsid w:val="00DB6362"/>
    <w:rsid w:val="00DC1AD6"/>
    <w:rsid w:val="00DC4C45"/>
    <w:rsid w:val="00DE6DC9"/>
    <w:rsid w:val="00DF2100"/>
    <w:rsid w:val="00E23B12"/>
    <w:rsid w:val="00E23DB8"/>
    <w:rsid w:val="00E2564B"/>
    <w:rsid w:val="00E266FC"/>
    <w:rsid w:val="00E273EF"/>
    <w:rsid w:val="00E57709"/>
    <w:rsid w:val="00E607B6"/>
    <w:rsid w:val="00E940CC"/>
    <w:rsid w:val="00E942D3"/>
    <w:rsid w:val="00E960B8"/>
    <w:rsid w:val="00EA37D6"/>
    <w:rsid w:val="00EA4D55"/>
    <w:rsid w:val="00EE45E7"/>
    <w:rsid w:val="00EF27E8"/>
    <w:rsid w:val="00EF482D"/>
    <w:rsid w:val="00F1389E"/>
    <w:rsid w:val="00F16027"/>
    <w:rsid w:val="00F364DA"/>
    <w:rsid w:val="00F4238B"/>
    <w:rsid w:val="00F81DCD"/>
    <w:rsid w:val="00FB121F"/>
    <w:rsid w:val="00FB646C"/>
    <w:rsid w:val="00FB7A8D"/>
    <w:rsid w:val="00FD5276"/>
    <w:rsid w:val="00FE19CB"/>
    <w:rsid w:val="00FE3945"/>
    <w:rsid w:val="00FE5D3F"/>
    <w:rsid w:val="00FF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5202"/>
  <w15:docId w15:val="{923B3891-5AA2-45F6-9246-6A9965E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1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3413B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34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413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Cell">
    <w:name w:val="ConsPlusCell"/>
    <w:rsid w:val="00234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3413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13B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23413B"/>
    <w:rPr>
      <w:shd w:val="clear" w:color="auto" w:fill="FFFFFF"/>
    </w:rPr>
  </w:style>
  <w:style w:type="paragraph" w:styleId="a6">
    <w:name w:val="Body Text"/>
    <w:basedOn w:val="a"/>
    <w:link w:val="a5"/>
    <w:rsid w:val="0023413B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413B"/>
    <w:rPr>
      <w:rFonts w:eastAsiaTheme="minorEastAsia"/>
      <w:lang w:eastAsia="ru-RU"/>
    </w:rPr>
  </w:style>
  <w:style w:type="paragraph" w:customStyle="1" w:styleId="ConsPlusNonformat">
    <w:name w:val="ConsPlusNonformat"/>
    <w:rsid w:val="00234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23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234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23413B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23413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13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413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34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413B"/>
    <w:rPr>
      <w:rFonts w:eastAsiaTheme="minorEastAsia"/>
      <w:lang w:eastAsia="ru-RU"/>
    </w:rPr>
  </w:style>
  <w:style w:type="paragraph" w:customStyle="1" w:styleId="af1">
    <w:name w:val="_АБЗАЦ_"/>
    <w:basedOn w:val="a"/>
    <w:rsid w:val="0023413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23413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rsid w:val="002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6FBF1CCFC7C6F1E5A5072370B8E7E5E5C8286625EECAF41532972F6C06054E90254FD7135B32FF956A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5632B0356F9551B52F368B81F05E192E96C5529BAD64B613B1A9C5D92DF233718E9E0F7EEE70C7E389AMC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9F18-4749-4B52-A34E-4ED1A268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40</Pages>
  <Words>9183</Words>
  <Characters>52345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14</cp:revision>
  <cp:lastPrinted>2022-11-21T12:15:00Z</cp:lastPrinted>
  <dcterms:created xsi:type="dcterms:W3CDTF">2022-11-21T11:06:00Z</dcterms:created>
  <dcterms:modified xsi:type="dcterms:W3CDTF">2023-12-13T11:16:00Z</dcterms:modified>
</cp:coreProperties>
</file>