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AA" w:rsidRDefault="007308AA" w:rsidP="00CC74FE">
      <w:pPr>
        <w:pStyle w:val="a3"/>
        <w:spacing w:line="240" w:lineRule="exact"/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308AA" w:rsidRDefault="00CC74FE" w:rsidP="00CC74FE">
      <w:pPr>
        <w:pStyle w:val="a3"/>
        <w:spacing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животноводства</w:t>
      </w:r>
      <w:r w:rsidR="007308AA">
        <w:rPr>
          <w:rFonts w:ascii="Times New Roman" w:hAnsi="Times New Roman" w:cs="Times New Roman"/>
          <w:sz w:val="28"/>
          <w:szCs w:val="28"/>
        </w:rPr>
        <w:t xml:space="preserve"> в предприятиях</w:t>
      </w:r>
      <w:r w:rsidR="00DC5B95" w:rsidRPr="00DC5B95">
        <w:rPr>
          <w:rFonts w:ascii="Times New Roman" w:hAnsi="Times New Roman" w:cs="Times New Roman"/>
          <w:sz w:val="28"/>
          <w:szCs w:val="28"/>
        </w:rPr>
        <w:t xml:space="preserve"> </w:t>
      </w:r>
      <w:r w:rsidR="00DC5B95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="007308AA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7308AA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315C69">
        <w:rPr>
          <w:rFonts w:ascii="Times New Roman" w:hAnsi="Times New Roman" w:cs="Times New Roman"/>
          <w:sz w:val="28"/>
          <w:szCs w:val="28"/>
        </w:rPr>
        <w:t>дека</w:t>
      </w:r>
      <w:r w:rsidR="00373D62">
        <w:rPr>
          <w:rFonts w:ascii="Times New Roman" w:hAnsi="Times New Roman" w:cs="Times New Roman"/>
          <w:sz w:val="28"/>
          <w:szCs w:val="28"/>
        </w:rPr>
        <w:t>б</w:t>
      </w:r>
      <w:r w:rsidR="00657D1A">
        <w:rPr>
          <w:rFonts w:ascii="Times New Roman" w:hAnsi="Times New Roman" w:cs="Times New Roman"/>
          <w:sz w:val="28"/>
          <w:szCs w:val="28"/>
        </w:rPr>
        <w:t>ря</w:t>
      </w:r>
      <w:r w:rsidR="007308AA">
        <w:rPr>
          <w:rFonts w:ascii="Times New Roman" w:hAnsi="Times New Roman" w:cs="Times New Roman"/>
          <w:sz w:val="28"/>
          <w:szCs w:val="28"/>
        </w:rPr>
        <w:t xml:space="preserve"> 20</w:t>
      </w:r>
      <w:r w:rsidR="00FE0C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08AA" w:rsidRDefault="007308AA" w:rsidP="007308AA">
      <w:pPr>
        <w:pStyle w:val="a3"/>
        <w:spacing w:line="240" w:lineRule="exact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1D1AE7" w:rsidRPr="001D1AE7" w:rsidRDefault="00CC74FE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хозяйствах всех форм собственности Благодарненского городского округа Ставропольского края п</w:t>
      </w:r>
      <w:r w:rsid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состоянию на 01</w:t>
      </w:r>
      <w:r w:rsidR="00373D62" w:rsidRPr="00373D62">
        <w:rPr>
          <w:rFonts w:ascii="Times New Roman" w:hAnsi="Times New Roman" w:cs="Times New Roman"/>
          <w:sz w:val="28"/>
          <w:szCs w:val="28"/>
        </w:rPr>
        <w:t xml:space="preserve"> </w:t>
      </w:r>
      <w:r w:rsidR="00315C69">
        <w:rPr>
          <w:rFonts w:ascii="Times New Roman" w:hAnsi="Times New Roman" w:cs="Times New Roman"/>
          <w:sz w:val="28"/>
          <w:szCs w:val="28"/>
        </w:rPr>
        <w:t>дека</w:t>
      </w:r>
      <w:r w:rsidR="00373D62">
        <w:rPr>
          <w:rFonts w:ascii="Times New Roman" w:hAnsi="Times New Roman" w:cs="Times New Roman"/>
          <w:sz w:val="28"/>
          <w:szCs w:val="28"/>
        </w:rPr>
        <w:t>бря 20</w:t>
      </w:r>
      <w:r w:rsidR="00FE0CFD">
        <w:rPr>
          <w:rFonts w:ascii="Times New Roman" w:hAnsi="Times New Roman" w:cs="Times New Roman"/>
          <w:sz w:val="28"/>
          <w:szCs w:val="28"/>
        </w:rPr>
        <w:t>20</w:t>
      </w:r>
      <w:r w:rsid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FC21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численность сельскохозяйственных животных составила: крупного рогатого скота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8,0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голов или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84,</w:t>
      </w:r>
      <w:proofErr w:type="gramStart"/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</w:t>
      </w:r>
      <w:proofErr w:type="gramEnd"/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численности поголовья на начало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текущего 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года,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соответственно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численность поголовья овец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18,2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 голов или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83,7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процента, численность свиней 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>3,9</w:t>
      </w:r>
      <w:r w:rsidR="00FC21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голов или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75,3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процента, поголовье птицы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6,2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миллиона голов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126,9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процента.</w:t>
      </w:r>
    </w:p>
    <w:p w:rsidR="00033C00" w:rsidRDefault="00CC74FE" w:rsidP="00033C0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округе з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C016F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 текущего года произведено 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(выращено)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90,8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тонн мяса всех видов, что на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0,6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ниже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показател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производства мяса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аналогичный период 2019 года.</w:t>
      </w:r>
      <w:r w:rsidR="003C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>бъемы реализации мяса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сравнении с прошлым годом выросли 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,0 процентов </w:t>
      </w:r>
      <w:r w:rsidR="00B41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составили в валовом выражении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91,8</w:t>
      </w:r>
      <w:r w:rsidR="00FE0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 тонн.</w:t>
      </w:r>
    </w:p>
    <w:p w:rsidR="00033C00" w:rsidRDefault="00033C00" w:rsidP="00033C0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начала текущего года произведено 15,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тонн молока, что на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11,5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процентов ниже уровня прошлого года. Крестьянскими (фермерскими) хозяйствами произведено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1002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тонн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ниже показателя 2019 года на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44,0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тонны или </w:t>
      </w:r>
      <w:r w:rsidR="00315C69">
        <w:rPr>
          <w:rFonts w:ascii="Times New Roman" w:eastAsia="Times New Roman" w:hAnsi="Times New Roman" w:cs="Times New Roman"/>
          <w:sz w:val="28"/>
          <w:szCs w:val="24"/>
          <w:lang w:eastAsia="ru-RU"/>
        </w:rPr>
        <w:t>4,0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процента. Надой на 1 фуражную корову в (крестьянских) фермерских хозяйствах составил 24</w:t>
      </w:r>
      <w:r w:rsidR="00F10186">
        <w:rPr>
          <w:rFonts w:ascii="Times New Roman" w:eastAsia="Times New Roman" w:hAnsi="Times New Roman" w:cs="Times New Roman"/>
          <w:sz w:val="28"/>
          <w:szCs w:val="24"/>
          <w:lang w:eastAsia="ru-RU"/>
        </w:rPr>
        <w:t>92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килограмм</w:t>
      </w:r>
      <w:r w:rsidR="00F1018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на </w:t>
      </w:r>
      <w:r w:rsidR="00F10186">
        <w:rPr>
          <w:rFonts w:ascii="Times New Roman" w:eastAsia="Times New Roman" w:hAnsi="Times New Roman" w:cs="Times New Roman"/>
          <w:sz w:val="28"/>
          <w:szCs w:val="24"/>
          <w:lang w:eastAsia="ru-RU"/>
        </w:rPr>
        <w:t>530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килограммов меньше показателя 2019 года.</w:t>
      </w:r>
    </w:p>
    <w:p w:rsidR="00033C00" w:rsidRDefault="00033C00" w:rsidP="00033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Объемы производства яиц хозяйствами всех форм собственности составили </w:t>
      </w:r>
      <w:r w:rsidR="00F10186">
        <w:rPr>
          <w:rFonts w:ascii="Times New Roman" w:eastAsia="Times New Roman" w:hAnsi="Times New Roman" w:cs="Times New Roman"/>
          <w:sz w:val="28"/>
          <w:szCs w:val="24"/>
          <w:lang w:eastAsia="ru-RU"/>
        </w:rPr>
        <w:t>84,2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штук</w:t>
      </w:r>
      <w:r w:rsidR="00F1018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соответствует уровню прошлого года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(100,</w:t>
      </w:r>
      <w:r w:rsidR="00F1018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3C00" w:rsidRDefault="00033C00" w:rsidP="0003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 сельскохозяйственных предприятиях района с начала текущего года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получено приплода: телят </w:t>
      </w:r>
      <w:r w:rsidR="00BE551F">
        <w:rPr>
          <w:rFonts w:ascii="Times New Roman" w:eastAsia="Times New Roman" w:hAnsi="Times New Roman" w:cs="Times New Roman"/>
          <w:sz w:val="28"/>
          <w:szCs w:val="24"/>
          <w:lang w:eastAsia="ru-RU"/>
        </w:rPr>
        <w:t>1135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ов, что составило </w:t>
      </w:r>
      <w:r w:rsidR="00BE551F">
        <w:rPr>
          <w:rFonts w:ascii="Times New Roman" w:eastAsia="Times New Roman" w:hAnsi="Times New Roman" w:cs="Times New Roman"/>
          <w:sz w:val="28"/>
          <w:szCs w:val="24"/>
          <w:lang w:eastAsia="ru-RU"/>
        </w:rPr>
        <w:t>102,4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к уровню 2019 года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C74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CC74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выход</w:t>
      </w:r>
      <w:proofErr w:type="gramEnd"/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телят на 100 коров составил </w:t>
      </w:r>
      <w:r w:rsidR="00BE551F">
        <w:rPr>
          <w:rFonts w:ascii="Times New Roman" w:eastAsia="Times New Roman" w:hAnsi="Times New Roman" w:cs="Times New Roman"/>
          <w:sz w:val="28"/>
          <w:szCs w:val="24"/>
          <w:lang w:eastAsia="ru-RU"/>
        </w:rPr>
        <w:t>82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процента ( </w:t>
      </w:r>
      <w:r w:rsidR="00BE551F">
        <w:rPr>
          <w:rFonts w:ascii="Times New Roman" w:eastAsia="Times New Roman" w:hAnsi="Times New Roman" w:cs="Times New Roman"/>
          <w:sz w:val="28"/>
          <w:szCs w:val="24"/>
          <w:lang w:eastAsia="ru-RU"/>
        </w:rPr>
        <w:t>+3,9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к уровню 2019 года). Ягнят получено с начала текущего года </w:t>
      </w:r>
      <w:r w:rsidR="00BE551F">
        <w:rPr>
          <w:rFonts w:ascii="Times New Roman" w:eastAsia="Times New Roman" w:hAnsi="Times New Roman" w:cs="Times New Roman"/>
          <w:sz w:val="28"/>
          <w:szCs w:val="24"/>
          <w:lang w:eastAsia="ru-RU"/>
        </w:rPr>
        <w:t>3455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головы, что на </w:t>
      </w:r>
      <w:r w:rsidR="00BE551F">
        <w:rPr>
          <w:rFonts w:ascii="Times New Roman" w:eastAsia="Times New Roman" w:hAnsi="Times New Roman" w:cs="Times New Roman"/>
          <w:sz w:val="28"/>
          <w:szCs w:val="24"/>
          <w:lang w:eastAsia="ru-RU"/>
        </w:rPr>
        <w:t>7,6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больше</w:t>
      </w:r>
      <w:r w:rsidR="00CC74F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за аналогичный период </w:t>
      </w:r>
      <w:r w:rsidR="00CC74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2019 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CC74FE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C3164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33C00" w:rsidRDefault="00033C00" w:rsidP="0003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реализации мероприятий Государственной программы, в части развития животноводства в 2020 году выполнены</w:t>
      </w:r>
      <w:r w:rsidR="00931B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численности молочных коров на </w:t>
      </w:r>
      <w:r w:rsidR="008956D7">
        <w:rPr>
          <w:rFonts w:ascii="Times New Roman" w:hAnsi="Times New Roman" w:cs="Times New Roman"/>
          <w:sz w:val="28"/>
          <w:szCs w:val="28"/>
        </w:rPr>
        <w:t>100,5</w:t>
      </w:r>
      <w:r>
        <w:rPr>
          <w:rFonts w:ascii="Times New Roman" w:hAnsi="Times New Roman" w:cs="Times New Roman"/>
          <w:sz w:val="28"/>
          <w:szCs w:val="28"/>
        </w:rPr>
        <w:t xml:space="preserve"> %, численности маточного поголовья овец на </w:t>
      </w:r>
      <w:r w:rsidR="00595172">
        <w:rPr>
          <w:rFonts w:ascii="Times New Roman" w:hAnsi="Times New Roman" w:cs="Times New Roman"/>
          <w:sz w:val="28"/>
          <w:szCs w:val="28"/>
        </w:rPr>
        <w:t>86,4</w:t>
      </w:r>
      <w:r>
        <w:rPr>
          <w:rFonts w:ascii="Times New Roman" w:hAnsi="Times New Roman" w:cs="Times New Roman"/>
          <w:sz w:val="28"/>
          <w:szCs w:val="28"/>
        </w:rPr>
        <w:t xml:space="preserve"> %, численности поголовья мясных пород на </w:t>
      </w:r>
      <w:r w:rsidR="00595172">
        <w:rPr>
          <w:rFonts w:ascii="Times New Roman" w:hAnsi="Times New Roman" w:cs="Times New Roman"/>
          <w:sz w:val="28"/>
          <w:szCs w:val="28"/>
        </w:rPr>
        <w:t>102,0</w:t>
      </w:r>
      <w:r>
        <w:rPr>
          <w:rFonts w:ascii="Times New Roman" w:hAnsi="Times New Roman" w:cs="Times New Roman"/>
          <w:sz w:val="28"/>
          <w:szCs w:val="28"/>
        </w:rPr>
        <w:t xml:space="preserve"> %, производству куриных яиц на </w:t>
      </w:r>
      <w:r w:rsidR="00595172">
        <w:rPr>
          <w:rFonts w:ascii="Times New Roman" w:hAnsi="Times New Roman" w:cs="Times New Roman"/>
          <w:sz w:val="28"/>
          <w:szCs w:val="28"/>
        </w:rPr>
        <w:t>111,2</w:t>
      </w:r>
      <w:r>
        <w:rPr>
          <w:rFonts w:ascii="Times New Roman" w:hAnsi="Times New Roman" w:cs="Times New Roman"/>
          <w:sz w:val="28"/>
          <w:szCs w:val="28"/>
        </w:rPr>
        <w:t xml:space="preserve"> %, производству молока на </w:t>
      </w:r>
      <w:r w:rsidR="00595172">
        <w:rPr>
          <w:rFonts w:ascii="Times New Roman" w:hAnsi="Times New Roman" w:cs="Times New Roman"/>
          <w:sz w:val="28"/>
          <w:szCs w:val="28"/>
        </w:rPr>
        <w:t>92</w:t>
      </w:r>
      <w:r w:rsidR="008956D7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%, производства скота и птицы (на убой в живом весе) на </w:t>
      </w:r>
      <w:r w:rsidR="00595172">
        <w:rPr>
          <w:rFonts w:ascii="Times New Roman" w:hAnsi="Times New Roman" w:cs="Times New Roman"/>
          <w:sz w:val="28"/>
          <w:szCs w:val="28"/>
        </w:rPr>
        <w:t>97,7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33C00" w:rsidRDefault="00033C00" w:rsidP="0003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E89" w:rsidRPr="00D43E89" w:rsidRDefault="00033C00" w:rsidP="008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8020D" w:rsidRDefault="0038020D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E89" w:rsidRDefault="00D43E89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08AA" w:rsidRDefault="007308AA" w:rsidP="00717659">
      <w:pPr>
        <w:spacing w:line="240" w:lineRule="auto"/>
        <w:ind w:left="426"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60231E" w:rsidRPr="00670660" w:rsidRDefault="0060231E" w:rsidP="0060231E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231E" w:rsidRPr="00670660" w:rsidSect="00657D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3D46"/>
    <w:multiLevelType w:val="hybridMultilevel"/>
    <w:tmpl w:val="42C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F2"/>
    <w:rsid w:val="00033444"/>
    <w:rsid w:val="00033C00"/>
    <w:rsid w:val="000723B4"/>
    <w:rsid w:val="00163652"/>
    <w:rsid w:val="00187426"/>
    <w:rsid w:val="001D1AE7"/>
    <w:rsid w:val="001D7896"/>
    <w:rsid w:val="00234316"/>
    <w:rsid w:val="002921F2"/>
    <w:rsid w:val="002965D6"/>
    <w:rsid w:val="003132F1"/>
    <w:rsid w:val="00315C69"/>
    <w:rsid w:val="00370346"/>
    <w:rsid w:val="00373D62"/>
    <w:rsid w:val="0038020D"/>
    <w:rsid w:val="00392561"/>
    <w:rsid w:val="003C746F"/>
    <w:rsid w:val="003D73D2"/>
    <w:rsid w:val="00447330"/>
    <w:rsid w:val="004553C4"/>
    <w:rsid w:val="004A3E8E"/>
    <w:rsid w:val="004A733E"/>
    <w:rsid w:val="004D7FBF"/>
    <w:rsid w:val="00582DD5"/>
    <w:rsid w:val="005937A1"/>
    <w:rsid w:val="00595172"/>
    <w:rsid w:val="0060231E"/>
    <w:rsid w:val="00657D1A"/>
    <w:rsid w:val="00670660"/>
    <w:rsid w:val="00717659"/>
    <w:rsid w:val="0072200B"/>
    <w:rsid w:val="007308AA"/>
    <w:rsid w:val="00731EBA"/>
    <w:rsid w:val="0077599E"/>
    <w:rsid w:val="007A4D84"/>
    <w:rsid w:val="008022EF"/>
    <w:rsid w:val="008150CD"/>
    <w:rsid w:val="00834293"/>
    <w:rsid w:val="00864880"/>
    <w:rsid w:val="008956D7"/>
    <w:rsid w:val="008C38C5"/>
    <w:rsid w:val="008C5EB4"/>
    <w:rsid w:val="009038B0"/>
    <w:rsid w:val="00931BB6"/>
    <w:rsid w:val="0094465A"/>
    <w:rsid w:val="009D5D0A"/>
    <w:rsid w:val="009F3FCD"/>
    <w:rsid w:val="00A326E1"/>
    <w:rsid w:val="00AA6FA9"/>
    <w:rsid w:val="00B14784"/>
    <w:rsid w:val="00B25E63"/>
    <w:rsid w:val="00B415B7"/>
    <w:rsid w:val="00B74C08"/>
    <w:rsid w:val="00BC3A62"/>
    <w:rsid w:val="00BE551F"/>
    <w:rsid w:val="00C016FD"/>
    <w:rsid w:val="00C04867"/>
    <w:rsid w:val="00C31643"/>
    <w:rsid w:val="00C31939"/>
    <w:rsid w:val="00C72604"/>
    <w:rsid w:val="00CC74FE"/>
    <w:rsid w:val="00D43E89"/>
    <w:rsid w:val="00D95F95"/>
    <w:rsid w:val="00DC5B95"/>
    <w:rsid w:val="00DC76A0"/>
    <w:rsid w:val="00E66A41"/>
    <w:rsid w:val="00E6771B"/>
    <w:rsid w:val="00E714CF"/>
    <w:rsid w:val="00EC03A5"/>
    <w:rsid w:val="00F10186"/>
    <w:rsid w:val="00F41614"/>
    <w:rsid w:val="00FC217B"/>
    <w:rsid w:val="00FD13E3"/>
    <w:rsid w:val="00FE0CFD"/>
    <w:rsid w:val="00FE303C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E9F9"/>
  <w15:chartTrackingRefBased/>
  <w15:docId w15:val="{A2E02D01-F9A8-4B15-9F2F-47D6A45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87426"/>
    <w:pPr>
      <w:keepNext/>
      <w:autoSpaceDE w:val="0"/>
      <w:autoSpaceDN w:val="0"/>
      <w:spacing w:before="48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9E"/>
    <w:pPr>
      <w:ind w:left="720"/>
      <w:contextualSpacing/>
    </w:pPr>
  </w:style>
  <w:style w:type="table" w:styleId="a4">
    <w:name w:val="Table Grid"/>
    <w:basedOn w:val="a1"/>
    <w:uiPriority w:val="39"/>
    <w:rsid w:val="0058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03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D13E3"/>
    <w:rPr>
      <w:color w:val="0563C1" w:themeColor="hyperlink"/>
      <w:u w:val="single"/>
    </w:rPr>
  </w:style>
  <w:style w:type="paragraph" w:customStyle="1" w:styleId="ConsNonformat">
    <w:name w:val="ConsNonformat"/>
    <w:rsid w:val="00187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7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7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43E89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D43E89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4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</cp:lastModifiedBy>
  <cp:revision>45</cp:revision>
  <cp:lastPrinted>2018-12-10T07:25:00Z</cp:lastPrinted>
  <dcterms:created xsi:type="dcterms:W3CDTF">2018-06-01T08:04:00Z</dcterms:created>
  <dcterms:modified xsi:type="dcterms:W3CDTF">2020-12-15T13:05:00Z</dcterms:modified>
</cp:coreProperties>
</file>