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23" w:rsidRDefault="00F83823" w:rsidP="008618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имущественной поддержки субъектам малого и среднего предпринимательства в Ставропольском крае</w:t>
      </w:r>
    </w:p>
    <w:p w:rsidR="00F83823" w:rsidRDefault="00F83823" w:rsidP="00F83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98D" w:rsidRDefault="00F83823" w:rsidP="0086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Благодарненского городского округа Ставропольского края </w:t>
      </w:r>
      <w:r w:rsidR="00E9698D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:rsidR="00EB239B" w:rsidRDefault="008D64B3" w:rsidP="00EB2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B239B" w:rsidRPr="00FE70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B239B" w:rsidRPr="00FE701C">
        <w:rPr>
          <w:rFonts w:ascii="Times New Roman" w:hAnsi="Times New Roman" w:cs="Times New Roman"/>
          <w:sz w:val="28"/>
          <w:szCs w:val="28"/>
        </w:rPr>
        <w:t xml:space="preserve"> Пра</w:t>
      </w:r>
      <w:r w:rsidR="00EB239B">
        <w:rPr>
          <w:rFonts w:ascii="Times New Roman" w:hAnsi="Times New Roman" w:cs="Times New Roman"/>
          <w:sz w:val="28"/>
          <w:szCs w:val="28"/>
        </w:rPr>
        <w:t>вительства Российской Федерации от 03 апреля</w:t>
      </w:r>
      <w:r w:rsidR="00FE701C">
        <w:rPr>
          <w:rFonts w:ascii="Times New Roman" w:hAnsi="Times New Roman" w:cs="Times New Roman"/>
          <w:sz w:val="28"/>
          <w:szCs w:val="28"/>
        </w:rPr>
        <w:t xml:space="preserve"> </w:t>
      </w:r>
      <w:r w:rsidR="00EB239B">
        <w:rPr>
          <w:rFonts w:ascii="Times New Roman" w:hAnsi="Times New Roman" w:cs="Times New Roman"/>
          <w:sz w:val="28"/>
          <w:szCs w:val="28"/>
        </w:rPr>
        <w:t xml:space="preserve">2020  года </w:t>
      </w:r>
      <w:r w:rsidR="00FE701C">
        <w:rPr>
          <w:rFonts w:ascii="Times New Roman" w:hAnsi="Times New Roman" w:cs="Times New Roman"/>
          <w:sz w:val="28"/>
          <w:szCs w:val="28"/>
        </w:rPr>
        <w:t>№</w:t>
      </w:r>
      <w:r w:rsidR="00EB239B">
        <w:rPr>
          <w:rFonts w:ascii="Times New Roman" w:hAnsi="Times New Roman" w:cs="Times New Roman"/>
          <w:sz w:val="28"/>
          <w:szCs w:val="28"/>
        </w:rPr>
        <w:t xml:space="preserve"> 439 органам государственной власти субъекта Р</w:t>
      </w:r>
      <w:r w:rsidR="00FE701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B239B">
        <w:rPr>
          <w:rFonts w:ascii="Times New Roman" w:hAnsi="Times New Roman" w:cs="Times New Roman"/>
          <w:sz w:val="28"/>
          <w:szCs w:val="28"/>
        </w:rPr>
        <w:t>Ф</w:t>
      </w:r>
      <w:r w:rsidR="00FE701C">
        <w:rPr>
          <w:rFonts w:ascii="Times New Roman" w:hAnsi="Times New Roman" w:cs="Times New Roman"/>
          <w:sz w:val="28"/>
          <w:szCs w:val="28"/>
        </w:rPr>
        <w:t>едерации</w:t>
      </w:r>
      <w:r w:rsidR="00EB239B">
        <w:rPr>
          <w:rFonts w:ascii="Times New Roman" w:hAnsi="Times New Roman" w:cs="Times New Roman"/>
          <w:sz w:val="28"/>
          <w:szCs w:val="28"/>
        </w:rPr>
        <w:t xml:space="preserve"> рекомендовано оказать арендодателям-собственникам объектов недвижимости, предоставившим отсрочку уплаты арендной платы по договорам аренды объектов недвижимого имущества, меры поддержки в части уплаты в 2020 г. налога </w:t>
      </w:r>
      <w:r w:rsidR="00FE701C">
        <w:rPr>
          <w:rFonts w:ascii="Times New Roman" w:hAnsi="Times New Roman" w:cs="Times New Roman"/>
          <w:sz w:val="28"/>
          <w:szCs w:val="28"/>
        </w:rPr>
        <w:t>на имущество, земельного налога</w:t>
      </w:r>
      <w:r w:rsidR="00EB239B">
        <w:rPr>
          <w:rFonts w:ascii="Times New Roman" w:hAnsi="Times New Roman" w:cs="Times New Roman"/>
          <w:sz w:val="28"/>
          <w:szCs w:val="28"/>
        </w:rPr>
        <w:t>.</w:t>
      </w:r>
    </w:p>
    <w:p w:rsidR="00FE701C" w:rsidRDefault="00FE701C" w:rsidP="00EB2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вышеуказанных мер поддержки</w:t>
      </w:r>
      <w:r w:rsidR="00B65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необходимо представить документы в соответствии с приказом министерства имущественных отношений Ставропольского края от 29 июля 2020 года № 779 </w:t>
      </w:r>
      <w:hyperlink r:id="rId6" w:history="1">
        <w:r w:rsidRPr="006C3AA2">
          <w:rPr>
            <w:rStyle w:val="a3"/>
            <w:rFonts w:ascii="Times New Roman" w:hAnsi="Times New Roman" w:cs="Times New Roman"/>
            <w:sz w:val="28"/>
            <w:szCs w:val="28"/>
          </w:rPr>
          <w:t>http://mio26.ru/documents/imushchestvennye-otnosheniya/5474/?sphrase_id=27770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80" w:rsidRDefault="00523880" w:rsidP="0086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субъект</w:t>
      </w:r>
      <w:r w:rsidR="00B038C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- арендатор</w:t>
      </w:r>
      <w:r w:rsidR="00B038C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Благодарненского городского округа Ставропольского края, заключивши</w:t>
      </w:r>
      <w:r w:rsidR="00B038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догово</w:t>
      </w:r>
      <w:r w:rsidR="00B038CE">
        <w:rPr>
          <w:rFonts w:ascii="Times New Roman" w:hAnsi="Times New Roman" w:cs="Times New Roman"/>
          <w:sz w:val="28"/>
          <w:szCs w:val="28"/>
        </w:rPr>
        <w:t xml:space="preserve">ры аренды до 18 марта 2020 года установлена арендная плата в размере одного рубля за один квадратный метр в   период с 18 марта 2020 года до 01 июля 2020 года. Для </w:t>
      </w:r>
      <w:r w:rsidR="00C05F76">
        <w:rPr>
          <w:rFonts w:ascii="Times New Roman" w:hAnsi="Times New Roman" w:cs="Times New Roman"/>
          <w:sz w:val="28"/>
          <w:szCs w:val="28"/>
        </w:rPr>
        <w:t xml:space="preserve">изменения размера арендной платы необходимо </w:t>
      </w:r>
      <w:r w:rsidR="00B038CE">
        <w:rPr>
          <w:rFonts w:ascii="Times New Roman" w:hAnsi="Times New Roman" w:cs="Times New Roman"/>
          <w:sz w:val="28"/>
          <w:szCs w:val="28"/>
        </w:rPr>
        <w:t>заключи</w:t>
      </w:r>
      <w:r w:rsidR="00C05F76">
        <w:rPr>
          <w:rFonts w:ascii="Times New Roman" w:hAnsi="Times New Roman" w:cs="Times New Roman"/>
          <w:sz w:val="28"/>
          <w:szCs w:val="28"/>
        </w:rPr>
        <w:t>ть</w:t>
      </w:r>
      <w:r w:rsidR="00B038CE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C05F76">
        <w:rPr>
          <w:rFonts w:ascii="Times New Roman" w:hAnsi="Times New Roman" w:cs="Times New Roman"/>
          <w:sz w:val="28"/>
          <w:szCs w:val="28"/>
        </w:rPr>
        <w:t>е</w:t>
      </w:r>
      <w:r w:rsidR="00B038C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05F76">
        <w:rPr>
          <w:rFonts w:ascii="Times New Roman" w:hAnsi="Times New Roman" w:cs="Times New Roman"/>
          <w:sz w:val="28"/>
          <w:szCs w:val="28"/>
        </w:rPr>
        <w:t>е к договору аренды.</w:t>
      </w:r>
      <w:bookmarkStart w:id="0" w:name="_GoBack"/>
      <w:bookmarkEnd w:id="0"/>
    </w:p>
    <w:p w:rsidR="00861873" w:rsidRDefault="00B65D7D" w:rsidP="0086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861873">
        <w:rPr>
          <w:rFonts w:ascii="Times New Roman" w:hAnsi="Times New Roman" w:cs="Times New Roman"/>
          <w:sz w:val="28"/>
          <w:szCs w:val="28"/>
        </w:rPr>
        <w:t>Кроме того субъекты малого и среднего предпринимательства</w:t>
      </w:r>
      <w:r w:rsidR="00552509" w:rsidRPr="00861873">
        <w:rPr>
          <w:rFonts w:ascii="Times New Roman" w:hAnsi="Times New Roman" w:cs="Times New Roman"/>
          <w:sz w:val="28"/>
          <w:szCs w:val="28"/>
        </w:rPr>
        <w:t xml:space="preserve"> имеют возможность заключить договор</w:t>
      </w:r>
      <w:r w:rsidR="00861873" w:rsidRPr="00861873">
        <w:rPr>
          <w:rFonts w:ascii="Times New Roman" w:hAnsi="Times New Roman" w:cs="Times New Roman"/>
          <w:sz w:val="28"/>
          <w:szCs w:val="28"/>
        </w:rPr>
        <w:t>ы</w:t>
      </w:r>
      <w:r w:rsidR="00552509" w:rsidRPr="00861873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861873">
        <w:rPr>
          <w:rFonts w:ascii="Times New Roman" w:hAnsi="Times New Roman" w:cs="Times New Roman"/>
          <w:sz w:val="28"/>
          <w:szCs w:val="28"/>
        </w:rPr>
        <w:t xml:space="preserve"> на долгосрочной основе (в том числе по льготным ставкам арендной платы)</w:t>
      </w:r>
      <w:r w:rsidR="00552509" w:rsidRPr="00861873">
        <w:rPr>
          <w:rFonts w:ascii="Times New Roman" w:hAnsi="Times New Roman" w:cs="Times New Roman"/>
          <w:sz w:val="28"/>
          <w:szCs w:val="28"/>
        </w:rPr>
        <w:t xml:space="preserve"> на имущество включенное в Перечень</w:t>
      </w:r>
      <w:r w:rsidR="00861873" w:rsidRPr="00861873">
        <w:rPr>
          <w:rFonts w:ascii="Times New Roman" w:hAnsi="Times New Roman" w:cs="Times New Roman"/>
          <w:sz w:val="28"/>
          <w:szCs w:val="28"/>
        </w:rPr>
        <w:t xml:space="preserve"> </w:t>
      </w:r>
      <w:r w:rsidR="00861873" w:rsidRPr="00861873">
        <w:rPr>
          <w:rFonts w:ascii="Times New Roman" w:hAnsi="Times New Roman" w:cs="Times New Roman"/>
          <w:sz w:val="28"/>
          <w:szCs w:val="28"/>
          <w:lang w:eastAsia="zh-CN"/>
        </w:rPr>
        <w:t>муниципального имущества Благодарненского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61873">
        <w:rPr>
          <w:rFonts w:ascii="Times New Roman" w:hAnsi="Times New Roman" w:cs="Times New Roman"/>
          <w:sz w:val="28"/>
          <w:szCs w:val="28"/>
          <w:lang w:eastAsia="zh-CN"/>
        </w:rPr>
        <w:t xml:space="preserve"> (далее</w:t>
      </w:r>
      <w:proofErr w:type="gramEnd"/>
      <w:r w:rsidR="00861873">
        <w:rPr>
          <w:rFonts w:ascii="Times New Roman" w:hAnsi="Times New Roman" w:cs="Times New Roman"/>
          <w:sz w:val="28"/>
          <w:szCs w:val="28"/>
          <w:lang w:eastAsia="zh-CN"/>
        </w:rPr>
        <w:t xml:space="preserve"> – </w:t>
      </w:r>
      <w:proofErr w:type="gramStart"/>
      <w:r w:rsidR="00861873">
        <w:rPr>
          <w:rFonts w:ascii="Times New Roman" w:hAnsi="Times New Roman" w:cs="Times New Roman"/>
          <w:sz w:val="28"/>
          <w:szCs w:val="28"/>
          <w:lang w:eastAsia="zh-CN"/>
        </w:rPr>
        <w:t>Перечень имущества).</w:t>
      </w:r>
      <w:proofErr w:type="gramEnd"/>
    </w:p>
    <w:p w:rsidR="00523880" w:rsidRDefault="00861873" w:rsidP="0086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5238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2388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E93C2B">
        <w:rPr>
          <w:rFonts w:ascii="Times New Roman" w:hAnsi="Times New Roman" w:cs="Times New Roman"/>
          <w:sz w:val="28"/>
          <w:szCs w:val="28"/>
        </w:rPr>
        <w:t xml:space="preserve"> </w:t>
      </w:r>
      <w:r w:rsidR="00523880">
        <w:rPr>
          <w:rFonts w:ascii="Times New Roman" w:hAnsi="Times New Roman" w:cs="Times New Roman"/>
          <w:sz w:val="28"/>
          <w:szCs w:val="28"/>
        </w:rPr>
        <w:t>размещен</w:t>
      </w:r>
      <w:r w:rsidR="00E93C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2B">
        <w:rPr>
          <w:rFonts w:ascii="Times New Roman" w:hAnsi="Times New Roman" w:cs="Times New Roman"/>
          <w:sz w:val="28"/>
          <w:szCs w:val="28"/>
        </w:rPr>
        <w:t>администрации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C2B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в разделе «Имущественная поддержка субъектов малого и среднего предпринимательства» </w:t>
      </w:r>
      <w:hyperlink r:id="rId7" w:history="1">
        <w:r w:rsidR="00523880" w:rsidRPr="006C3AA2">
          <w:rPr>
            <w:rStyle w:val="a3"/>
            <w:rFonts w:ascii="Times New Roman" w:hAnsi="Times New Roman" w:cs="Times New Roman"/>
            <w:sz w:val="28"/>
            <w:szCs w:val="28"/>
          </w:rPr>
          <w:t>http://abgosk.ru/city/Zemlja_i_imuchestvo/imushestvennaya-podderjka/imushestvennaya_podderjka.php</w:t>
        </w:r>
      </w:hyperlink>
      <w:r w:rsidR="00E93C2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61873" w:rsidRPr="00861873" w:rsidRDefault="00B038CE" w:rsidP="0086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</w:t>
      </w:r>
      <w:r w:rsidR="00523880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388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23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обращаться в</w:t>
      </w:r>
      <w:r w:rsidR="00523880">
        <w:rPr>
          <w:rFonts w:ascii="Times New Roman" w:hAnsi="Times New Roman" w:cs="Times New Roman"/>
          <w:sz w:val="28"/>
          <w:szCs w:val="28"/>
        </w:rPr>
        <w:t xml:space="preserve"> управление имущественных</w:t>
      </w:r>
      <w:r w:rsidR="008D64B3">
        <w:rPr>
          <w:rFonts w:ascii="Times New Roman" w:hAnsi="Times New Roman" w:cs="Times New Roman"/>
          <w:sz w:val="28"/>
          <w:szCs w:val="28"/>
        </w:rPr>
        <w:t xml:space="preserve"> и земельных</w:t>
      </w:r>
      <w:r w:rsidR="00523880">
        <w:rPr>
          <w:rFonts w:ascii="Times New Roman" w:hAnsi="Times New Roman" w:cs="Times New Roman"/>
          <w:sz w:val="28"/>
          <w:szCs w:val="28"/>
        </w:rPr>
        <w:t xml:space="preserve"> отношений администрации Благодарненского городского округа Ставропольского края по телефону: 2-15-46.</w:t>
      </w:r>
    </w:p>
    <w:p w:rsidR="00B65D7D" w:rsidRDefault="00B65D7D" w:rsidP="00EB2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5D7D" w:rsidSect="00F83823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D6"/>
    <w:rsid w:val="00523880"/>
    <w:rsid w:val="00552509"/>
    <w:rsid w:val="007E6716"/>
    <w:rsid w:val="00846CD6"/>
    <w:rsid w:val="00861873"/>
    <w:rsid w:val="008D64B3"/>
    <w:rsid w:val="00B038CE"/>
    <w:rsid w:val="00B65D7D"/>
    <w:rsid w:val="00C05F76"/>
    <w:rsid w:val="00E93C2B"/>
    <w:rsid w:val="00E9698D"/>
    <w:rsid w:val="00EB239B"/>
    <w:rsid w:val="00F83823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0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0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gosk.ru/city/Zemlja_i_imuchestvo/imushestvennaya-podderjka/imushestvennaya_podderjka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o26.ru/documents/imushchestvennye-otnosheniya/5474/?sphrase_id=27770" TargetMode="External"/><Relationship Id="rId5" Type="http://schemas.openxmlformats.org/officeDocument/2006/relationships/hyperlink" Target="consultantplus://offline/ref=8FA9C6B4B483FA8A79C9BD197C0D3D29B4EFFF3098965C742536B44DF833C21583D18A7E22FCF3C5E921942C34r3c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user-02</cp:lastModifiedBy>
  <cp:revision>3</cp:revision>
  <cp:lastPrinted>2020-09-21T13:14:00Z</cp:lastPrinted>
  <dcterms:created xsi:type="dcterms:W3CDTF">2020-09-18T10:51:00Z</dcterms:created>
  <dcterms:modified xsi:type="dcterms:W3CDTF">2020-09-21T13:14:00Z</dcterms:modified>
</cp:coreProperties>
</file>