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56"/>
          <w:szCs w:val="56"/>
        </w:rPr>
        <w:t>РАСПОРЯЖЕНИЕ</w:t>
      </w:r>
    </w:p>
    <w:p w:rsidR="00437B2A" w:rsidRPr="00795636" w:rsidRDefault="00437B2A" w:rsidP="00437B2A">
      <w:pPr>
        <w:spacing w:after="0"/>
        <w:ind w:left="540"/>
        <w:contextualSpacing w:val="0"/>
        <w:jc w:val="center"/>
        <w:rPr>
          <w:rFonts w:ascii="Times New Roman" w:eastAsia="Times New Roman" w:hAnsi="Times New Roman" w:cs="Times New Roman"/>
          <w:noProof w:val="0"/>
          <w:color w:val="FFFFFF" w:themeColor="background1"/>
          <w:sz w:val="28"/>
          <w:szCs w:val="28"/>
        </w:rPr>
      </w:pPr>
    </w:p>
    <w:p w:rsidR="00437B2A" w:rsidRPr="00C460C2" w:rsidRDefault="00437B2A" w:rsidP="00437B2A">
      <w:pPr>
        <w:spacing w:after="0"/>
        <w:contextualSpacing w:val="0"/>
        <w:jc w:val="center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</w:pPr>
      <w:r w:rsidRPr="00C460C2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1260"/>
        <w:gridCol w:w="1643"/>
        <w:gridCol w:w="4097"/>
        <w:gridCol w:w="1234"/>
        <w:gridCol w:w="674"/>
      </w:tblGrid>
      <w:tr w:rsidR="00540956" w:rsidRPr="00540956" w:rsidTr="00C460C2">
        <w:trPr>
          <w:trHeight w:val="80"/>
        </w:trPr>
        <w:tc>
          <w:tcPr>
            <w:tcW w:w="663" w:type="dxa"/>
          </w:tcPr>
          <w:p w:rsidR="00437B2A" w:rsidRPr="00540956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437B2A" w:rsidRPr="00540956" w:rsidRDefault="00C460C2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июля</w:t>
            </w:r>
            <w:r w:rsidR="00437B2A"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643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097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1234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  <w:r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№</w:t>
            </w:r>
            <w:r w:rsidR="00C460C2" w:rsidRPr="00540956"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  <w:lang w:eastAsia="en-US"/>
              </w:rPr>
              <w:t>702-р</w:t>
            </w:r>
          </w:p>
        </w:tc>
        <w:tc>
          <w:tcPr>
            <w:tcW w:w="674" w:type="dxa"/>
          </w:tcPr>
          <w:p w:rsidR="00437B2A" w:rsidRPr="00540956" w:rsidRDefault="00437B2A" w:rsidP="00437B2A">
            <w:pPr>
              <w:tabs>
                <w:tab w:val="left" w:pos="1862"/>
              </w:tabs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</w:pPr>
          </w:p>
        </w:tc>
      </w:tr>
    </w:tbl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Pr="00795636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FFFFFF" w:themeColor="background1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В рамках реализации постановления администрации Благодарненского городского округа Ставропольского края от 04 апреля 2018 года № 400 «О предоставлении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края»,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1.Провести с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14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ноября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по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13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декабря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года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 (далее - открытый конкурс) и отвечающий требованиям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2.Утвердить прилагаемое извещение 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3.Отделу торговли администрации Благодарненского городского округа Ставропольского края (Федюнина):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3.1.Обеспечить необходимые мероприятия по подготовке и проведению открытого конкурса.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3.2.Информацию о проведении открытого конкурса опубликовать в газете «Благодарненские вести» и разместить на официальном сайте администрации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lastRenderedPageBreak/>
        <w:t xml:space="preserve">4. </w:t>
      </w: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Контроль за выполнением настоящего распоряжения возложить на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исполняющего обязанности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заместителя главы администрации Благодарненского городского округа Ставропольского края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, начальника отдела торговли 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администрации Благодарненского городского округа Ставропольского края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Федюнину Н.Д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</w:t>
      </w:r>
      <w:proofErr w:type="gramEnd"/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5. Настоящее распоряжение вступает в силу со дня его подписания.</w:t>
      </w:r>
    </w:p>
    <w:p w:rsidR="00437B2A" w:rsidRPr="00692175" w:rsidRDefault="00437B2A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692175" w:rsidRPr="00692175" w:rsidTr="00531624">
        <w:tc>
          <w:tcPr>
            <w:tcW w:w="5495" w:type="dxa"/>
          </w:tcPr>
          <w:p w:rsidR="00692175" w:rsidRPr="00692175" w:rsidRDefault="005B75DE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обязанности </w:t>
            </w:r>
            <w:r w:rsidR="00C460C2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лавы</w:t>
            </w:r>
          </w:p>
          <w:p w:rsidR="00692175" w:rsidRDefault="00692175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  <w:r w:rsidR="005B75DE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,</w:t>
            </w:r>
          </w:p>
          <w:p w:rsidR="005B75DE" w:rsidRDefault="005B75DE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первый заместитель главы администрации</w:t>
            </w:r>
          </w:p>
          <w:p w:rsidR="00C460C2" w:rsidRPr="00692175" w:rsidRDefault="005B75DE" w:rsidP="00692175">
            <w:pPr>
              <w:spacing w:line="240" w:lineRule="exact"/>
              <w:ind w:right="-108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969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5B75DE" w:rsidRDefault="005B75DE" w:rsidP="00540956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5B75DE" w:rsidRDefault="005B75DE" w:rsidP="00540956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5B75DE" w:rsidRDefault="005B75DE" w:rsidP="00540956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5B75DE" w:rsidP="00540956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Е.П. Кожин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540956" w:rsidRPr="00692175" w:rsidRDefault="00540956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92175" w:rsidRPr="00692175" w:rsidTr="00531624">
        <w:tc>
          <w:tcPr>
            <w:tcW w:w="4784" w:type="dxa"/>
          </w:tcPr>
          <w:p w:rsidR="00692175" w:rsidRPr="00692175" w:rsidRDefault="00692175" w:rsidP="00692175">
            <w:pPr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УТВЕРЖДЕНО </w:t>
            </w:r>
          </w:p>
          <w:p w:rsidR="00692175" w:rsidRDefault="00692175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распоряжением администрации Благодарненского </w:t>
            </w:r>
            <w:r w:rsidR="00907DDB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городского округа</w:t>
            </w: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Ставропольского края </w:t>
            </w:r>
          </w:p>
          <w:p w:rsidR="00437B2A" w:rsidRPr="00692175" w:rsidRDefault="0030281E" w:rsidP="00692175">
            <w:pPr>
              <w:spacing w:line="240" w:lineRule="exact"/>
              <w:contextualSpacing w:val="0"/>
              <w:jc w:val="center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795636">
              <w:rPr>
                <w:rFonts w:ascii="Times New Roman" w:eastAsia="Arial Unicode MS" w:hAnsi="Times New Roman" w:cs="Times New Roman"/>
                <w:b w:val="0"/>
                <w:noProof w:val="0"/>
                <w:color w:val="FFFFFF" w:themeColor="background1"/>
                <w:sz w:val="28"/>
                <w:szCs w:val="28"/>
              </w:rPr>
              <w:t>от 10 апреля 2019 года № 278-р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jc w:val="center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ИЗВЕЩЕНИЕ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 проведении открытого конкурса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</w:t>
      </w: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 w:line="240" w:lineRule="exact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Администрация Благодарненского городского округа Ставропольского края проводит открытый конкурс среди субъектов малого и среднего предпринимательства Благодарненского района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1.Организатор конкурса: администрация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2.Место нахождения, почтовый адрес, номер контактного телефона организатора открытого конкурса: 356420, Ставропольский край, город Благодарный, пл. Ленина,1, тел./факс (86549) 2-10-80,  2-15-30.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3.Наименование открытого конкурса: открытый конкурс на предоставление грантов субъектам малого и среднего предпринимательства на организацию и развитие собственного бизнеса за счет средств бюджета Благодарненского городского округа Ставропольского края.</w:t>
      </w:r>
    </w:p>
    <w:p w:rsidR="00692175" w:rsidRP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4.Порядок предоставления заявок и пакета документов на участие в открытом конкурсе - официальный сайт, на котором размещены заявка и пакет документов: заинтересованные лица могут получить доступ к конкурсной заявке и пакету документов на официальном сайте: </w:t>
      </w:r>
      <w:hyperlink r:id="rId8" w:history="1"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</w:rPr>
          <w:t>www.ab</w:t>
        </w:r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  <w:lang w:val="en-US"/>
          </w:rPr>
          <w:t>go</w:t>
        </w:r>
        <w:r w:rsidR="005B75DE" w:rsidRPr="0030194E">
          <w:rPr>
            <w:rStyle w:val="a4"/>
            <w:rFonts w:ascii="Times New Roman" w:eastAsia="Arial Unicode MS" w:hAnsi="Times New Roman" w:cs="Times New Roman"/>
            <w:b w:val="0"/>
            <w:noProof w:val="0"/>
            <w:sz w:val="28"/>
            <w:szCs w:val="28"/>
          </w:rPr>
          <w:t>sk.ru</w:t>
        </w:r>
      </w:hyperlink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. в разделе «Экономика» «Поддержка субъектов малого и среднего предприни</w:t>
      </w:r>
      <w:bookmarkStart w:id="0" w:name="_GoBack"/>
      <w:bookmarkEnd w:id="0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мательства», «Документы раздела» - в электронной форме или получить ее комплект на бумажном носителе в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отделе</w:t>
      </w:r>
      <w:proofErr w:type="gramEnd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торговли администрации Благодарненского городского округа Ставропольского края по адресу: Ставропольский край, город Благодарный, пл. Ленина, 1, кабинет № 10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, контактное лицо: Федюнина Наталья Дмитриевна.</w:t>
      </w: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proofErr w:type="gramStart"/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5.Срок, место и порядок подачи заявок и пакета документов на участие в открытом конкурсе: заявки и пакет документов на участие в открытом конкурсе предоставляются в письменной форме в отдел торговли администрации Благодарненского городского округа Ставропольского края с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14</w:t>
      </w:r>
      <w:r w:rsidR="005B75DE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ноября</w:t>
      </w:r>
      <w:r w:rsidR="005B75DE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по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13</w:t>
      </w:r>
      <w:r w:rsidR="005B75DE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декабря</w:t>
      </w:r>
      <w:r w:rsidR="0054095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795636"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201</w:t>
      </w:r>
      <w:r w:rsidR="00795636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в рабочие дни с 08-00 до 17-00 часов (время московское), перерыв с 12-00 до 13-00</w:t>
      </w:r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, по</w:t>
      </w:r>
      <w:proofErr w:type="gramEnd"/>
      <w:r w:rsidR="00437B2A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адресу: г. Благодарный, площадь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Ленина, 1, кабинет № 103.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Pr="00692175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Default="00692175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6. Место, дата и время подведения итогов конкурса: 356420, Ставропольский край,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г. Благодарный,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пл. Ленина, 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1,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   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кабинет № 103, </w:t>
      </w:r>
      <w:r w:rsidR="005B75DE" w:rsidRP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20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</w:t>
      </w:r>
      <w:r w:rsidR="005B75DE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декабря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201</w:t>
      </w:r>
      <w:r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>9</w:t>
      </w:r>
      <w:r w:rsidRPr="00692175"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  <w:t xml:space="preserve"> года в 10-00 часов (время московское), тел. 2-16-76, факс (86549) 2-10-80.</w:t>
      </w: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437B2A" w:rsidRDefault="00437B2A" w:rsidP="00692175">
      <w:pPr>
        <w:spacing w:after="0"/>
        <w:ind w:firstLine="709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795636">
      <w:pPr>
        <w:spacing w:after="0"/>
        <w:contextualSpacing w:val="0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692175" w:rsidRPr="00692175" w:rsidTr="00795636">
        <w:tc>
          <w:tcPr>
            <w:tcW w:w="5920" w:type="dxa"/>
          </w:tcPr>
          <w:p w:rsidR="00692175" w:rsidRPr="00692175" w:rsidRDefault="00795636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обязанности з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аместител</w:t>
            </w: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я</w:t>
            </w:r>
            <w:r w:rsidR="00692175"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 главы администрации Благодарненского городского</w:t>
            </w:r>
          </w:p>
          <w:p w:rsid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округа Ставропольского края</w:t>
            </w:r>
            <w:r w:rsidR="00795636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,</w:t>
            </w:r>
          </w:p>
          <w:p w:rsidR="00795636" w:rsidRPr="00692175" w:rsidRDefault="00795636" w:rsidP="00795636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 xml:space="preserve">начальник отдела торговли </w:t>
            </w: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администрации Благодарненского городского</w:t>
            </w:r>
          </w:p>
          <w:p w:rsidR="00795636" w:rsidRPr="00692175" w:rsidRDefault="00795636" w:rsidP="00795636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 w:rsidRPr="00692175"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3544" w:type="dxa"/>
          </w:tcPr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692175" w:rsidP="00692175">
            <w:pPr>
              <w:spacing w:line="240" w:lineRule="exact"/>
              <w:contextualSpacing w:val="0"/>
              <w:jc w:val="lef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795636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</w:p>
          <w:p w:rsidR="00692175" w:rsidRPr="00692175" w:rsidRDefault="00795636" w:rsidP="00692175">
            <w:pPr>
              <w:spacing w:line="240" w:lineRule="exact"/>
              <w:contextualSpacing w:val="0"/>
              <w:jc w:val="right"/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 w:val="0"/>
                <w:noProof w:val="0"/>
                <w:color w:val="000000"/>
                <w:sz w:val="28"/>
                <w:szCs w:val="28"/>
              </w:rPr>
              <w:t>Н.Д. Федюнина</w:t>
            </w:r>
          </w:p>
        </w:tc>
      </w:tr>
    </w:tbl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92175" w:rsidRPr="00692175" w:rsidRDefault="00692175" w:rsidP="00692175">
      <w:pPr>
        <w:spacing w:after="0"/>
        <w:contextualSpacing w:val="0"/>
        <w:jc w:val="left"/>
        <w:rPr>
          <w:rFonts w:ascii="Times New Roman" w:eastAsia="Arial Unicode MS" w:hAnsi="Times New Roman" w:cs="Times New Roman"/>
          <w:b w:val="0"/>
          <w:noProof w:val="0"/>
          <w:color w:val="000000"/>
          <w:sz w:val="28"/>
          <w:szCs w:val="28"/>
        </w:rPr>
      </w:pPr>
    </w:p>
    <w:p w:rsidR="0060759E" w:rsidRPr="00692175" w:rsidRDefault="0060759E" w:rsidP="00692175"/>
    <w:sectPr w:rsidR="0060759E" w:rsidRPr="00692175" w:rsidSect="00437B2A">
      <w:headerReference w:type="default" r:id="rId9"/>
      <w:headerReference w:type="first" r:id="rId10"/>
      <w:pgSz w:w="11907" w:h="16840" w:code="9"/>
      <w:pgMar w:top="1418" w:right="567" w:bottom="1134" w:left="1985" w:header="340" w:footer="0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6E" w:rsidRDefault="005A416E" w:rsidP="002B63B5">
      <w:pPr>
        <w:spacing w:after="0"/>
      </w:pPr>
      <w:r>
        <w:separator/>
      </w:r>
    </w:p>
  </w:endnote>
  <w:endnote w:type="continuationSeparator" w:id="0">
    <w:p w:rsidR="005A416E" w:rsidRDefault="005A416E" w:rsidP="002B6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6E" w:rsidRDefault="005A416E" w:rsidP="002B63B5">
      <w:pPr>
        <w:spacing w:after="0"/>
      </w:pPr>
      <w:r>
        <w:separator/>
      </w:r>
    </w:p>
  </w:footnote>
  <w:footnote w:type="continuationSeparator" w:id="0">
    <w:p w:rsidR="005A416E" w:rsidRDefault="005A416E" w:rsidP="002B6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Default="002B63B5">
    <w:pPr>
      <w:pStyle w:val="ac"/>
      <w:jc w:val="right"/>
    </w:pPr>
  </w:p>
  <w:p w:rsidR="002B63B5" w:rsidRDefault="002B63B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B5" w:rsidRPr="002B63B5" w:rsidRDefault="002B63B5">
    <w:pPr>
      <w:pStyle w:val="ac"/>
      <w:jc w:val="right"/>
      <w:rPr>
        <w:rFonts w:ascii="Times New Roman" w:hAnsi="Times New Roman" w:cs="Times New Roman"/>
        <w:b w:val="0"/>
        <w:sz w:val="24"/>
        <w:szCs w:val="24"/>
      </w:rPr>
    </w:pPr>
  </w:p>
  <w:p w:rsidR="002B63B5" w:rsidRDefault="002B63B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abstractNum w:abstractNumId="1">
    <w:nsid w:val="40913D29"/>
    <w:multiLevelType w:val="multilevel"/>
    <w:tmpl w:val="19FAE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53B71"/>
    <w:multiLevelType w:val="multilevel"/>
    <w:tmpl w:val="2EEA5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41"/>
    <w:rsid w:val="0000479F"/>
    <w:rsid w:val="00163712"/>
    <w:rsid w:val="001B129B"/>
    <w:rsid w:val="001D45FD"/>
    <w:rsid w:val="00277B7D"/>
    <w:rsid w:val="002B63B5"/>
    <w:rsid w:val="002C0FF4"/>
    <w:rsid w:val="002E0BD1"/>
    <w:rsid w:val="002E3247"/>
    <w:rsid w:val="0030281E"/>
    <w:rsid w:val="00437B2A"/>
    <w:rsid w:val="00441CD0"/>
    <w:rsid w:val="0048469C"/>
    <w:rsid w:val="00540956"/>
    <w:rsid w:val="005544A5"/>
    <w:rsid w:val="005A416E"/>
    <w:rsid w:val="005B75DE"/>
    <w:rsid w:val="005F24B5"/>
    <w:rsid w:val="00600689"/>
    <w:rsid w:val="0060759E"/>
    <w:rsid w:val="00692175"/>
    <w:rsid w:val="006F34CE"/>
    <w:rsid w:val="007532E0"/>
    <w:rsid w:val="00761BF8"/>
    <w:rsid w:val="007649BD"/>
    <w:rsid w:val="00795636"/>
    <w:rsid w:val="00841D53"/>
    <w:rsid w:val="008766F1"/>
    <w:rsid w:val="00883362"/>
    <w:rsid w:val="00907DDB"/>
    <w:rsid w:val="00921BB9"/>
    <w:rsid w:val="00B009FC"/>
    <w:rsid w:val="00B649DE"/>
    <w:rsid w:val="00B775E2"/>
    <w:rsid w:val="00BB4F18"/>
    <w:rsid w:val="00BD55BE"/>
    <w:rsid w:val="00C30508"/>
    <w:rsid w:val="00C460C2"/>
    <w:rsid w:val="00CA2524"/>
    <w:rsid w:val="00CA7FBF"/>
    <w:rsid w:val="00DB30DB"/>
    <w:rsid w:val="00DE6F41"/>
    <w:rsid w:val="00E77499"/>
    <w:rsid w:val="00ED2499"/>
    <w:rsid w:val="00F5397E"/>
    <w:rsid w:val="00F54259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41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F41"/>
    <w:pPr>
      <w:suppressAutoHyphens/>
      <w:spacing w:after="0" w:line="240" w:lineRule="auto"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DE6F41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DE6F41"/>
  </w:style>
  <w:style w:type="character" w:styleId="a4">
    <w:name w:val="Hyperlink"/>
    <w:basedOn w:val="a0"/>
    <w:uiPriority w:val="99"/>
    <w:unhideWhenUsed/>
    <w:rsid w:val="00DE6F41"/>
    <w:rPr>
      <w:color w:val="0000FF"/>
      <w:u w:val="single"/>
    </w:rPr>
  </w:style>
  <w:style w:type="table" w:styleId="a5">
    <w:name w:val="Table Grid"/>
    <w:basedOn w:val="a1"/>
    <w:uiPriority w:val="59"/>
    <w:rsid w:val="00DE6F4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DE6F41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DE6F41"/>
    <w:rPr>
      <w:rFonts w:ascii="Calibri" w:eastAsia="Calibri" w:hAnsi="Calibri" w:cstheme="minorBidi"/>
      <w:sz w:val="22"/>
      <w:szCs w:val="2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E6F4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41"/>
    <w:rPr>
      <w:rFonts w:ascii="Tahoma" w:eastAsiaTheme="minorEastAsia" w:hAnsi="Tahoma" w:cs="Tahoma"/>
      <w:b/>
      <w:noProof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E6F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6F41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paragraph" w:styleId="ae">
    <w:name w:val="footer"/>
    <w:basedOn w:val="a"/>
    <w:link w:val="af"/>
    <w:uiPriority w:val="99"/>
    <w:unhideWhenUsed/>
    <w:rsid w:val="002B63B5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2B63B5"/>
    <w:rPr>
      <w:rFonts w:ascii="Arial" w:eastAsiaTheme="minorEastAsia" w:hAnsi="Arial" w:cs="Arial"/>
      <w:b/>
      <w:noProof/>
      <w:sz w:val="32"/>
      <w:szCs w:val="32"/>
      <w:lang w:eastAsia="ru-RU"/>
    </w:rPr>
  </w:style>
  <w:style w:type="table" w:customStyle="1" w:styleId="1">
    <w:name w:val="Сетка таблицы1"/>
    <w:basedOn w:val="a1"/>
    <w:next w:val="a5"/>
    <w:uiPriority w:val="59"/>
    <w:rsid w:val="00692175"/>
    <w:pPr>
      <w:spacing w:after="0" w:line="240" w:lineRule="auto"/>
    </w:pPr>
    <w:rPr>
      <w:rFonts w:ascii="Calibri" w:eastAsia="Arial Unicode MS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437B2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go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Vipnet</cp:lastModifiedBy>
  <cp:revision>4</cp:revision>
  <cp:lastPrinted>2019-04-11T10:16:00Z</cp:lastPrinted>
  <dcterms:created xsi:type="dcterms:W3CDTF">2019-08-12T05:15:00Z</dcterms:created>
  <dcterms:modified xsi:type="dcterms:W3CDTF">2019-11-07T05:10:00Z</dcterms:modified>
</cp:coreProperties>
</file>