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3D3" w:rsidRPr="00522501" w:rsidRDefault="00FD23D3" w:rsidP="00FD23D3">
      <w:pPr>
        <w:tabs>
          <w:tab w:val="left" w:pos="7230"/>
        </w:tabs>
        <w:jc w:val="center"/>
        <w:rPr>
          <w:b/>
          <w:sz w:val="56"/>
          <w:szCs w:val="56"/>
        </w:rPr>
      </w:pPr>
      <w:r w:rsidRPr="00522501">
        <w:rPr>
          <w:b/>
          <w:sz w:val="56"/>
          <w:szCs w:val="56"/>
        </w:rPr>
        <w:t>ПОСТАНОВЛЕНИЕ</w:t>
      </w:r>
    </w:p>
    <w:p w:rsidR="00FD23D3" w:rsidRPr="00522501" w:rsidRDefault="00FD23D3" w:rsidP="00FD23D3">
      <w:pPr>
        <w:jc w:val="center"/>
        <w:rPr>
          <w:b/>
          <w:sz w:val="28"/>
          <w:szCs w:val="28"/>
        </w:rPr>
      </w:pPr>
    </w:p>
    <w:p w:rsidR="00FD23D3" w:rsidRPr="00522501" w:rsidRDefault="00FD23D3" w:rsidP="00FD23D3">
      <w:pPr>
        <w:ind w:left="-142" w:right="-144"/>
        <w:jc w:val="center"/>
        <w:rPr>
          <w:b/>
          <w:sz w:val="26"/>
          <w:szCs w:val="26"/>
        </w:rPr>
      </w:pPr>
      <w:r w:rsidRPr="00522501">
        <w:rPr>
          <w:b/>
          <w:sz w:val="26"/>
          <w:szCs w:val="26"/>
        </w:rPr>
        <w:t>АДМИНИСТРАЦИИ БЛАГОДАРНЕНСКОГО МУНИЦИПАЛЬНОГО  ОКРУГА</w:t>
      </w:r>
      <w:r w:rsidRPr="00522501">
        <w:rPr>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FD23D3" w:rsidRPr="00522501" w:rsidTr="00FD23D3">
        <w:trPr>
          <w:trHeight w:val="80"/>
        </w:trPr>
        <w:tc>
          <w:tcPr>
            <w:tcW w:w="655" w:type="dxa"/>
          </w:tcPr>
          <w:p w:rsidR="00FD23D3" w:rsidRPr="00A11088" w:rsidRDefault="00C52497" w:rsidP="00FD23D3">
            <w:pPr>
              <w:tabs>
                <w:tab w:val="left" w:pos="1862"/>
              </w:tabs>
              <w:jc w:val="center"/>
              <w:rPr>
                <w:sz w:val="28"/>
                <w:szCs w:val="28"/>
              </w:rPr>
            </w:pPr>
            <w:r>
              <w:rPr>
                <w:sz w:val="28"/>
                <w:szCs w:val="28"/>
              </w:rPr>
              <w:t>02</w:t>
            </w:r>
          </w:p>
        </w:tc>
        <w:tc>
          <w:tcPr>
            <w:tcW w:w="1271" w:type="dxa"/>
          </w:tcPr>
          <w:p w:rsidR="00FD23D3" w:rsidRPr="00A11088" w:rsidRDefault="00C52497" w:rsidP="00FD23D3">
            <w:pPr>
              <w:tabs>
                <w:tab w:val="left" w:pos="1862"/>
              </w:tabs>
              <w:jc w:val="center"/>
              <w:rPr>
                <w:sz w:val="28"/>
                <w:szCs w:val="28"/>
              </w:rPr>
            </w:pPr>
            <w:r>
              <w:rPr>
                <w:sz w:val="28"/>
                <w:szCs w:val="28"/>
              </w:rPr>
              <w:t>июня</w:t>
            </w:r>
          </w:p>
        </w:tc>
        <w:tc>
          <w:tcPr>
            <w:tcW w:w="1660" w:type="dxa"/>
          </w:tcPr>
          <w:p w:rsidR="00FD23D3" w:rsidRPr="00A11088" w:rsidRDefault="00FD23D3" w:rsidP="00FD23D3">
            <w:pPr>
              <w:tabs>
                <w:tab w:val="left" w:pos="1862"/>
              </w:tabs>
              <w:jc w:val="center"/>
              <w:rPr>
                <w:sz w:val="28"/>
                <w:szCs w:val="28"/>
              </w:rPr>
            </w:pPr>
            <w:r w:rsidRPr="00A11088">
              <w:rPr>
                <w:sz w:val="28"/>
                <w:szCs w:val="28"/>
              </w:rPr>
              <w:t>2025  года</w:t>
            </w:r>
          </w:p>
        </w:tc>
        <w:tc>
          <w:tcPr>
            <w:tcW w:w="4145" w:type="dxa"/>
          </w:tcPr>
          <w:p w:rsidR="00FD23D3" w:rsidRPr="00A11088" w:rsidRDefault="00FD23D3" w:rsidP="00FD23D3">
            <w:pPr>
              <w:tabs>
                <w:tab w:val="left" w:pos="1862"/>
              </w:tabs>
              <w:jc w:val="center"/>
              <w:rPr>
                <w:sz w:val="28"/>
                <w:szCs w:val="28"/>
              </w:rPr>
            </w:pPr>
            <w:r w:rsidRPr="00A11088">
              <w:rPr>
                <w:sz w:val="28"/>
                <w:szCs w:val="28"/>
              </w:rPr>
              <w:t>г. Благодарный</w:t>
            </w:r>
          </w:p>
        </w:tc>
        <w:tc>
          <w:tcPr>
            <w:tcW w:w="624" w:type="dxa"/>
          </w:tcPr>
          <w:p w:rsidR="00FD23D3" w:rsidRPr="00A11088" w:rsidRDefault="00FD23D3" w:rsidP="00FD23D3">
            <w:pPr>
              <w:tabs>
                <w:tab w:val="left" w:pos="1862"/>
              </w:tabs>
              <w:jc w:val="center"/>
              <w:rPr>
                <w:sz w:val="28"/>
                <w:szCs w:val="28"/>
              </w:rPr>
            </w:pPr>
            <w:r w:rsidRPr="00A11088">
              <w:rPr>
                <w:sz w:val="28"/>
                <w:szCs w:val="28"/>
              </w:rPr>
              <w:t>№</w:t>
            </w:r>
          </w:p>
        </w:tc>
        <w:tc>
          <w:tcPr>
            <w:tcW w:w="1001" w:type="dxa"/>
          </w:tcPr>
          <w:p w:rsidR="00FD23D3" w:rsidRPr="00A11088" w:rsidRDefault="00C52497" w:rsidP="00FD23D3">
            <w:pPr>
              <w:tabs>
                <w:tab w:val="left" w:pos="1862"/>
              </w:tabs>
              <w:rPr>
                <w:sz w:val="28"/>
                <w:szCs w:val="28"/>
              </w:rPr>
            </w:pPr>
            <w:r>
              <w:rPr>
                <w:sz w:val="28"/>
                <w:szCs w:val="28"/>
              </w:rPr>
              <w:t>580</w:t>
            </w:r>
          </w:p>
        </w:tc>
      </w:tr>
    </w:tbl>
    <w:p w:rsidR="0094207D" w:rsidRDefault="0094207D" w:rsidP="00932B29">
      <w:pPr>
        <w:rPr>
          <w:b/>
          <w:sz w:val="28"/>
          <w:szCs w:val="28"/>
        </w:rPr>
      </w:pPr>
    </w:p>
    <w:p w:rsidR="00BE2DA5" w:rsidRPr="009E0352" w:rsidRDefault="00BE2DA5" w:rsidP="00932B29">
      <w:pPr>
        <w:rPr>
          <w:b/>
          <w:sz w:val="28"/>
          <w:szCs w:val="28"/>
        </w:rPr>
      </w:pPr>
    </w:p>
    <w:p w:rsidR="00932B29" w:rsidRPr="009E0352" w:rsidRDefault="00932B29" w:rsidP="00932B29">
      <w:pPr>
        <w:spacing w:line="240" w:lineRule="exact"/>
        <w:jc w:val="both"/>
        <w:rPr>
          <w:rFonts w:eastAsia="Calibri"/>
          <w:sz w:val="28"/>
          <w:szCs w:val="28"/>
          <w:lang w:eastAsia="en-US"/>
        </w:rPr>
      </w:pPr>
      <w:r w:rsidRPr="009E0352">
        <w:rPr>
          <w:rFonts w:eastAsia="Calibri"/>
          <w:sz w:val="28"/>
          <w:szCs w:val="28"/>
          <w:lang w:eastAsia="en-US"/>
        </w:rPr>
        <w:t>О порядке размещения не</w:t>
      </w:r>
      <w:r w:rsidR="000B7C20">
        <w:rPr>
          <w:rFonts w:eastAsia="Calibri"/>
          <w:sz w:val="28"/>
          <w:szCs w:val="28"/>
          <w:lang w:eastAsia="en-US"/>
        </w:rPr>
        <w:t xml:space="preserve">стационарных торговых объектов и </w:t>
      </w:r>
      <w:r w:rsidRPr="009E0352">
        <w:rPr>
          <w:rFonts w:eastAsia="Calibri"/>
          <w:sz w:val="28"/>
          <w:szCs w:val="28"/>
          <w:lang w:eastAsia="en-US"/>
        </w:rPr>
        <w:t>нестационарных о</w:t>
      </w:r>
      <w:r w:rsidR="000B7C20">
        <w:rPr>
          <w:rFonts w:eastAsia="Calibri"/>
          <w:sz w:val="28"/>
          <w:szCs w:val="28"/>
          <w:lang w:eastAsia="en-US"/>
        </w:rPr>
        <w:t>бъектов по предоставлению услуг</w:t>
      </w:r>
      <w:r w:rsidRPr="009E0352">
        <w:rPr>
          <w:rFonts w:eastAsia="Calibri"/>
          <w:sz w:val="28"/>
          <w:szCs w:val="28"/>
          <w:lang w:eastAsia="en-US"/>
        </w:rPr>
        <w:t xml:space="preserve"> на территории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w:t>
      </w:r>
    </w:p>
    <w:p w:rsidR="00BE2DA5" w:rsidRDefault="00BE2DA5" w:rsidP="00323432">
      <w:pPr>
        <w:rPr>
          <w:sz w:val="28"/>
          <w:szCs w:val="28"/>
        </w:rPr>
      </w:pPr>
    </w:p>
    <w:p w:rsidR="0094207D" w:rsidRPr="00B92B5C" w:rsidRDefault="0094207D" w:rsidP="00F63418">
      <w:pPr>
        <w:rPr>
          <w:sz w:val="28"/>
          <w:szCs w:val="28"/>
        </w:rPr>
      </w:pPr>
    </w:p>
    <w:p w:rsidR="00323432" w:rsidRDefault="00932B29" w:rsidP="00FF5654">
      <w:pPr>
        <w:ind w:firstLine="567"/>
        <w:jc w:val="both"/>
        <w:rPr>
          <w:rFonts w:eastAsia="Calibri"/>
          <w:sz w:val="28"/>
          <w:szCs w:val="28"/>
          <w:lang w:eastAsia="en-US"/>
        </w:rPr>
      </w:pPr>
      <w:proofErr w:type="gramStart"/>
      <w:r w:rsidRPr="009E0352">
        <w:rPr>
          <w:rFonts w:eastAsia="Calibri"/>
          <w:sz w:val="28"/>
          <w:szCs w:val="28"/>
          <w:lang w:eastAsia="en-US"/>
        </w:rPr>
        <w:t>В соответствии   с     федеральными   законами от 28 декабря 2009 года № 381-ФЗ  «Об основах государственного регулирования торговой деятельности в Российской Федерации», от 26 июля 2006 года № 135-ФЗ «О защите конкуренции», от 06 октября 2003 года № 131-ФЗ «Об общих принципах организации местного самоуправ</w:t>
      </w:r>
      <w:r w:rsidR="0094207D">
        <w:rPr>
          <w:rFonts w:eastAsia="Calibri"/>
          <w:sz w:val="28"/>
          <w:szCs w:val="28"/>
          <w:lang w:eastAsia="en-US"/>
        </w:rPr>
        <w:t>ления в Российской Федерации», П</w:t>
      </w:r>
      <w:r w:rsidRPr="009E0352">
        <w:rPr>
          <w:rFonts w:eastAsia="Calibri"/>
          <w:sz w:val="28"/>
          <w:szCs w:val="28"/>
          <w:lang w:eastAsia="en-US"/>
        </w:rPr>
        <w:t>остановлением Правительства Российской Федерации от 29 сентября 2010 года № 772 «Об утверждении правил включения нестационарных торговых</w:t>
      </w:r>
      <w:proofErr w:type="gramEnd"/>
      <w:r w:rsidRPr="009E0352">
        <w:rPr>
          <w:rFonts w:eastAsia="Calibri"/>
          <w:sz w:val="28"/>
          <w:szCs w:val="28"/>
          <w:lang w:eastAsia="en-US"/>
        </w:rPr>
        <w:t xml:space="preserve"> </w:t>
      </w:r>
      <w:proofErr w:type="gramStart"/>
      <w:r w:rsidRPr="009E0352">
        <w:rPr>
          <w:rFonts w:eastAsia="Calibri"/>
          <w:sz w:val="28"/>
          <w:szCs w:val="28"/>
          <w:lang w:eastAsia="en-US"/>
        </w:rPr>
        <w:t>объектов, расположенных на земельных участках, в зданиях, строениях и сооружениях, находящихся в государственной собственности, в схему размещения нест</w:t>
      </w:r>
      <w:r w:rsidR="0094207D">
        <w:rPr>
          <w:rFonts w:eastAsia="Calibri"/>
          <w:sz w:val="28"/>
          <w:szCs w:val="28"/>
          <w:lang w:eastAsia="en-US"/>
        </w:rPr>
        <w:t>ационарных торговых объектов», Р</w:t>
      </w:r>
      <w:r w:rsidRPr="009E0352">
        <w:rPr>
          <w:rFonts w:eastAsia="Calibri"/>
          <w:sz w:val="28"/>
          <w:szCs w:val="28"/>
          <w:lang w:eastAsia="en-US"/>
        </w:rPr>
        <w:t xml:space="preserve">аспоряжением Правительства Российской Федерации от 30 января 2021 года  № 208-р «О рекомендациях органам исполнительной власти субъектов </w:t>
      </w:r>
      <w:r w:rsidR="0094207D" w:rsidRPr="009E0352">
        <w:rPr>
          <w:rFonts w:eastAsia="Calibri"/>
          <w:sz w:val="28"/>
          <w:szCs w:val="28"/>
          <w:lang w:eastAsia="en-US"/>
        </w:rPr>
        <w:t>Российской Федерации</w:t>
      </w:r>
      <w:r w:rsidRPr="009E0352">
        <w:rPr>
          <w:rFonts w:eastAsia="Calibri"/>
          <w:sz w:val="28"/>
          <w:szCs w:val="28"/>
          <w:lang w:eastAsia="en-US"/>
        </w:rPr>
        <w:t xml:space="preserve"> и органам местного самоуправления по вопросу о новых возможностях для розничного сбыта товаров», </w:t>
      </w:r>
      <w:r w:rsidR="009E0352" w:rsidRPr="009E0352">
        <w:rPr>
          <w:rFonts w:eastAsia="Calibri"/>
          <w:sz w:val="28"/>
          <w:szCs w:val="28"/>
          <w:lang w:eastAsia="en-US"/>
        </w:rPr>
        <w:t xml:space="preserve"> </w:t>
      </w:r>
      <w:hyperlink r:id="rId6" w:history="1">
        <w:r w:rsidR="009E0352" w:rsidRPr="009E0352">
          <w:rPr>
            <w:sz w:val="28"/>
            <w:szCs w:val="28"/>
          </w:rPr>
          <w:t>приказом</w:t>
        </w:r>
      </w:hyperlink>
      <w:r w:rsidR="009E0352" w:rsidRPr="009E0352">
        <w:rPr>
          <w:sz w:val="28"/>
          <w:szCs w:val="28"/>
        </w:rPr>
        <w:t xml:space="preserve"> Федеральной антимонопольной службы </w:t>
      </w:r>
      <w:r w:rsidR="00D86588">
        <w:rPr>
          <w:sz w:val="28"/>
          <w:szCs w:val="28"/>
        </w:rPr>
        <w:t>от 21 марта 2023 года</w:t>
      </w:r>
      <w:proofErr w:type="gramEnd"/>
      <w:r w:rsidR="00D86588" w:rsidRPr="00D86588">
        <w:rPr>
          <w:sz w:val="28"/>
          <w:szCs w:val="28"/>
        </w:rPr>
        <w:t xml:space="preserve"> </w:t>
      </w:r>
      <w:r w:rsidR="00D86588">
        <w:rPr>
          <w:sz w:val="28"/>
          <w:szCs w:val="28"/>
        </w:rPr>
        <w:t>№</w:t>
      </w:r>
      <w:r w:rsidR="00D86588" w:rsidRPr="00D86588">
        <w:rPr>
          <w:sz w:val="28"/>
          <w:szCs w:val="28"/>
        </w:rPr>
        <w:t xml:space="preserve"> 147/23</w:t>
      </w:r>
      <w:r w:rsidR="00D86588">
        <w:rPr>
          <w:sz w:val="22"/>
        </w:rPr>
        <w:t xml:space="preserve"> «</w:t>
      </w:r>
      <w:r w:rsidR="00D86588">
        <w:rPr>
          <w:sz w:val="28"/>
          <w:szCs w:val="28"/>
        </w:rPr>
        <w:t>О</w:t>
      </w:r>
      <w:r w:rsidR="00D86588" w:rsidRPr="00D636CE">
        <w:rPr>
          <w:sz w:val="28"/>
          <w:szCs w:val="28"/>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w:t>
      </w:r>
      <w:proofErr w:type="gramStart"/>
      <w:r w:rsidR="00D86588" w:rsidRPr="00D636CE">
        <w:rPr>
          <w:sz w:val="28"/>
          <w:szCs w:val="28"/>
        </w:rPr>
        <w:t>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D86588">
        <w:rPr>
          <w:sz w:val="28"/>
          <w:szCs w:val="28"/>
        </w:rPr>
        <w:t>»</w:t>
      </w:r>
      <w:r w:rsidR="009E0352" w:rsidRPr="009E0352">
        <w:rPr>
          <w:sz w:val="28"/>
          <w:szCs w:val="28"/>
        </w:rPr>
        <w:t xml:space="preserve">, </w:t>
      </w:r>
      <w:r w:rsidR="008A16B4">
        <w:rPr>
          <w:sz w:val="28"/>
          <w:szCs w:val="28"/>
        </w:rPr>
        <w:t>и п</w:t>
      </w:r>
      <w:r w:rsidR="008A16B4" w:rsidRPr="0025434E">
        <w:rPr>
          <w:sz w:val="28"/>
          <w:szCs w:val="28"/>
        </w:rPr>
        <w:t>риказ</w:t>
      </w:r>
      <w:r w:rsidR="008A16B4">
        <w:rPr>
          <w:sz w:val="28"/>
          <w:szCs w:val="28"/>
        </w:rPr>
        <w:t>ом</w:t>
      </w:r>
      <w:r w:rsidR="008A16B4" w:rsidRPr="0025434E">
        <w:rPr>
          <w:sz w:val="28"/>
          <w:szCs w:val="28"/>
        </w:rPr>
        <w:t xml:space="preserve"> </w:t>
      </w:r>
      <w:r w:rsidR="008A16B4">
        <w:rPr>
          <w:sz w:val="28"/>
          <w:szCs w:val="28"/>
        </w:rPr>
        <w:t>министерства экономического развития</w:t>
      </w:r>
      <w:r w:rsidR="008A16B4" w:rsidRPr="0025434E">
        <w:rPr>
          <w:sz w:val="28"/>
          <w:szCs w:val="28"/>
        </w:rPr>
        <w:t xml:space="preserve"> Ставропольского края от 12</w:t>
      </w:r>
      <w:r w:rsidR="008A16B4">
        <w:rPr>
          <w:sz w:val="28"/>
          <w:szCs w:val="28"/>
        </w:rPr>
        <w:t xml:space="preserve"> апреля </w:t>
      </w:r>
      <w:r w:rsidR="008A16B4" w:rsidRPr="0025434E">
        <w:rPr>
          <w:sz w:val="28"/>
          <w:szCs w:val="28"/>
        </w:rPr>
        <w:t>2023</w:t>
      </w:r>
      <w:r w:rsidR="008A16B4">
        <w:rPr>
          <w:sz w:val="28"/>
          <w:szCs w:val="28"/>
        </w:rPr>
        <w:t xml:space="preserve"> года</w:t>
      </w:r>
      <w:r w:rsidR="008A16B4" w:rsidRPr="0025434E">
        <w:rPr>
          <w:sz w:val="28"/>
          <w:szCs w:val="28"/>
        </w:rPr>
        <w:t xml:space="preserve"> </w:t>
      </w:r>
      <w:r w:rsidR="008A16B4">
        <w:rPr>
          <w:sz w:val="28"/>
          <w:szCs w:val="28"/>
        </w:rPr>
        <w:t>№ 207/од «</w:t>
      </w:r>
      <w:r w:rsidR="008A16B4" w:rsidRPr="0025434E">
        <w:rPr>
          <w:sz w:val="28"/>
          <w:szCs w:val="28"/>
        </w:rPr>
        <w:t>Об утверждении Порядка разработки и утверждения схемы размещения нестационарных торговых объектов органами местного самоуправления муниципальных</w:t>
      </w:r>
      <w:proofErr w:type="gramEnd"/>
      <w:r w:rsidR="008A16B4" w:rsidRPr="0025434E">
        <w:rPr>
          <w:sz w:val="28"/>
          <w:szCs w:val="28"/>
        </w:rPr>
        <w:t xml:space="preserve"> о</w:t>
      </w:r>
      <w:r w:rsidR="008A16B4">
        <w:rPr>
          <w:sz w:val="28"/>
          <w:szCs w:val="28"/>
        </w:rPr>
        <w:t>бразований Ставропольского края»</w:t>
      </w:r>
      <w:r w:rsidRPr="009E0352">
        <w:rPr>
          <w:rFonts w:eastAsia="Calibri"/>
          <w:sz w:val="28"/>
          <w:szCs w:val="28"/>
          <w:lang w:eastAsia="en-US"/>
        </w:rPr>
        <w:t>, в целях создания условий для обеспечения услугами торговли, общественного питания, бытового обслуживания и прочими услугами, оптимального размещения не</w:t>
      </w:r>
      <w:r w:rsidR="008A16B4">
        <w:rPr>
          <w:rFonts w:eastAsia="Calibri"/>
          <w:sz w:val="28"/>
          <w:szCs w:val="28"/>
          <w:lang w:eastAsia="en-US"/>
        </w:rPr>
        <w:t xml:space="preserve">стационарных торговых объектов и </w:t>
      </w:r>
      <w:r w:rsidRPr="009E0352">
        <w:rPr>
          <w:rFonts w:eastAsia="Calibri"/>
          <w:sz w:val="28"/>
          <w:szCs w:val="28"/>
          <w:lang w:eastAsia="en-US"/>
        </w:rPr>
        <w:t>нестационарных о</w:t>
      </w:r>
      <w:r w:rsidR="008A16B4">
        <w:rPr>
          <w:rFonts w:eastAsia="Calibri"/>
          <w:sz w:val="28"/>
          <w:szCs w:val="28"/>
          <w:lang w:eastAsia="en-US"/>
        </w:rPr>
        <w:t>бъектов по предоставлению услуг</w:t>
      </w:r>
      <w:r w:rsidR="002E078A">
        <w:rPr>
          <w:rFonts w:eastAsia="Calibri"/>
          <w:sz w:val="28"/>
          <w:szCs w:val="28"/>
          <w:lang w:eastAsia="en-US"/>
        </w:rPr>
        <w:t xml:space="preserve"> на территории</w:t>
      </w:r>
      <w:r w:rsidR="00FF5654">
        <w:rPr>
          <w:rFonts w:eastAsia="Calibri"/>
          <w:sz w:val="28"/>
          <w:szCs w:val="28"/>
          <w:lang w:eastAsia="en-US"/>
        </w:rPr>
        <w:t xml:space="preserve"> </w:t>
      </w:r>
      <w:r w:rsidR="00323432">
        <w:rPr>
          <w:rFonts w:eastAsia="Calibri"/>
          <w:sz w:val="28"/>
          <w:szCs w:val="28"/>
          <w:lang w:eastAsia="en-US"/>
        </w:rPr>
        <w:t>Благодарненского муниципального округа Ставропольского края, а также обеспечения равных возможно</w:t>
      </w:r>
      <w:r w:rsidR="00FF5654">
        <w:rPr>
          <w:rFonts w:eastAsia="Calibri"/>
          <w:sz w:val="28"/>
          <w:szCs w:val="28"/>
          <w:lang w:eastAsia="en-US"/>
        </w:rPr>
        <w:t>стей юридическим лицам, индивид</w:t>
      </w:r>
      <w:r w:rsidR="00323432">
        <w:rPr>
          <w:rFonts w:eastAsia="Calibri"/>
          <w:sz w:val="28"/>
          <w:szCs w:val="28"/>
          <w:lang w:eastAsia="en-US"/>
        </w:rPr>
        <w:t>уальным</w:t>
      </w:r>
    </w:p>
    <w:p w:rsidR="00FF5654" w:rsidRDefault="00FF5654" w:rsidP="00FF5654">
      <w:pPr>
        <w:jc w:val="both"/>
        <w:rPr>
          <w:rFonts w:eastAsia="Calibri"/>
          <w:sz w:val="28"/>
          <w:szCs w:val="28"/>
          <w:lang w:eastAsia="en-US"/>
        </w:rPr>
        <w:sectPr w:rsidR="00FF5654" w:rsidSect="00BE2DA5">
          <w:pgSz w:w="11906" w:h="16838"/>
          <w:pgMar w:top="1418" w:right="567" w:bottom="1134" w:left="1985" w:header="709" w:footer="709" w:gutter="0"/>
          <w:cols w:space="720"/>
        </w:sectPr>
      </w:pPr>
      <w:r>
        <w:rPr>
          <w:rFonts w:eastAsia="Calibri"/>
          <w:sz w:val="28"/>
          <w:szCs w:val="28"/>
          <w:lang w:eastAsia="en-US"/>
        </w:rPr>
        <w:t xml:space="preserve">предпринимателям в размещении нестационарных торговых объектов и </w:t>
      </w:r>
    </w:p>
    <w:p w:rsidR="00932B29" w:rsidRPr="009E0352" w:rsidRDefault="00932B29" w:rsidP="003455AC">
      <w:pPr>
        <w:jc w:val="both"/>
        <w:rPr>
          <w:rFonts w:eastAsia="Calibri"/>
          <w:sz w:val="28"/>
          <w:szCs w:val="28"/>
          <w:lang w:eastAsia="en-US"/>
        </w:rPr>
      </w:pPr>
      <w:r w:rsidRPr="009E0352">
        <w:rPr>
          <w:rFonts w:eastAsia="Calibri"/>
          <w:sz w:val="28"/>
          <w:szCs w:val="28"/>
          <w:lang w:eastAsia="en-US"/>
        </w:rPr>
        <w:lastRenderedPageBreak/>
        <w:t>нестационарных о</w:t>
      </w:r>
      <w:r w:rsidR="008A16B4">
        <w:rPr>
          <w:rFonts w:eastAsia="Calibri"/>
          <w:sz w:val="28"/>
          <w:szCs w:val="28"/>
          <w:lang w:eastAsia="en-US"/>
        </w:rPr>
        <w:t>бъектов по предоставлению услуг</w:t>
      </w:r>
      <w:r w:rsidRPr="009E0352">
        <w:rPr>
          <w:rFonts w:eastAsia="Calibri"/>
          <w:sz w:val="28"/>
          <w:szCs w:val="28"/>
          <w:lang w:eastAsia="en-US"/>
        </w:rPr>
        <w:t xml:space="preserve">, обеспечения защиты прав потребителей, администрация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 </w:t>
      </w:r>
    </w:p>
    <w:p w:rsidR="00932B29" w:rsidRPr="009E0352" w:rsidRDefault="00932B29" w:rsidP="00932B29">
      <w:pPr>
        <w:jc w:val="both"/>
        <w:rPr>
          <w:rFonts w:eastAsia="Calibri"/>
          <w:sz w:val="28"/>
          <w:szCs w:val="28"/>
          <w:lang w:eastAsia="en-US"/>
        </w:rPr>
      </w:pPr>
    </w:p>
    <w:p w:rsidR="00932B29" w:rsidRPr="009E0352" w:rsidRDefault="00932B29" w:rsidP="00932B29">
      <w:pPr>
        <w:jc w:val="both"/>
        <w:rPr>
          <w:rFonts w:eastAsia="Calibri"/>
          <w:sz w:val="28"/>
          <w:szCs w:val="28"/>
          <w:lang w:eastAsia="en-US"/>
        </w:rPr>
      </w:pPr>
    </w:p>
    <w:p w:rsidR="00932B29" w:rsidRPr="009E0352" w:rsidRDefault="00932B29" w:rsidP="00932B29">
      <w:pPr>
        <w:jc w:val="both"/>
        <w:rPr>
          <w:rFonts w:eastAsia="Calibri"/>
          <w:sz w:val="28"/>
          <w:szCs w:val="28"/>
          <w:lang w:eastAsia="en-US"/>
        </w:rPr>
      </w:pPr>
      <w:r w:rsidRPr="009E0352">
        <w:rPr>
          <w:rFonts w:eastAsia="Calibri"/>
          <w:sz w:val="28"/>
          <w:szCs w:val="28"/>
          <w:lang w:eastAsia="en-US"/>
        </w:rPr>
        <w:t>ПОСТАНОВЛЯЕТ:</w:t>
      </w:r>
    </w:p>
    <w:p w:rsidR="00932B29" w:rsidRDefault="00932B29" w:rsidP="00932B29">
      <w:pPr>
        <w:jc w:val="both"/>
        <w:rPr>
          <w:rFonts w:eastAsia="Calibri"/>
          <w:sz w:val="28"/>
          <w:szCs w:val="28"/>
          <w:lang w:eastAsia="en-US"/>
        </w:rPr>
      </w:pPr>
    </w:p>
    <w:p w:rsidR="00FD23D3" w:rsidRPr="009E0352" w:rsidRDefault="00FD23D3" w:rsidP="00932B29">
      <w:pPr>
        <w:jc w:val="both"/>
        <w:rPr>
          <w:rFonts w:eastAsia="Calibri"/>
          <w:sz w:val="28"/>
          <w:szCs w:val="28"/>
          <w:lang w:eastAsia="en-US"/>
        </w:rPr>
      </w:pP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 xml:space="preserve">1. Утвердить прилагаемые: </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1.1.Положение о порядке размещения не</w:t>
      </w:r>
      <w:r w:rsidR="008A16B4">
        <w:rPr>
          <w:rFonts w:eastAsia="Calibri"/>
          <w:sz w:val="28"/>
          <w:szCs w:val="28"/>
          <w:lang w:eastAsia="en-US"/>
        </w:rPr>
        <w:t xml:space="preserve">стационарных торговых объектов и </w:t>
      </w:r>
      <w:r w:rsidRPr="009E0352">
        <w:rPr>
          <w:rFonts w:eastAsia="Calibri"/>
          <w:sz w:val="28"/>
          <w:szCs w:val="28"/>
          <w:lang w:eastAsia="en-US"/>
        </w:rPr>
        <w:t>нестационарных о</w:t>
      </w:r>
      <w:r w:rsidR="008A16B4">
        <w:rPr>
          <w:rFonts w:eastAsia="Calibri"/>
          <w:sz w:val="28"/>
          <w:szCs w:val="28"/>
          <w:lang w:eastAsia="en-US"/>
        </w:rPr>
        <w:t>бъектов по предоставлению услуг</w:t>
      </w:r>
      <w:r w:rsidRPr="009E0352">
        <w:rPr>
          <w:rFonts w:eastAsia="Calibri"/>
          <w:sz w:val="28"/>
          <w:szCs w:val="28"/>
          <w:lang w:eastAsia="en-US"/>
        </w:rPr>
        <w:t xml:space="preserve"> на территории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1.2. Положение об организации и проведении открытого аукциона на право заключения договора на размещение нес</w:t>
      </w:r>
      <w:r w:rsidR="008A16B4">
        <w:rPr>
          <w:rFonts w:eastAsia="Calibri"/>
          <w:sz w:val="28"/>
          <w:szCs w:val="28"/>
          <w:lang w:eastAsia="en-US"/>
        </w:rPr>
        <w:t xml:space="preserve">тационарного торгового объекта и </w:t>
      </w:r>
      <w:r w:rsidRPr="009E0352">
        <w:rPr>
          <w:rFonts w:eastAsia="Calibri"/>
          <w:sz w:val="28"/>
          <w:szCs w:val="28"/>
          <w:lang w:eastAsia="en-US"/>
        </w:rPr>
        <w:t xml:space="preserve">нестационарного </w:t>
      </w:r>
      <w:r w:rsidR="008A16B4">
        <w:rPr>
          <w:rFonts w:eastAsia="Calibri"/>
          <w:sz w:val="28"/>
          <w:szCs w:val="28"/>
          <w:lang w:eastAsia="en-US"/>
        </w:rPr>
        <w:t>объекта по предоставлению услуг</w:t>
      </w:r>
      <w:r w:rsidRPr="009E0352">
        <w:rPr>
          <w:rFonts w:eastAsia="Calibri"/>
          <w:sz w:val="28"/>
          <w:szCs w:val="28"/>
          <w:lang w:eastAsia="en-US"/>
        </w:rPr>
        <w:t xml:space="preserve">  на территории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w:t>
      </w:r>
    </w:p>
    <w:p w:rsidR="00932B29" w:rsidRPr="009E0352" w:rsidRDefault="00932B29" w:rsidP="00932B29">
      <w:pPr>
        <w:ind w:firstLine="567"/>
        <w:jc w:val="both"/>
        <w:rPr>
          <w:rFonts w:eastAsia="Calibri"/>
          <w:sz w:val="28"/>
          <w:szCs w:val="28"/>
          <w:lang w:eastAsia="en-US"/>
        </w:rPr>
      </w:pPr>
      <w:r w:rsidRPr="009E0352">
        <w:rPr>
          <w:rFonts w:eastAsia="Calibri"/>
          <w:sz w:val="28"/>
          <w:szCs w:val="28"/>
          <w:lang w:eastAsia="en-US"/>
        </w:rPr>
        <w:t>1.3. Методику определения начального (минимального) размера платы за право</w:t>
      </w:r>
      <w:r w:rsidR="00F408F0">
        <w:rPr>
          <w:rFonts w:eastAsia="Calibri"/>
          <w:sz w:val="28"/>
          <w:szCs w:val="28"/>
          <w:lang w:eastAsia="en-US"/>
        </w:rPr>
        <w:t xml:space="preserve"> заключения договора на  размещение</w:t>
      </w:r>
      <w:r w:rsidRPr="009E0352">
        <w:rPr>
          <w:rFonts w:eastAsia="Calibri"/>
          <w:sz w:val="28"/>
          <w:szCs w:val="28"/>
          <w:lang w:eastAsia="en-US"/>
        </w:rPr>
        <w:t xml:space="preserve"> нес</w:t>
      </w:r>
      <w:r w:rsidR="008A16B4">
        <w:rPr>
          <w:rFonts w:eastAsia="Calibri"/>
          <w:sz w:val="28"/>
          <w:szCs w:val="28"/>
          <w:lang w:eastAsia="en-US"/>
        </w:rPr>
        <w:t xml:space="preserve">тационарного торгового объекта и </w:t>
      </w:r>
      <w:r w:rsidRPr="009E0352">
        <w:rPr>
          <w:rFonts w:eastAsia="Calibri"/>
          <w:sz w:val="28"/>
          <w:szCs w:val="28"/>
          <w:lang w:eastAsia="en-US"/>
        </w:rPr>
        <w:t xml:space="preserve">нестационарного </w:t>
      </w:r>
      <w:r w:rsidR="008A16B4">
        <w:rPr>
          <w:rFonts w:eastAsia="Calibri"/>
          <w:sz w:val="28"/>
          <w:szCs w:val="28"/>
          <w:lang w:eastAsia="en-US"/>
        </w:rPr>
        <w:t>объекта по предоставлению услуг</w:t>
      </w:r>
      <w:r w:rsidRPr="009E0352">
        <w:rPr>
          <w:rFonts w:eastAsia="Calibri"/>
          <w:sz w:val="28"/>
          <w:szCs w:val="28"/>
          <w:lang w:eastAsia="en-US"/>
        </w:rPr>
        <w:t xml:space="preserve"> за весь период его размещения на территории Благодарненского </w:t>
      </w:r>
      <w:r w:rsidR="008A16B4">
        <w:rPr>
          <w:rFonts w:eastAsia="Calibri"/>
          <w:sz w:val="28"/>
          <w:szCs w:val="28"/>
          <w:lang w:eastAsia="en-US"/>
        </w:rPr>
        <w:t>муниципального</w:t>
      </w:r>
      <w:r w:rsidRPr="009E0352">
        <w:rPr>
          <w:rFonts w:eastAsia="Calibri"/>
          <w:sz w:val="28"/>
          <w:szCs w:val="28"/>
          <w:lang w:eastAsia="en-US"/>
        </w:rPr>
        <w:t xml:space="preserve"> округа Ставропольского края.</w:t>
      </w:r>
    </w:p>
    <w:p w:rsidR="00B92B5C" w:rsidRDefault="00932B29" w:rsidP="00B92B5C">
      <w:pPr>
        <w:ind w:firstLine="567"/>
        <w:jc w:val="both"/>
        <w:rPr>
          <w:rFonts w:eastAsia="Calibri"/>
          <w:sz w:val="28"/>
          <w:szCs w:val="28"/>
          <w:lang w:eastAsia="en-US"/>
        </w:rPr>
      </w:pPr>
      <w:r w:rsidRPr="009E0352">
        <w:rPr>
          <w:rFonts w:eastAsia="Calibri"/>
          <w:sz w:val="28"/>
          <w:szCs w:val="28"/>
          <w:lang w:eastAsia="en-US"/>
        </w:rPr>
        <w:t>1.4. Методику определения цены за право заключения договора на размещение отдельных</w:t>
      </w:r>
      <w:r w:rsidR="008A16B4">
        <w:rPr>
          <w:rFonts w:eastAsia="Calibri"/>
          <w:sz w:val="28"/>
          <w:szCs w:val="28"/>
          <w:lang w:eastAsia="en-US"/>
        </w:rPr>
        <w:t xml:space="preserve"> видов нестационарных объектов и </w:t>
      </w:r>
      <w:r w:rsidRPr="009E0352">
        <w:rPr>
          <w:rFonts w:eastAsia="Calibri"/>
          <w:sz w:val="28"/>
          <w:szCs w:val="28"/>
          <w:lang w:eastAsia="en-US"/>
        </w:rPr>
        <w:t>нестационарных о</w:t>
      </w:r>
      <w:r w:rsidR="008A16B4">
        <w:rPr>
          <w:rFonts w:eastAsia="Calibri"/>
          <w:sz w:val="28"/>
          <w:szCs w:val="28"/>
          <w:lang w:eastAsia="en-US"/>
        </w:rPr>
        <w:t>бъектов по предоставлению услуг</w:t>
      </w:r>
      <w:r w:rsidRPr="009E0352">
        <w:rPr>
          <w:rFonts w:eastAsia="Calibri"/>
          <w:sz w:val="28"/>
          <w:szCs w:val="28"/>
          <w:shd w:val="clear" w:color="auto" w:fill="FFFFFF"/>
          <w:lang w:eastAsia="en-US"/>
        </w:rPr>
        <w:t xml:space="preserve"> </w:t>
      </w:r>
      <w:r w:rsidRPr="009E0352">
        <w:rPr>
          <w:rFonts w:eastAsia="Calibri"/>
          <w:sz w:val="28"/>
          <w:szCs w:val="28"/>
          <w:lang w:eastAsia="en-US"/>
        </w:rPr>
        <w:t xml:space="preserve">на территории Благодарненского </w:t>
      </w:r>
      <w:r w:rsidR="008A16B4">
        <w:rPr>
          <w:rFonts w:eastAsia="Calibri"/>
          <w:sz w:val="28"/>
          <w:szCs w:val="28"/>
          <w:lang w:eastAsia="en-US"/>
        </w:rPr>
        <w:t>муниципального</w:t>
      </w:r>
      <w:r w:rsidR="00B92B5C">
        <w:rPr>
          <w:rFonts w:eastAsia="Calibri"/>
          <w:sz w:val="28"/>
          <w:szCs w:val="28"/>
          <w:lang w:eastAsia="en-US"/>
        </w:rPr>
        <w:t xml:space="preserve"> округа Ставропольского края.</w:t>
      </w:r>
    </w:p>
    <w:p w:rsidR="00B92B5C" w:rsidRDefault="00B92B5C" w:rsidP="00B92B5C">
      <w:pPr>
        <w:ind w:firstLine="567"/>
        <w:jc w:val="both"/>
        <w:rPr>
          <w:rFonts w:eastAsia="Calibri"/>
          <w:sz w:val="28"/>
          <w:szCs w:val="28"/>
          <w:lang w:eastAsia="en-US"/>
        </w:rPr>
      </w:pPr>
    </w:p>
    <w:p w:rsidR="00B92B5C" w:rsidRPr="00B92B5C" w:rsidRDefault="00B92B5C" w:rsidP="00B92B5C">
      <w:pPr>
        <w:ind w:firstLine="567"/>
        <w:jc w:val="both"/>
        <w:rPr>
          <w:rFonts w:eastAsia="Calibri"/>
          <w:sz w:val="28"/>
          <w:szCs w:val="28"/>
          <w:lang w:eastAsia="en-US"/>
        </w:rPr>
      </w:pPr>
      <w:r>
        <w:rPr>
          <w:rFonts w:eastAsia="Calibri"/>
          <w:sz w:val="28"/>
          <w:szCs w:val="28"/>
          <w:lang w:eastAsia="en-US"/>
        </w:rPr>
        <w:t>2</w:t>
      </w:r>
      <w:r>
        <w:rPr>
          <w:color w:val="000000"/>
          <w:sz w:val="28"/>
          <w:szCs w:val="28"/>
          <w:lang w:eastAsia="en-US"/>
        </w:rPr>
        <w:t>.</w:t>
      </w:r>
      <w:r w:rsidRPr="00DA663C">
        <w:rPr>
          <w:color w:val="000000"/>
          <w:sz w:val="28"/>
          <w:szCs w:val="28"/>
          <w:lang w:eastAsia="en-US"/>
        </w:rPr>
        <w:t xml:space="preserve">Настоящее постановление </w:t>
      </w:r>
      <w:r>
        <w:rPr>
          <w:color w:val="000000"/>
          <w:sz w:val="28"/>
          <w:szCs w:val="28"/>
          <w:lang w:eastAsia="en-US"/>
        </w:rPr>
        <w:t xml:space="preserve">направить </w:t>
      </w:r>
      <w:r w:rsidRPr="00DA663C">
        <w:rPr>
          <w:color w:val="000000"/>
          <w:sz w:val="28"/>
          <w:szCs w:val="28"/>
          <w:lang w:eastAsia="en-US"/>
        </w:rPr>
        <w:t xml:space="preserve">в </w:t>
      </w:r>
      <w:r>
        <w:rPr>
          <w:color w:val="000000"/>
          <w:sz w:val="28"/>
          <w:szCs w:val="28"/>
          <w:lang w:eastAsia="en-US"/>
        </w:rPr>
        <w:t>министерство экономического развития Ставропольского края</w:t>
      </w:r>
      <w:r w:rsidRPr="00DA663C">
        <w:rPr>
          <w:color w:val="000000"/>
          <w:sz w:val="28"/>
          <w:szCs w:val="28"/>
          <w:lang w:eastAsia="en-US"/>
        </w:rPr>
        <w:t xml:space="preserve"> в течение </w:t>
      </w:r>
      <w:r>
        <w:rPr>
          <w:color w:val="000000"/>
          <w:sz w:val="28"/>
          <w:szCs w:val="28"/>
          <w:lang w:eastAsia="en-US"/>
        </w:rPr>
        <w:t>пяти</w:t>
      </w:r>
      <w:r w:rsidRPr="00DA663C">
        <w:rPr>
          <w:color w:val="000000"/>
          <w:sz w:val="28"/>
          <w:szCs w:val="28"/>
          <w:lang w:eastAsia="en-US"/>
        </w:rPr>
        <w:t xml:space="preserve"> рабочих дней </w:t>
      </w:r>
      <w:r>
        <w:rPr>
          <w:color w:val="000000"/>
          <w:sz w:val="28"/>
          <w:szCs w:val="28"/>
          <w:lang w:eastAsia="en-US"/>
        </w:rPr>
        <w:t>после дня опубликования.</w:t>
      </w:r>
    </w:p>
    <w:p w:rsidR="00932B29" w:rsidRPr="009E0352" w:rsidRDefault="00932B29" w:rsidP="00932B29">
      <w:pPr>
        <w:ind w:firstLine="567"/>
        <w:jc w:val="both"/>
        <w:rPr>
          <w:rFonts w:eastAsia="Calibri"/>
          <w:sz w:val="28"/>
          <w:szCs w:val="28"/>
          <w:lang w:eastAsia="en-US"/>
        </w:rPr>
      </w:pPr>
    </w:p>
    <w:p w:rsidR="00453BAA" w:rsidRPr="00FD23D3" w:rsidRDefault="00932B29" w:rsidP="00FD23D3">
      <w:pPr>
        <w:ind w:firstLine="567"/>
        <w:jc w:val="both"/>
        <w:rPr>
          <w:rFonts w:eastAsia="Calibri"/>
          <w:sz w:val="28"/>
          <w:szCs w:val="28"/>
          <w:lang w:eastAsia="en-US"/>
        </w:rPr>
      </w:pPr>
      <w:r w:rsidRPr="009E0352">
        <w:rPr>
          <w:rFonts w:eastAsia="Calibri"/>
          <w:sz w:val="28"/>
          <w:szCs w:val="28"/>
          <w:lang w:eastAsia="en-US"/>
        </w:rPr>
        <w:t>3. Признат</w:t>
      </w:r>
      <w:r w:rsidR="00FD23D3">
        <w:rPr>
          <w:rFonts w:eastAsia="Calibri"/>
          <w:sz w:val="28"/>
          <w:szCs w:val="28"/>
          <w:lang w:eastAsia="en-US"/>
        </w:rPr>
        <w:t>ь утратившими силу постановление</w:t>
      </w:r>
      <w:r w:rsidRPr="009E0352">
        <w:rPr>
          <w:rFonts w:eastAsia="Calibri"/>
          <w:sz w:val="28"/>
          <w:szCs w:val="28"/>
          <w:lang w:eastAsia="en-US"/>
        </w:rPr>
        <w:t xml:space="preserve"> администрации Благодарненского городского округа Ставропольского края от</w:t>
      </w:r>
      <w:r w:rsidR="00FD23D3">
        <w:rPr>
          <w:rFonts w:eastAsia="Calibri"/>
          <w:sz w:val="28"/>
          <w:szCs w:val="28"/>
          <w:lang w:eastAsia="en-US"/>
        </w:rPr>
        <w:t xml:space="preserve"> </w:t>
      </w:r>
      <w:r w:rsidR="0011455C">
        <w:rPr>
          <w:rFonts w:eastAsia="Calibri"/>
          <w:sz w:val="28"/>
          <w:szCs w:val="28"/>
          <w:lang w:eastAsia="en-US"/>
        </w:rPr>
        <w:t>11</w:t>
      </w:r>
      <w:r w:rsidRPr="009E0352">
        <w:rPr>
          <w:rFonts w:eastAsia="Calibri"/>
          <w:sz w:val="28"/>
          <w:szCs w:val="28"/>
          <w:lang w:eastAsia="en-US"/>
        </w:rPr>
        <w:t xml:space="preserve"> </w:t>
      </w:r>
      <w:r w:rsidR="0011455C">
        <w:rPr>
          <w:rFonts w:eastAsia="Calibri"/>
          <w:sz w:val="28"/>
          <w:szCs w:val="28"/>
          <w:lang w:eastAsia="en-US"/>
        </w:rPr>
        <w:t>июня</w:t>
      </w:r>
      <w:r w:rsidRPr="009E0352">
        <w:rPr>
          <w:rFonts w:eastAsia="Calibri"/>
          <w:sz w:val="28"/>
          <w:szCs w:val="28"/>
          <w:lang w:eastAsia="en-US"/>
        </w:rPr>
        <w:t xml:space="preserve"> 20</w:t>
      </w:r>
      <w:r w:rsidR="0011455C">
        <w:rPr>
          <w:rFonts w:eastAsia="Calibri"/>
          <w:sz w:val="28"/>
          <w:szCs w:val="28"/>
          <w:lang w:eastAsia="en-US"/>
        </w:rPr>
        <w:t>21</w:t>
      </w:r>
      <w:r w:rsidRPr="009E0352">
        <w:rPr>
          <w:rFonts w:eastAsia="Calibri"/>
          <w:sz w:val="28"/>
          <w:szCs w:val="28"/>
          <w:lang w:eastAsia="en-US"/>
        </w:rPr>
        <w:t xml:space="preserve"> года № </w:t>
      </w:r>
      <w:r w:rsidR="0011455C">
        <w:rPr>
          <w:rFonts w:eastAsia="Calibri"/>
          <w:sz w:val="28"/>
          <w:szCs w:val="28"/>
          <w:lang w:eastAsia="en-US"/>
        </w:rPr>
        <w:t>584</w:t>
      </w:r>
      <w:r w:rsidRPr="009E0352">
        <w:rPr>
          <w:rFonts w:eastAsia="Calibri"/>
          <w:sz w:val="28"/>
          <w:szCs w:val="28"/>
          <w:lang w:eastAsia="en-US"/>
        </w:rPr>
        <w:t xml:space="preserve"> «О порядке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w:t>
      </w:r>
      <w:r w:rsidR="00453BAA">
        <w:rPr>
          <w:color w:val="000000" w:themeColor="text1"/>
          <w:sz w:val="28"/>
          <w:szCs w:val="28"/>
        </w:rPr>
        <w:t>.</w:t>
      </w:r>
    </w:p>
    <w:p w:rsidR="00453BAA" w:rsidRPr="009E0352" w:rsidRDefault="00453BAA" w:rsidP="00932B29">
      <w:pPr>
        <w:ind w:firstLine="567"/>
        <w:jc w:val="both"/>
        <w:rPr>
          <w:rFonts w:eastAsia="Calibri"/>
          <w:sz w:val="28"/>
          <w:szCs w:val="28"/>
          <w:lang w:eastAsia="en-US"/>
        </w:rPr>
      </w:pPr>
    </w:p>
    <w:p w:rsidR="00932B29" w:rsidRPr="009E0352" w:rsidRDefault="00932B29" w:rsidP="00932B29">
      <w:pPr>
        <w:ind w:firstLine="709"/>
        <w:jc w:val="both"/>
        <w:rPr>
          <w:sz w:val="28"/>
          <w:szCs w:val="28"/>
          <w:lang w:eastAsia="en-US"/>
        </w:rPr>
      </w:pPr>
      <w:r w:rsidRPr="009E0352">
        <w:rPr>
          <w:sz w:val="28"/>
          <w:szCs w:val="28"/>
          <w:lang w:eastAsia="en-US"/>
        </w:rPr>
        <w:t xml:space="preserve">4. </w:t>
      </w:r>
      <w:proofErr w:type="gramStart"/>
      <w:r w:rsidRPr="009E0352">
        <w:rPr>
          <w:sz w:val="28"/>
          <w:szCs w:val="28"/>
          <w:lang w:eastAsia="en-US"/>
        </w:rPr>
        <w:t>Контроль за</w:t>
      </w:r>
      <w:proofErr w:type="gramEnd"/>
      <w:r w:rsidRPr="009E0352">
        <w:rPr>
          <w:sz w:val="28"/>
          <w:szCs w:val="28"/>
          <w:lang w:eastAsia="en-US"/>
        </w:rPr>
        <w:t xml:space="preserve"> выполнением настоящего постановления возложить на заместителя главы</w:t>
      </w:r>
      <w:r w:rsidR="00B92B5C">
        <w:rPr>
          <w:sz w:val="28"/>
          <w:szCs w:val="28"/>
          <w:lang w:eastAsia="en-US"/>
        </w:rPr>
        <w:t xml:space="preserve"> </w:t>
      </w:r>
      <w:r w:rsidR="00FD23D3">
        <w:rPr>
          <w:sz w:val="28"/>
          <w:szCs w:val="28"/>
          <w:lang w:eastAsia="en-US"/>
        </w:rPr>
        <w:t xml:space="preserve">администрации </w:t>
      </w:r>
      <w:r w:rsidR="00B92B5C">
        <w:rPr>
          <w:sz w:val="28"/>
          <w:szCs w:val="28"/>
          <w:lang w:eastAsia="en-US"/>
        </w:rPr>
        <w:t xml:space="preserve">- </w:t>
      </w:r>
      <w:r w:rsidR="00B92B5C" w:rsidRPr="00B92B5C">
        <w:rPr>
          <w:rFonts w:eastAsiaTheme="minorHAnsi"/>
          <w:sz w:val="28"/>
          <w:szCs w:val="28"/>
          <w:lang w:eastAsia="en-US"/>
        </w:rPr>
        <w:t xml:space="preserve"> </w:t>
      </w:r>
      <w:r w:rsidR="00B92B5C" w:rsidRPr="005E2546">
        <w:rPr>
          <w:rFonts w:eastAsiaTheme="minorHAnsi"/>
          <w:sz w:val="28"/>
          <w:szCs w:val="28"/>
          <w:lang w:eastAsia="en-US"/>
        </w:rPr>
        <w:t xml:space="preserve">начальник </w:t>
      </w:r>
      <w:r w:rsidR="00B92B5C">
        <w:rPr>
          <w:rFonts w:eastAsiaTheme="minorHAnsi"/>
          <w:sz w:val="28"/>
          <w:szCs w:val="28"/>
          <w:lang w:eastAsia="en-US"/>
        </w:rPr>
        <w:t xml:space="preserve">финансового управления администрации Благодарненского </w:t>
      </w:r>
      <w:r w:rsidR="00B92B5C">
        <w:rPr>
          <w:color w:val="000000"/>
          <w:sz w:val="28"/>
          <w:szCs w:val="28"/>
        </w:rPr>
        <w:t>муниципального</w:t>
      </w:r>
      <w:r w:rsidR="00B92B5C">
        <w:rPr>
          <w:rFonts w:eastAsiaTheme="minorHAnsi"/>
          <w:sz w:val="28"/>
          <w:szCs w:val="28"/>
          <w:lang w:eastAsia="en-US"/>
        </w:rPr>
        <w:t xml:space="preserve"> округа Ставропольского края</w:t>
      </w:r>
      <w:r w:rsidRPr="009E0352">
        <w:rPr>
          <w:sz w:val="28"/>
          <w:szCs w:val="28"/>
          <w:lang w:eastAsia="en-US"/>
        </w:rPr>
        <w:t xml:space="preserve"> </w:t>
      </w:r>
      <w:r w:rsidR="00B92B5C">
        <w:rPr>
          <w:sz w:val="28"/>
          <w:szCs w:val="28"/>
          <w:lang w:eastAsia="en-US"/>
        </w:rPr>
        <w:t>Кузнецову Л.В.</w:t>
      </w:r>
    </w:p>
    <w:p w:rsidR="00932B29" w:rsidRPr="009E0352" w:rsidRDefault="00932B29" w:rsidP="00932B29">
      <w:pPr>
        <w:widowControl w:val="0"/>
        <w:autoSpaceDE w:val="0"/>
        <w:autoSpaceDN w:val="0"/>
        <w:adjustRightInd w:val="0"/>
        <w:ind w:firstLine="708"/>
        <w:jc w:val="both"/>
        <w:rPr>
          <w:sz w:val="28"/>
          <w:szCs w:val="28"/>
        </w:rPr>
      </w:pPr>
    </w:p>
    <w:p w:rsidR="00932B29" w:rsidRPr="009E0352" w:rsidRDefault="00932B29" w:rsidP="00932B29">
      <w:pPr>
        <w:widowControl w:val="0"/>
        <w:autoSpaceDE w:val="0"/>
        <w:autoSpaceDN w:val="0"/>
        <w:adjustRightInd w:val="0"/>
        <w:ind w:firstLine="708"/>
        <w:jc w:val="both"/>
        <w:rPr>
          <w:sz w:val="28"/>
          <w:szCs w:val="28"/>
        </w:rPr>
      </w:pPr>
      <w:r w:rsidRPr="009E0352">
        <w:rPr>
          <w:sz w:val="28"/>
          <w:szCs w:val="28"/>
        </w:rPr>
        <w:t>5. Настоящее постановление вступает в силу на следующий день после дня его официального опубликования.</w:t>
      </w:r>
    </w:p>
    <w:p w:rsidR="0094207D" w:rsidRPr="009E0352" w:rsidRDefault="0094207D" w:rsidP="0094207D">
      <w:pPr>
        <w:spacing w:line="240" w:lineRule="exact"/>
        <w:jc w:val="both"/>
        <w:rPr>
          <w:sz w:val="28"/>
          <w:szCs w:val="28"/>
        </w:rPr>
      </w:pPr>
      <w:r w:rsidRPr="009E0352">
        <w:rPr>
          <w:sz w:val="28"/>
          <w:szCs w:val="28"/>
        </w:rPr>
        <w:t xml:space="preserve">Глава </w:t>
      </w:r>
    </w:p>
    <w:p w:rsidR="0094207D" w:rsidRPr="009E0352" w:rsidRDefault="0094207D" w:rsidP="0094207D">
      <w:pPr>
        <w:spacing w:line="240" w:lineRule="exact"/>
        <w:jc w:val="both"/>
        <w:rPr>
          <w:sz w:val="28"/>
          <w:szCs w:val="28"/>
        </w:rPr>
      </w:pPr>
      <w:r w:rsidRPr="009E0352">
        <w:rPr>
          <w:sz w:val="28"/>
          <w:szCs w:val="28"/>
        </w:rPr>
        <w:t xml:space="preserve">Благодарненского </w:t>
      </w:r>
      <w:r w:rsidR="00F04E62">
        <w:rPr>
          <w:color w:val="000000"/>
          <w:sz w:val="28"/>
          <w:szCs w:val="28"/>
        </w:rPr>
        <w:t>муниципального</w:t>
      </w:r>
      <w:r w:rsidRPr="009E0352">
        <w:rPr>
          <w:sz w:val="28"/>
          <w:szCs w:val="28"/>
        </w:rPr>
        <w:t xml:space="preserve"> округа</w:t>
      </w:r>
    </w:p>
    <w:p w:rsidR="00BE2DA5" w:rsidRPr="009E0352" w:rsidRDefault="0094207D" w:rsidP="00BE2DA5">
      <w:pPr>
        <w:spacing w:line="240" w:lineRule="exact"/>
        <w:jc w:val="both"/>
        <w:rPr>
          <w:sz w:val="28"/>
          <w:szCs w:val="28"/>
        </w:rPr>
      </w:pPr>
      <w:r w:rsidRPr="009E0352">
        <w:rPr>
          <w:sz w:val="28"/>
          <w:szCs w:val="28"/>
        </w:rPr>
        <w:t xml:space="preserve">Ставропольского края    </w:t>
      </w:r>
      <w:r w:rsidR="00BE2DA5">
        <w:rPr>
          <w:sz w:val="28"/>
          <w:szCs w:val="28"/>
        </w:rPr>
        <w:t xml:space="preserve">                                                 </w:t>
      </w:r>
      <w:r w:rsidR="00041458">
        <w:rPr>
          <w:sz w:val="28"/>
          <w:szCs w:val="28"/>
        </w:rPr>
        <w:t xml:space="preserve">         </w:t>
      </w:r>
      <w:r w:rsidR="00BE2DA5">
        <w:rPr>
          <w:sz w:val="28"/>
          <w:szCs w:val="28"/>
        </w:rPr>
        <w:t xml:space="preserve">  </w:t>
      </w:r>
      <w:r w:rsidR="00BE2DA5" w:rsidRPr="009E0352">
        <w:rPr>
          <w:sz w:val="28"/>
          <w:szCs w:val="28"/>
        </w:rPr>
        <w:t>А.И. Теньков</w:t>
      </w:r>
    </w:p>
    <w:p w:rsidR="003455AC" w:rsidRDefault="003455AC" w:rsidP="00BE2DA5">
      <w:pPr>
        <w:spacing w:line="240" w:lineRule="exact"/>
        <w:rPr>
          <w:sz w:val="28"/>
          <w:szCs w:val="28"/>
        </w:rPr>
        <w:sectPr w:rsidR="003455AC" w:rsidSect="000E4059">
          <w:pgSz w:w="11906" w:h="16838"/>
          <w:pgMar w:top="1418" w:right="567" w:bottom="567" w:left="1985" w:header="709" w:footer="709" w:gutter="0"/>
          <w:cols w:space="720"/>
        </w:sectPr>
      </w:pPr>
    </w:p>
    <w:tbl>
      <w:tblPr>
        <w:tblW w:w="9236" w:type="dxa"/>
        <w:tblInd w:w="228" w:type="dxa"/>
        <w:tblLook w:val="04A0" w:firstRow="1" w:lastRow="0" w:firstColumn="1" w:lastColumn="0" w:noHBand="0" w:noVBand="1"/>
      </w:tblPr>
      <w:tblGrid>
        <w:gridCol w:w="3849"/>
        <w:gridCol w:w="5387"/>
      </w:tblGrid>
      <w:tr w:rsidR="009E0352" w:rsidRPr="009E0352" w:rsidTr="00041458">
        <w:tc>
          <w:tcPr>
            <w:tcW w:w="3849" w:type="dxa"/>
          </w:tcPr>
          <w:p w:rsidR="00932B29" w:rsidRPr="009E0352" w:rsidRDefault="00932B29">
            <w:pPr>
              <w:widowControl w:val="0"/>
              <w:autoSpaceDE w:val="0"/>
              <w:autoSpaceDN w:val="0"/>
              <w:adjustRightInd w:val="0"/>
              <w:spacing w:line="240" w:lineRule="exact"/>
              <w:jc w:val="both"/>
              <w:rPr>
                <w:sz w:val="28"/>
                <w:szCs w:val="28"/>
              </w:rPr>
            </w:pPr>
          </w:p>
          <w:p w:rsidR="00932B29" w:rsidRPr="009E0352" w:rsidRDefault="00932B29">
            <w:pPr>
              <w:widowControl w:val="0"/>
              <w:autoSpaceDE w:val="0"/>
              <w:autoSpaceDN w:val="0"/>
              <w:adjustRightInd w:val="0"/>
              <w:spacing w:line="240" w:lineRule="exact"/>
              <w:jc w:val="both"/>
              <w:rPr>
                <w:sz w:val="28"/>
                <w:szCs w:val="28"/>
              </w:rPr>
            </w:pPr>
          </w:p>
        </w:tc>
        <w:tc>
          <w:tcPr>
            <w:tcW w:w="5387" w:type="dxa"/>
            <w:hideMark/>
          </w:tcPr>
          <w:p w:rsidR="00932B29" w:rsidRPr="009E0352" w:rsidRDefault="00932B29">
            <w:pPr>
              <w:widowControl w:val="0"/>
              <w:autoSpaceDE w:val="0"/>
              <w:autoSpaceDN w:val="0"/>
              <w:adjustRightInd w:val="0"/>
              <w:spacing w:line="240" w:lineRule="exact"/>
              <w:jc w:val="center"/>
              <w:rPr>
                <w:sz w:val="28"/>
                <w:szCs w:val="28"/>
              </w:rPr>
            </w:pPr>
            <w:r w:rsidRPr="009E0352">
              <w:rPr>
                <w:sz w:val="28"/>
                <w:szCs w:val="28"/>
              </w:rPr>
              <w:t>УТВЕРЖДЕНО</w:t>
            </w:r>
          </w:p>
          <w:p w:rsidR="00932B29" w:rsidRPr="009E0352" w:rsidRDefault="00932B29">
            <w:pPr>
              <w:widowControl w:val="0"/>
              <w:autoSpaceDE w:val="0"/>
              <w:autoSpaceDN w:val="0"/>
              <w:adjustRightInd w:val="0"/>
              <w:spacing w:line="240" w:lineRule="exact"/>
              <w:jc w:val="center"/>
              <w:rPr>
                <w:sz w:val="28"/>
                <w:szCs w:val="28"/>
              </w:rPr>
            </w:pPr>
            <w:r w:rsidRPr="009E0352">
              <w:rPr>
                <w:sz w:val="28"/>
                <w:szCs w:val="28"/>
              </w:rPr>
              <w:t xml:space="preserve">постановлением администрации Благодарненского </w:t>
            </w:r>
            <w:r w:rsidR="00B92B5C">
              <w:rPr>
                <w:sz w:val="28"/>
                <w:szCs w:val="28"/>
              </w:rPr>
              <w:t>муниципального</w:t>
            </w:r>
            <w:r w:rsidRPr="009E0352">
              <w:rPr>
                <w:sz w:val="28"/>
                <w:szCs w:val="28"/>
              </w:rPr>
              <w:t xml:space="preserve"> округа Ставропольского края</w:t>
            </w:r>
          </w:p>
          <w:p w:rsidR="00932B29" w:rsidRPr="009E0352" w:rsidRDefault="00C52497">
            <w:pPr>
              <w:widowControl w:val="0"/>
              <w:autoSpaceDE w:val="0"/>
              <w:autoSpaceDN w:val="0"/>
              <w:adjustRightInd w:val="0"/>
              <w:spacing w:line="240" w:lineRule="exact"/>
              <w:jc w:val="center"/>
              <w:rPr>
                <w:sz w:val="28"/>
                <w:szCs w:val="28"/>
              </w:rPr>
            </w:pPr>
            <w:r>
              <w:rPr>
                <w:sz w:val="28"/>
                <w:szCs w:val="28"/>
              </w:rPr>
              <w:t>от 02 июня 2025 года № 580</w:t>
            </w:r>
          </w:p>
        </w:tc>
      </w:tr>
    </w:tbl>
    <w:p w:rsidR="00932B29" w:rsidRPr="009E0352" w:rsidRDefault="00932B29" w:rsidP="00932B29">
      <w:pPr>
        <w:pStyle w:val="a3"/>
        <w:jc w:val="center"/>
        <w:rPr>
          <w:szCs w:val="28"/>
        </w:rPr>
      </w:pPr>
    </w:p>
    <w:p w:rsidR="00932B29" w:rsidRPr="009E0352" w:rsidRDefault="00932B29" w:rsidP="00932B29">
      <w:pPr>
        <w:pStyle w:val="a3"/>
        <w:spacing w:line="240" w:lineRule="exact"/>
        <w:ind w:firstLine="0"/>
        <w:rPr>
          <w:rFonts w:eastAsia="Calibri"/>
          <w:szCs w:val="28"/>
          <w:lang w:eastAsia="en-US"/>
        </w:rPr>
      </w:pPr>
    </w:p>
    <w:p w:rsidR="00932B29" w:rsidRPr="009E0352" w:rsidRDefault="00932B29" w:rsidP="00932B29">
      <w:pPr>
        <w:pStyle w:val="a3"/>
        <w:spacing w:line="240" w:lineRule="exact"/>
        <w:ind w:firstLine="0"/>
        <w:jc w:val="center"/>
        <w:rPr>
          <w:rFonts w:eastAsia="Calibri"/>
          <w:szCs w:val="28"/>
          <w:lang w:eastAsia="en-US"/>
        </w:rPr>
      </w:pPr>
      <w:r w:rsidRPr="009E0352">
        <w:rPr>
          <w:rFonts w:eastAsia="Calibri"/>
          <w:szCs w:val="28"/>
          <w:lang w:eastAsia="en-US"/>
        </w:rPr>
        <w:t>ПОЛОЖЕНИЕ</w:t>
      </w:r>
    </w:p>
    <w:p w:rsidR="00932B29" w:rsidRPr="009E0352" w:rsidRDefault="00932B29" w:rsidP="00932B29">
      <w:pPr>
        <w:pStyle w:val="a3"/>
        <w:spacing w:line="240" w:lineRule="exact"/>
        <w:ind w:firstLine="0"/>
        <w:jc w:val="center"/>
        <w:rPr>
          <w:szCs w:val="28"/>
        </w:rPr>
      </w:pPr>
      <w:r w:rsidRPr="009E0352">
        <w:rPr>
          <w:rFonts w:eastAsia="Calibri"/>
          <w:szCs w:val="28"/>
          <w:lang w:eastAsia="en-US"/>
        </w:rPr>
        <w:t xml:space="preserve">о порядке размещения нестационарных торговых объектов </w:t>
      </w:r>
      <w:r w:rsidR="00E47EC4">
        <w:rPr>
          <w:rFonts w:eastAsia="Calibri"/>
          <w:szCs w:val="28"/>
          <w:lang w:eastAsia="en-US"/>
        </w:rPr>
        <w:t xml:space="preserve">и </w:t>
      </w:r>
      <w:r w:rsidRPr="009E0352">
        <w:rPr>
          <w:rFonts w:eastAsia="Calibri"/>
          <w:szCs w:val="28"/>
          <w:lang w:eastAsia="en-US"/>
        </w:rPr>
        <w:t>нестационарных объектов по предос</w:t>
      </w:r>
      <w:r w:rsidR="00E47EC4">
        <w:rPr>
          <w:rFonts w:eastAsia="Calibri"/>
          <w:szCs w:val="28"/>
          <w:lang w:eastAsia="en-US"/>
        </w:rPr>
        <w:t>тавлению услуг</w:t>
      </w:r>
      <w:r w:rsidRPr="009E0352">
        <w:rPr>
          <w:rFonts w:eastAsia="Calibri"/>
          <w:szCs w:val="28"/>
          <w:lang w:eastAsia="en-US"/>
        </w:rPr>
        <w:t xml:space="preserve"> на территории Благодарненского </w:t>
      </w:r>
      <w:r w:rsidR="00B92B5C">
        <w:rPr>
          <w:szCs w:val="28"/>
        </w:rPr>
        <w:t>муниципального</w:t>
      </w:r>
      <w:r w:rsidRPr="009E0352">
        <w:rPr>
          <w:rFonts w:eastAsia="Calibri"/>
          <w:szCs w:val="28"/>
          <w:lang w:eastAsia="en-US"/>
        </w:rPr>
        <w:t xml:space="preserve"> округа Ставропольского края</w:t>
      </w:r>
    </w:p>
    <w:p w:rsidR="00932B29" w:rsidRPr="009E0352" w:rsidRDefault="00932B29" w:rsidP="00932B29">
      <w:pPr>
        <w:pStyle w:val="a3"/>
        <w:ind w:firstLine="540"/>
        <w:jc w:val="center"/>
        <w:rPr>
          <w:szCs w:val="28"/>
        </w:rPr>
      </w:pPr>
    </w:p>
    <w:p w:rsidR="00932B29" w:rsidRPr="009E0352" w:rsidRDefault="00932B29" w:rsidP="00932B29">
      <w:pPr>
        <w:jc w:val="center"/>
        <w:rPr>
          <w:rFonts w:eastAsia="Calibri"/>
          <w:sz w:val="28"/>
          <w:szCs w:val="28"/>
          <w:lang w:eastAsia="en-US"/>
        </w:rPr>
      </w:pPr>
      <w:r w:rsidRPr="009E0352">
        <w:rPr>
          <w:rFonts w:eastAsia="Calibri"/>
          <w:sz w:val="28"/>
          <w:szCs w:val="28"/>
          <w:lang w:val="en-US" w:eastAsia="en-US"/>
        </w:rPr>
        <w:t>I</w:t>
      </w:r>
      <w:r w:rsidRPr="009E0352">
        <w:rPr>
          <w:rFonts w:eastAsia="Calibri"/>
          <w:sz w:val="28"/>
          <w:szCs w:val="28"/>
          <w:lang w:eastAsia="en-US"/>
        </w:rPr>
        <w:t>. Общие положения</w:t>
      </w:r>
    </w:p>
    <w:p w:rsidR="00932B29" w:rsidRPr="009E0352" w:rsidRDefault="00932B29" w:rsidP="00932B29">
      <w:pPr>
        <w:jc w:val="center"/>
        <w:rPr>
          <w:rFonts w:eastAsia="Calibri"/>
          <w:sz w:val="28"/>
          <w:szCs w:val="28"/>
          <w:lang w:eastAsia="en-US"/>
        </w:rPr>
      </w:pPr>
    </w:p>
    <w:p w:rsidR="00E9286C" w:rsidRDefault="00932B29" w:rsidP="00E9286C">
      <w:pPr>
        <w:ind w:firstLine="709"/>
        <w:jc w:val="both"/>
        <w:rPr>
          <w:sz w:val="28"/>
          <w:szCs w:val="28"/>
        </w:rPr>
      </w:pPr>
      <w:r w:rsidRPr="009E0352">
        <w:rPr>
          <w:rFonts w:eastAsia="Calibri"/>
          <w:color w:val="000000" w:themeColor="text1"/>
          <w:sz w:val="28"/>
          <w:szCs w:val="28"/>
          <w:lang w:eastAsia="en-US"/>
        </w:rPr>
        <w:t xml:space="preserve">1.1. </w:t>
      </w:r>
      <w:proofErr w:type="gramStart"/>
      <w:r w:rsidRPr="009E0352">
        <w:rPr>
          <w:rFonts w:eastAsia="Calibri"/>
          <w:color w:val="000000" w:themeColor="text1"/>
          <w:sz w:val="28"/>
          <w:szCs w:val="28"/>
          <w:lang w:eastAsia="en-US"/>
        </w:rPr>
        <w:t xml:space="preserve">Настоящее Положение о порядке размещении нестационарных торговых объектов  </w:t>
      </w:r>
      <w:r w:rsidR="00E9286C">
        <w:rPr>
          <w:rFonts w:eastAsia="Calibri"/>
          <w:color w:val="000000" w:themeColor="text1"/>
          <w:sz w:val="28"/>
          <w:szCs w:val="28"/>
          <w:lang w:eastAsia="en-US"/>
        </w:rPr>
        <w:t xml:space="preserve">и </w:t>
      </w:r>
      <w:r w:rsidRPr="009E0352">
        <w:rPr>
          <w:rFonts w:eastAsia="Calibri"/>
          <w:color w:val="000000" w:themeColor="text1"/>
          <w:sz w:val="28"/>
          <w:szCs w:val="28"/>
          <w:lang w:eastAsia="en-US"/>
        </w:rPr>
        <w:t xml:space="preserve">нестационарных объектов по </w:t>
      </w:r>
      <w:r w:rsidR="00E9286C">
        <w:rPr>
          <w:rFonts w:eastAsia="Calibri"/>
          <w:color w:val="000000" w:themeColor="text1"/>
          <w:sz w:val="28"/>
          <w:szCs w:val="28"/>
          <w:lang w:eastAsia="en-US"/>
        </w:rPr>
        <w:t>предоставлению услуг</w:t>
      </w:r>
      <w:r w:rsidRPr="009E0352">
        <w:rPr>
          <w:rFonts w:eastAsia="Calibri"/>
          <w:color w:val="000000" w:themeColor="text1"/>
          <w:sz w:val="28"/>
          <w:szCs w:val="28"/>
          <w:lang w:eastAsia="en-US"/>
        </w:rPr>
        <w:t xml:space="preserve"> на территории Благодарненского </w:t>
      </w:r>
      <w:r w:rsidR="001D7F4B">
        <w:rPr>
          <w:rFonts w:eastAsia="Calibri"/>
          <w:color w:val="000000" w:themeColor="text1"/>
          <w:sz w:val="28"/>
          <w:szCs w:val="28"/>
          <w:lang w:eastAsia="en-US"/>
        </w:rPr>
        <w:t xml:space="preserve">муниципального </w:t>
      </w:r>
      <w:r w:rsidRPr="009E0352">
        <w:rPr>
          <w:rFonts w:eastAsia="Calibri"/>
          <w:color w:val="000000" w:themeColor="text1"/>
          <w:sz w:val="28"/>
          <w:szCs w:val="28"/>
          <w:lang w:eastAsia="en-US"/>
        </w:rPr>
        <w:t xml:space="preserve">округа Ставропольского края (далее – Положение, округ, нестационарный объект) разработано в соответствии с федеральными законами от 06 октября </w:t>
      </w:r>
      <w:smartTag w:uri="urn:schemas-microsoft-com:office:smarttags" w:element="metricconverter">
        <w:smartTagPr>
          <w:attr w:name="ProductID" w:val="2009 г"/>
        </w:smartTagPr>
        <w:r w:rsidRPr="009E0352">
          <w:rPr>
            <w:rFonts w:eastAsia="Calibri"/>
            <w:color w:val="000000" w:themeColor="text1"/>
            <w:sz w:val="28"/>
            <w:szCs w:val="28"/>
            <w:lang w:eastAsia="en-US"/>
          </w:rPr>
          <w:t xml:space="preserve">2003 года </w:t>
        </w:r>
      </w:smartTag>
      <w:r w:rsidRPr="009E0352">
        <w:rPr>
          <w:rFonts w:eastAsia="Calibri"/>
          <w:color w:val="000000" w:themeColor="text1"/>
          <w:sz w:val="28"/>
          <w:szCs w:val="28"/>
          <w:lang w:eastAsia="en-US"/>
        </w:rPr>
        <w:t xml:space="preserve"> № 131-ФЗ «Об общих принципах организации местного самоуправления в Российской Федерации», от 26 июля </w:t>
      </w:r>
      <w:smartTag w:uri="urn:schemas-microsoft-com:office:smarttags" w:element="metricconverter">
        <w:smartTagPr>
          <w:attr w:name="ProductID" w:val="2009 г"/>
        </w:smartTagPr>
        <w:r w:rsidRPr="009E0352">
          <w:rPr>
            <w:rFonts w:eastAsia="Calibri"/>
            <w:color w:val="000000" w:themeColor="text1"/>
            <w:sz w:val="28"/>
            <w:szCs w:val="28"/>
            <w:lang w:eastAsia="en-US"/>
          </w:rPr>
          <w:t xml:space="preserve">2006 года </w:t>
        </w:r>
      </w:smartTag>
      <w:r w:rsidRPr="009E0352">
        <w:rPr>
          <w:rFonts w:eastAsia="Calibri"/>
          <w:color w:val="000000" w:themeColor="text1"/>
          <w:sz w:val="28"/>
          <w:szCs w:val="28"/>
          <w:lang w:eastAsia="en-US"/>
        </w:rPr>
        <w:t xml:space="preserve"> № 135-ФЗ «О защите конкуренции», от 28 декабря </w:t>
      </w:r>
      <w:smartTag w:uri="urn:schemas-microsoft-com:office:smarttags" w:element="metricconverter">
        <w:smartTagPr>
          <w:attr w:name="ProductID" w:val="2009 г"/>
        </w:smartTagPr>
        <w:r w:rsidRPr="009E0352">
          <w:rPr>
            <w:rFonts w:eastAsia="Calibri"/>
            <w:color w:val="000000" w:themeColor="text1"/>
            <w:sz w:val="28"/>
            <w:szCs w:val="28"/>
            <w:lang w:eastAsia="en-US"/>
          </w:rPr>
          <w:t>2009</w:t>
        </w:r>
        <w:proofErr w:type="gramEnd"/>
        <w:r w:rsidRPr="009E0352">
          <w:rPr>
            <w:rFonts w:eastAsia="Calibri"/>
            <w:color w:val="000000" w:themeColor="text1"/>
            <w:sz w:val="28"/>
            <w:szCs w:val="28"/>
            <w:lang w:eastAsia="en-US"/>
          </w:rPr>
          <w:t xml:space="preserve"> </w:t>
        </w:r>
        <w:proofErr w:type="gramStart"/>
        <w:r w:rsidRPr="009E0352">
          <w:rPr>
            <w:rFonts w:eastAsia="Calibri"/>
            <w:color w:val="000000" w:themeColor="text1"/>
            <w:sz w:val="28"/>
            <w:szCs w:val="28"/>
            <w:lang w:eastAsia="en-US"/>
          </w:rPr>
          <w:t xml:space="preserve">года </w:t>
        </w:r>
      </w:smartTag>
      <w:r w:rsidRPr="009E0352">
        <w:rPr>
          <w:rFonts w:eastAsia="Calibri"/>
          <w:color w:val="000000" w:themeColor="text1"/>
          <w:sz w:val="28"/>
          <w:szCs w:val="28"/>
          <w:lang w:eastAsia="en-US"/>
        </w:rPr>
        <w:t xml:space="preserve"> № 381-ФЗ «Об основах государственного регулирования торговой деятельности в Российской Федерации»</w:t>
      </w:r>
      <w:r w:rsidR="00282A10">
        <w:rPr>
          <w:rFonts w:eastAsia="Calibri"/>
          <w:color w:val="000000" w:themeColor="text1"/>
          <w:sz w:val="28"/>
          <w:szCs w:val="28"/>
          <w:lang w:eastAsia="en-US"/>
        </w:rPr>
        <w:t>, П</w:t>
      </w:r>
      <w:r w:rsidR="009E0352" w:rsidRPr="009E0352">
        <w:rPr>
          <w:rFonts w:eastAsia="Calibri"/>
          <w:color w:val="000000" w:themeColor="text1"/>
          <w:sz w:val="28"/>
          <w:szCs w:val="28"/>
          <w:lang w:eastAsia="en-US"/>
        </w:rPr>
        <w:t>остановлением Правительства Российской Федерации от 29 сентября 2010 года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w:t>
      </w:r>
      <w:r w:rsidR="00282A10">
        <w:rPr>
          <w:rFonts w:eastAsia="Calibri"/>
          <w:color w:val="000000" w:themeColor="text1"/>
          <w:sz w:val="28"/>
          <w:szCs w:val="28"/>
          <w:lang w:eastAsia="en-US"/>
        </w:rPr>
        <w:t>ационарных торговых объектов», Р</w:t>
      </w:r>
      <w:r w:rsidR="009E0352" w:rsidRPr="009E0352">
        <w:rPr>
          <w:rFonts w:eastAsia="Calibri"/>
          <w:color w:val="000000" w:themeColor="text1"/>
          <w:sz w:val="28"/>
          <w:szCs w:val="28"/>
          <w:lang w:eastAsia="en-US"/>
        </w:rPr>
        <w:t>аспоряжением Правительства Российской Федерации от 30 января 2021 года  № 208-р «О рекомендациях органам</w:t>
      </w:r>
      <w:proofErr w:type="gramEnd"/>
      <w:r w:rsidR="009E0352" w:rsidRPr="009E0352">
        <w:rPr>
          <w:rFonts w:eastAsia="Calibri"/>
          <w:color w:val="000000" w:themeColor="text1"/>
          <w:sz w:val="28"/>
          <w:szCs w:val="28"/>
          <w:lang w:eastAsia="en-US"/>
        </w:rPr>
        <w:t xml:space="preserve"> </w:t>
      </w:r>
      <w:proofErr w:type="gramStart"/>
      <w:r w:rsidR="009E0352" w:rsidRPr="009E0352">
        <w:rPr>
          <w:rFonts w:eastAsia="Calibri"/>
          <w:color w:val="000000" w:themeColor="text1"/>
          <w:sz w:val="28"/>
          <w:szCs w:val="28"/>
          <w:lang w:eastAsia="en-US"/>
        </w:rPr>
        <w:t xml:space="preserve">исполнительной власти субъектов </w:t>
      </w:r>
      <w:r w:rsidR="00282A10" w:rsidRPr="009E0352">
        <w:rPr>
          <w:rFonts w:eastAsia="Calibri"/>
          <w:color w:val="000000" w:themeColor="text1"/>
          <w:sz w:val="28"/>
          <w:szCs w:val="28"/>
          <w:lang w:eastAsia="en-US"/>
        </w:rPr>
        <w:t>Российской Федерации</w:t>
      </w:r>
      <w:r w:rsidR="009E0352" w:rsidRPr="009E0352">
        <w:rPr>
          <w:rFonts w:eastAsia="Calibri"/>
          <w:color w:val="000000" w:themeColor="text1"/>
          <w:sz w:val="28"/>
          <w:szCs w:val="28"/>
          <w:lang w:eastAsia="en-US"/>
        </w:rPr>
        <w:t xml:space="preserve"> и органам местного самоуправления по вопросу о новых возможностях для розничного сбыта товаров»,  </w:t>
      </w:r>
      <w:hyperlink r:id="rId7" w:history="1">
        <w:r w:rsidR="005E21B6" w:rsidRPr="009E0352">
          <w:rPr>
            <w:sz w:val="28"/>
            <w:szCs w:val="28"/>
          </w:rPr>
          <w:t>приказом</w:t>
        </w:r>
      </w:hyperlink>
      <w:r w:rsidR="005E21B6" w:rsidRPr="009E0352">
        <w:rPr>
          <w:sz w:val="28"/>
          <w:szCs w:val="28"/>
        </w:rPr>
        <w:t xml:space="preserve"> Федеральной антимонопольной службы </w:t>
      </w:r>
      <w:r w:rsidR="005E21B6">
        <w:rPr>
          <w:sz w:val="28"/>
          <w:szCs w:val="28"/>
        </w:rPr>
        <w:t>от 21 марта 2023 года</w:t>
      </w:r>
      <w:r w:rsidR="005E21B6" w:rsidRPr="00D86588">
        <w:rPr>
          <w:sz w:val="28"/>
          <w:szCs w:val="28"/>
        </w:rPr>
        <w:t xml:space="preserve"> </w:t>
      </w:r>
      <w:r w:rsidR="005E21B6">
        <w:rPr>
          <w:sz w:val="28"/>
          <w:szCs w:val="28"/>
        </w:rPr>
        <w:t>№</w:t>
      </w:r>
      <w:r w:rsidR="005E21B6" w:rsidRPr="00D86588">
        <w:rPr>
          <w:sz w:val="28"/>
          <w:szCs w:val="28"/>
        </w:rPr>
        <w:t xml:space="preserve"> 147/23</w:t>
      </w:r>
      <w:r w:rsidR="005E21B6">
        <w:rPr>
          <w:sz w:val="22"/>
        </w:rPr>
        <w:t xml:space="preserve"> «</w:t>
      </w:r>
      <w:r w:rsidR="005E21B6">
        <w:rPr>
          <w:sz w:val="28"/>
          <w:szCs w:val="28"/>
        </w:rPr>
        <w:t>О</w:t>
      </w:r>
      <w:r w:rsidR="005E21B6" w:rsidRPr="00D636CE">
        <w:rPr>
          <w:sz w:val="28"/>
          <w:szCs w:val="28"/>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w:t>
      </w:r>
      <w:proofErr w:type="gramEnd"/>
      <w:r w:rsidR="005E21B6" w:rsidRPr="00D636CE">
        <w:rPr>
          <w:sz w:val="28"/>
          <w:szCs w:val="28"/>
        </w:rPr>
        <w:t xml:space="preserve"> </w:t>
      </w:r>
      <w:proofErr w:type="gramStart"/>
      <w:r w:rsidR="005E21B6" w:rsidRPr="00D636CE">
        <w:rPr>
          <w:sz w:val="28"/>
          <w:szCs w:val="28"/>
        </w:rPr>
        <w:t>видов имущества, в отношении которого заключение указанных договоров может осуществляться путем проведения торгов в форме конкурса</w:t>
      </w:r>
      <w:r w:rsidR="005E21B6">
        <w:rPr>
          <w:sz w:val="28"/>
          <w:szCs w:val="28"/>
        </w:rPr>
        <w:t>»</w:t>
      </w:r>
      <w:r w:rsidR="005E21B6" w:rsidRPr="009E0352">
        <w:rPr>
          <w:sz w:val="28"/>
          <w:szCs w:val="28"/>
        </w:rPr>
        <w:t xml:space="preserve">, </w:t>
      </w:r>
      <w:r w:rsidR="005E21B6">
        <w:rPr>
          <w:sz w:val="28"/>
          <w:szCs w:val="28"/>
        </w:rPr>
        <w:t>и п</w:t>
      </w:r>
      <w:r w:rsidR="005E21B6" w:rsidRPr="0025434E">
        <w:rPr>
          <w:sz w:val="28"/>
          <w:szCs w:val="28"/>
        </w:rPr>
        <w:t>риказ</w:t>
      </w:r>
      <w:r w:rsidR="005E21B6">
        <w:rPr>
          <w:sz w:val="28"/>
          <w:szCs w:val="28"/>
        </w:rPr>
        <w:t>ом</w:t>
      </w:r>
      <w:r w:rsidR="005E21B6" w:rsidRPr="0025434E">
        <w:rPr>
          <w:sz w:val="28"/>
          <w:szCs w:val="28"/>
        </w:rPr>
        <w:t xml:space="preserve"> </w:t>
      </w:r>
      <w:r w:rsidR="005E21B6">
        <w:rPr>
          <w:sz w:val="28"/>
          <w:szCs w:val="28"/>
        </w:rPr>
        <w:t>министерства экономического развития</w:t>
      </w:r>
      <w:r w:rsidR="005E21B6" w:rsidRPr="0025434E">
        <w:rPr>
          <w:sz w:val="28"/>
          <w:szCs w:val="28"/>
        </w:rPr>
        <w:t xml:space="preserve"> Ставропольского края от 12</w:t>
      </w:r>
      <w:r w:rsidR="005E21B6">
        <w:rPr>
          <w:sz w:val="28"/>
          <w:szCs w:val="28"/>
        </w:rPr>
        <w:t xml:space="preserve"> апреля </w:t>
      </w:r>
      <w:r w:rsidR="005E21B6" w:rsidRPr="0025434E">
        <w:rPr>
          <w:sz w:val="28"/>
          <w:szCs w:val="28"/>
        </w:rPr>
        <w:t>2023</w:t>
      </w:r>
      <w:r w:rsidR="005E21B6">
        <w:rPr>
          <w:sz w:val="28"/>
          <w:szCs w:val="28"/>
        </w:rPr>
        <w:t xml:space="preserve"> года</w:t>
      </w:r>
      <w:r w:rsidR="005E21B6" w:rsidRPr="0025434E">
        <w:rPr>
          <w:sz w:val="28"/>
          <w:szCs w:val="28"/>
        </w:rPr>
        <w:t xml:space="preserve"> </w:t>
      </w:r>
      <w:r w:rsidR="005E21B6">
        <w:rPr>
          <w:sz w:val="28"/>
          <w:szCs w:val="28"/>
        </w:rPr>
        <w:t>№ 207/од «</w:t>
      </w:r>
      <w:r w:rsidR="005E21B6" w:rsidRPr="0025434E">
        <w:rPr>
          <w:sz w:val="28"/>
          <w:szCs w:val="28"/>
        </w:rPr>
        <w:t>Об утверждении Порядка разработки и утверждения схемы размещения нестационарных торговых объектов органами местного самоуправления муниципальных о</w:t>
      </w:r>
      <w:r w:rsidR="005E21B6">
        <w:rPr>
          <w:sz w:val="28"/>
          <w:szCs w:val="28"/>
        </w:rPr>
        <w:t>бразований Ставропольского края»</w:t>
      </w:r>
      <w:r w:rsidRPr="008A4D10">
        <w:rPr>
          <w:rFonts w:eastAsia="Calibri"/>
          <w:sz w:val="28"/>
          <w:szCs w:val="28"/>
          <w:lang w:eastAsia="en-US"/>
        </w:rPr>
        <w:t>, в целях создания условий для обеспечения жителей округа услугами торговли, общественного питания</w:t>
      </w:r>
      <w:proofErr w:type="gramEnd"/>
      <w:r w:rsidRPr="008A4D10">
        <w:rPr>
          <w:rFonts w:eastAsia="Calibri"/>
          <w:sz w:val="28"/>
          <w:szCs w:val="28"/>
          <w:lang w:eastAsia="en-US"/>
        </w:rPr>
        <w:t xml:space="preserve">, бытового обслуживания и прочими услугами, оптимального размещения нестационарных объектов на </w:t>
      </w:r>
      <w:r w:rsidRPr="00E9286C">
        <w:rPr>
          <w:rFonts w:eastAsia="Calibri"/>
          <w:sz w:val="28"/>
          <w:szCs w:val="28"/>
          <w:lang w:eastAsia="en-US"/>
        </w:rPr>
        <w:t xml:space="preserve">территории округа, </w:t>
      </w:r>
      <w:r w:rsidRPr="00E9286C">
        <w:rPr>
          <w:rFonts w:eastAsia="Calibri"/>
          <w:sz w:val="28"/>
          <w:szCs w:val="28"/>
          <w:lang w:eastAsia="en-US"/>
        </w:rPr>
        <w:lastRenderedPageBreak/>
        <w:t>улучшения архитектурного облика, повышения культуры обслуживания, обеспечения защиты прав потребителей, улучшен</w:t>
      </w:r>
      <w:r w:rsidR="00E9286C" w:rsidRPr="00E9286C">
        <w:rPr>
          <w:rFonts w:eastAsia="Calibri"/>
          <w:sz w:val="28"/>
          <w:szCs w:val="28"/>
          <w:lang w:eastAsia="en-US"/>
        </w:rPr>
        <w:t xml:space="preserve">ия санитарного состояния округа, </w:t>
      </w:r>
      <w:r w:rsidR="00E9286C" w:rsidRPr="00E9286C">
        <w:rPr>
          <w:sz w:val="28"/>
          <w:szCs w:val="28"/>
        </w:rPr>
        <w:t>а также обеспечения равных возможностей юридическим и физическим лицам в размещении нестационарных объектов.</w:t>
      </w:r>
    </w:p>
    <w:p w:rsidR="00E9286C" w:rsidRPr="00E9286C" w:rsidRDefault="00932B29" w:rsidP="00E9286C">
      <w:pPr>
        <w:ind w:firstLine="709"/>
        <w:jc w:val="both"/>
        <w:rPr>
          <w:rFonts w:eastAsia="Calibri"/>
          <w:sz w:val="28"/>
          <w:szCs w:val="28"/>
          <w:lang w:eastAsia="en-US"/>
        </w:rPr>
      </w:pPr>
      <w:r w:rsidRPr="00E9286C">
        <w:rPr>
          <w:rFonts w:eastAsia="Calibri"/>
          <w:sz w:val="28"/>
          <w:szCs w:val="28"/>
          <w:lang w:eastAsia="en-US"/>
        </w:rPr>
        <w:t xml:space="preserve">1.2. </w:t>
      </w:r>
      <w:r w:rsidR="000767EB">
        <w:rPr>
          <w:sz w:val="28"/>
          <w:szCs w:val="28"/>
        </w:rPr>
        <w:t>П</w:t>
      </w:r>
      <w:r w:rsidR="00E9286C" w:rsidRPr="00E9286C">
        <w:rPr>
          <w:sz w:val="28"/>
          <w:szCs w:val="28"/>
        </w:rPr>
        <w:t>оложение регламентирует порядок размещения нестационарных объектов на территории округа и распространяется на отношения, связанные с размещением нестационарных объектов на земельных участках, в зданиях, строениях, сооружениях, находящихся в муниципальной собственности округа, а также на земельных участках, государственная собственность на которые не разграничена, и определяет порядок и основания для размещения нестационарных объектов.</w:t>
      </w:r>
    </w:p>
    <w:p w:rsidR="00E9286C" w:rsidRPr="00E9286C" w:rsidRDefault="00E9286C" w:rsidP="00E9286C">
      <w:pPr>
        <w:ind w:firstLine="567"/>
        <w:jc w:val="both"/>
        <w:rPr>
          <w:sz w:val="28"/>
          <w:szCs w:val="28"/>
        </w:rPr>
      </w:pPr>
      <w:r w:rsidRPr="00E9286C">
        <w:rPr>
          <w:sz w:val="28"/>
          <w:szCs w:val="28"/>
        </w:rPr>
        <w:t>1.3. Требования настоящего положения не распространяются на отношения, связанные с размещением</w:t>
      </w:r>
      <w:r w:rsidR="000767EB">
        <w:rPr>
          <w:sz w:val="28"/>
          <w:szCs w:val="28"/>
        </w:rPr>
        <w:t xml:space="preserve"> нестационарных объектов</w:t>
      </w:r>
      <w:r w:rsidRPr="00E9286C">
        <w:rPr>
          <w:sz w:val="28"/>
          <w:szCs w:val="28"/>
        </w:rPr>
        <w:t>:</w:t>
      </w:r>
    </w:p>
    <w:p w:rsidR="00E9286C" w:rsidRPr="00E9286C" w:rsidRDefault="00E9286C" w:rsidP="00E9286C">
      <w:pPr>
        <w:ind w:firstLine="567"/>
        <w:jc w:val="both"/>
        <w:rPr>
          <w:sz w:val="28"/>
          <w:szCs w:val="28"/>
        </w:rPr>
      </w:pPr>
      <w:r w:rsidRPr="00E9286C">
        <w:rPr>
          <w:sz w:val="28"/>
          <w:szCs w:val="28"/>
        </w:rPr>
        <w:t>1.</w:t>
      </w:r>
      <w:r>
        <w:rPr>
          <w:sz w:val="28"/>
          <w:szCs w:val="28"/>
        </w:rPr>
        <w:t>3</w:t>
      </w:r>
      <w:r w:rsidRPr="00E9286C">
        <w:rPr>
          <w:sz w:val="28"/>
          <w:szCs w:val="28"/>
        </w:rPr>
        <w:t xml:space="preserve">.1. </w:t>
      </w:r>
      <w:r w:rsidR="000767EB">
        <w:rPr>
          <w:sz w:val="28"/>
          <w:szCs w:val="28"/>
        </w:rPr>
        <w:t>Н</w:t>
      </w:r>
      <w:r w:rsidRPr="00E9286C">
        <w:rPr>
          <w:sz w:val="28"/>
          <w:szCs w:val="28"/>
        </w:rPr>
        <w:t>аходящихся н</w:t>
      </w:r>
      <w:r w:rsidR="000767EB">
        <w:rPr>
          <w:sz w:val="28"/>
          <w:szCs w:val="28"/>
        </w:rPr>
        <w:t>а территориях розничных рынков,  ярмарок, выставок-ярмарок;</w:t>
      </w:r>
    </w:p>
    <w:p w:rsidR="00E9286C" w:rsidRPr="00E9286C" w:rsidRDefault="00E9286C" w:rsidP="00E9286C">
      <w:pPr>
        <w:ind w:firstLine="567"/>
        <w:jc w:val="both"/>
        <w:rPr>
          <w:sz w:val="28"/>
          <w:szCs w:val="28"/>
        </w:rPr>
      </w:pPr>
      <w:r w:rsidRPr="00E9286C">
        <w:rPr>
          <w:sz w:val="28"/>
          <w:szCs w:val="28"/>
        </w:rPr>
        <w:t>1.</w:t>
      </w:r>
      <w:r>
        <w:rPr>
          <w:sz w:val="28"/>
          <w:szCs w:val="28"/>
        </w:rPr>
        <w:t>3</w:t>
      </w:r>
      <w:r w:rsidRPr="00E9286C">
        <w:rPr>
          <w:sz w:val="28"/>
          <w:szCs w:val="28"/>
        </w:rPr>
        <w:t>.2.</w:t>
      </w:r>
      <w:r w:rsidR="000767EB">
        <w:rPr>
          <w:sz w:val="28"/>
          <w:szCs w:val="28"/>
        </w:rPr>
        <w:t xml:space="preserve"> В</w:t>
      </w:r>
      <w:r w:rsidRPr="00E9286C">
        <w:rPr>
          <w:sz w:val="28"/>
          <w:szCs w:val="28"/>
        </w:rPr>
        <w:t xml:space="preserve"> стационарных объектах, в иных зданиях, строениях, сооружениях, находящихся в частной собственности.</w:t>
      </w:r>
    </w:p>
    <w:p w:rsidR="00E9286C" w:rsidRPr="00E9286C" w:rsidRDefault="00E9286C" w:rsidP="00E9286C">
      <w:pPr>
        <w:ind w:firstLine="567"/>
        <w:jc w:val="both"/>
        <w:rPr>
          <w:sz w:val="28"/>
          <w:szCs w:val="28"/>
        </w:rPr>
      </w:pPr>
      <w:r w:rsidRPr="00E9286C">
        <w:rPr>
          <w:sz w:val="28"/>
          <w:szCs w:val="28"/>
        </w:rPr>
        <w:t>1.</w:t>
      </w:r>
      <w:r>
        <w:rPr>
          <w:sz w:val="28"/>
          <w:szCs w:val="28"/>
        </w:rPr>
        <w:t>3</w:t>
      </w:r>
      <w:r w:rsidRPr="00E9286C">
        <w:rPr>
          <w:sz w:val="28"/>
          <w:szCs w:val="28"/>
        </w:rPr>
        <w:t xml:space="preserve">.3. </w:t>
      </w:r>
      <w:r w:rsidR="00EF2566">
        <w:rPr>
          <w:sz w:val="28"/>
          <w:szCs w:val="28"/>
        </w:rPr>
        <w:t>П</w:t>
      </w:r>
      <w:r w:rsidRPr="00E9286C">
        <w:rPr>
          <w:sz w:val="28"/>
          <w:szCs w:val="28"/>
        </w:rPr>
        <w:t xml:space="preserve">ри проведении праздничных, общественно-политических, культурно-массовых, спортивно-массовых, </w:t>
      </w:r>
      <w:proofErr w:type="spellStart"/>
      <w:r w:rsidRPr="00E9286C">
        <w:rPr>
          <w:sz w:val="28"/>
          <w:szCs w:val="28"/>
        </w:rPr>
        <w:t>выставочно</w:t>
      </w:r>
      <w:proofErr w:type="spellEnd"/>
      <w:r w:rsidRPr="00E9286C">
        <w:rPr>
          <w:sz w:val="28"/>
          <w:szCs w:val="28"/>
        </w:rPr>
        <w:t>-ярмарочных мероприятий, имеющих кра</w:t>
      </w:r>
      <w:r w:rsidR="00EF2566">
        <w:rPr>
          <w:sz w:val="28"/>
          <w:szCs w:val="28"/>
        </w:rPr>
        <w:t>ткосрочный характер (не более 15</w:t>
      </w:r>
      <w:r w:rsidRPr="00E9286C">
        <w:rPr>
          <w:sz w:val="28"/>
          <w:szCs w:val="28"/>
        </w:rPr>
        <w:t xml:space="preserve"> дней).</w:t>
      </w:r>
    </w:p>
    <w:p w:rsidR="00E9286C" w:rsidRDefault="00E9286C" w:rsidP="00E9286C">
      <w:pPr>
        <w:ind w:firstLine="567"/>
        <w:jc w:val="both"/>
        <w:rPr>
          <w:rFonts w:eastAsia="Calibri"/>
          <w:color w:val="FF0000"/>
          <w:sz w:val="28"/>
          <w:szCs w:val="28"/>
          <w:lang w:eastAsia="en-US"/>
        </w:rPr>
      </w:pPr>
      <w:r w:rsidRPr="00E9286C">
        <w:rPr>
          <w:sz w:val="28"/>
          <w:szCs w:val="28"/>
        </w:rPr>
        <w:t xml:space="preserve">Порядок организации работы торговых объектов при проведении праздничных, общественно-политических, культурно-массовых, спортивно-массовых, </w:t>
      </w:r>
      <w:proofErr w:type="spellStart"/>
      <w:r w:rsidRPr="00E9286C">
        <w:rPr>
          <w:sz w:val="28"/>
          <w:szCs w:val="28"/>
        </w:rPr>
        <w:t>выставочно</w:t>
      </w:r>
      <w:proofErr w:type="spellEnd"/>
      <w:r w:rsidRPr="00E9286C">
        <w:rPr>
          <w:sz w:val="28"/>
          <w:szCs w:val="28"/>
        </w:rPr>
        <w:t>-ярмарочных мероприятий, имеющих кра</w:t>
      </w:r>
      <w:r w:rsidR="00EF2566">
        <w:rPr>
          <w:sz w:val="28"/>
          <w:szCs w:val="28"/>
        </w:rPr>
        <w:t>ткосрочный характер (не более 15</w:t>
      </w:r>
      <w:r w:rsidRPr="00E9286C">
        <w:rPr>
          <w:sz w:val="28"/>
          <w:szCs w:val="28"/>
        </w:rPr>
        <w:t xml:space="preserve"> дней), устанавливается распоряжением администрации округа.</w:t>
      </w:r>
    </w:p>
    <w:p w:rsidR="00E9286C" w:rsidRDefault="00932B29" w:rsidP="00E9286C">
      <w:pPr>
        <w:ind w:firstLine="567"/>
        <w:jc w:val="both"/>
        <w:rPr>
          <w:rFonts w:eastAsia="Calibri"/>
          <w:sz w:val="28"/>
          <w:szCs w:val="28"/>
          <w:lang w:eastAsia="en-US"/>
        </w:rPr>
      </w:pPr>
      <w:r w:rsidRPr="00E9286C">
        <w:rPr>
          <w:rFonts w:eastAsia="Calibri"/>
          <w:sz w:val="28"/>
          <w:szCs w:val="28"/>
          <w:lang w:eastAsia="en-US"/>
        </w:rPr>
        <w:t>1.4. Нестационарные объекты не являются недвижимым имуществом, не подлежат технической инвентаризации, права на них не подлежат регистрации в Едином государственном реестре недвижимос</w:t>
      </w:r>
      <w:r w:rsidR="00E9286C" w:rsidRPr="00E9286C">
        <w:rPr>
          <w:rFonts w:eastAsia="Calibri"/>
          <w:sz w:val="28"/>
          <w:szCs w:val="28"/>
          <w:lang w:eastAsia="en-US"/>
        </w:rPr>
        <w:t xml:space="preserve">ти. </w:t>
      </w:r>
    </w:p>
    <w:p w:rsidR="00067B5D" w:rsidRPr="00E9286C" w:rsidRDefault="00067B5D" w:rsidP="00E9286C">
      <w:pPr>
        <w:ind w:firstLine="567"/>
        <w:jc w:val="both"/>
        <w:rPr>
          <w:rFonts w:eastAsia="Calibri"/>
          <w:color w:val="FF0000"/>
          <w:sz w:val="28"/>
          <w:szCs w:val="28"/>
          <w:lang w:eastAsia="en-US"/>
        </w:rPr>
      </w:pPr>
      <w:r>
        <w:rPr>
          <w:rFonts w:eastAsia="Calibri"/>
          <w:sz w:val="28"/>
          <w:szCs w:val="28"/>
          <w:lang w:eastAsia="en-US"/>
        </w:rPr>
        <w:t>1.5.</w:t>
      </w:r>
      <w:r>
        <w:rPr>
          <w:color w:val="000000"/>
          <w:sz w:val="28"/>
          <w:szCs w:val="28"/>
          <w:shd w:val="clear" w:color="auto" w:fill="FFFFFF"/>
        </w:rPr>
        <w:t>Н</w:t>
      </w:r>
      <w:r w:rsidRPr="00067B5D">
        <w:rPr>
          <w:color w:val="000000"/>
          <w:sz w:val="28"/>
          <w:szCs w:val="28"/>
          <w:shd w:val="clear" w:color="auto" w:fill="FFFFFF"/>
        </w:rPr>
        <w:t>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r>
        <w:rPr>
          <w:color w:val="000000"/>
          <w:sz w:val="28"/>
          <w:szCs w:val="28"/>
          <w:shd w:val="clear" w:color="auto" w:fill="FFFFFF"/>
        </w:rPr>
        <w:t>.</w:t>
      </w:r>
    </w:p>
    <w:p w:rsidR="00BB54ED" w:rsidRPr="00E9286C" w:rsidRDefault="00067B5D" w:rsidP="00E9286C">
      <w:pPr>
        <w:ind w:firstLine="567"/>
        <w:jc w:val="both"/>
        <w:rPr>
          <w:rFonts w:eastAsia="Calibri"/>
          <w:sz w:val="28"/>
          <w:szCs w:val="28"/>
          <w:lang w:eastAsia="en-US"/>
        </w:rPr>
      </w:pPr>
      <w:r>
        <w:rPr>
          <w:sz w:val="28"/>
          <w:szCs w:val="28"/>
        </w:rPr>
        <w:t>1.6</w:t>
      </w:r>
      <w:r w:rsidR="00E9286C" w:rsidRPr="00E9286C">
        <w:rPr>
          <w:sz w:val="28"/>
          <w:szCs w:val="28"/>
        </w:rPr>
        <w:t>. Виды нестационарных торговых объектов:</w:t>
      </w:r>
    </w:p>
    <w:p w:rsidR="00BB54E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w:t>
      </w:r>
      <w:proofErr w:type="gramStart"/>
      <w:r w:rsidRPr="00FA2CFD">
        <w:rPr>
          <w:rFonts w:eastAsiaTheme="minorHAnsi"/>
          <w:sz w:val="28"/>
          <w:szCs w:val="28"/>
          <w:lang w:eastAsia="en-US"/>
        </w:rPr>
        <w:t>м(</w:t>
      </w:r>
      <w:proofErr w:type="spellStart"/>
      <w:proofErr w:type="gramEnd"/>
      <w:r w:rsidRPr="00FA2CFD">
        <w:rPr>
          <w:rFonts w:eastAsiaTheme="minorHAnsi"/>
          <w:sz w:val="28"/>
          <w:szCs w:val="28"/>
          <w:lang w:eastAsia="en-US"/>
        </w:rPr>
        <w:t>ых</w:t>
      </w:r>
      <w:proofErr w:type="spellEnd"/>
      <w:r w:rsidRPr="00FA2CFD">
        <w:rPr>
          <w:rFonts w:eastAsiaTheme="minorHAnsi"/>
          <w:sz w:val="28"/>
          <w:szCs w:val="28"/>
          <w:lang w:eastAsia="en-US"/>
        </w:rPr>
        <w:t>) осуществляют предложение товаров, их отпуск и расчет с покупателями;</w:t>
      </w:r>
    </w:p>
    <w:p w:rsidR="00EF2566" w:rsidRDefault="00EF2566" w:rsidP="00BB54ED">
      <w:pPr>
        <w:autoSpaceDE w:val="0"/>
        <w:autoSpaceDN w:val="0"/>
        <w:adjustRightInd w:val="0"/>
        <w:ind w:firstLine="540"/>
        <w:jc w:val="both"/>
        <w:rPr>
          <w:rFonts w:eastAsiaTheme="minorHAnsi"/>
          <w:sz w:val="28"/>
          <w:szCs w:val="28"/>
          <w:lang w:eastAsia="en-US"/>
        </w:rPr>
      </w:pPr>
    </w:p>
    <w:p w:rsidR="00EF2566" w:rsidRPr="00FA2CFD" w:rsidRDefault="00EF2566" w:rsidP="00BB54ED">
      <w:pPr>
        <w:autoSpaceDE w:val="0"/>
        <w:autoSpaceDN w:val="0"/>
        <w:adjustRightInd w:val="0"/>
        <w:ind w:firstLine="540"/>
        <w:jc w:val="both"/>
        <w:rPr>
          <w:rFonts w:eastAsiaTheme="minorHAnsi"/>
          <w:sz w:val="28"/>
          <w:szCs w:val="28"/>
          <w:lang w:eastAsia="en-US"/>
        </w:rPr>
      </w:pP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lastRenderedPageBreak/>
        <w:t>торговый автомат (</w:t>
      </w:r>
      <w:proofErr w:type="spellStart"/>
      <w:r w:rsidRPr="00FA2CFD">
        <w:rPr>
          <w:rFonts w:eastAsiaTheme="minorHAnsi"/>
          <w:sz w:val="28"/>
          <w:szCs w:val="28"/>
          <w:lang w:eastAsia="en-US"/>
        </w:rPr>
        <w:t>вендинговый</w:t>
      </w:r>
      <w:proofErr w:type="spellEnd"/>
      <w:r w:rsidRPr="00FA2CFD">
        <w:rPr>
          <w:rFonts w:eastAsiaTheme="minorHAnsi"/>
          <w:sz w:val="28"/>
          <w:szCs w:val="28"/>
          <w:lang w:eastAsia="en-US"/>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 xml:space="preserve">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w:t>
      </w:r>
      <w:proofErr w:type="spellStart"/>
      <w:r w:rsidRPr="00FA2CFD">
        <w:rPr>
          <w:rFonts w:eastAsiaTheme="minorHAnsi"/>
          <w:sz w:val="28"/>
          <w:szCs w:val="28"/>
          <w:lang w:eastAsia="en-US"/>
        </w:rPr>
        <w:t>моллюскамии</w:t>
      </w:r>
      <w:proofErr w:type="spellEnd"/>
      <w:r w:rsidRPr="00FA2CFD">
        <w:rPr>
          <w:rFonts w:eastAsiaTheme="minorHAnsi"/>
          <w:sz w:val="28"/>
          <w:szCs w:val="28"/>
          <w:lang w:eastAsia="en-US"/>
        </w:rPr>
        <w:t xml:space="preserve"> пр.);</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BB54ED" w:rsidRPr="00FA2CFD" w:rsidRDefault="00BB54ED" w:rsidP="00BB54E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FA2CFD" w:rsidRPr="00FA2CFD" w:rsidRDefault="00BB54ED" w:rsidP="00FA2CF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FA2CFD" w:rsidRPr="00FA2CFD" w:rsidRDefault="00FA2CFD" w:rsidP="00FA2CFD">
      <w:pPr>
        <w:autoSpaceDE w:val="0"/>
        <w:autoSpaceDN w:val="0"/>
        <w:adjustRightInd w:val="0"/>
        <w:ind w:firstLine="540"/>
        <w:jc w:val="both"/>
        <w:rPr>
          <w:rFonts w:eastAsiaTheme="minorHAnsi"/>
          <w:sz w:val="28"/>
          <w:szCs w:val="28"/>
          <w:lang w:eastAsia="en-US"/>
        </w:rPr>
      </w:pPr>
      <w:r w:rsidRPr="00FA2CFD">
        <w:rPr>
          <w:sz w:val="28"/>
          <w:szCs w:val="28"/>
        </w:rPr>
        <w:t>площадка для продажи рассады и саженцев - специально оборудованная временная конструкция, представляющая собой обособленную площадку для продажи рассады и саженцев.</w:t>
      </w:r>
    </w:p>
    <w:p w:rsidR="00BB54ED" w:rsidRPr="00FA2CFD" w:rsidRDefault="00BB54ED" w:rsidP="00FA2CFD">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BB54ED" w:rsidRPr="00FA2CFD" w:rsidRDefault="00BB54ED" w:rsidP="00823CCC">
      <w:pPr>
        <w:autoSpaceDE w:val="0"/>
        <w:autoSpaceDN w:val="0"/>
        <w:adjustRightInd w:val="0"/>
        <w:ind w:firstLine="540"/>
        <w:jc w:val="both"/>
        <w:rPr>
          <w:rFonts w:eastAsiaTheme="minorHAnsi"/>
          <w:sz w:val="28"/>
          <w:szCs w:val="28"/>
          <w:lang w:eastAsia="en-US"/>
        </w:rPr>
      </w:pPr>
      <w:r w:rsidRPr="00FA2CFD">
        <w:rPr>
          <w:rFonts w:eastAsiaTheme="minorHAnsi"/>
          <w:sz w:val="28"/>
          <w:szCs w:val="28"/>
          <w:lang w:eastAsia="en-US"/>
        </w:rPr>
        <w:t xml:space="preserve">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w:t>
      </w:r>
      <w:r w:rsidRPr="00FA2CFD">
        <w:rPr>
          <w:rFonts w:eastAsiaTheme="minorHAnsi"/>
          <w:sz w:val="28"/>
          <w:szCs w:val="28"/>
          <w:lang w:eastAsia="en-US"/>
        </w:rPr>
        <w:lastRenderedPageBreak/>
        <w:t xml:space="preserve">проход для покупателей, объединенных под единой временной </w:t>
      </w:r>
      <w:proofErr w:type="spellStart"/>
      <w:r w:rsidRPr="00FA2CFD">
        <w:rPr>
          <w:rFonts w:eastAsiaTheme="minorHAnsi"/>
          <w:sz w:val="28"/>
          <w:szCs w:val="28"/>
          <w:lang w:eastAsia="en-US"/>
        </w:rPr>
        <w:t>светопрозрачной</w:t>
      </w:r>
      <w:proofErr w:type="spellEnd"/>
      <w:r w:rsidRPr="00FA2CFD">
        <w:rPr>
          <w:rFonts w:eastAsiaTheme="minorHAnsi"/>
          <w:sz w:val="28"/>
          <w:szCs w:val="28"/>
          <w:lang w:eastAsia="en-US"/>
        </w:rPr>
        <w:t xml:space="preserve"> кровлей, не не</w:t>
      </w:r>
      <w:r w:rsidR="00823CCC" w:rsidRPr="00FA2CFD">
        <w:rPr>
          <w:rFonts w:eastAsiaTheme="minorHAnsi"/>
          <w:sz w:val="28"/>
          <w:szCs w:val="28"/>
          <w:lang w:eastAsia="en-US"/>
        </w:rPr>
        <w:t>сущей теплоизоляционную функцию;</w:t>
      </w:r>
    </w:p>
    <w:p w:rsidR="00932B29" w:rsidRDefault="00932B29" w:rsidP="00932B29">
      <w:pPr>
        <w:ind w:firstLine="567"/>
        <w:jc w:val="both"/>
        <w:textAlignment w:val="baseline"/>
        <w:rPr>
          <w:sz w:val="28"/>
          <w:szCs w:val="28"/>
        </w:rPr>
      </w:pPr>
      <w:r w:rsidRPr="00FA2CFD">
        <w:rPr>
          <w:sz w:val="28"/>
          <w:szCs w:val="28"/>
        </w:rPr>
        <w:t>летнее кафе (площадка) - специально оборудованное временное сооружение при стационарном</w:t>
      </w:r>
      <w:r w:rsidR="00657AFC">
        <w:rPr>
          <w:sz w:val="28"/>
          <w:szCs w:val="28"/>
        </w:rPr>
        <w:t xml:space="preserve"> (нестационарном)</w:t>
      </w:r>
      <w:r w:rsidRPr="00FA2CFD">
        <w:rPr>
          <w:sz w:val="28"/>
          <w:szCs w:val="28"/>
        </w:rPr>
        <w:t xml:space="preserve"> предприятии общественного питания, представляющее собой площадку для дополнительного обслуживания питан</w:t>
      </w:r>
      <w:r w:rsidR="00823CCC" w:rsidRPr="00FA2CFD">
        <w:rPr>
          <w:sz w:val="28"/>
          <w:szCs w:val="28"/>
        </w:rPr>
        <w:t>ием и (или) отдыха потребителей.</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1.6. Нестационарные объекты подразделяются на сезонные и круглогодичные:</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1.6.1. Нестационарный торговый объект сезонного (временного) размещения - нестационарный торговый объект, размещаемый на определенный сезон (сезоны), периоды в году, с иной периодичностью.</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 xml:space="preserve">1.6.2. Нестационарный торговый объект круглогодичного (постоянного) размещения - нестационарный торговый объект, размещаемый на срок от </w:t>
      </w:r>
      <w:r>
        <w:rPr>
          <w:rFonts w:ascii="Times New Roman" w:hAnsi="Times New Roman"/>
          <w:sz w:val="28"/>
          <w:szCs w:val="28"/>
        </w:rPr>
        <w:t>12</w:t>
      </w:r>
      <w:r w:rsidRPr="00FA2CFD">
        <w:rPr>
          <w:rFonts w:ascii="Times New Roman" w:hAnsi="Times New Roman"/>
          <w:sz w:val="28"/>
          <w:szCs w:val="28"/>
        </w:rPr>
        <w:t xml:space="preserve"> до </w:t>
      </w:r>
      <w:r>
        <w:rPr>
          <w:rFonts w:ascii="Times New Roman" w:hAnsi="Times New Roman"/>
          <w:sz w:val="28"/>
          <w:szCs w:val="28"/>
        </w:rPr>
        <w:t>60</w:t>
      </w:r>
      <w:r w:rsidRPr="00FA2CFD">
        <w:rPr>
          <w:rFonts w:ascii="Times New Roman" w:hAnsi="Times New Roman"/>
          <w:sz w:val="28"/>
          <w:szCs w:val="28"/>
        </w:rPr>
        <w:t xml:space="preserve"> </w:t>
      </w:r>
      <w:r>
        <w:rPr>
          <w:rFonts w:ascii="Times New Roman" w:hAnsi="Times New Roman"/>
          <w:sz w:val="28"/>
          <w:szCs w:val="28"/>
        </w:rPr>
        <w:t>месяцев</w:t>
      </w:r>
      <w:r w:rsidRPr="00FA2CFD">
        <w:rPr>
          <w:rFonts w:ascii="Times New Roman" w:hAnsi="Times New Roman"/>
          <w:sz w:val="28"/>
          <w:szCs w:val="28"/>
        </w:rPr>
        <w:t>.</w:t>
      </w:r>
    </w:p>
    <w:p w:rsid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 xml:space="preserve">1.6.3. Срок действия договора на размещение нестационарного объекта определяется исходя из срока, указанного хозяйствующим субъектом в заявлении, но не более срока размещения (установки) нестационарного торгового объекта определенного </w:t>
      </w:r>
      <w:r w:rsidR="00E47EC4">
        <w:rPr>
          <w:rFonts w:ascii="Times New Roman" w:hAnsi="Times New Roman"/>
          <w:sz w:val="28"/>
          <w:szCs w:val="28"/>
        </w:rPr>
        <w:t xml:space="preserve">настоящим </w:t>
      </w:r>
      <w:r>
        <w:rPr>
          <w:rFonts w:ascii="Times New Roman" w:hAnsi="Times New Roman"/>
          <w:sz w:val="28"/>
          <w:szCs w:val="28"/>
        </w:rPr>
        <w:t>Положением</w:t>
      </w:r>
      <w:r w:rsidRPr="00FA2CFD">
        <w:rPr>
          <w:rFonts w:ascii="Times New Roman" w:hAnsi="Times New Roman"/>
          <w:sz w:val="28"/>
          <w:szCs w:val="28"/>
        </w:rPr>
        <w:t>.</w:t>
      </w:r>
    </w:p>
    <w:p w:rsidR="00FA2CFD" w:rsidRPr="00FA2CFD" w:rsidRDefault="00FA2CFD" w:rsidP="00FA2CFD">
      <w:pPr>
        <w:pStyle w:val="a6"/>
        <w:ind w:firstLine="709"/>
        <w:jc w:val="both"/>
        <w:rPr>
          <w:rFonts w:ascii="Times New Roman" w:hAnsi="Times New Roman"/>
          <w:sz w:val="28"/>
          <w:szCs w:val="28"/>
        </w:rPr>
      </w:pPr>
      <w:r w:rsidRPr="00FA2CFD">
        <w:rPr>
          <w:rFonts w:ascii="Times New Roman" w:hAnsi="Times New Roman"/>
          <w:sz w:val="28"/>
          <w:szCs w:val="28"/>
        </w:rPr>
        <w:t>1.7. Субъектами нестационарной торговой деятельности являются юридические лица, индивидуальные предприниматели</w:t>
      </w:r>
      <w:r>
        <w:rPr>
          <w:rFonts w:ascii="Times New Roman" w:hAnsi="Times New Roman"/>
          <w:sz w:val="28"/>
          <w:szCs w:val="28"/>
        </w:rPr>
        <w:t xml:space="preserve"> (</w:t>
      </w:r>
      <w:proofErr w:type="spellStart"/>
      <w:r>
        <w:rPr>
          <w:rFonts w:ascii="Times New Roman" w:hAnsi="Times New Roman"/>
          <w:sz w:val="28"/>
          <w:szCs w:val="28"/>
        </w:rPr>
        <w:t>самозанятые</w:t>
      </w:r>
      <w:proofErr w:type="spellEnd"/>
      <w:r>
        <w:rPr>
          <w:rFonts w:ascii="Times New Roman" w:hAnsi="Times New Roman"/>
          <w:sz w:val="28"/>
          <w:szCs w:val="28"/>
        </w:rPr>
        <w:t>)</w:t>
      </w:r>
      <w:r w:rsidRPr="00FA2CFD">
        <w:rPr>
          <w:rFonts w:ascii="Times New Roman" w:hAnsi="Times New Roman"/>
          <w:sz w:val="28"/>
          <w:szCs w:val="28"/>
        </w:rPr>
        <w:t>, зарегистрированные в порядке, установленном законодательством Российской Федерации, физические лица, реализующие продукцию, произведенную в личном подсобном хозяйстве, и изготавливающие товары народного промысла.</w:t>
      </w:r>
    </w:p>
    <w:p w:rsidR="00932B29" w:rsidRPr="00FA2CFD" w:rsidRDefault="00932B29" w:rsidP="00FA2CFD">
      <w:pPr>
        <w:pStyle w:val="a6"/>
        <w:ind w:firstLine="709"/>
        <w:jc w:val="both"/>
        <w:rPr>
          <w:rFonts w:ascii="Times New Roman" w:hAnsi="Times New Roman"/>
          <w:color w:val="auto"/>
          <w:sz w:val="28"/>
          <w:szCs w:val="28"/>
        </w:rPr>
      </w:pPr>
      <w:r w:rsidRPr="00FA2CFD">
        <w:rPr>
          <w:rFonts w:ascii="Times New Roman" w:hAnsi="Times New Roman"/>
          <w:color w:val="auto"/>
          <w:sz w:val="28"/>
          <w:szCs w:val="28"/>
        </w:rPr>
        <w:t>1.</w:t>
      </w:r>
      <w:r w:rsidR="00FA2CFD">
        <w:rPr>
          <w:rFonts w:ascii="Times New Roman" w:hAnsi="Times New Roman"/>
          <w:color w:val="auto"/>
          <w:sz w:val="28"/>
          <w:szCs w:val="28"/>
        </w:rPr>
        <w:t>8</w:t>
      </w:r>
      <w:r w:rsidRPr="00FA2CFD">
        <w:rPr>
          <w:rFonts w:ascii="Times New Roman" w:hAnsi="Times New Roman"/>
          <w:color w:val="auto"/>
          <w:sz w:val="28"/>
          <w:szCs w:val="28"/>
        </w:rPr>
        <w:t>. Термины и понятия, используемые в настоящем Положении, применяются в значениях, установленных законодательством Российской Федерации и Ставропольского края.</w:t>
      </w:r>
    </w:p>
    <w:p w:rsidR="00932B29" w:rsidRPr="009E0352" w:rsidRDefault="00932B29" w:rsidP="00932B29">
      <w:pPr>
        <w:rPr>
          <w:rFonts w:eastAsia="Calibri"/>
          <w:color w:val="FF0000"/>
          <w:sz w:val="28"/>
          <w:szCs w:val="28"/>
          <w:lang w:eastAsia="en-US"/>
        </w:rPr>
      </w:pPr>
    </w:p>
    <w:p w:rsidR="00932B29" w:rsidRPr="008A4D10" w:rsidRDefault="00932B29" w:rsidP="00932B29">
      <w:pPr>
        <w:jc w:val="center"/>
        <w:rPr>
          <w:rFonts w:eastAsia="Calibri"/>
          <w:sz w:val="28"/>
          <w:szCs w:val="28"/>
          <w:lang w:eastAsia="en-US"/>
        </w:rPr>
      </w:pPr>
      <w:r w:rsidRPr="008A4D10">
        <w:rPr>
          <w:rFonts w:eastAsia="Calibri"/>
          <w:sz w:val="28"/>
          <w:szCs w:val="28"/>
          <w:lang w:val="en-US" w:eastAsia="en-US"/>
        </w:rPr>
        <w:t>II</w:t>
      </w:r>
      <w:r w:rsidRPr="008A4D10">
        <w:rPr>
          <w:rFonts w:eastAsia="Calibri"/>
          <w:sz w:val="28"/>
          <w:szCs w:val="28"/>
          <w:lang w:eastAsia="en-US"/>
        </w:rPr>
        <w:t xml:space="preserve">. Требования к </w:t>
      </w:r>
      <w:proofErr w:type="gramStart"/>
      <w:r w:rsidRPr="008A4D10">
        <w:rPr>
          <w:rFonts w:eastAsia="Calibri"/>
          <w:sz w:val="28"/>
          <w:szCs w:val="28"/>
          <w:lang w:eastAsia="en-US"/>
        </w:rPr>
        <w:t>схемам  размещения</w:t>
      </w:r>
      <w:proofErr w:type="gramEnd"/>
      <w:r w:rsidRPr="008A4D10">
        <w:rPr>
          <w:rFonts w:eastAsia="Calibri"/>
          <w:sz w:val="28"/>
          <w:szCs w:val="28"/>
          <w:lang w:eastAsia="en-US"/>
        </w:rPr>
        <w:t xml:space="preserve"> нестационарных объектов</w:t>
      </w:r>
    </w:p>
    <w:p w:rsidR="00932B29" w:rsidRPr="008A4D10" w:rsidRDefault="00932B29" w:rsidP="00932B29">
      <w:pPr>
        <w:ind w:firstLine="709"/>
        <w:jc w:val="both"/>
        <w:rPr>
          <w:rFonts w:eastAsia="Calibri"/>
          <w:sz w:val="28"/>
          <w:szCs w:val="28"/>
          <w:lang w:eastAsia="en-US"/>
        </w:rPr>
      </w:pPr>
    </w:p>
    <w:p w:rsidR="00932B29" w:rsidRPr="008A4D10" w:rsidRDefault="00932B29" w:rsidP="00932B29">
      <w:pPr>
        <w:ind w:firstLine="567"/>
        <w:jc w:val="both"/>
        <w:rPr>
          <w:rFonts w:eastAsia="Calibri"/>
          <w:sz w:val="28"/>
          <w:szCs w:val="28"/>
        </w:rPr>
      </w:pPr>
      <w:r w:rsidRPr="008A4D10">
        <w:rPr>
          <w:rFonts w:eastAsia="Calibri"/>
          <w:sz w:val="28"/>
          <w:szCs w:val="28"/>
        </w:rPr>
        <w:t xml:space="preserve">2.1. Размещение нестационарных объектов на территории Благодарненского </w:t>
      </w:r>
      <w:r w:rsidR="0051279B">
        <w:rPr>
          <w:rFonts w:eastAsia="Calibri"/>
          <w:sz w:val="28"/>
          <w:szCs w:val="28"/>
        </w:rPr>
        <w:t>муниципального</w:t>
      </w:r>
      <w:r w:rsidRPr="008A4D10">
        <w:rPr>
          <w:rFonts w:eastAsia="Calibri"/>
          <w:sz w:val="28"/>
          <w:szCs w:val="28"/>
        </w:rPr>
        <w:t xml:space="preserve">  округа Ставропольского края </w:t>
      </w:r>
      <w:r w:rsidRPr="008A4D10">
        <w:rPr>
          <w:rFonts w:eastAsia="Calibri"/>
          <w:sz w:val="28"/>
          <w:szCs w:val="28"/>
          <w:lang w:eastAsia="en-US"/>
        </w:rPr>
        <w:t xml:space="preserve">(далее – администрация округа) </w:t>
      </w:r>
      <w:r w:rsidRPr="008A4D10">
        <w:rPr>
          <w:rFonts w:eastAsia="Calibri"/>
          <w:sz w:val="28"/>
          <w:szCs w:val="28"/>
        </w:rPr>
        <w:t xml:space="preserve">осуществляется в соответствии со </w:t>
      </w:r>
      <w:r w:rsidRPr="008A4D10">
        <w:rPr>
          <w:sz w:val="28"/>
          <w:szCs w:val="28"/>
        </w:rPr>
        <w:t xml:space="preserve">Схемами размещения нестационарных торговых объектов и  торговых объектов по предоставлению услуг на территории Благодарненского </w:t>
      </w:r>
      <w:r w:rsidR="0051279B">
        <w:rPr>
          <w:rFonts w:eastAsia="Calibri"/>
          <w:sz w:val="28"/>
          <w:szCs w:val="28"/>
        </w:rPr>
        <w:t>муниципального</w:t>
      </w:r>
      <w:r w:rsidRPr="008A4D10">
        <w:rPr>
          <w:sz w:val="28"/>
          <w:szCs w:val="28"/>
        </w:rPr>
        <w:t xml:space="preserve"> округа Ставропольского края</w:t>
      </w:r>
      <w:r w:rsidRPr="008A4D10">
        <w:rPr>
          <w:rFonts w:eastAsia="Calibri"/>
          <w:sz w:val="28"/>
          <w:szCs w:val="28"/>
        </w:rPr>
        <w:t xml:space="preserve"> (далее - Схем</w:t>
      </w:r>
      <w:r w:rsidR="001C5181">
        <w:rPr>
          <w:rFonts w:eastAsia="Calibri"/>
          <w:sz w:val="28"/>
          <w:szCs w:val="28"/>
        </w:rPr>
        <w:t>а</w:t>
      </w:r>
      <w:r w:rsidRPr="008A4D10">
        <w:rPr>
          <w:rFonts w:eastAsia="Calibri"/>
          <w:sz w:val="28"/>
          <w:szCs w:val="28"/>
        </w:rPr>
        <w:t xml:space="preserve">), </w:t>
      </w:r>
      <w:r w:rsidRPr="008A4D10">
        <w:rPr>
          <w:rFonts w:eastAsia="Calibri"/>
          <w:sz w:val="28"/>
          <w:szCs w:val="28"/>
          <w:lang w:eastAsia="en-US"/>
        </w:rPr>
        <w:t>с учетом необходимости обеспечения устойчивого развития территорий и (или) достижения нормативов минимальной обеспеченности населения площадью торговых объектов и объектов по предоставлению услуг.</w:t>
      </w:r>
    </w:p>
    <w:p w:rsidR="00932B29" w:rsidRPr="008A4D10" w:rsidRDefault="00932B29" w:rsidP="00932B29">
      <w:pPr>
        <w:ind w:firstLine="567"/>
        <w:jc w:val="both"/>
        <w:rPr>
          <w:rFonts w:eastAsia="Calibri"/>
          <w:sz w:val="28"/>
          <w:szCs w:val="28"/>
          <w:lang w:eastAsia="en-US"/>
        </w:rPr>
      </w:pPr>
      <w:r w:rsidRPr="008A4D10">
        <w:rPr>
          <w:rFonts w:eastAsia="Calibri"/>
          <w:sz w:val="28"/>
          <w:szCs w:val="28"/>
        </w:rPr>
        <w:t xml:space="preserve">2.2. </w:t>
      </w:r>
      <w:r w:rsidR="001C5181">
        <w:rPr>
          <w:rFonts w:eastAsia="Calibri"/>
          <w:sz w:val="28"/>
          <w:szCs w:val="28"/>
          <w:lang w:eastAsia="en-US"/>
        </w:rPr>
        <w:t>Схема</w:t>
      </w:r>
      <w:r w:rsidRPr="008A4D10">
        <w:rPr>
          <w:rFonts w:eastAsia="Calibri"/>
          <w:sz w:val="28"/>
          <w:szCs w:val="28"/>
          <w:lang w:eastAsia="en-US"/>
        </w:rPr>
        <w:t xml:space="preserve"> разрабатывается с учетом назначения, способа и периода размещения объектов. </w:t>
      </w:r>
    </w:p>
    <w:p w:rsidR="00932B29" w:rsidRPr="008A4D10" w:rsidRDefault="00932B29" w:rsidP="00932B29">
      <w:pPr>
        <w:shd w:val="clear" w:color="auto" w:fill="FFFFFF"/>
        <w:ind w:firstLine="567"/>
        <w:jc w:val="both"/>
        <w:rPr>
          <w:rFonts w:eastAsia="Calibri"/>
          <w:sz w:val="28"/>
          <w:szCs w:val="28"/>
        </w:rPr>
      </w:pPr>
      <w:r w:rsidRPr="008A4D10">
        <w:rPr>
          <w:rFonts w:eastAsia="Calibri"/>
          <w:spacing w:val="2"/>
          <w:sz w:val="28"/>
          <w:szCs w:val="28"/>
        </w:rPr>
        <w:t xml:space="preserve">2.3. </w:t>
      </w:r>
      <w:r w:rsidR="001C5181">
        <w:rPr>
          <w:rFonts w:eastAsia="Calibri"/>
          <w:sz w:val="28"/>
          <w:szCs w:val="28"/>
        </w:rPr>
        <w:t>Схема</w:t>
      </w:r>
      <w:r w:rsidRPr="008A4D10">
        <w:rPr>
          <w:rFonts w:eastAsia="Calibri"/>
          <w:sz w:val="28"/>
          <w:szCs w:val="28"/>
        </w:rPr>
        <w:t xml:space="preserve"> должны содержать информацию об адресных ориентирах, количестве отведенных мест под размещение нестационарных объектов, виде объекта, специализации, сроке функционирования объекта. </w:t>
      </w:r>
    </w:p>
    <w:p w:rsidR="00932B29" w:rsidRPr="008A4D10" w:rsidRDefault="00932B29" w:rsidP="00932B29">
      <w:pPr>
        <w:ind w:firstLine="567"/>
        <w:jc w:val="both"/>
        <w:rPr>
          <w:rFonts w:eastAsia="Calibri"/>
          <w:sz w:val="28"/>
          <w:szCs w:val="28"/>
          <w:lang w:eastAsia="en-US"/>
        </w:rPr>
      </w:pPr>
      <w:r w:rsidRPr="008A4D10">
        <w:rPr>
          <w:rFonts w:eastAsia="Calibri"/>
          <w:sz w:val="28"/>
          <w:szCs w:val="28"/>
          <w:lang w:eastAsia="en-US"/>
        </w:rPr>
        <w:lastRenderedPageBreak/>
        <w:t>2.4. Схем</w:t>
      </w:r>
      <w:r w:rsidR="001C5181">
        <w:rPr>
          <w:rFonts w:eastAsia="Calibri"/>
          <w:sz w:val="28"/>
          <w:szCs w:val="28"/>
          <w:lang w:eastAsia="en-US"/>
        </w:rPr>
        <w:t>а</w:t>
      </w:r>
      <w:r w:rsidRPr="008A4D10">
        <w:rPr>
          <w:rFonts w:eastAsia="Calibri"/>
          <w:sz w:val="28"/>
          <w:szCs w:val="28"/>
          <w:lang w:eastAsia="en-US"/>
        </w:rPr>
        <w:t xml:space="preserve"> утверждается постановлением администрация округа. Допускается внесение изменений в утвержденные схемы. </w:t>
      </w:r>
    </w:p>
    <w:p w:rsidR="00932B29" w:rsidRPr="008A4D10" w:rsidRDefault="00932B29" w:rsidP="00932B29">
      <w:pPr>
        <w:ind w:firstLine="567"/>
        <w:jc w:val="both"/>
        <w:rPr>
          <w:rFonts w:eastAsia="Calibri"/>
          <w:sz w:val="28"/>
          <w:szCs w:val="28"/>
        </w:rPr>
      </w:pPr>
      <w:r w:rsidRPr="008A4D10">
        <w:rPr>
          <w:rFonts w:eastAsia="Calibri"/>
          <w:spacing w:val="2"/>
          <w:sz w:val="28"/>
          <w:szCs w:val="28"/>
        </w:rPr>
        <w:t>2</w:t>
      </w:r>
      <w:r w:rsidRPr="008A4D10">
        <w:rPr>
          <w:rFonts w:eastAsia="Calibri"/>
          <w:sz w:val="28"/>
          <w:szCs w:val="28"/>
        </w:rPr>
        <w:t>.5. При включении нестационарных объектов в Схемы учитываются:</w:t>
      </w:r>
    </w:p>
    <w:p w:rsidR="00932B29" w:rsidRPr="008A4D10" w:rsidRDefault="00932B29" w:rsidP="00932B29">
      <w:pPr>
        <w:ind w:firstLine="567"/>
        <w:jc w:val="both"/>
        <w:rPr>
          <w:rFonts w:eastAsia="Calibri"/>
          <w:sz w:val="28"/>
          <w:szCs w:val="28"/>
        </w:rPr>
      </w:pPr>
      <w:r w:rsidRPr="008A4D10">
        <w:rPr>
          <w:rFonts w:eastAsia="Calibri"/>
          <w:sz w:val="28"/>
          <w:szCs w:val="28"/>
        </w:rPr>
        <w:t>требования земельного законодательства, законодательства в области охраны окружающей среды, в области обеспечения санитарно-эпидемиологического благополучия населения, законодательства о градостроительной деятельности, о пожарной безопасности, о государственном регулировании производства и оборота этилового спирта, алкогольной и спиртосодержащей продукции и иные предусмотренные законодательством Российской Федерации требования;</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нормативы минимальной обеспеченности населения площадью торговых объектов и фактические показатели обеспеченности;</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размещение существующих стационарных объектов.</w:t>
      </w:r>
    </w:p>
    <w:p w:rsidR="00932B29" w:rsidRPr="008A4D10" w:rsidRDefault="00EF2566" w:rsidP="00932B29">
      <w:pPr>
        <w:shd w:val="clear" w:color="auto" w:fill="FFFFFF"/>
        <w:ind w:firstLine="567"/>
        <w:jc w:val="both"/>
        <w:rPr>
          <w:rFonts w:eastAsia="Calibri"/>
          <w:spacing w:val="2"/>
          <w:sz w:val="28"/>
          <w:szCs w:val="28"/>
        </w:rPr>
      </w:pPr>
      <w:r>
        <w:rPr>
          <w:rFonts w:eastAsia="Calibri"/>
          <w:spacing w:val="2"/>
          <w:sz w:val="28"/>
          <w:szCs w:val="28"/>
        </w:rPr>
        <w:t>2.6. Схемой</w:t>
      </w:r>
      <w:r w:rsidR="00932B29" w:rsidRPr="008A4D10">
        <w:rPr>
          <w:rFonts w:eastAsia="Calibri"/>
          <w:spacing w:val="2"/>
          <w:sz w:val="28"/>
          <w:szCs w:val="28"/>
        </w:rPr>
        <w:t xml:space="preserve"> должно предусматриваться размещение не менее шестидесяти процентов нестационарных объектов, используемых субъектами малого или среднего предпринимательства, осуществляющими деятельность, от общего количества нестационарных объектов.</w:t>
      </w:r>
    </w:p>
    <w:p w:rsidR="00932B29" w:rsidRPr="008A4D10" w:rsidRDefault="00EB68FA" w:rsidP="00932B29">
      <w:pPr>
        <w:ind w:firstLine="567"/>
        <w:jc w:val="both"/>
        <w:rPr>
          <w:rFonts w:eastAsia="Calibri"/>
          <w:sz w:val="28"/>
          <w:szCs w:val="28"/>
          <w:lang w:eastAsia="en-US"/>
        </w:rPr>
      </w:pPr>
      <w:r>
        <w:rPr>
          <w:rFonts w:eastAsia="Calibri"/>
          <w:spacing w:val="2"/>
          <w:sz w:val="28"/>
          <w:szCs w:val="28"/>
        </w:rPr>
        <w:t>2.7. Схемы</w:t>
      </w:r>
      <w:r w:rsidR="00932B29" w:rsidRPr="008A4D10">
        <w:rPr>
          <w:rFonts w:eastAsia="Calibri"/>
          <w:spacing w:val="2"/>
          <w:sz w:val="28"/>
          <w:szCs w:val="28"/>
        </w:rPr>
        <w:t xml:space="preserve"> и вносимые в них изменения подлежат опубликованию в порядке, установленном для официального опубликования муниципальных правовых актов, а также размещению на официальном сайте  комитета Ставропольского края по пищевой и перерабатывающей промышленности, торговле и лицензированию и официальном сайте администрации  округа в </w:t>
      </w:r>
      <w:r w:rsidR="00932B29" w:rsidRPr="008A4D10">
        <w:rPr>
          <w:rFonts w:eastAsia="Calibri"/>
          <w:sz w:val="28"/>
          <w:szCs w:val="28"/>
          <w:lang w:eastAsia="en-US"/>
        </w:rPr>
        <w:t>информационно-телекоммуникационной сети «Интернет».</w:t>
      </w:r>
    </w:p>
    <w:p w:rsidR="00932B29" w:rsidRPr="008A4D10" w:rsidRDefault="00932B29" w:rsidP="00932B29">
      <w:pPr>
        <w:shd w:val="clear" w:color="auto" w:fill="FFFFFF"/>
        <w:ind w:firstLine="567"/>
        <w:jc w:val="both"/>
        <w:rPr>
          <w:rFonts w:eastAsia="Calibri"/>
          <w:spacing w:val="2"/>
          <w:sz w:val="28"/>
          <w:szCs w:val="28"/>
        </w:rPr>
      </w:pPr>
      <w:r w:rsidRPr="008A4D10">
        <w:rPr>
          <w:rFonts w:eastAsia="Calibri"/>
          <w:spacing w:val="2"/>
          <w:sz w:val="28"/>
          <w:szCs w:val="28"/>
        </w:rPr>
        <w:t xml:space="preserve">2.8. Утверждение </w:t>
      </w:r>
      <w:r w:rsidR="001C5181">
        <w:rPr>
          <w:rFonts w:eastAsia="Calibri"/>
          <w:spacing w:val="2"/>
          <w:sz w:val="28"/>
          <w:szCs w:val="28"/>
        </w:rPr>
        <w:t>С</w:t>
      </w:r>
      <w:r w:rsidRPr="008A4D10">
        <w:rPr>
          <w:rFonts w:eastAsia="Calibri"/>
          <w:spacing w:val="2"/>
          <w:sz w:val="28"/>
          <w:szCs w:val="28"/>
        </w:rPr>
        <w:t>хем, равно как и внесение в н</w:t>
      </w:r>
      <w:r w:rsidR="001C5181">
        <w:rPr>
          <w:rFonts w:eastAsia="Calibri"/>
          <w:spacing w:val="2"/>
          <w:sz w:val="28"/>
          <w:szCs w:val="28"/>
        </w:rPr>
        <w:t>ее</w:t>
      </w:r>
      <w:r w:rsidRPr="008A4D10">
        <w:rPr>
          <w:rFonts w:eastAsia="Calibri"/>
          <w:spacing w:val="2"/>
          <w:sz w:val="28"/>
          <w:szCs w:val="28"/>
        </w:rPr>
        <w:t xml:space="preserve"> изменений, не может служить основанием для пересмотра мест размещения нестационарных объектов, строительство, реконструкция или эксплуатация которых были начаты до утверждения указанных схем.</w:t>
      </w:r>
    </w:p>
    <w:p w:rsidR="00932B29" w:rsidRPr="008A4D10" w:rsidRDefault="00932B29" w:rsidP="00CE7449">
      <w:pPr>
        <w:shd w:val="clear" w:color="auto" w:fill="FFFFFF"/>
        <w:ind w:firstLine="567"/>
        <w:jc w:val="both"/>
        <w:rPr>
          <w:rFonts w:eastAsia="Calibri"/>
          <w:sz w:val="28"/>
          <w:szCs w:val="28"/>
          <w:lang w:eastAsia="en-US"/>
        </w:rPr>
      </w:pPr>
      <w:r w:rsidRPr="008A4D10">
        <w:rPr>
          <w:rFonts w:eastAsia="Calibri"/>
          <w:sz w:val="28"/>
          <w:szCs w:val="28"/>
          <w:lang w:eastAsia="en-US"/>
        </w:rPr>
        <w:t>2.9. Схем</w:t>
      </w:r>
      <w:r w:rsidR="00EB68FA">
        <w:rPr>
          <w:rFonts w:eastAsia="Calibri"/>
          <w:sz w:val="28"/>
          <w:szCs w:val="28"/>
          <w:lang w:eastAsia="en-US"/>
        </w:rPr>
        <w:t>ы</w:t>
      </w:r>
      <w:r w:rsidRPr="008A4D10">
        <w:rPr>
          <w:rFonts w:eastAsia="Calibri"/>
          <w:sz w:val="28"/>
          <w:szCs w:val="28"/>
          <w:lang w:eastAsia="en-US"/>
        </w:rPr>
        <w:t xml:space="preserve"> в течение 10 дней со дня их утверждения направля</w:t>
      </w:r>
      <w:r w:rsidR="001C5181">
        <w:rPr>
          <w:rFonts w:eastAsia="Calibri"/>
          <w:sz w:val="28"/>
          <w:szCs w:val="28"/>
          <w:lang w:eastAsia="en-US"/>
        </w:rPr>
        <w:t>е</w:t>
      </w:r>
      <w:r w:rsidRPr="008A4D10">
        <w:rPr>
          <w:rFonts w:eastAsia="Calibri"/>
          <w:sz w:val="28"/>
          <w:szCs w:val="28"/>
          <w:lang w:eastAsia="en-US"/>
        </w:rPr>
        <w:t xml:space="preserve">тся в адрес </w:t>
      </w:r>
      <w:r w:rsidR="00CE7449">
        <w:rPr>
          <w:rFonts w:eastAsia="Calibri"/>
          <w:sz w:val="28"/>
          <w:szCs w:val="28"/>
          <w:lang w:eastAsia="en-US"/>
        </w:rPr>
        <w:t>министерства экономического развития Ставропольского края.</w:t>
      </w:r>
    </w:p>
    <w:p w:rsidR="0082622F" w:rsidRPr="0082622F" w:rsidRDefault="0082622F" w:rsidP="00932B29">
      <w:pPr>
        <w:jc w:val="center"/>
        <w:rPr>
          <w:rFonts w:eastAsia="Calibri"/>
          <w:sz w:val="28"/>
          <w:szCs w:val="28"/>
          <w:lang w:eastAsia="en-US"/>
        </w:rPr>
      </w:pPr>
    </w:p>
    <w:p w:rsidR="00932B29" w:rsidRPr="008A4D10" w:rsidRDefault="00932B29" w:rsidP="00932B29">
      <w:pPr>
        <w:jc w:val="center"/>
        <w:rPr>
          <w:rFonts w:eastAsia="Calibri"/>
          <w:sz w:val="28"/>
          <w:szCs w:val="28"/>
          <w:lang w:eastAsia="en-US"/>
        </w:rPr>
      </w:pPr>
      <w:r w:rsidRPr="008A4D10">
        <w:rPr>
          <w:rFonts w:eastAsia="Calibri"/>
          <w:sz w:val="28"/>
          <w:szCs w:val="28"/>
          <w:lang w:val="en-US" w:eastAsia="en-US"/>
        </w:rPr>
        <w:t>III</w:t>
      </w:r>
      <w:r w:rsidRPr="008A4D10">
        <w:rPr>
          <w:rFonts w:eastAsia="Calibri"/>
          <w:sz w:val="28"/>
          <w:szCs w:val="28"/>
          <w:lang w:eastAsia="en-US"/>
        </w:rPr>
        <w:t>. Требования к нестационарным объектам</w:t>
      </w:r>
    </w:p>
    <w:p w:rsidR="00932B29" w:rsidRPr="008A4D10" w:rsidRDefault="00932B29" w:rsidP="00932B29">
      <w:pPr>
        <w:ind w:firstLine="709"/>
        <w:jc w:val="both"/>
        <w:rPr>
          <w:rFonts w:eastAsia="Calibri"/>
          <w:sz w:val="28"/>
          <w:szCs w:val="28"/>
          <w:lang w:eastAsia="en-US"/>
        </w:rPr>
      </w:pPr>
    </w:p>
    <w:p w:rsidR="00932B29" w:rsidRPr="00657AFC" w:rsidRDefault="00932B29" w:rsidP="00932B29">
      <w:pPr>
        <w:ind w:firstLine="567"/>
        <w:jc w:val="both"/>
        <w:rPr>
          <w:rFonts w:eastAsia="Calibri"/>
          <w:color w:val="000000" w:themeColor="text1"/>
          <w:sz w:val="28"/>
          <w:szCs w:val="28"/>
          <w:lang w:eastAsia="en-US"/>
        </w:rPr>
      </w:pPr>
      <w:r w:rsidRPr="00657AFC">
        <w:rPr>
          <w:rFonts w:eastAsia="Calibri"/>
          <w:color w:val="000000" w:themeColor="text1"/>
          <w:sz w:val="28"/>
          <w:szCs w:val="28"/>
          <w:lang w:eastAsia="en-US"/>
        </w:rPr>
        <w:t>3.1. Размещение и функционирование нестационарных объектов должно осуществляться в соответствии с  требованиями, указанными в пункте 2.5 настоящего Положения.</w:t>
      </w:r>
    </w:p>
    <w:p w:rsidR="00932B29" w:rsidRPr="00657AFC" w:rsidRDefault="00932B29" w:rsidP="00932B29">
      <w:pPr>
        <w:ind w:firstLine="709"/>
        <w:jc w:val="both"/>
        <w:rPr>
          <w:rFonts w:eastAsia="Calibri"/>
          <w:color w:val="000000" w:themeColor="text1"/>
          <w:spacing w:val="2"/>
          <w:sz w:val="28"/>
          <w:szCs w:val="28"/>
        </w:rPr>
      </w:pPr>
      <w:r w:rsidRPr="00657AFC">
        <w:rPr>
          <w:rFonts w:eastAsia="Calibri"/>
          <w:color w:val="000000" w:themeColor="text1"/>
          <w:spacing w:val="2"/>
          <w:sz w:val="28"/>
          <w:szCs w:val="28"/>
        </w:rPr>
        <w:t>3.2. Местонахождение нестационарных объектов не должно:</w:t>
      </w:r>
    </w:p>
    <w:p w:rsidR="00932B29" w:rsidRPr="00657AFC" w:rsidRDefault="00932B29" w:rsidP="00932B29">
      <w:pPr>
        <w:ind w:firstLine="567"/>
        <w:jc w:val="both"/>
        <w:rPr>
          <w:rFonts w:eastAsia="Calibri"/>
          <w:color w:val="000000" w:themeColor="text1"/>
          <w:spacing w:val="2"/>
          <w:sz w:val="28"/>
          <w:szCs w:val="28"/>
        </w:rPr>
      </w:pPr>
      <w:r w:rsidRPr="00657AFC">
        <w:rPr>
          <w:rFonts w:eastAsia="Calibri"/>
          <w:color w:val="000000" w:themeColor="text1"/>
          <w:spacing w:val="2"/>
          <w:sz w:val="28"/>
          <w:szCs w:val="28"/>
        </w:rPr>
        <w:t>препятствовать свободному перемещению пешеходов и транспорта;</w:t>
      </w:r>
    </w:p>
    <w:p w:rsidR="00932B29" w:rsidRPr="00657AFC" w:rsidRDefault="00932B29" w:rsidP="00932B29">
      <w:pPr>
        <w:ind w:firstLine="567"/>
        <w:jc w:val="both"/>
        <w:rPr>
          <w:rFonts w:eastAsia="Calibri"/>
          <w:color w:val="000000" w:themeColor="text1"/>
          <w:spacing w:val="2"/>
          <w:sz w:val="28"/>
          <w:szCs w:val="28"/>
        </w:rPr>
      </w:pPr>
      <w:r w:rsidRPr="00657AFC">
        <w:rPr>
          <w:rFonts w:eastAsia="Calibri"/>
          <w:color w:val="000000" w:themeColor="text1"/>
          <w:spacing w:val="2"/>
          <w:sz w:val="28"/>
          <w:szCs w:val="28"/>
        </w:rPr>
        <w:t>ограничивать видимость для участников дорожного движения;</w:t>
      </w:r>
    </w:p>
    <w:p w:rsidR="00932B29" w:rsidRPr="00657AFC" w:rsidRDefault="00932B29" w:rsidP="00932B29">
      <w:pPr>
        <w:ind w:firstLine="567"/>
        <w:jc w:val="both"/>
        <w:rPr>
          <w:rFonts w:eastAsia="Calibri"/>
          <w:color w:val="000000" w:themeColor="text1"/>
          <w:spacing w:val="2"/>
          <w:sz w:val="28"/>
          <w:szCs w:val="28"/>
        </w:rPr>
      </w:pPr>
      <w:r w:rsidRPr="00657AFC">
        <w:rPr>
          <w:rFonts w:eastAsia="Calibri"/>
          <w:color w:val="000000" w:themeColor="text1"/>
          <w:spacing w:val="2"/>
          <w:sz w:val="28"/>
          <w:szCs w:val="28"/>
        </w:rPr>
        <w:t>создавать угрозу жизни и здоровью людей, окружающей среде, а также пожарной безопасности;</w:t>
      </w:r>
    </w:p>
    <w:p w:rsidR="00932B29" w:rsidRPr="00657AFC" w:rsidRDefault="00932B29" w:rsidP="00932B29">
      <w:pPr>
        <w:ind w:firstLine="567"/>
        <w:jc w:val="both"/>
        <w:rPr>
          <w:rFonts w:eastAsia="Calibri"/>
          <w:color w:val="000000" w:themeColor="text1"/>
          <w:sz w:val="28"/>
          <w:szCs w:val="28"/>
        </w:rPr>
      </w:pPr>
      <w:r w:rsidRPr="00657AFC">
        <w:rPr>
          <w:rFonts w:eastAsia="Calibri"/>
          <w:color w:val="000000" w:themeColor="text1"/>
          <w:spacing w:val="2"/>
          <w:sz w:val="28"/>
          <w:szCs w:val="28"/>
        </w:rPr>
        <w:t>наруша</w:t>
      </w:r>
      <w:r w:rsidR="00E47EC4">
        <w:rPr>
          <w:rFonts w:eastAsia="Calibri"/>
          <w:color w:val="000000" w:themeColor="text1"/>
          <w:spacing w:val="2"/>
          <w:sz w:val="28"/>
          <w:szCs w:val="28"/>
        </w:rPr>
        <w:t>ть историко-архитектурный облик.</w:t>
      </w:r>
      <w:r w:rsidRPr="00657AFC">
        <w:rPr>
          <w:rFonts w:eastAsia="Calibri"/>
          <w:color w:val="000000" w:themeColor="text1"/>
          <w:spacing w:val="2"/>
          <w:sz w:val="28"/>
          <w:szCs w:val="28"/>
        </w:rPr>
        <w:t xml:space="preserve"> </w:t>
      </w:r>
    </w:p>
    <w:p w:rsidR="00EF242A" w:rsidRDefault="00932B29" w:rsidP="00932B29">
      <w:pPr>
        <w:ind w:firstLine="567"/>
        <w:jc w:val="both"/>
        <w:rPr>
          <w:rFonts w:eastAsia="Calibri"/>
          <w:color w:val="000000" w:themeColor="text1"/>
          <w:sz w:val="28"/>
          <w:szCs w:val="28"/>
          <w:lang w:eastAsia="en-US"/>
        </w:rPr>
        <w:sectPr w:rsidR="00EF242A" w:rsidSect="00BE2DA5">
          <w:pgSz w:w="11906" w:h="16838"/>
          <w:pgMar w:top="1418" w:right="567" w:bottom="1134" w:left="1985" w:header="709" w:footer="709" w:gutter="0"/>
          <w:cols w:space="720"/>
        </w:sectPr>
      </w:pPr>
      <w:r w:rsidRPr="00657AFC">
        <w:rPr>
          <w:rFonts w:eastAsia="Calibri"/>
          <w:color w:val="000000" w:themeColor="text1"/>
          <w:sz w:val="28"/>
          <w:szCs w:val="28"/>
          <w:lang w:eastAsia="ar-SA"/>
        </w:rPr>
        <w:t xml:space="preserve">3.3. Специализация нестационарного объекта указывается в договоре на размещение нестационарного торгового объекта </w:t>
      </w:r>
      <w:r w:rsidR="00657AFC" w:rsidRPr="00657AFC">
        <w:rPr>
          <w:rFonts w:eastAsia="Calibri"/>
          <w:color w:val="000000" w:themeColor="text1"/>
          <w:sz w:val="28"/>
          <w:szCs w:val="28"/>
          <w:lang w:eastAsia="en-US"/>
        </w:rPr>
        <w:t xml:space="preserve">и </w:t>
      </w:r>
      <w:r w:rsidR="00EB68FA">
        <w:rPr>
          <w:rFonts w:eastAsia="Calibri"/>
          <w:color w:val="000000" w:themeColor="text1"/>
          <w:sz w:val="28"/>
          <w:szCs w:val="28"/>
          <w:lang w:eastAsia="en-US"/>
        </w:rPr>
        <w:t>нестационарного</w:t>
      </w:r>
      <w:r w:rsidRPr="00657AFC">
        <w:rPr>
          <w:rFonts w:eastAsia="Calibri"/>
          <w:color w:val="000000" w:themeColor="text1"/>
          <w:sz w:val="28"/>
          <w:szCs w:val="28"/>
          <w:lang w:eastAsia="en-US"/>
        </w:rPr>
        <w:t xml:space="preserve"> о</w:t>
      </w:r>
      <w:r w:rsidR="00EB68FA">
        <w:rPr>
          <w:rFonts w:eastAsia="Calibri"/>
          <w:color w:val="000000" w:themeColor="text1"/>
          <w:sz w:val="28"/>
          <w:szCs w:val="28"/>
          <w:lang w:eastAsia="en-US"/>
        </w:rPr>
        <w:t>бъекта</w:t>
      </w:r>
      <w:r w:rsidR="00657AFC" w:rsidRPr="00657AFC">
        <w:rPr>
          <w:rFonts w:eastAsia="Calibri"/>
          <w:color w:val="000000" w:themeColor="text1"/>
          <w:sz w:val="28"/>
          <w:szCs w:val="28"/>
          <w:lang w:eastAsia="en-US"/>
        </w:rPr>
        <w:t xml:space="preserve"> </w:t>
      </w:r>
    </w:p>
    <w:p w:rsidR="00932B29" w:rsidRPr="00657AFC" w:rsidRDefault="00657AFC" w:rsidP="00932B29">
      <w:pPr>
        <w:ind w:firstLine="567"/>
        <w:jc w:val="both"/>
        <w:rPr>
          <w:rFonts w:eastAsia="Calibri"/>
          <w:color w:val="000000" w:themeColor="text1"/>
          <w:sz w:val="28"/>
          <w:szCs w:val="28"/>
        </w:rPr>
      </w:pPr>
      <w:r w:rsidRPr="00657AFC">
        <w:rPr>
          <w:rFonts w:eastAsia="Calibri"/>
          <w:color w:val="000000" w:themeColor="text1"/>
          <w:sz w:val="28"/>
          <w:szCs w:val="28"/>
          <w:lang w:eastAsia="en-US"/>
        </w:rPr>
        <w:lastRenderedPageBreak/>
        <w:t>по предоставлению услуг</w:t>
      </w:r>
      <w:r w:rsidR="00932B29" w:rsidRPr="00657AFC">
        <w:rPr>
          <w:rFonts w:eastAsia="Calibri"/>
          <w:color w:val="000000" w:themeColor="text1"/>
          <w:sz w:val="28"/>
          <w:szCs w:val="28"/>
          <w:lang w:eastAsia="ar-SA"/>
        </w:rPr>
        <w:t xml:space="preserve"> на территории Благодарненского </w:t>
      </w:r>
      <w:r w:rsidR="00CE7449">
        <w:rPr>
          <w:rFonts w:eastAsia="Calibri"/>
          <w:color w:val="000000" w:themeColor="text1"/>
          <w:sz w:val="28"/>
          <w:szCs w:val="28"/>
          <w:lang w:eastAsia="ar-SA"/>
        </w:rPr>
        <w:t>муниципального</w:t>
      </w:r>
      <w:r w:rsidR="00932B29" w:rsidRPr="00657AFC">
        <w:rPr>
          <w:rFonts w:eastAsia="Calibri"/>
          <w:color w:val="000000" w:themeColor="text1"/>
          <w:sz w:val="28"/>
          <w:szCs w:val="28"/>
          <w:lang w:eastAsia="ar-SA"/>
        </w:rPr>
        <w:t xml:space="preserve"> округа Ставропольского края (далее – договор).</w:t>
      </w:r>
    </w:p>
    <w:p w:rsidR="00282A10" w:rsidRPr="00BF792D" w:rsidRDefault="00932B29" w:rsidP="00067B5D">
      <w:pPr>
        <w:widowControl w:val="0"/>
        <w:suppressAutoHyphens/>
        <w:autoSpaceDE w:val="0"/>
        <w:ind w:firstLine="567"/>
        <w:jc w:val="both"/>
        <w:rPr>
          <w:rFonts w:eastAsia="Calibri"/>
          <w:color w:val="000000" w:themeColor="text1"/>
          <w:sz w:val="28"/>
          <w:szCs w:val="28"/>
          <w:lang w:eastAsia="ar-SA"/>
        </w:rPr>
      </w:pPr>
      <w:r w:rsidRPr="00BF792D">
        <w:rPr>
          <w:rFonts w:eastAsia="Calibri"/>
          <w:color w:val="000000" w:themeColor="text1"/>
          <w:sz w:val="28"/>
          <w:szCs w:val="28"/>
          <w:lang w:eastAsia="ar-SA"/>
        </w:rPr>
        <w:t>Специализация нестационарного объекта является существенным условием договора. Изменение специализации  не допускается.</w:t>
      </w:r>
    </w:p>
    <w:p w:rsidR="00932B29" w:rsidRPr="00BF792D" w:rsidRDefault="00932B29" w:rsidP="00932B29">
      <w:pPr>
        <w:widowControl w:val="0"/>
        <w:suppressAutoHyphens/>
        <w:autoSpaceDE w:val="0"/>
        <w:ind w:firstLine="709"/>
        <w:jc w:val="both"/>
        <w:rPr>
          <w:rFonts w:eastAsia="Calibri"/>
          <w:color w:val="000000" w:themeColor="text1"/>
          <w:sz w:val="28"/>
          <w:szCs w:val="28"/>
          <w:lang w:eastAsia="ar-SA"/>
        </w:rPr>
      </w:pPr>
      <w:r w:rsidRPr="00BF792D">
        <w:rPr>
          <w:rFonts w:eastAsia="Calibri"/>
          <w:color w:val="000000" w:themeColor="text1"/>
          <w:sz w:val="28"/>
          <w:szCs w:val="28"/>
          <w:lang w:eastAsia="ar-SA"/>
        </w:rPr>
        <w:t xml:space="preserve">3.4. </w:t>
      </w:r>
      <w:proofErr w:type="gramStart"/>
      <w:r w:rsidRPr="00BF792D">
        <w:rPr>
          <w:rFonts w:eastAsia="Calibri"/>
          <w:color w:val="000000" w:themeColor="text1"/>
          <w:sz w:val="28"/>
          <w:szCs w:val="28"/>
          <w:lang w:eastAsia="ar-SA"/>
        </w:rPr>
        <w:t>Объект устанавливается на срок, не превышающий срок действия схемы и определенный договором на размещение нестационарного объекта, по истечении которого владельцы обязаны освободить земельный участок от нестационарного  объекта и привести земельный участок, на котором размещен нестационарный объект в первоначальное состояние в течение 10 календарных дней со дня окончания</w:t>
      </w:r>
      <w:r w:rsidR="00282A10">
        <w:rPr>
          <w:rFonts w:eastAsia="Calibri"/>
          <w:color w:val="000000" w:themeColor="text1"/>
          <w:sz w:val="28"/>
          <w:szCs w:val="28"/>
          <w:lang w:eastAsia="ar-SA"/>
        </w:rPr>
        <w:t xml:space="preserve"> срока действия договора.</w:t>
      </w:r>
      <w:r w:rsidR="00BF792D" w:rsidRPr="00BF792D">
        <w:rPr>
          <w:rFonts w:eastAsia="Calibri"/>
          <w:color w:val="FF0000"/>
          <w:sz w:val="28"/>
          <w:szCs w:val="28"/>
          <w:lang w:eastAsia="ar-SA"/>
        </w:rPr>
        <w:t xml:space="preserve"> </w:t>
      </w:r>
      <w:r w:rsidR="00DA49D3" w:rsidRPr="00BF792D">
        <w:rPr>
          <w:rFonts w:eastAsia="Calibri"/>
          <w:color w:val="FF0000"/>
          <w:sz w:val="28"/>
          <w:szCs w:val="28"/>
          <w:lang w:eastAsia="ar-SA"/>
        </w:rPr>
        <w:t xml:space="preserve"> </w:t>
      </w:r>
      <w:r w:rsidRPr="00BF792D">
        <w:rPr>
          <w:rFonts w:eastAsia="Calibri"/>
          <w:color w:val="FF0000"/>
          <w:sz w:val="28"/>
          <w:szCs w:val="28"/>
          <w:lang w:eastAsia="ar-SA"/>
        </w:rPr>
        <w:t xml:space="preserve"> </w:t>
      </w:r>
      <w:proofErr w:type="gramEnd"/>
    </w:p>
    <w:p w:rsidR="00932B29" w:rsidRPr="00BF792D" w:rsidRDefault="00932B29" w:rsidP="00932B29">
      <w:pPr>
        <w:ind w:firstLine="709"/>
        <w:jc w:val="both"/>
        <w:rPr>
          <w:rFonts w:eastAsia="Calibri"/>
          <w:color w:val="000000" w:themeColor="text1"/>
          <w:sz w:val="28"/>
          <w:szCs w:val="28"/>
          <w:lang w:eastAsia="en-US"/>
        </w:rPr>
      </w:pPr>
      <w:r w:rsidRPr="00BF792D">
        <w:rPr>
          <w:rFonts w:eastAsia="Calibri"/>
          <w:color w:val="000000" w:themeColor="text1"/>
          <w:sz w:val="28"/>
          <w:szCs w:val="28"/>
          <w:lang w:eastAsia="en-US"/>
        </w:rPr>
        <w:t xml:space="preserve">3.5. </w:t>
      </w:r>
      <w:r w:rsidRPr="00BF792D">
        <w:rPr>
          <w:rFonts w:eastAsia="Calibri"/>
          <w:color w:val="000000" w:themeColor="text1"/>
          <w:spacing w:val="2"/>
          <w:sz w:val="28"/>
          <w:szCs w:val="28"/>
        </w:rPr>
        <w:t>При выявлении незаконно размещенных и (или) эксплуатируемых нестационарных объектов, не включенных в Схемы размещения, в течение 10 дней со дня выявления указанных фактов, отдел</w:t>
      </w:r>
      <w:r w:rsidR="00657AFC" w:rsidRPr="00BF792D">
        <w:rPr>
          <w:rFonts w:eastAsia="Calibri"/>
          <w:color w:val="000000" w:themeColor="text1"/>
          <w:spacing w:val="2"/>
          <w:sz w:val="28"/>
          <w:szCs w:val="28"/>
        </w:rPr>
        <w:t xml:space="preserve"> </w:t>
      </w:r>
      <w:r w:rsidR="00CE7449">
        <w:rPr>
          <w:rFonts w:eastAsia="Calibri"/>
          <w:color w:val="000000" w:themeColor="text1"/>
          <w:spacing w:val="2"/>
          <w:sz w:val="28"/>
          <w:szCs w:val="28"/>
        </w:rPr>
        <w:t>экономического развития</w:t>
      </w:r>
      <w:r w:rsidRPr="00BF792D">
        <w:rPr>
          <w:rFonts w:eastAsia="Calibri"/>
          <w:color w:val="000000" w:themeColor="text1"/>
          <w:spacing w:val="2"/>
          <w:sz w:val="28"/>
          <w:szCs w:val="28"/>
        </w:rPr>
        <w:t xml:space="preserve"> администрации Благодарненского </w:t>
      </w:r>
      <w:r w:rsidR="00CE7449">
        <w:rPr>
          <w:rFonts w:eastAsia="Calibri"/>
          <w:color w:val="000000" w:themeColor="text1"/>
          <w:sz w:val="28"/>
          <w:szCs w:val="28"/>
          <w:lang w:eastAsia="ar-SA"/>
        </w:rPr>
        <w:t>муниципального</w:t>
      </w:r>
      <w:r w:rsidRPr="00BF792D">
        <w:rPr>
          <w:rFonts w:eastAsia="Calibri"/>
          <w:color w:val="000000" w:themeColor="text1"/>
          <w:spacing w:val="2"/>
          <w:sz w:val="28"/>
          <w:szCs w:val="28"/>
        </w:rPr>
        <w:t xml:space="preserve"> округа Ставропольского края (далее – </w:t>
      </w:r>
      <w:r w:rsidR="00CE7449">
        <w:rPr>
          <w:rFonts w:eastAsia="Calibri"/>
          <w:color w:val="000000" w:themeColor="text1"/>
          <w:spacing w:val="2"/>
          <w:sz w:val="28"/>
          <w:szCs w:val="28"/>
        </w:rPr>
        <w:t>отдел экономического развития</w:t>
      </w:r>
      <w:r w:rsidRPr="00BF792D">
        <w:rPr>
          <w:rFonts w:eastAsia="Calibri"/>
          <w:color w:val="000000" w:themeColor="text1"/>
          <w:spacing w:val="2"/>
          <w:sz w:val="28"/>
          <w:szCs w:val="28"/>
        </w:rPr>
        <w:t xml:space="preserve">) проводит фотосъемку и передает материалы на рассмотрение </w:t>
      </w:r>
      <w:r w:rsidRPr="00BF792D">
        <w:rPr>
          <w:rFonts w:eastAsia="Calibri"/>
          <w:color w:val="000000" w:themeColor="text1"/>
          <w:sz w:val="28"/>
          <w:szCs w:val="28"/>
          <w:lang w:eastAsia="en-US"/>
        </w:rPr>
        <w:t xml:space="preserve">комиссии по размещению  нестационарных торговых объектов и включения в схему размещения  нестационарных торговых объектов на территории Благодарненского </w:t>
      </w:r>
      <w:r w:rsidR="00CE7449">
        <w:rPr>
          <w:rFonts w:eastAsia="Calibri"/>
          <w:color w:val="000000" w:themeColor="text1"/>
          <w:sz w:val="28"/>
          <w:szCs w:val="28"/>
          <w:lang w:eastAsia="ar-SA"/>
        </w:rPr>
        <w:t>муниципального</w:t>
      </w:r>
      <w:r w:rsidRPr="00BF792D">
        <w:rPr>
          <w:rFonts w:eastAsia="Calibri"/>
          <w:color w:val="000000" w:themeColor="text1"/>
          <w:sz w:val="28"/>
          <w:szCs w:val="28"/>
          <w:lang w:eastAsia="en-US"/>
        </w:rPr>
        <w:t xml:space="preserve"> округа Ставропольского края</w:t>
      </w:r>
      <w:r w:rsidR="001C5181">
        <w:rPr>
          <w:rFonts w:eastAsia="Calibri"/>
          <w:color w:val="000000" w:themeColor="text1"/>
          <w:sz w:val="28"/>
          <w:szCs w:val="28"/>
          <w:lang w:eastAsia="en-US"/>
        </w:rPr>
        <w:t xml:space="preserve"> (далее – комиссия)</w:t>
      </w:r>
      <w:r w:rsidRPr="00BF792D">
        <w:rPr>
          <w:rFonts w:eastAsia="Calibri"/>
          <w:color w:val="000000" w:themeColor="text1"/>
          <w:sz w:val="28"/>
          <w:szCs w:val="28"/>
          <w:lang w:eastAsia="en-US"/>
        </w:rPr>
        <w:t>.</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3.</w:t>
      </w:r>
      <w:r w:rsidR="001C5181">
        <w:rPr>
          <w:rFonts w:eastAsia="Calibri"/>
          <w:color w:val="000000" w:themeColor="text1"/>
          <w:sz w:val="28"/>
          <w:szCs w:val="28"/>
          <w:lang w:eastAsia="en-US"/>
        </w:rPr>
        <w:t>6</w:t>
      </w:r>
      <w:r w:rsidRPr="00BF792D">
        <w:rPr>
          <w:rFonts w:eastAsia="Calibri"/>
          <w:color w:val="000000" w:themeColor="text1"/>
          <w:sz w:val="28"/>
          <w:szCs w:val="28"/>
          <w:lang w:eastAsia="en-US"/>
        </w:rPr>
        <w:t>. Самовольно установленный (незаконно размещенный) нестационарный объект подлежит сносу (демонтажу) их владельцами на основании решения комиссии.</w:t>
      </w:r>
    </w:p>
    <w:p w:rsidR="00932B29" w:rsidRPr="00BF792D" w:rsidRDefault="00932B29" w:rsidP="009653F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3.</w:t>
      </w:r>
      <w:r w:rsidR="001C5181">
        <w:rPr>
          <w:rFonts w:eastAsia="Calibri"/>
          <w:color w:val="000000" w:themeColor="text1"/>
          <w:sz w:val="28"/>
          <w:szCs w:val="28"/>
          <w:lang w:eastAsia="en-US"/>
        </w:rPr>
        <w:t>7</w:t>
      </w:r>
      <w:r w:rsidRPr="00BF792D">
        <w:rPr>
          <w:rFonts w:eastAsia="Calibri"/>
          <w:color w:val="000000" w:themeColor="text1"/>
          <w:sz w:val="28"/>
          <w:szCs w:val="28"/>
          <w:lang w:eastAsia="en-US"/>
        </w:rPr>
        <w:t xml:space="preserve">. Требования к нестационарному объекту (внешний вид, размеры, площадь, конструктивная схема и иные требования) определяются эскизным проектом, согласованным </w:t>
      </w:r>
      <w:r w:rsidR="006F1DFF">
        <w:rPr>
          <w:rFonts w:eastAsia="Calibri"/>
          <w:color w:val="000000" w:themeColor="text1"/>
          <w:sz w:val="28"/>
          <w:szCs w:val="28"/>
          <w:lang w:eastAsia="en-US"/>
        </w:rPr>
        <w:t xml:space="preserve">управлением </w:t>
      </w:r>
      <w:r w:rsidRPr="00BF792D">
        <w:rPr>
          <w:rFonts w:eastAsia="Calibri"/>
          <w:color w:val="000000" w:themeColor="text1"/>
          <w:sz w:val="28"/>
          <w:szCs w:val="28"/>
          <w:lang w:eastAsia="en-US"/>
        </w:rPr>
        <w:t xml:space="preserve"> </w:t>
      </w:r>
      <w:r w:rsidR="009653F9" w:rsidRPr="009653F9">
        <w:rPr>
          <w:rFonts w:eastAsia="Calibri"/>
          <w:color w:val="000000" w:themeColor="text1"/>
          <w:sz w:val="28"/>
          <w:szCs w:val="28"/>
          <w:lang w:eastAsia="en-US"/>
        </w:rPr>
        <w:t>архитектуры, градостроительства, имущественных и земельных</w:t>
      </w:r>
      <w:r w:rsidR="009653F9">
        <w:rPr>
          <w:rFonts w:eastAsia="Calibri"/>
          <w:color w:val="000000" w:themeColor="text1"/>
          <w:sz w:val="28"/>
          <w:szCs w:val="28"/>
          <w:lang w:eastAsia="en-US"/>
        </w:rPr>
        <w:t xml:space="preserve"> </w:t>
      </w:r>
      <w:r w:rsidR="009653F9" w:rsidRPr="009653F9">
        <w:rPr>
          <w:rFonts w:eastAsia="Calibri"/>
          <w:color w:val="000000" w:themeColor="text1"/>
          <w:sz w:val="28"/>
          <w:szCs w:val="28"/>
          <w:lang w:eastAsia="en-US"/>
        </w:rPr>
        <w:t xml:space="preserve">отношений администрации </w:t>
      </w:r>
      <w:r w:rsidRPr="00BF792D">
        <w:rPr>
          <w:rFonts w:eastAsia="Calibri"/>
          <w:color w:val="000000" w:themeColor="text1"/>
          <w:sz w:val="28"/>
          <w:szCs w:val="28"/>
          <w:lang w:eastAsia="en-US"/>
        </w:rPr>
        <w:t>округа, и подлежат обязательному соблюдению владельцем нестационарного объекта в течение срока действия договора.</w:t>
      </w:r>
    </w:p>
    <w:p w:rsidR="00932B29" w:rsidRPr="00BF792D" w:rsidRDefault="00932B29" w:rsidP="00932B29">
      <w:pPr>
        <w:widowControl w:val="0"/>
        <w:autoSpaceDE w:val="0"/>
        <w:ind w:firstLine="567"/>
        <w:jc w:val="both"/>
        <w:rPr>
          <w:color w:val="000000" w:themeColor="text1"/>
          <w:sz w:val="28"/>
          <w:szCs w:val="28"/>
        </w:rPr>
      </w:pPr>
      <w:r w:rsidRPr="00BF792D">
        <w:rPr>
          <w:color w:val="000000" w:themeColor="text1"/>
          <w:sz w:val="28"/>
          <w:szCs w:val="28"/>
        </w:rPr>
        <w:t xml:space="preserve">Эскизный проект организации объекта должен содержать следующие данные: </w:t>
      </w:r>
    </w:p>
    <w:p w:rsidR="00932B29" w:rsidRPr="00BF792D" w:rsidRDefault="00932B29" w:rsidP="00932B29">
      <w:pPr>
        <w:widowControl w:val="0"/>
        <w:autoSpaceDE w:val="0"/>
        <w:ind w:firstLine="567"/>
        <w:jc w:val="both"/>
        <w:rPr>
          <w:color w:val="000000" w:themeColor="text1"/>
          <w:sz w:val="28"/>
          <w:szCs w:val="28"/>
        </w:rPr>
      </w:pPr>
      <w:r w:rsidRPr="00BF792D">
        <w:rPr>
          <w:color w:val="000000" w:themeColor="text1"/>
          <w:sz w:val="28"/>
          <w:szCs w:val="28"/>
        </w:rPr>
        <w:t xml:space="preserve">архитектурно-художественное и цветовое оформление объекта; </w:t>
      </w:r>
    </w:p>
    <w:p w:rsidR="00932B29" w:rsidRPr="00BF792D" w:rsidRDefault="00932B29" w:rsidP="00932B29">
      <w:pPr>
        <w:widowControl w:val="0"/>
        <w:autoSpaceDE w:val="0"/>
        <w:ind w:firstLine="567"/>
        <w:jc w:val="both"/>
        <w:rPr>
          <w:color w:val="000000" w:themeColor="text1"/>
          <w:sz w:val="28"/>
          <w:szCs w:val="28"/>
        </w:rPr>
      </w:pPr>
      <w:r w:rsidRPr="00BF792D">
        <w:rPr>
          <w:color w:val="000000" w:themeColor="text1"/>
          <w:sz w:val="28"/>
          <w:szCs w:val="28"/>
        </w:rPr>
        <w:t>предложения по благоустройству территории объекта.</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Эскизный проект представляется заявителем в составе пакета документов и подлежит комиссионному обсуждению и утверждению на  комиссии.</w:t>
      </w: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 xml:space="preserve">3.9. Объект, для которого, исходя из его функционального назначения, а также по санитарно-гигиеническим требованиям и нормативам, требуется подключение (технологическое присоединение) к инженерным коммуникациям, размещается по согласованию с </w:t>
      </w:r>
      <w:proofErr w:type="spellStart"/>
      <w:r w:rsidRPr="00BF792D">
        <w:rPr>
          <w:rFonts w:eastAsia="Calibri"/>
          <w:color w:val="000000" w:themeColor="text1"/>
          <w:sz w:val="28"/>
          <w:szCs w:val="28"/>
          <w:lang w:eastAsia="en-US"/>
        </w:rPr>
        <w:t>ресурсоснабжающими</w:t>
      </w:r>
      <w:proofErr w:type="spellEnd"/>
      <w:r w:rsidRPr="00BF792D">
        <w:rPr>
          <w:rFonts w:eastAsia="Calibri"/>
          <w:color w:val="000000" w:themeColor="text1"/>
          <w:sz w:val="28"/>
          <w:szCs w:val="28"/>
          <w:lang w:eastAsia="en-US"/>
        </w:rPr>
        <w:t xml:space="preserve"> организациями при наличии техн</w:t>
      </w:r>
      <w:r w:rsidR="00F00C51">
        <w:rPr>
          <w:rFonts w:eastAsia="Calibri"/>
          <w:color w:val="000000" w:themeColor="text1"/>
          <w:sz w:val="28"/>
          <w:szCs w:val="28"/>
          <w:lang w:eastAsia="en-US"/>
        </w:rPr>
        <w:t>ической возможности подключения, а также самостоятельно оплачивать коммунальные услуги.</w:t>
      </w:r>
    </w:p>
    <w:p w:rsidR="00EF242A" w:rsidRPr="00E47EC4" w:rsidRDefault="00EF242A" w:rsidP="00EF242A">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t xml:space="preserve">3.10. </w:t>
      </w:r>
      <w:r w:rsidRPr="00E47EC4">
        <w:rPr>
          <w:rFonts w:eastAsia="Calibri"/>
          <w:color w:val="000000" w:themeColor="text1"/>
          <w:sz w:val="28"/>
          <w:szCs w:val="28"/>
          <w:lang w:eastAsia="en-US"/>
        </w:rPr>
        <w:t>Запрещается заглубление фундаментов</w:t>
      </w:r>
      <w:r w:rsidRPr="00E47EC4">
        <w:rPr>
          <w:color w:val="202124"/>
          <w:sz w:val="28"/>
          <w:szCs w:val="28"/>
          <w:shd w:val="clear" w:color="auto" w:fill="FFFFFF"/>
        </w:rPr>
        <w:t xml:space="preserve"> </w:t>
      </w:r>
      <w:r>
        <w:rPr>
          <w:rFonts w:eastAsia="Calibri"/>
          <w:color w:val="000000" w:themeColor="text1"/>
          <w:sz w:val="28"/>
          <w:szCs w:val="28"/>
          <w:lang w:eastAsia="en-US"/>
        </w:rPr>
        <w:t>при</w:t>
      </w:r>
      <w:r w:rsidRPr="00E47EC4">
        <w:rPr>
          <w:rFonts w:eastAsia="Calibri"/>
          <w:color w:val="000000" w:themeColor="text1"/>
          <w:sz w:val="28"/>
          <w:szCs w:val="28"/>
          <w:lang w:eastAsia="en-US"/>
        </w:rPr>
        <w:t xml:space="preserve"> размещени</w:t>
      </w:r>
      <w:r>
        <w:rPr>
          <w:rFonts w:eastAsia="Calibri"/>
          <w:color w:val="000000" w:themeColor="text1"/>
          <w:sz w:val="28"/>
          <w:szCs w:val="28"/>
          <w:lang w:eastAsia="en-US"/>
        </w:rPr>
        <w:t>и</w:t>
      </w:r>
      <w:r w:rsidRPr="00E47EC4">
        <w:rPr>
          <w:rFonts w:eastAsia="Calibri"/>
          <w:color w:val="000000" w:themeColor="text1"/>
          <w:sz w:val="28"/>
          <w:szCs w:val="28"/>
          <w:lang w:eastAsia="en-US"/>
        </w:rPr>
        <w:t xml:space="preserve"> нестационарных объектов и применение капитальных строительных конструкций для их сооружения.</w:t>
      </w:r>
    </w:p>
    <w:p w:rsidR="00EF242A" w:rsidRDefault="00EF242A" w:rsidP="00932B29">
      <w:pPr>
        <w:ind w:firstLine="567"/>
        <w:jc w:val="both"/>
        <w:rPr>
          <w:rFonts w:eastAsia="Calibri"/>
          <w:color w:val="000000" w:themeColor="text1"/>
          <w:sz w:val="28"/>
          <w:szCs w:val="28"/>
          <w:lang w:eastAsia="en-US"/>
        </w:rPr>
        <w:sectPr w:rsidR="00EF242A" w:rsidSect="00EF242A">
          <w:pgSz w:w="11906" w:h="16838"/>
          <w:pgMar w:top="1418" w:right="567" w:bottom="284" w:left="1985" w:header="709" w:footer="709" w:gutter="0"/>
          <w:cols w:space="720"/>
        </w:sectPr>
      </w:pPr>
    </w:p>
    <w:p w:rsidR="00932B29" w:rsidRPr="00BF792D" w:rsidRDefault="00932B29" w:rsidP="00932B29">
      <w:pPr>
        <w:ind w:firstLine="567"/>
        <w:jc w:val="both"/>
        <w:rPr>
          <w:rFonts w:eastAsia="Calibri"/>
          <w:color w:val="000000" w:themeColor="text1"/>
          <w:sz w:val="28"/>
          <w:szCs w:val="28"/>
          <w:lang w:eastAsia="en-US"/>
        </w:rPr>
      </w:pPr>
      <w:r w:rsidRPr="00BF792D">
        <w:rPr>
          <w:rFonts w:eastAsia="Calibri"/>
          <w:color w:val="000000" w:themeColor="text1"/>
          <w:sz w:val="28"/>
          <w:szCs w:val="28"/>
          <w:lang w:eastAsia="en-US"/>
        </w:rPr>
        <w:lastRenderedPageBreak/>
        <w:t>3.11. Хозяйствующий субъект должен обеспечить уход за внешним видом нестационарного объекта: содержать в чистоте и порядке, своевременно красить и устранять повреждения на вывесках, конструктивных элементах и производить уборку и благоустройство прилегающей территории.</w:t>
      </w:r>
    </w:p>
    <w:p w:rsidR="00932B29" w:rsidRPr="009B4D5A" w:rsidRDefault="00932B29" w:rsidP="00282A10">
      <w:pPr>
        <w:autoSpaceDE w:val="0"/>
        <w:autoSpaceDN w:val="0"/>
        <w:adjustRightInd w:val="0"/>
        <w:jc w:val="both"/>
        <w:rPr>
          <w:color w:val="000000" w:themeColor="text1"/>
          <w:sz w:val="28"/>
          <w:szCs w:val="28"/>
        </w:rPr>
      </w:pPr>
    </w:p>
    <w:p w:rsidR="00932B29" w:rsidRPr="009B4D5A" w:rsidRDefault="00932B29" w:rsidP="00932B29">
      <w:pPr>
        <w:autoSpaceDE w:val="0"/>
        <w:autoSpaceDN w:val="0"/>
        <w:adjustRightInd w:val="0"/>
        <w:spacing w:line="240" w:lineRule="exact"/>
        <w:ind w:left="57" w:firstLine="652"/>
        <w:jc w:val="center"/>
        <w:rPr>
          <w:color w:val="000000" w:themeColor="text1"/>
          <w:sz w:val="28"/>
          <w:szCs w:val="28"/>
        </w:rPr>
      </w:pPr>
      <w:r w:rsidRPr="009B4D5A">
        <w:rPr>
          <w:color w:val="000000" w:themeColor="text1"/>
          <w:sz w:val="28"/>
          <w:szCs w:val="28"/>
          <w:lang w:val="en-US"/>
        </w:rPr>
        <w:t>IV</w:t>
      </w:r>
      <w:r w:rsidRPr="009B4D5A">
        <w:rPr>
          <w:color w:val="000000" w:themeColor="text1"/>
          <w:sz w:val="28"/>
          <w:szCs w:val="28"/>
        </w:rPr>
        <w:t>. Условия договора на размещение нестационарного объекта и порядок его заключения, изменения и прекращения</w:t>
      </w:r>
    </w:p>
    <w:p w:rsidR="00932B29" w:rsidRPr="009B4D5A" w:rsidRDefault="00932B29" w:rsidP="00932B29">
      <w:pPr>
        <w:autoSpaceDE w:val="0"/>
        <w:autoSpaceDN w:val="0"/>
        <w:adjustRightInd w:val="0"/>
        <w:ind w:firstLine="567"/>
        <w:jc w:val="both"/>
        <w:rPr>
          <w:color w:val="000000" w:themeColor="text1"/>
          <w:sz w:val="28"/>
          <w:szCs w:val="28"/>
        </w:rPr>
      </w:pP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4.1. Существенными условиями договора  на размещение нестационарного объекта являются:</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основание заключения договора на размещение нестационарного объекта;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адрес места размещения нестационарного объекта, вид, специализация, период размещения нестационарного объекта;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размер платы за право размещения нестационарного объекта;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срок договора;</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ответственность сторон.</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4.2. Изменение существенных условий договора, а также передача или уступка прав третьим лицам по договору не допускается.</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 xml:space="preserve">4.3. Договор является подтверждением права на осуществление деятельности в месте, установленном </w:t>
      </w:r>
      <w:r w:rsidR="001C5181">
        <w:rPr>
          <w:color w:val="000000" w:themeColor="text1"/>
          <w:sz w:val="28"/>
          <w:szCs w:val="28"/>
        </w:rPr>
        <w:t>С</w:t>
      </w:r>
      <w:r w:rsidRPr="009B4D5A">
        <w:rPr>
          <w:color w:val="000000" w:themeColor="text1"/>
          <w:sz w:val="28"/>
          <w:szCs w:val="28"/>
        </w:rPr>
        <w:t>хемой.</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4.4. На каждом нестационарном объекте в течение всего времени работы в доступном для ознакомления покупателям месте должен находиться договор, который должен предъявляться по первому требованию контролирующих и надзорных органов.</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4.5. Хозяйствующие субъекты до окончания срока действия договора вправе обратиться в комиссию с заявлением о заключении  договора на новый срок.</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 xml:space="preserve">В случае если договорные отношения с хозяйствующим субъектом были прерваны, хозяйствующий субъект теряет преимущественное право на заключение договора на новый срок и  должен демонтировать нестационарный объект, освободить занимаемую территорию и на общих основаниях может принять участие в аукционе, объявленном организатором аукциона на это освободившееся место, определенное </w:t>
      </w:r>
      <w:r w:rsidR="001C5181">
        <w:rPr>
          <w:color w:val="000000" w:themeColor="text1"/>
          <w:sz w:val="28"/>
          <w:szCs w:val="28"/>
        </w:rPr>
        <w:t>С</w:t>
      </w:r>
      <w:r w:rsidRPr="009B4D5A">
        <w:rPr>
          <w:color w:val="000000" w:themeColor="text1"/>
          <w:sz w:val="28"/>
          <w:szCs w:val="28"/>
        </w:rPr>
        <w:t>хемой.</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 Договор на размещение нестационарного объекта расторгается в случаях:</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4.6.1. Прекращения осуществления деятельности хозяйствующим субъектом по его инициативе.</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4.6.2. Ликвидации юридического лица, являющегося хозяйствующим субъектом, в соответствии с гражданским законодательством Российской Федерации.</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t>4.6.3. Прекращения деятельности физического лица, являющегося хозяйствующим субъектом, в качестве индивидуального предпринимателя.</w:t>
      </w:r>
    </w:p>
    <w:p w:rsidR="00932B29" w:rsidRPr="009B4D5A" w:rsidRDefault="00932B29" w:rsidP="00932B29">
      <w:pPr>
        <w:autoSpaceDE w:val="0"/>
        <w:autoSpaceDN w:val="0"/>
        <w:adjustRightInd w:val="0"/>
        <w:ind w:firstLine="567"/>
        <w:jc w:val="both"/>
        <w:rPr>
          <w:color w:val="000000" w:themeColor="text1"/>
          <w:sz w:val="28"/>
          <w:szCs w:val="28"/>
        </w:rPr>
      </w:pPr>
      <w:r w:rsidRPr="009B4D5A">
        <w:rPr>
          <w:color w:val="000000" w:themeColor="text1"/>
          <w:sz w:val="28"/>
          <w:szCs w:val="28"/>
        </w:rPr>
        <w:lastRenderedPageBreak/>
        <w:t>4.6.4. По решению суда, в случае нарушения хозяйствующим субъектом существенных условий договора на размещение нестационарного объекта.</w:t>
      </w:r>
    </w:p>
    <w:p w:rsidR="00932B29" w:rsidRPr="009B4D5A" w:rsidRDefault="00282A10" w:rsidP="00282A10">
      <w:pPr>
        <w:autoSpaceDE w:val="0"/>
        <w:autoSpaceDN w:val="0"/>
        <w:adjustRightInd w:val="0"/>
        <w:ind w:firstLine="567"/>
        <w:jc w:val="both"/>
        <w:rPr>
          <w:color w:val="000000" w:themeColor="text1"/>
          <w:sz w:val="28"/>
          <w:szCs w:val="28"/>
        </w:rPr>
      </w:pPr>
      <w:r>
        <w:rPr>
          <w:color w:val="000000" w:themeColor="text1"/>
          <w:sz w:val="28"/>
          <w:szCs w:val="28"/>
        </w:rPr>
        <w:t>4.6.5. По соглашению сторон.</w:t>
      </w:r>
    </w:p>
    <w:p w:rsidR="00932B29" w:rsidRPr="009B4D5A" w:rsidRDefault="00932B29" w:rsidP="00932B29">
      <w:pPr>
        <w:widowControl w:val="0"/>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4.6.6. В случае принятия администрацией округа следующих решений:</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 размещении объектов капитального строительства регионального и муниципального значения;</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rsidR="00932B29" w:rsidRPr="009B4D5A" w:rsidRDefault="00932B29" w:rsidP="00932B29">
      <w:pPr>
        <w:shd w:val="clear" w:color="auto" w:fill="FFFFFF"/>
        <w:ind w:firstLine="567"/>
        <w:jc w:val="both"/>
        <w:textAlignment w:val="baseline"/>
        <w:rPr>
          <w:rFonts w:eastAsia="Calibri"/>
          <w:color w:val="000000" w:themeColor="text1"/>
          <w:sz w:val="28"/>
          <w:szCs w:val="28"/>
        </w:rPr>
      </w:pPr>
      <w:r w:rsidRPr="009B4D5A">
        <w:rPr>
          <w:rFonts w:eastAsia="Calibri"/>
          <w:color w:val="000000" w:themeColor="text1"/>
          <w:sz w:val="28"/>
          <w:szCs w:val="28"/>
        </w:rPr>
        <w:t xml:space="preserve">4.7. </w:t>
      </w:r>
      <w:r w:rsidRPr="009B4D5A">
        <w:rPr>
          <w:rFonts w:eastAsia="Calibri"/>
          <w:color w:val="000000" w:themeColor="text1"/>
          <w:sz w:val="28"/>
          <w:szCs w:val="28"/>
          <w:lang w:eastAsia="en-US"/>
        </w:rPr>
        <w:t>При наступлении случаев, указанных в подпункте 4.6.6 пункта 4.6 настоящего положения а</w:t>
      </w:r>
      <w:r w:rsidRPr="009B4D5A">
        <w:rPr>
          <w:rFonts w:eastAsia="Calibri"/>
          <w:color w:val="000000" w:themeColor="text1"/>
          <w:sz w:val="28"/>
          <w:szCs w:val="28"/>
        </w:rPr>
        <w:t>дминистрация округа направляет уведомление хозяйствующему субъекту о досрочном прекращении договора не менее чем за три месяца, но не более чем за шесть месяцев до начала соответствующих работ.</w:t>
      </w:r>
    </w:p>
    <w:p w:rsidR="00932B29" w:rsidRPr="009B4D5A" w:rsidRDefault="00932B29" w:rsidP="00932B29">
      <w:pPr>
        <w:shd w:val="clear" w:color="auto" w:fill="FFFFFF"/>
        <w:ind w:left="57" w:firstLine="652"/>
        <w:jc w:val="both"/>
        <w:textAlignment w:val="baseline"/>
        <w:rPr>
          <w:rFonts w:eastAsia="Calibri"/>
          <w:color w:val="000000" w:themeColor="text1"/>
          <w:sz w:val="28"/>
          <w:szCs w:val="28"/>
          <w:lang w:eastAsia="en-US"/>
        </w:rPr>
      </w:pPr>
      <w:r w:rsidRPr="009B4D5A">
        <w:rPr>
          <w:rFonts w:eastAsia="Calibri"/>
          <w:color w:val="000000" w:themeColor="text1"/>
          <w:sz w:val="28"/>
          <w:szCs w:val="28"/>
          <w:lang w:eastAsia="en-US"/>
        </w:rPr>
        <w:t xml:space="preserve">4.8. В случае досрочного прекращения действия договора по основаниям, предусмотренным подпунктом 4.6.6 пункта 4.6 настоящего положения, администрация округа обязана предложить хозяйствующему субъекту, а в случае согласия последнего, предоставить право на размещение объекта на компенсационном (свободном) месте, предусмотренном </w:t>
      </w:r>
      <w:r w:rsidR="001C5181">
        <w:rPr>
          <w:rFonts w:eastAsia="Calibri"/>
          <w:color w:val="000000" w:themeColor="text1"/>
          <w:sz w:val="28"/>
          <w:szCs w:val="28"/>
          <w:lang w:eastAsia="en-US"/>
        </w:rPr>
        <w:t>С</w:t>
      </w:r>
      <w:r w:rsidRPr="009B4D5A">
        <w:rPr>
          <w:rFonts w:eastAsia="Calibri"/>
          <w:color w:val="000000" w:themeColor="text1"/>
          <w:sz w:val="28"/>
          <w:szCs w:val="28"/>
          <w:lang w:eastAsia="en-US"/>
        </w:rPr>
        <w:t>хемой, без проведения аукциона. В этом случае</w:t>
      </w:r>
      <w:r w:rsidRPr="009B4D5A">
        <w:rPr>
          <w:rFonts w:eastAsia="Calibri"/>
          <w:bCs/>
          <w:color w:val="000000" w:themeColor="text1"/>
          <w:sz w:val="28"/>
          <w:szCs w:val="28"/>
          <w:lang w:eastAsia="en-US"/>
        </w:rPr>
        <w:t xml:space="preserve"> с</w:t>
      </w:r>
      <w:r w:rsidRPr="009B4D5A">
        <w:rPr>
          <w:rFonts w:eastAsia="Calibri"/>
          <w:color w:val="000000" w:themeColor="text1"/>
          <w:sz w:val="28"/>
          <w:szCs w:val="28"/>
          <w:lang w:eastAsia="en-US"/>
        </w:rPr>
        <w:t>торонами заключается договор о размещении нестационарного объекта на компенсационном (свободном) месте, на срок, равный оставшейся части срока действия досрочно расторгнутого договора.</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4.9. Заявитель для заключения договора предоставляет в администрацию округа следующие документы:</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 заявление на имя Главы Благодарненского </w:t>
      </w:r>
      <w:r w:rsidR="00DB5F98">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в котором должно быть указано:</w:t>
      </w:r>
    </w:p>
    <w:p w:rsidR="00932B29" w:rsidRPr="009B4D5A" w:rsidRDefault="00932B29" w:rsidP="00932B29">
      <w:pPr>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для юридических лиц: полное и (если имеется) сокращенное наименование (в том числе фирменное наименование), местонахождение, организационно-правовая форма,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идентификационный номер налогоплательщика и данные документа о постановке на учет в налоговом органе, предполагаемое место размещения нестационарного объекта, тип объекта, ориентировочная площадь размещения объекта, а также сведения о </w:t>
      </w:r>
      <w:r w:rsidRPr="009B4D5A">
        <w:rPr>
          <w:rFonts w:eastAsia="Calibri"/>
          <w:color w:val="000000" w:themeColor="text1"/>
          <w:sz w:val="28"/>
          <w:szCs w:val="28"/>
          <w:lang w:eastAsia="en-US"/>
        </w:rPr>
        <w:lastRenderedPageBreak/>
        <w:t>планируемом режиме работы, примерный ассортимент реализуемой продукции (предоставляемой услуги), срок действия договора;</w:t>
      </w:r>
    </w:p>
    <w:p w:rsidR="00932B29" w:rsidRPr="009B4D5A" w:rsidRDefault="00932B29" w:rsidP="00932B29">
      <w:pPr>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для индивидуальных предпринимателей: почтовый адрес, фамилия, имя, отчество, сведения о месте жительства,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идентификационный номер налогоплательщика и данные документа о постановке на учет в налоговом органе, предполагаемое место размещения нестационарного объекта, тип объекта, ориентировочная площадь размещения объекта, а также сведения о планируемом режиме работы, примерный ассортимент реализуемой продукции (предоставляемой услуги), срок действия договора;</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2) копии документов с предъявлением оригиналов:</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паспорта;</w:t>
      </w:r>
    </w:p>
    <w:p w:rsidR="00932B29" w:rsidRPr="009B4D5A" w:rsidRDefault="001E0B9E" w:rsidP="00932B29">
      <w:pPr>
        <w:widowControl w:val="0"/>
        <w:autoSpaceDE w:val="0"/>
        <w:ind w:firstLine="567"/>
        <w:jc w:val="both"/>
        <w:rPr>
          <w:rFonts w:eastAsia="Calibri"/>
          <w:color w:val="000000" w:themeColor="text1"/>
          <w:sz w:val="28"/>
          <w:szCs w:val="28"/>
          <w:lang w:eastAsia="en-US"/>
        </w:rPr>
      </w:pPr>
      <w:r>
        <w:rPr>
          <w:rFonts w:eastAsia="Calibri"/>
          <w:color w:val="000000" w:themeColor="text1"/>
          <w:sz w:val="28"/>
          <w:szCs w:val="28"/>
          <w:lang w:eastAsia="en-US"/>
        </w:rPr>
        <w:t xml:space="preserve">копии </w:t>
      </w:r>
      <w:r w:rsidR="00932B29" w:rsidRPr="009B4D5A">
        <w:rPr>
          <w:rFonts w:eastAsia="Calibri"/>
          <w:color w:val="000000" w:themeColor="text1"/>
          <w:sz w:val="28"/>
          <w:szCs w:val="28"/>
          <w:lang w:eastAsia="en-US"/>
        </w:rPr>
        <w:t>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32B29" w:rsidRPr="009B4D5A" w:rsidRDefault="00932B29" w:rsidP="00932B29">
      <w:pPr>
        <w:widowControl w:val="0"/>
        <w:autoSpaceDE w:val="0"/>
        <w:ind w:firstLine="567"/>
        <w:jc w:val="both"/>
        <w:rPr>
          <w:rFonts w:eastAsia="Calibri"/>
          <w:b/>
          <w:color w:val="000000" w:themeColor="text1"/>
          <w:sz w:val="28"/>
          <w:szCs w:val="28"/>
          <w:u w:val="single"/>
          <w:lang w:eastAsia="en-US"/>
        </w:rPr>
      </w:pPr>
      <w:r w:rsidRPr="009B4D5A">
        <w:rPr>
          <w:rFonts w:eastAsia="Calibri"/>
          <w:color w:val="000000" w:themeColor="text1"/>
          <w:sz w:val="28"/>
          <w:szCs w:val="28"/>
          <w:lang w:eastAsia="en-US"/>
        </w:rPr>
        <w:t>в случае если от имени участника аукциона действует иное лицо - нотариально заверенную доверенность на участие в аукционе и подписание документов, связанных с проведением аукциона (далее - доверенность);</w:t>
      </w:r>
    </w:p>
    <w:p w:rsidR="00932B29" w:rsidRPr="009B4D5A" w:rsidRDefault="00932B29" w:rsidP="002651DD">
      <w:pPr>
        <w:widowControl w:val="0"/>
        <w:autoSpaceDE w:val="0"/>
        <w:ind w:firstLine="567"/>
        <w:jc w:val="both"/>
        <w:rPr>
          <w:color w:val="000000" w:themeColor="text1"/>
          <w:sz w:val="28"/>
          <w:szCs w:val="28"/>
        </w:rPr>
      </w:pPr>
      <w:r w:rsidRPr="009B4D5A">
        <w:rPr>
          <w:color w:val="000000" w:themeColor="text1"/>
          <w:sz w:val="28"/>
          <w:szCs w:val="28"/>
        </w:rPr>
        <w:t xml:space="preserve">согласованные </w:t>
      </w:r>
      <w:r w:rsidR="002651DD">
        <w:rPr>
          <w:color w:val="000000" w:themeColor="text1"/>
          <w:sz w:val="28"/>
          <w:szCs w:val="28"/>
        </w:rPr>
        <w:t xml:space="preserve">с управлением </w:t>
      </w:r>
      <w:r w:rsidR="002651DD" w:rsidRPr="002651DD">
        <w:rPr>
          <w:color w:val="000000" w:themeColor="text1"/>
          <w:sz w:val="28"/>
          <w:szCs w:val="28"/>
        </w:rPr>
        <w:t>архитектуры, градостроительства, имущественных и земельных</w:t>
      </w:r>
      <w:r w:rsidR="002651DD">
        <w:rPr>
          <w:color w:val="000000" w:themeColor="text1"/>
          <w:sz w:val="28"/>
          <w:szCs w:val="28"/>
        </w:rPr>
        <w:t xml:space="preserve"> </w:t>
      </w:r>
      <w:r w:rsidR="002651DD" w:rsidRPr="002651DD">
        <w:rPr>
          <w:color w:val="000000" w:themeColor="text1"/>
          <w:sz w:val="28"/>
          <w:szCs w:val="28"/>
        </w:rPr>
        <w:t xml:space="preserve">отношений администрации </w:t>
      </w:r>
      <w:r w:rsidRPr="009B4D5A">
        <w:rPr>
          <w:color w:val="000000" w:themeColor="text1"/>
          <w:sz w:val="28"/>
          <w:szCs w:val="28"/>
        </w:rPr>
        <w:t>округа фотографии, эскизные проекты предполагаемых к установке нестационарных объектов (лотка, палатки, автофургона, торгово-технического оборудования и т.п.);</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 xml:space="preserve">чертеж размещения нестационарного объекта в границах места размещения объекта, выполненный специализированной организацией, согласованный с </w:t>
      </w:r>
      <w:proofErr w:type="spellStart"/>
      <w:r w:rsidRPr="009B4D5A">
        <w:rPr>
          <w:color w:val="000000" w:themeColor="text1"/>
          <w:sz w:val="28"/>
          <w:szCs w:val="28"/>
        </w:rPr>
        <w:t>ресурсоснабжающими</w:t>
      </w:r>
      <w:proofErr w:type="spellEnd"/>
      <w:r w:rsidRPr="009B4D5A">
        <w:rPr>
          <w:color w:val="000000" w:themeColor="text1"/>
          <w:sz w:val="28"/>
          <w:szCs w:val="28"/>
        </w:rPr>
        <w:t xml:space="preserve"> организациями;</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ассортиментный перечень реализуемых товаров (предоставляемых услуг).</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4.10. Заявитель вправе представ</w:t>
      </w:r>
      <w:r w:rsidR="001C5181">
        <w:rPr>
          <w:color w:val="000000" w:themeColor="text1"/>
          <w:sz w:val="28"/>
          <w:szCs w:val="28"/>
        </w:rPr>
        <w:t>и</w:t>
      </w:r>
      <w:r w:rsidR="001E0B9E">
        <w:rPr>
          <w:color w:val="000000" w:themeColor="text1"/>
          <w:sz w:val="28"/>
          <w:szCs w:val="28"/>
        </w:rPr>
        <w:t>ть</w:t>
      </w:r>
      <w:r w:rsidRPr="009B4D5A">
        <w:rPr>
          <w:color w:val="000000" w:themeColor="text1"/>
          <w:sz w:val="28"/>
          <w:szCs w:val="28"/>
        </w:rPr>
        <w:t>:</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выписку из единого государственного реестра юридических лиц (для юридических лиц), выписку из единого государственного реестра индивидуальных предпринимателей (для индивидуальных предпринимателей, крестьянско-фермерских хозяйств), полученную не ранее ч</w:t>
      </w:r>
      <w:r w:rsidR="0082622F">
        <w:rPr>
          <w:rFonts w:eastAsia="Calibri"/>
          <w:color w:val="000000" w:themeColor="text1"/>
          <w:sz w:val="28"/>
          <w:szCs w:val="28"/>
          <w:lang w:eastAsia="en-US"/>
        </w:rPr>
        <w:t>ем за 30 дней до даты обращения.</w:t>
      </w:r>
    </w:p>
    <w:p w:rsidR="00932B29" w:rsidRPr="009B4D5A" w:rsidRDefault="00932B29" w:rsidP="00932B29">
      <w:pPr>
        <w:widowControl w:val="0"/>
        <w:autoSpaceDE w:val="0"/>
        <w:ind w:firstLine="567"/>
        <w:jc w:val="both"/>
        <w:rPr>
          <w:color w:val="000000" w:themeColor="text1"/>
          <w:sz w:val="28"/>
          <w:szCs w:val="28"/>
        </w:rPr>
      </w:pPr>
      <w:r w:rsidRPr="009B4D5A">
        <w:rPr>
          <w:color w:val="000000" w:themeColor="text1"/>
          <w:sz w:val="28"/>
          <w:szCs w:val="28"/>
        </w:rPr>
        <w:t>В случае не предоставления указанных документов, они запрашиваются администрацией округа в порядке межведомственного взаимодействия.</w:t>
      </w:r>
    </w:p>
    <w:p w:rsidR="00DD1C00" w:rsidRDefault="00932B29" w:rsidP="00C16DB9">
      <w:pPr>
        <w:widowControl w:val="0"/>
        <w:autoSpaceDE w:val="0"/>
        <w:ind w:firstLine="567"/>
        <w:jc w:val="both"/>
        <w:rPr>
          <w:color w:val="000000" w:themeColor="text1"/>
          <w:sz w:val="28"/>
          <w:szCs w:val="28"/>
        </w:rPr>
      </w:pPr>
      <w:r w:rsidRPr="009B4D5A">
        <w:rPr>
          <w:color w:val="000000" w:themeColor="text1"/>
          <w:sz w:val="28"/>
          <w:szCs w:val="28"/>
        </w:rPr>
        <w:t>4.11. В случае если хозяйствующий субъект в течение срока действия договора не</w:t>
      </w:r>
      <w:r w:rsidR="00C16DB9">
        <w:rPr>
          <w:color w:val="000000" w:themeColor="text1"/>
          <w:sz w:val="28"/>
          <w:szCs w:val="28"/>
        </w:rPr>
        <w:t xml:space="preserve"> изменил свое </w:t>
      </w:r>
      <w:proofErr w:type="gramStart"/>
      <w:r w:rsidR="00C16DB9">
        <w:rPr>
          <w:color w:val="000000" w:themeColor="text1"/>
          <w:sz w:val="28"/>
          <w:szCs w:val="28"/>
        </w:rPr>
        <w:t>место расположение</w:t>
      </w:r>
      <w:proofErr w:type="gramEnd"/>
      <w:r w:rsidRPr="009B4D5A">
        <w:rPr>
          <w:color w:val="000000" w:themeColor="text1"/>
          <w:sz w:val="28"/>
          <w:szCs w:val="28"/>
        </w:rPr>
        <w:t>, комиссия использует чертеж размещения нестационарного объекта в границах места размещения нестационарного объекта, выполненного специализированной организ</w:t>
      </w:r>
      <w:r w:rsidR="00C16DB9">
        <w:rPr>
          <w:color w:val="000000" w:themeColor="text1"/>
          <w:sz w:val="28"/>
          <w:szCs w:val="28"/>
        </w:rPr>
        <w:t>ацией и предоставленного ранее.</w:t>
      </w:r>
    </w:p>
    <w:p w:rsidR="00932B29" w:rsidRPr="009B4D5A" w:rsidRDefault="00932B29" w:rsidP="00E47EC4">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4.12. </w:t>
      </w:r>
      <w:proofErr w:type="gramStart"/>
      <w:r w:rsidRPr="009B4D5A">
        <w:rPr>
          <w:rFonts w:eastAsia="Calibri"/>
          <w:color w:val="000000" w:themeColor="text1"/>
          <w:sz w:val="28"/>
          <w:szCs w:val="28"/>
          <w:lang w:eastAsia="en-US"/>
        </w:rPr>
        <w:t xml:space="preserve">Представляемые заявителем документы принимаются </w:t>
      </w:r>
      <w:r w:rsidRPr="009B4D5A">
        <w:rPr>
          <w:rFonts w:eastAsia="Calibri"/>
          <w:color w:val="000000" w:themeColor="text1"/>
          <w:sz w:val="28"/>
          <w:szCs w:val="28"/>
          <w:lang w:eastAsia="en-US"/>
        </w:rPr>
        <w:lastRenderedPageBreak/>
        <w:t xml:space="preserve">специалистом </w:t>
      </w:r>
      <w:r w:rsidR="00E47EC4">
        <w:rPr>
          <w:sz w:val="28"/>
          <w:szCs w:val="28"/>
        </w:rPr>
        <w:t xml:space="preserve">отдела по правовым, организационным и общим вопросам администрации </w:t>
      </w:r>
      <w:r w:rsidRPr="009B4D5A">
        <w:rPr>
          <w:rFonts w:eastAsia="Calibri"/>
          <w:color w:val="000000" w:themeColor="text1"/>
          <w:sz w:val="28"/>
          <w:szCs w:val="28"/>
          <w:lang w:eastAsia="en-US"/>
        </w:rPr>
        <w:t xml:space="preserve">округа, передаются в отдел </w:t>
      </w:r>
      <w:r w:rsidR="00DB5F98">
        <w:rPr>
          <w:rFonts w:eastAsia="Calibri"/>
          <w:color w:val="000000" w:themeColor="text1"/>
          <w:sz w:val="28"/>
          <w:szCs w:val="28"/>
          <w:lang w:eastAsia="en-US"/>
        </w:rPr>
        <w:t>экономического развития</w:t>
      </w:r>
      <w:r w:rsidRPr="009B4D5A">
        <w:rPr>
          <w:rFonts w:eastAsia="Calibri"/>
          <w:color w:val="000000" w:themeColor="text1"/>
          <w:sz w:val="28"/>
          <w:szCs w:val="28"/>
          <w:lang w:eastAsia="en-US"/>
        </w:rPr>
        <w:t xml:space="preserve">, а далее выносятся на рассмотрение комиссии по размещению  нестационарных торговых объектов  и включения в схему размещения  нестационарных торговых объектов   на территории Благодарненского </w:t>
      </w:r>
      <w:r w:rsidR="00DB5F98">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в срок</w:t>
      </w:r>
      <w:r w:rsidR="00E47EC4">
        <w:rPr>
          <w:rFonts w:eastAsia="Calibri"/>
          <w:color w:val="000000" w:themeColor="text1"/>
          <w:sz w:val="28"/>
          <w:szCs w:val="28"/>
          <w:lang w:eastAsia="en-US"/>
        </w:rPr>
        <w:t xml:space="preserve"> не более 30 календарных дней со дня </w:t>
      </w:r>
      <w:r w:rsidRPr="009B4D5A">
        <w:rPr>
          <w:rFonts w:eastAsia="Calibri"/>
          <w:color w:val="000000" w:themeColor="text1"/>
          <w:sz w:val="28"/>
          <w:szCs w:val="28"/>
          <w:lang w:eastAsia="en-US"/>
        </w:rPr>
        <w:t>приема документов.</w:t>
      </w:r>
      <w:proofErr w:type="gramEnd"/>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4.13. На основании поступившего заявления с прилагаемыми документами комиссия принимает решение о проведен</w:t>
      </w:r>
      <w:proofErr w:type="gramStart"/>
      <w:r w:rsidRPr="009B4D5A">
        <w:rPr>
          <w:rFonts w:eastAsia="Calibri"/>
          <w:color w:val="000000" w:themeColor="text1"/>
          <w:sz w:val="28"/>
          <w:szCs w:val="28"/>
          <w:lang w:eastAsia="en-US"/>
        </w:rPr>
        <w:t>ии ау</w:t>
      </w:r>
      <w:proofErr w:type="gramEnd"/>
      <w:r w:rsidRPr="009B4D5A">
        <w:rPr>
          <w:rFonts w:eastAsia="Calibri"/>
          <w:color w:val="000000" w:themeColor="text1"/>
          <w:sz w:val="28"/>
          <w:szCs w:val="28"/>
          <w:lang w:eastAsia="en-US"/>
        </w:rPr>
        <w:t>кциона, заключении дого</w:t>
      </w:r>
      <w:r w:rsidR="00867434">
        <w:rPr>
          <w:rFonts w:eastAsia="Calibri"/>
          <w:color w:val="000000" w:themeColor="text1"/>
          <w:sz w:val="28"/>
          <w:szCs w:val="28"/>
          <w:lang w:eastAsia="en-US"/>
        </w:rPr>
        <w:t>вора либо об отказе в заключение</w:t>
      </w:r>
      <w:r w:rsidRPr="009B4D5A">
        <w:rPr>
          <w:rFonts w:eastAsia="Calibri"/>
          <w:color w:val="000000" w:themeColor="text1"/>
          <w:sz w:val="28"/>
          <w:szCs w:val="28"/>
          <w:lang w:eastAsia="en-US"/>
        </w:rPr>
        <w:t xml:space="preserve"> договора, либо без проведения аукциона в  случаях указанных в пункте 1.6.2. </w:t>
      </w:r>
      <w:r w:rsidRPr="009B4D5A">
        <w:rPr>
          <w:color w:val="000000" w:themeColor="text1"/>
          <w:sz w:val="28"/>
          <w:szCs w:val="28"/>
          <w:lang w:eastAsia="en-US"/>
        </w:rPr>
        <w:t>Положения</w:t>
      </w:r>
      <w:r w:rsidRPr="009B4D5A">
        <w:rPr>
          <w:rFonts w:eastAsia="Calibri"/>
          <w:color w:val="000000" w:themeColor="text1"/>
          <w:sz w:val="28"/>
          <w:szCs w:val="28"/>
          <w:lang w:eastAsia="en-US"/>
        </w:rPr>
        <w:t xml:space="preserve"> об организации и проведении открытого аукциона на право заключения договора на размещение нестационарного торгового объекта на территории Благодарненского </w:t>
      </w:r>
      <w:r w:rsidR="00DB5F98">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утвержденного постановлением администрации округа.</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4.14. Решение </w:t>
      </w:r>
      <w:r w:rsidR="00E47EC4">
        <w:rPr>
          <w:rFonts w:eastAsia="Calibri"/>
          <w:color w:val="000000" w:themeColor="text1"/>
          <w:sz w:val="28"/>
          <w:szCs w:val="28"/>
          <w:lang w:eastAsia="en-US"/>
        </w:rPr>
        <w:t>к</w:t>
      </w:r>
      <w:r w:rsidRPr="009B4D5A">
        <w:rPr>
          <w:rFonts w:eastAsia="Calibri"/>
          <w:color w:val="000000" w:themeColor="text1"/>
          <w:sz w:val="28"/>
          <w:szCs w:val="28"/>
          <w:lang w:eastAsia="en-US"/>
        </w:rPr>
        <w:t>омиссии оформляется протоколом.</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4.15. Договор заключается на срок, не превышающий срок, определенный </w:t>
      </w:r>
      <w:r w:rsidR="009B4D5A" w:rsidRPr="009B4D5A">
        <w:rPr>
          <w:rFonts w:eastAsia="Calibri"/>
          <w:color w:val="000000" w:themeColor="text1"/>
          <w:sz w:val="28"/>
          <w:szCs w:val="28"/>
          <w:lang w:eastAsia="en-US"/>
        </w:rPr>
        <w:t>Положением</w:t>
      </w:r>
      <w:r w:rsidRPr="009B4D5A">
        <w:rPr>
          <w:rFonts w:eastAsia="Calibri"/>
          <w:color w:val="000000" w:themeColor="text1"/>
          <w:sz w:val="28"/>
          <w:szCs w:val="28"/>
          <w:lang w:eastAsia="en-US"/>
        </w:rPr>
        <w:t xml:space="preserve">. </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4.16. В случае принятия решения об отказе в заключении договора, заявителю в 5-дневный срок направляется мотивированный отказ.</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4.17. Основаниями для отказа являются:</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предоставление неполного пакета документов в составе прилагаемых к заявлению;</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испрашиваемое место на размещение нестационарного объекта не определено</w:t>
      </w:r>
      <w:r w:rsidR="00E47EC4">
        <w:t xml:space="preserve"> </w:t>
      </w:r>
      <w:r w:rsidR="00E47EC4" w:rsidRPr="00E47EC4">
        <w:rPr>
          <w:sz w:val="28"/>
          <w:szCs w:val="28"/>
        </w:rPr>
        <w:t>Схемой</w:t>
      </w:r>
      <w:r w:rsidRPr="009B4D5A">
        <w:rPr>
          <w:rFonts w:eastAsia="Calibri"/>
          <w:color w:val="000000" w:themeColor="text1"/>
          <w:sz w:val="28"/>
          <w:szCs w:val="28"/>
          <w:lang w:eastAsia="en-US"/>
        </w:rPr>
        <w:t>;</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отсутствие свободных мест на размещение нестационарного объекта, согласно утвержденн</w:t>
      </w:r>
      <w:r w:rsidR="00E47EC4">
        <w:rPr>
          <w:rFonts w:eastAsia="Calibri"/>
          <w:color w:val="000000" w:themeColor="text1"/>
          <w:sz w:val="28"/>
          <w:szCs w:val="28"/>
          <w:lang w:eastAsia="en-US"/>
        </w:rPr>
        <w:t>ой</w:t>
      </w:r>
      <w:r w:rsidRPr="009B4D5A">
        <w:rPr>
          <w:rFonts w:eastAsia="Calibri"/>
          <w:color w:val="000000" w:themeColor="text1"/>
          <w:sz w:val="28"/>
          <w:szCs w:val="28"/>
          <w:lang w:eastAsia="en-US"/>
        </w:rPr>
        <w:t xml:space="preserve"> Схем</w:t>
      </w:r>
      <w:r w:rsidR="00C16DB9">
        <w:rPr>
          <w:rFonts w:eastAsia="Calibri"/>
          <w:color w:val="000000" w:themeColor="text1"/>
          <w:sz w:val="28"/>
          <w:szCs w:val="28"/>
          <w:lang w:eastAsia="en-US"/>
        </w:rPr>
        <w:t>е</w:t>
      </w:r>
      <w:r w:rsidRPr="009B4D5A">
        <w:rPr>
          <w:rFonts w:eastAsia="Calibri"/>
          <w:color w:val="000000" w:themeColor="text1"/>
          <w:sz w:val="28"/>
          <w:szCs w:val="28"/>
          <w:lang w:eastAsia="en-US"/>
        </w:rPr>
        <w:t>;</w:t>
      </w:r>
    </w:p>
    <w:p w:rsidR="00932B29" w:rsidRPr="009B4D5A" w:rsidRDefault="00932B29" w:rsidP="00932B29">
      <w:pPr>
        <w:autoSpaceDE w:val="0"/>
        <w:autoSpaceDN w:val="0"/>
        <w:adjustRightInd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наличие официальной информации о ранее допущенных нарушениях хозяйствующими субъектами действующего законодательства, регулирующего торговую деятельность Российской Федерации;</w:t>
      </w:r>
    </w:p>
    <w:p w:rsidR="00932B29" w:rsidRDefault="00932B29" w:rsidP="00282A10">
      <w:pPr>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наличие задолженнос</w:t>
      </w:r>
      <w:r w:rsidR="00282A10">
        <w:rPr>
          <w:rFonts w:eastAsia="Calibri"/>
          <w:color w:val="000000" w:themeColor="text1"/>
          <w:sz w:val="28"/>
          <w:szCs w:val="28"/>
          <w:lang w:eastAsia="en-US"/>
        </w:rPr>
        <w:t>ти по уплате налогов и штрафов.</w:t>
      </w:r>
    </w:p>
    <w:p w:rsidR="00067B5D" w:rsidRDefault="00067B5D" w:rsidP="00282A10">
      <w:pPr>
        <w:ind w:firstLine="567"/>
        <w:jc w:val="both"/>
        <w:rPr>
          <w:rFonts w:eastAsia="Calibri"/>
          <w:color w:val="000000" w:themeColor="text1"/>
          <w:sz w:val="28"/>
          <w:szCs w:val="28"/>
          <w:lang w:eastAsia="en-US"/>
        </w:rPr>
      </w:pPr>
    </w:p>
    <w:p w:rsidR="00067B5D" w:rsidRDefault="00067B5D" w:rsidP="00282A10">
      <w:pPr>
        <w:ind w:firstLine="567"/>
        <w:jc w:val="both"/>
        <w:rPr>
          <w:rFonts w:eastAsia="Calibri"/>
          <w:color w:val="000000" w:themeColor="text1"/>
          <w:sz w:val="28"/>
          <w:szCs w:val="28"/>
          <w:lang w:eastAsia="en-US"/>
        </w:rPr>
      </w:pPr>
    </w:p>
    <w:p w:rsidR="00067B5D" w:rsidRDefault="00067B5D" w:rsidP="00282A10">
      <w:pPr>
        <w:ind w:firstLine="567"/>
        <w:jc w:val="both"/>
        <w:rPr>
          <w:rFonts w:eastAsia="Calibri"/>
          <w:color w:val="000000" w:themeColor="text1"/>
          <w:sz w:val="28"/>
          <w:szCs w:val="28"/>
          <w:lang w:eastAsia="en-US"/>
        </w:rPr>
      </w:pPr>
    </w:p>
    <w:p w:rsidR="00067B5D" w:rsidRPr="00282A10" w:rsidRDefault="00067B5D" w:rsidP="00282A10">
      <w:pPr>
        <w:ind w:firstLine="567"/>
        <w:jc w:val="both"/>
        <w:rPr>
          <w:rFonts w:eastAsia="Calibri"/>
          <w:color w:val="000000" w:themeColor="text1"/>
          <w:sz w:val="28"/>
          <w:szCs w:val="28"/>
          <w:lang w:eastAsia="en-US"/>
        </w:rPr>
      </w:pPr>
    </w:p>
    <w:tbl>
      <w:tblPr>
        <w:tblW w:w="9640" w:type="dxa"/>
        <w:tblInd w:w="-34" w:type="dxa"/>
        <w:tblLook w:val="01E0" w:firstRow="1" w:lastRow="1" w:firstColumn="1" w:lastColumn="1" w:noHBand="0" w:noVBand="0"/>
      </w:tblPr>
      <w:tblGrid>
        <w:gridCol w:w="7442"/>
        <w:gridCol w:w="2198"/>
      </w:tblGrid>
      <w:tr w:rsidR="009E0352" w:rsidRPr="009B4D5A" w:rsidTr="00932B29">
        <w:trPr>
          <w:trHeight w:val="708"/>
        </w:trPr>
        <w:tc>
          <w:tcPr>
            <w:tcW w:w="7442" w:type="dxa"/>
            <w:hideMark/>
          </w:tcPr>
          <w:p w:rsidR="005A3BCA" w:rsidRDefault="00DB5F98">
            <w:pPr>
              <w:spacing w:line="240" w:lineRule="exact"/>
              <w:ind w:right="-108"/>
              <w:rPr>
                <w:color w:val="000000" w:themeColor="text1"/>
                <w:sz w:val="28"/>
                <w:szCs w:val="28"/>
              </w:rPr>
            </w:pPr>
            <w:r>
              <w:rPr>
                <w:color w:val="000000" w:themeColor="text1"/>
                <w:sz w:val="28"/>
                <w:szCs w:val="28"/>
              </w:rPr>
              <w:t>Первый з</w:t>
            </w:r>
            <w:r w:rsidR="00932B29" w:rsidRPr="009B4D5A">
              <w:rPr>
                <w:color w:val="000000" w:themeColor="text1"/>
                <w:sz w:val="28"/>
                <w:szCs w:val="28"/>
              </w:rPr>
              <w:t>аместител</w:t>
            </w:r>
            <w:r w:rsidR="005A3BCA">
              <w:rPr>
                <w:color w:val="000000" w:themeColor="text1"/>
                <w:sz w:val="28"/>
                <w:szCs w:val="28"/>
              </w:rPr>
              <w:t>ь</w:t>
            </w:r>
            <w:r w:rsidR="00932B29" w:rsidRPr="009B4D5A">
              <w:rPr>
                <w:color w:val="000000" w:themeColor="text1"/>
                <w:sz w:val="28"/>
                <w:szCs w:val="28"/>
              </w:rPr>
              <w:t xml:space="preserve"> главы администрации</w:t>
            </w:r>
          </w:p>
          <w:p w:rsidR="00932B29" w:rsidRPr="009B4D5A" w:rsidRDefault="00932B29">
            <w:pPr>
              <w:spacing w:line="240" w:lineRule="exact"/>
              <w:ind w:right="-108"/>
              <w:rPr>
                <w:color w:val="000000" w:themeColor="text1"/>
                <w:sz w:val="28"/>
                <w:szCs w:val="28"/>
              </w:rPr>
            </w:pPr>
            <w:r w:rsidRPr="009B4D5A">
              <w:rPr>
                <w:color w:val="000000" w:themeColor="text1"/>
                <w:sz w:val="28"/>
                <w:szCs w:val="28"/>
              </w:rPr>
              <w:t xml:space="preserve">Благодарненского </w:t>
            </w:r>
            <w:r w:rsidR="00DB5F98">
              <w:rPr>
                <w:color w:val="000000" w:themeColor="text1"/>
                <w:sz w:val="28"/>
                <w:szCs w:val="28"/>
              </w:rPr>
              <w:t>муниципального</w:t>
            </w:r>
            <w:r w:rsidRPr="009B4D5A">
              <w:rPr>
                <w:color w:val="000000" w:themeColor="text1"/>
                <w:sz w:val="28"/>
                <w:szCs w:val="28"/>
              </w:rPr>
              <w:t xml:space="preserve"> округа</w:t>
            </w:r>
          </w:p>
          <w:p w:rsidR="00932B29" w:rsidRPr="009B4D5A" w:rsidRDefault="00932B29">
            <w:pPr>
              <w:spacing w:line="240" w:lineRule="exact"/>
              <w:rPr>
                <w:color w:val="000000" w:themeColor="text1"/>
                <w:sz w:val="28"/>
                <w:szCs w:val="28"/>
              </w:rPr>
            </w:pPr>
            <w:r w:rsidRPr="009B4D5A">
              <w:rPr>
                <w:color w:val="000000" w:themeColor="text1"/>
                <w:sz w:val="28"/>
                <w:szCs w:val="28"/>
              </w:rPr>
              <w:t xml:space="preserve">Ставропольского края                                                                </w:t>
            </w:r>
          </w:p>
        </w:tc>
        <w:tc>
          <w:tcPr>
            <w:tcW w:w="2198" w:type="dxa"/>
          </w:tcPr>
          <w:p w:rsidR="00932B29" w:rsidRPr="009B4D5A" w:rsidRDefault="00932B29">
            <w:pPr>
              <w:spacing w:line="240" w:lineRule="exact"/>
              <w:ind w:left="-59"/>
              <w:jc w:val="right"/>
              <w:rPr>
                <w:color w:val="000000" w:themeColor="text1"/>
                <w:sz w:val="28"/>
                <w:szCs w:val="28"/>
              </w:rPr>
            </w:pPr>
          </w:p>
          <w:p w:rsidR="00932B29" w:rsidRPr="009B4D5A" w:rsidRDefault="00932B29">
            <w:pPr>
              <w:spacing w:line="240" w:lineRule="exact"/>
              <w:ind w:left="-59"/>
              <w:jc w:val="right"/>
              <w:rPr>
                <w:color w:val="000000" w:themeColor="text1"/>
                <w:sz w:val="28"/>
                <w:szCs w:val="28"/>
              </w:rPr>
            </w:pPr>
          </w:p>
          <w:p w:rsidR="00932B29" w:rsidRPr="009B4D5A" w:rsidRDefault="00932B29" w:rsidP="005A3BCA">
            <w:pPr>
              <w:spacing w:line="240" w:lineRule="exact"/>
              <w:rPr>
                <w:color w:val="000000" w:themeColor="text1"/>
                <w:sz w:val="28"/>
                <w:szCs w:val="28"/>
              </w:rPr>
            </w:pPr>
            <w:r w:rsidRPr="009B4D5A">
              <w:rPr>
                <w:color w:val="000000" w:themeColor="text1"/>
                <w:sz w:val="28"/>
                <w:szCs w:val="28"/>
              </w:rPr>
              <w:t>Н.Д. Федюнина</w:t>
            </w:r>
          </w:p>
        </w:tc>
      </w:tr>
    </w:tbl>
    <w:p w:rsidR="00067B5D" w:rsidRDefault="00067B5D"/>
    <w:p w:rsidR="00067B5D" w:rsidRDefault="00067B5D"/>
    <w:p w:rsidR="00067B5D" w:rsidRDefault="00067B5D"/>
    <w:p w:rsidR="00067B5D" w:rsidRDefault="00067B5D"/>
    <w:p w:rsidR="00067B5D" w:rsidRDefault="00067B5D"/>
    <w:p w:rsidR="00067B5D" w:rsidRDefault="00067B5D"/>
    <w:p w:rsidR="00B47A2F" w:rsidRDefault="00B47A2F"/>
    <w:p w:rsidR="00B47A2F" w:rsidRDefault="00B47A2F"/>
    <w:p w:rsidR="00067B5D" w:rsidRDefault="00067B5D"/>
    <w:tbl>
      <w:tblPr>
        <w:tblpPr w:leftFromText="180" w:rightFromText="180" w:vertAnchor="text" w:horzAnchor="margin" w:tblpY="54"/>
        <w:tblW w:w="0" w:type="auto"/>
        <w:tblLook w:val="04A0" w:firstRow="1" w:lastRow="0" w:firstColumn="1" w:lastColumn="0" w:noHBand="0" w:noVBand="1"/>
      </w:tblPr>
      <w:tblGrid>
        <w:gridCol w:w="3510"/>
        <w:gridCol w:w="5700"/>
      </w:tblGrid>
      <w:tr w:rsidR="009E0352" w:rsidRPr="009B4D5A" w:rsidTr="00867434">
        <w:tc>
          <w:tcPr>
            <w:tcW w:w="3510" w:type="dxa"/>
          </w:tcPr>
          <w:p w:rsidR="00932B29" w:rsidRPr="009B4D5A" w:rsidRDefault="00932B29">
            <w:pPr>
              <w:widowControl w:val="0"/>
              <w:autoSpaceDE w:val="0"/>
              <w:autoSpaceDN w:val="0"/>
              <w:adjustRightInd w:val="0"/>
              <w:spacing w:line="240" w:lineRule="exact"/>
              <w:jc w:val="both"/>
              <w:rPr>
                <w:color w:val="000000" w:themeColor="text1"/>
                <w:sz w:val="28"/>
                <w:szCs w:val="28"/>
              </w:rPr>
            </w:pPr>
          </w:p>
          <w:p w:rsidR="00932B29" w:rsidRPr="009B4D5A" w:rsidRDefault="00932B29">
            <w:pPr>
              <w:widowControl w:val="0"/>
              <w:autoSpaceDE w:val="0"/>
              <w:autoSpaceDN w:val="0"/>
              <w:adjustRightInd w:val="0"/>
              <w:spacing w:line="240" w:lineRule="exact"/>
              <w:jc w:val="both"/>
              <w:rPr>
                <w:color w:val="000000" w:themeColor="text1"/>
                <w:sz w:val="28"/>
                <w:szCs w:val="28"/>
              </w:rPr>
            </w:pPr>
          </w:p>
        </w:tc>
        <w:tc>
          <w:tcPr>
            <w:tcW w:w="5700" w:type="dxa"/>
            <w:hideMark/>
          </w:tcPr>
          <w:p w:rsidR="00932B29" w:rsidRPr="009B4D5A" w:rsidRDefault="00932B29">
            <w:pPr>
              <w:widowControl w:val="0"/>
              <w:autoSpaceDE w:val="0"/>
              <w:autoSpaceDN w:val="0"/>
              <w:adjustRightInd w:val="0"/>
              <w:spacing w:line="240" w:lineRule="exact"/>
              <w:jc w:val="center"/>
              <w:rPr>
                <w:color w:val="000000" w:themeColor="text1"/>
                <w:sz w:val="28"/>
                <w:szCs w:val="28"/>
              </w:rPr>
            </w:pPr>
            <w:r w:rsidRPr="009B4D5A">
              <w:rPr>
                <w:color w:val="000000" w:themeColor="text1"/>
                <w:sz w:val="28"/>
                <w:szCs w:val="28"/>
              </w:rPr>
              <w:t>УТВЕРЖДЕНО</w:t>
            </w:r>
          </w:p>
          <w:p w:rsidR="00932B29" w:rsidRPr="009B4D5A" w:rsidRDefault="00932B29">
            <w:pPr>
              <w:widowControl w:val="0"/>
              <w:autoSpaceDE w:val="0"/>
              <w:autoSpaceDN w:val="0"/>
              <w:adjustRightInd w:val="0"/>
              <w:spacing w:line="240" w:lineRule="exact"/>
              <w:jc w:val="center"/>
              <w:rPr>
                <w:color w:val="000000" w:themeColor="text1"/>
                <w:sz w:val="28"/>
                <w:szCs w:val="28"/>
              </w:rPr>
            </w:pPr>
            <w:r w:rsidRPr="009B4D5A">
              <w:rPr>
                <w:color w:val="000000" w:themeColor="text1"/>
                <w:sz w:val="28"/>
                <w:szCs w:val="28"/>
              </w:rPr>
              <w:t xml:space="preserve">постановлением администрации Благодарненского </w:t>
            </w:r>
            <w:r w:rsidR="00195B81">
              <w:rPr>
                <w:color w:val="000000" w:themeColor="text1"/>
                <w:sz w:val="28"/>
                <w:szCs w:val="28"/>
              </w:rPr>
              <w:t>муниципального</w:t>
            </w:r>
            <w:r w:rsidRPr="009B4D5A">
              <w:rPr>
                <w:color w:val="000000" w:themeColor="text1"/>
                <w:sz w:val="28"/>
                <w:szCs w:val="28"/>
              </w:rPr>
              <w:t xml:space="preserve"> округа Ставропольского края</w:t>
            </w:r>
          </w:p>
          <w:p w:rsidR="00932B29" w:rsidRPr="009B4D5A" w:rsidRDefault="00E7543B">
            <w:pPr>
              <w:widowControl w:val="0"/>
              <w:autoSpaceDE w:val="0"/>
              <w:autoSpaceDN w:val="0"/>
              <w:adjustRightInd w:val="0"/>
              <w:spacing w:line="240" w:lineRule="exact"/>
              <w:jc w:val="center"/>
              <w:rPr>
                <w:color w:val="000000" w:themeColor="text1"/>
                <w:sz w:val="28"/>
                <w:szCs w:val="28"/>
              </w:rPr>
            </w:pPr>
            <w:r>
              <w:rPr>
                <w:sz w:val="28"/>
                <w:szCs w:val="28"/>
              </w:rPr>
              <w:t>от 02 июня 2025 года № 580</w:t>
            </w:r>
          </w:p>
        </w:tc>
      </w:tr>
    </w:tbl>
    <w:p w:rsidR="00932B29" w:rsidRPr="009B4D5A" w:rsidRDefault="00932B29" w:rsidP="00932B29">
      <w:pPr>
        <w:tabs>
          <w:tab w:val="left" w:pos="2235"/>
        </w:tabs>
        <w:spacing w:line="240" w:lineRule="exact"/>
        <w:jc w:val="center"/>
        <w:rPr>
          <w:color w:val="000000" w:themeColor="text1"/>
          <w:sz w:val="28"/>
          <w:szCs w:val="28"/>
        </w:rPr>
      </w:pPr>
    </w:p>
    <w:p w:rsidR="00932B29" w:rsidRPr="009B4D5A" w:rsidRDefault="00932B29" w:rsidP="00932B29">
      <w:pPr>
        <w:spacing w:line="240" w:lineRule="exact"/>
        <w:jc w:val="center"/>
        <w:rPr>
          <w:color w:val="000000" w:themeColor="text1"/>
          <w:sz w:val="28"/>
          <w:szCs w:val="28"/>
          <w:lang w:eastAsia="en-US"/>
        </w:rPr>
      </w:pPr>
    </w:p>
    <w:p w:rsidR="00932B29" w:rsidRPr="009B4D5A" w:rsidRDefault="00932B29" w:rsidP="00932B29">
      <w:pPr>
        <w:spacing w:line="240" w:lineRule="exact"/>
        <w:jc w:val="center"/>
        <w:rPr>
          <w:color w:val="000000" w:themeColor="text1"/>
          <w:sz w:val="28"/>
          <w:szCs w:val="28"/>
          <w:lang w:eastAsia="en-US"/>
        </w:rPr>
      </w:pPr>
      <w:r w:rsidRPr="009B4D5A">
        <w:rPr>
          <w:color w:val="000000" w:themeColor="text1"/>
          <w:sz w:val="28"/>
          <w:szCs w:val="28"/>
          <w:lang w:eastAsia="en-US"/>
        </w:rPr>
        <w:t>ПОЛОЖЕНИЕ</w:t>
      </w:r>
    </w:p>
    <w:p w:rsidR="00932B29" w:rsidRPr="009B4D5A" w:rsidRDefault="00932B29" w:rsidP="00932B29">
      <w:pPr>
        <w:spacing w:line="240" w:lineRule="exact"/>
        <w:jc w:val="both"/>
        <w:rPr>
          <w:rFonts w:eastAsia="Calibri"/>
          <w:color w:val="000000" w:themeColor="text1"/>
          <w:sz w:val="28"/>
          <w:szCs w:val="28"/>
          <w:lang w:eastAsia="en-US"/>
        </w:rPr>
      </w:pPr>
      <w:r w:rsidRPr="009B4D5A">
        <w:rPr>
          <w:rFonts w:eastAsia="Calibri"/>
          <w:color w:val="000000" w:themeColor="text1"/>
          <w:sz w:val="28"/>
          <w:szCs w:val="28"/>
          <w:lang w:eastAsia="en-US"/>
        </w:rPr>
        <w:t>об организации и проведении открытого аукциона на право заключения договора на размещение нес</w:t>
      </w:r>
      <w:r w:rsidR="00195B81">
        <w:rPr>
          <w:rFonts w:eastAsia="Calibri"/>
          <w:color w:val="000000" w:themeColor="text1"/>
          <w:sz w:val="28"/>
          <w:szCs w:val="28"/>
          <w:lang w:eastAsia="en-US"/>
        </w:rPr>
        <w:t xml:space="preserve">тационарного торгового объекта и </w:t>
      </w:r>
      <w:r w:rsidR="00B47A2F">
        <w:rPr>
          <w:rFonts w:eastAsia="Calibri"/>
          <w:color w:val="000000" w:themeColor="text1"/>
          <w:sz w:val="28"/>
          <w:szCs w:val="28"/>
          <w:lang w:eastAsia="en-US"/>
        </w:rPr>
        <w:t>нестационарного</w:t>
      </w:r>
      <w:r w:rsidRPr="009B4D5A">
        <w:rPr>
          <w:rFonts w:eastAsia="Calibri"/>
          <w:color w:val="000000" w:themeColor="text1"/>
          <w:sz w:val="28"/>
          <w:szCs w:val="28"/>
          <w:lang w:eastAsia="en-US"/>
        </w:rPr>
        <w:t xml:space="preserve"> о</w:t>
      </w:r>
      <w:r w:rsidR="00B47A2F">
        <w:rPr>
          <w:rFonts w:eastAsia="Calibri"/>
          <w:color w:val="000000" w:themeColor="text1"/>
          <w:sz w:val="28"/>
          <w:szCs w:val="28"/>
          <w:lang w:eastAsia="en-US"/>
        </w:rPr>
        <w:t>бъекта</w:t>
      </w:r>
      <w:r w:rsidR="00195B81">
        <w:rPr>
          <w:rFonts w:eastAsia="Calibri"/>
          <w:color w:val="000000" w:themeColor="text1"/>
          <w:sz w:val="28"/>
          <w:szCs w:val="28"/>
          <w:lang w:eastAsia="en-US"/>
        </w:rPr>
        <w:t xml:space="preserve"> по предоставлению услуг</w:t>
      </w:r>
      <w:r w:rsidRPr="009B4D5A">
        <w:rPr>
          <w:rFonts w:eastAsia="Calibri"/>
          <w:color w:val="000000" w:themeColor="text1"/>
          <w:sz w:val="28"/>
          <w:szCs w:val="28"/>
          <w:lang w:eastAsia="en-US"/>
        </w:rPr>
        <w:t xml:space="preserve"> на территории Благодарненского </w:t>
      </w:r>
      <w:r w:rsidR="00195B81">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w:t>
      </w:r>
    </w:p>
    <w:p w:rsidR="00932B29" w:rsidRPr="009B4D5A" w:rsidRDefault="00932B29" w:rsidP="00932B29">
      <w:pPr>
        <w:jc w:val="both"/>
        <w:rPr>
          <w:color w:val="000000" w:themeColor="text1"/>
          <w:sz w:val="28"/>
          <w:szCs w:val="28"/>
          <w:lang w:eastAsia="en-US"/>
        </w:rPr>
      </w:pPr>
    </w:p>
    <w:p w:rsidR="00932B29" w:rsidRPr="009B4D5A" w:rsidRDefault="00932B29" w:rsidP="00932B29">
      <w:pPr>
        <w:widowControl w:val="0"/>
        <w:autoSpaceDE w:val="0"/>
        <w:jc w:val="center"/>
        <w:rPr>
          <w:rFonts w:eastAsia="Calibri"/>
          <w:color w:val="000000" w:themeColor="text1"/>
          <w:sz w:val="28"/>
          <w:szCs w:val="28"/>
          <w:lang w:eastAsia="en-US"/>
        </w:rPr>
      </w:pPr>
      <w:r w:rsidRPr="009B4D5A">
        <w:rPr>
          <w:rFonts w:eastAsia="Calibri"/>
          <w:color w:val="000000" w:themeColor="text1"/>
          <w:sz w:val="28"/>
          <w:szCs w:val="28"/>
          <w:lang w:val="en-US" w:eastAsia="en-US"/>
        </w:rPr>
        <w:t>I</w:t>
      </w:r>
      <w:r w:rsidRPr="009B4D5A">
        <w:rPr>
          <w:rFonts w:eastAsia="Calibri"/>
          <w:color w:val="000000" w:themeColor="text1"/>
          <w:sz w:val="28"/>
          <w:szCs w:val="28"/>
          <w:lang w:eastAsia="en-US"/>
        </w:rPr>
        <w:t>. Общие положения</w:t>
      </w:r>
    </w:p>
    <w:p w:rsidR="00932B29" w:rsidRPr="009B4D5A" w:rsidRDefault="00932B29" w:rsidP="00932B29">
      <w:pPr>
        <w:widowControl w:val="0"/>
        <w:autoSpaceDE w:val="0"/>
        <w:jc w:val="both"/>
        <w:rPr>
          <w:rFonts w:eastAsia="Calibri"/>
          <w:color w:val="000000" w:themeColor="text1"/>
          <w:sz w:val="28"/>
          <w:szCs w:val="28"/>
          <w:lang w:eastAsia="en-US"/>
        </w:rPr>
      </w:pP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1.1. </w:t>
      </w:r>
      <w:proofErr w:type="gramStart"/>
      <w:r w:rsidRPr="009B4D5A">
        <w:rPr>
          <w:rFonts w:eastAsia="Calibri"/>
          <w:color w:val="000000" w:themeColor="text1"/>
          <w:sz w:val="28"/>
          <w:szCs w:val="28"/>
          <w:lang w:eastAsia="en-US"/>
        </w:rPr>
        <w:t xml:space="preserve">Настоящее Положение определяет порядок организации и проведения открытого аукциона (далее - аукцион) на право заключения договора на размещение нестационарного торгового объекта </w:t>
      </w:r>
      <w:r w:rsidR="009B4D5A" w:rsidRPr="009B4D5A">
        <w:rPr>
          <w:rFonts w:eastAsia="Calibri"/>
          <w:color w:val="000000" w:themeColor="text1"/>
          <w:sz w:val="28"/>
          <w:szCs w:val="28"/>
          <w:lang w:eastAsia="en-US"/>
        </w:rPr>
        <w:t xml:space="preserve">и </w:t>
      </w:r>
      <w:r w:rsidR="00B47A2F">
        <w:rPr>
          <w:rFonts w:eastAsia="Calibri"/>
          <w:color w:val="000000" w:themeColor="text1"/>
          <w:sz w:val="28"/>
          <w:szCs w:val="28"/>
          <w:lang w:eastAsia="en-US"/>
        </w:rPr>
        <w:t>нестационарного</w:t>
      </w:r>
      <w:r w:rsidRPr="009B4D5A">
        <w:rPr>
          <w:rFonts w:eastAsia="Calibri"/>
          <w:color w:val="000000" w:themeColor="text1"/>
          <w:sz w:val="28"/>
          <w:szCs w:val="28"/>
          <w:lang w:eastAsia="en-US"/>
        </w:rPr>
        <w:t xml:space="preserve"> о</w:t>
      </w:r>
      <w:r w:rsidR="00B47A2F">
        <w:rPr>
          <w:rFonts w:eastAsia="Calibri"/>
          <w:color w:val="000000" w:themeColor="text1"/>
          <w:sz w:val="28"/>
          <w:szCs w:val="28"/>
          <w:lang w:eastAsia="en-US"/>
        </w:rPr>
        <w:t>бъекта</w:t>
      </w:r>
      <w:r w:rsidR="009B4D5A" w:rsidRPr="009B4D5A">
        <w:rPr>
          <w:rFonts w:eastAsia="Calibri"/>
          <w:color w:val="000000" w:themeColor="text1"/>
          <w:sz w:val="28"/>
          <w:szCs w:val="28"/>
          <w:lang w:eastAsia="en-US"/>
        </w:rPr>
        <w:t xml:space="preserve"> по предоставлению услуг</w:t>
      </w:r>
      <w:r w:rsidRPr="009B4D5A">
        <w:rPr>
          <w:rFonts w:eastAsia="Calibri"/>
          <w:color w:val="000000" w:themeColor="text1"/>
          <w:sz w:val="28"/>
          <w:szCs w:val="28"/>
          <w:lang w:eastAsia="en-US"/>
        </w:rPr>
        <w:t xml:space="preserve"> на территории Благодарненского </w:t>
      </w:r>
      <w:r w:rsidR="00195B81">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(далее - договор, нестационарный объект, округ) в целях обеспечения равного доступа, равных условий и конкурентных возможностей для юридических лиц и индивидуальных предпринимателей в сфере размещения нестационарных объектов, а</w:t>
      </w:r>
      <w:proofErr w:type="gramEnd"/>
      <w:r w:rsidRPr="009B4D5A">
        <w:rPr>
          <w:rFonts w:eastAsia="Calibri"/>
          <w:color w:val="000000" w:themeColor="text1"/>
          <w:sz w:val="28"/>
          <w:szCs w:val="28"/>
          <w:lang w:eastAsia="en-US"/>
        </w:rPr>
        <w:t xml:space="preserve"> также порядок заключения договора без проведения аукциона.</w:t>
      </w:r>
    </w:p>
    <w:p w:rsidR="00D86588" w:rsidRDefault="00932B29" w:rsidP="00D86588">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1.2. Настоящее Положение разработано в соответствии с Гражданским кодексом Российской Федерации, федеральными законами от 26 июля 2006 года  № 135-ФЗ «О защите конкуренции», от 28 февраля 2009 года  № 381-ФЗ «Об основах государственного регулирования торговой деяте</w:t>
      </w:r>
      <w:r w:rsidR="00E47EC4">
        <w:rPr>
          <w:rFonts w:eastAsia="Calibri"/>
          <w:color w:val="000000" w:themeColor="text1"/>
          <w:sz w:val="28"/>
          <w:szCs w:val="28"/>
          <w:lang w:eastAsia="en-US"/>
        </w:rPr>
        <w:t xml:space="preserve">льности в Российской Федерации», </w:t>
      </w:r>
      <w:hyperlink r:id="rId8" w:history="1">
        <w:r w:rsidR="00D636CE" w:rsidRPr="00D636CE">
          <w:rPr>
            <w:color w:val="000000" w:themeColor="text1"/>
            <w:sz w:val="28"/>
            <w:szCs w:val="28"/>
          </w:rPr>
          <w:t>приказом</w:t>
        </w:r>
      </w:hyperlink>
      <w:r w:rsidR="00D636CE" w:rsidRPr="00D636CE">
        <w:rPr>
          <w:color w:val="000000" w:themeColor="text1"/>
          <w:sz w:val="28"/>
          <w:szCs w:val="28"/>
        </w:rPr>
        <w:t xml:space="preserve"> Федеральной антимонопольной службы</w:t>
      </w:r>
      <w:r w:rsidR="00D86588">
        <w:rPr>
          <w:rFonts w:eastAsia="Calibri"/>
          <w:color w:val="000000" w:themeColor="text1"/>
          <w:sz w:val="28"/>
          <w:szCs w:val="28"/>
          <w:lang w:eastAsia="en-US"/>
        </w:rPr>
        <w:t xml:space="preserve"> </w:t>
      </w:r>
      <w:r w:rsidR="00D86588">
        <w:rPr>
          <w:sz w:val="28"/>
          <w:szCs w:val="28"/>
        </w:rPr>
        <w:t>от 21 марта 2023 года</w:t>
      </w:r>
      <w:r w:rsidR="00D636CE" w:rsidRPr="00D86588">
        <w:rPr>
          <w:sz w:val="28"/>
          <w:szCs w:val="28"/>
        </w:rPr>
        <w:t xml:space="preserve"> </w:t>
      </w:r>
      <w:r w:rsidR="00D86588">
        <w:rPr>
          <w:sz w:val="28"/>
          <w:szCs w:val="28"/>
        </w:rPr>
        <w:t>№</w:t>
      </w:r>
      <w:r w:rsidR="00D636CE" w:rsidRPr="00D86588">
        <w:rPr>
          <w:sz w:val="28"/>
          <w:szCs w:val="28"/>
        </w:rPr>
        <w:t xml:space="preserve"> 147/23</w:t>
      </w:r>
      <w:r w:rsidR="00D636CE">
        <w:rPr>
          <w:sz w:val="22"/>
        </w:rPr>
        <w:t xml:space="preserve"> «</w:t>
      </w:r>
      <w:r w:rsidR="00D636CE">
        <w:rPr>
          <w:sz w:val="28"/>
          <w:szCs w:val="28"/>
        </w:rPr>
        <w:t>О</w:t>
      </w:r>
      <w:r w:rsidR="00D636CE" w:rsidRPr="00D636CE">
        <w:rPr>
          <w:sz w:val="28"/>
          <w:szCs w:val="28"/>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D636CE">
        <w:rPr>
          <w:sz w:val="28"/>
          <w:szCs w:val="28"/>
        </w:rPr>
        <w:t>»</w:t>
      </w:r>
      <w:r w:rsidR="00D86588">
        <w:rPr>
          <w:sz w:val="28"/>
          <w:szCs w:val="28"/>
        </w:rPr>
        <w:t>.</w:t>
      </w:r>
    </w:p>
    <w:p w:rsidR="00932B29" w:rsidRPr="009B4D5A" w:rsidRDefault="00932B29" w:rsidP="00D86588">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Термины и понятия, используемые в настоящем Положении, применяются в значениях, установленных законодательством Российской Федерации и Ставропольского края.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1.3. Проводимые в соответствии с настоящим Положением аукционы являются открытыми по составу участников и форме подачи предложений.</w:t>
      </w:r>
    </w:p>
    <w:p w:rsidR="00867434" w:rsidRPr="009B4D5A" w:rsidRDefault="00932B29" w:rsidP="007804EF">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1.4. Начальная (минимальная) цена договора определяется по методике определения начального (минимального) размера платы за право </w:t>
      </w:r>
      <w:r w:rsidR="000F218B">
        <w:rPr>
          <w:rFonts w:eastAsia="Calibri"/>
          <w:color w:val="000000" w:themeColor="text1"/>
          <w:sz w:val="28"/>
          <w:szCs w:val="28"/>
          <w:lang w:eastAsia="en-US"/>
        </w:rPr>
        <w:t>заключения</w:t>
      </w:r>
      <w:r w:rsidR="00192430">
        <w:rPr>
          <w:rFonts w:eastAsia="Calibri"/>
          <w:color w:val="000000" w:themeColor="text1"/>
          <w:sz w:val="28"/>
          <w:szCs w:val="28"/>
          <w:lang w:eastAsia="en-US"/>
        </w:rPr>
        <w:t xml:space="preserve"> договора на размещение</w:t>
      </w:r>
      <w:r w:rsidRPr="009B4D5A">
        <w:rPr>
          <w:rFonts w:eastAsia="Calibri"/>
          <w:color w:val="000000" w:themeColor="text1"/>
          <w:sz w:val="28"/>
          <w:szCs w:val="28"/>
          <w:lang w:eastAsia="en-US"/>
        </w:rPr>
        <w:t xml:space="preserve"> нестационарного объекта </w:t>
      </w:r>
      <w:r w:rsidR="007804EF">
        <w:rPr>
          <w:rFonts w:eastAsia="Calibri"/>
          <w:color w:val="000000" w:themeColor="text1"/>
          <w:sz w:val="28"/>
          <w:szCs w:val="28"/>
          <w:lang w:eastAsia="en-US"/>
        </w:rPr>
        <w:t>и нестационарного</w:t>
      </w:r>
      <w:r w:rsidR="007804EF" w:rsidRPr="009B4D5A">
        <w:rPr>
          <w:rFonts w:eastAsia="Calibri"/>
          <w:color w:val="000000" w:themeColor="text1"/>
          <w:sz w:val="28"/>
          <w:szCs w:val="28"/>
          <w:lang w:eastAsia="en-US"/>
        </w:rPr>
        <w:t xml:space="preserve"> о</w:t>
      </w:r>
      <w:r w:rsidR="007804EF">
        <w:rPr>
          <w:rFonts w:eastAsia="Calibri"/>
          <w:color w:val="000000" w:themeColor="text1"/>
          <w:sz w:val="28"/>
          <w:szCs w:val="28"/>
          <w:lang w:eastAsia="en-US"/>
        </w:rPr>
        <w:t>бъекта по предоставлению услуг</w:t>
      </w:r>
      <w:r w:rsidR="007804EF" w:rsidRPr="009B4D5A">
        <w:rPr>
          <w:rFonts w:eastAsia="Calibri"/>
          <w:color w:val="000000" w:themeColor="text1"/>
          <w:sz w:val="28"/>
          <w:szCs w:val="28"/>
          <w:lang w:eastAsia="en-US"/>
        </w:rPr>
        <w:t xml:space="preserve"> на территории Благодарненского </w:t>
      </w:r>
      <w:r w:rsidR="007804EF">
        <w:rPr>
          <w:rFonts w:eastAsia="Calibri"/>
          <w:color w:val="000000" w:themeColor="text1"/>
          <w:sz w:val="28"/>
          <w:szCs w:val="28"/>
          <w:lang w:eastAsia="en-US"/>
        </w:rPr>
        <w:lastRenderedPageBreak/>
        <w:t>муниципального</w:t>
      </w:r>
      <w:r w:rsidR="007804EF" w:rsidRPr="009B4D5A">
        <w:rPr>
          <w:rFonts w:eastAsia="Calibri"/>
          <w:color w:val="000000" w:themeColor="text1"/>
          <w:sz w:val="28"/>
          <w:szCs w:val="28"/>
          <w:lang w:eastAsia="en-US"/>
        </w:rPr>
        <w:t xml:space="preserve"> округа Ставропольского края </w:t>
      </w:r>
      <w:r w:rsidRPr="009B4D5A">
        <w:rPr>
          <w:rFonts w:eastAsia="Calibri"/>
          <w:color w:val="000000" w:themeColor="text1"/>
          <w:sz w:val="28"/>
          <w:szCs w:val="28"/>
          <w:lang w:eastAsia="en-US"/>
        </w:rPr>
        <w:t xml:space="preserve">за весь период его размещения на территории округа, утвержденной </w:t>
      </w:r>
      <w:r w:rsidR="00192430">
        <w:rPr>
          <w:rFonts w:eastAsia="Calibri"/>
          <w:color w:val="000000" w:themeColor="text1"/>
          <w:sz w:val="28"/>
          <w:szCs w:val="28"/>
          <w:lang w:eastAsia="en-US"/>
        </w:rPr>
        <w:t xml:space="preserve">настоящим </w:t>
      </w:r>
      <w:r w:rsidRPr="009B4D5A">
        <w:rPr>
          <w:rFonts w:eastAsia="Calibri"/>
          <w:color w:val="000000" w:themeColor="text1"/>
          <w:sz w:val="28"/>
          <w:szCs w:val="28"/>
          <w:lang w:eastAsia="en-US"/>
        </w:rPr>
        <w:t>пос</w:t>
      </w:r>
      <w:r w:rsidR="000F218B">
        <w:rPr>
          <w:rFonts w:eastAsia="Calibri"/>
          <w:color w:val="000000" w:themeColor="text1"/>
          <w:sz w:val="28"/>
          <w:szCs w:val="28"/>
          <w:lang w:eastAsia="en-US"/>
        </w:rPr>
        <w:t>тановлением</w:t>
      </w:r>
      <w:r w:rsidRPr="009B4D5A">
        <w:rPr>
          <w:rFonts w:eastAsia="Calibri"/>
          <w:color w:val="000000" w:themeColor="text1"/>
          <w:sz w:val="28"/>
          <w:szCs w:val="28"/>
          <w:lang w:eastAsia="en-US"/>
        </w:rPr>
        <w:t>.</w:t>
      </w:r>
    </w:p>
    <w:p w:rsidR="00932B29" w:rsidRPr="009B4D5A" w:rsidRDefault="00932B29" w:rsidP="00932B29">
      <w:pPr>
        <w:widowControl w:val="0"/>
        <w:suppressAutoHyphens/>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1.5. Размещение нестационарного объекта </w:t>
      </w:r>
      <w:r w:rsidRPr="009B4D5A">
        <w:rPr>
          <w:rFonts w:eastAsia="Calibri"/>
          <w:color w:val="000000" w:themeColor="text1"/>
          <w:sz w:val="28"/>
          <w:szCs w:val="28"/>
        </w:rPr>
        <w:t>на земельных участках, в зданиях, строениях, сооружениях,</w:t>
      </w:r>
      <w:r w:rsidRPr="009B4D5A">
        <w:rPr>
          <w:rFonts w:eastAsia="Calibri"/>
          <w:color w:val="000000" w:themeColor="text1"/>
          <w:sz w:val="28"/>
          <w:szCs w:val="28"/>
          <w:lang w:eastAsia="en-US"/>
        </w:rPr>
        <w:t xml:space="preserve"> находящихся в муниципальной собственности округа и на земельных участках,</w:t>
      </w:r>
      <w:r w:rsidRPr="009B4D5A">
        <w:rPr>
          <w:rFonts w:eastAsia="Calibri"/>
          <w:color w:val="000000" w:themeColor="text1"/>
          <w:sz w:val="28"/>
          <w:szCs w:val="28"/>
        </w:rPr>
        <w:t xml:space="preserve"> </w:t>
      </w:r>
      <w:r w:rsidRPr="009B4D5A">
        <w:rPr>
          <w:rFonts w:eastAsia="Calibri"/>
          <w:color w:val="000000" w:themeColor="text1"/>
          <w:sz w:val="28"/>
          <w:szCs w:val="28"/>
          <w:lang w:eastAsia="en-US"/>
        </w:rPr>
        <w:t xml:space="preserve">государственная собственность на которые не разграничена, осуществляется в соответствии с утвержденной постановлением администрации Благодарненского </w:t>
      </w:r>
      <w:r w:rsidR="0082622F">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 (далее – администрация округа) Схем</w:t>
      </w:r>
      <w:r w:rsidR="00E47EC4">
        <w:rPr>
          <w:rFonts w:eastAsia="Calibri"/>
          <w:color w:val="000000" w:themeColor="text1"/>
          <w:sz w:val="28"/>
          <w:szCs w:val="28"/>
          <w:lang w:eastAsia="en-US"/>
        </w:rPr>
        <w:t>ой</w:t>
      </w:r>
      <w:r w:rsidRPr="009B4D5A">
        <w:rPr>
          <w:rFonts w:eastAsia="Calibri"/>
          <w:color w:val="000000" w:themeColor="text1"/>
          <w:sz w:val="28"/>
          <w:szCs w:val="28"/>
          <w:lang w:eastAsia="en-US"/>
        </w:rPr>
        <w:t xml:space="preserve"> по итогам аукциона, предметом которого является право на заключение договора.</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1.6. Договоры на размещение </w:t>
      </w:r>
      <w:r w:rsidRPr="009B4D5A">
        <w:rPr>
          <w:rFonts w:eastAsia="Calibri"/>
          <w:color w:val="000000" w:themeColor="text1"/>
          <w:sz w:val="28"/>
          <w:szCs w:val="28"/>
          <w:lang w:eastAsia="en-US"/>
        </w:rPr>
        <w:t>нестационарного объекта</w:t>
      </w:r>
      <w:r w:rsidRPr="009B4D5A">
        <w:rPr>
          <w:color w:val="000000" w:themeColor="text1"/>
          <w:spacing w:val="2"/>
          <w:sz w:val="28"/>
          <w:szCs w:val="28"/>
        </w:rPr>
        <w:t xml:space="preserve"> без проведения аукциона в местах, определенн</w:t>
      </w:r>
      <w:r w:rsidR="000F218B">
        <w:rPr>
          <w:color w:val="000000" w:themeColor="text1"/>
          <w:spacing w:val="2"/>
          <w:sz w:val="28"/>
          <w:szCs w:val="28"/>
        </w:rPr>
        <w:t>ых</w:t>
      </w:r>
      <w:r w:rsidRPr="009B4D5A">
        <w:rPr>
          <w:color w:val="000000" w:themeColor="text1"/>
          <w:spacing w:val="2"/>
          <w:sz w:val="28"/>
          <w:szCs w:val="28"/>
        </w:rPr>
        <w:t xml:space="preserve"> Схем</w:t>
      </w:r>
      <w:r w:rsidR="00E47EC4">
        <w:rPr>
          <w:color w:val="000000" w:themeColor="text1"/>
          <w:spacing w:val="2"/>
          <w:sz w:val="28"/>
          <w:szCs w:val="28"/>
        </w:rPr>
        <w:t>ой</w:t>
      </w:r>
      <w:r w:rsidRPr="009B4D5A">
        <w:rPr>
          <w:color w:val="000000" w:themeColor="text1"/>
          <w:spacing w:val="2"/>
          <w:sz w:val="28"/>
          <w:szCs w:val="28"/>
        </w:rPr>
        <w:t>, заключаются в следующих случаях:</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1.6.1. Размещения на новый срок </w:t>
      </w:r>
      <w:r w:rsidRPr="009B4D5A">
        <w:rPr>
          <w:rFonts w:eastAsia="Calibri"/>
          <w:color w:val="000000" w:themeColor="text1"/>
          <w:sz w:val="28"/>
          <w:szCs w:val="28"/>
          <w:lang w:eastAsia="en-US"/>
        </w:rPr>
        <w:t>нестационарного объекта</w:t>
      </w:r>
      <w:r w:rsidRPr="009B4D5A">
        <w:rPr>
          <w:color w:val="000000" w:themeColor="text1"/>
          <w:spacing w:val="2"/>
          <w:sz w:val="28"/>
          <w:szCs w:val="28"/>
        </w:rPr>
        <w:t>, ранее размещенного в том же месте, предусмотренном Схем</w:t>
      </w:r>
      <w:r w:rsidR="00E47EC4">
        <w:rPr>
          <w:color w:val="000000" w:themeColor="text1"/>
          <w:spacing w:val="2"/>
          <w:sz w:val="28"/>
          <w:szCs w:val="28"/>
        </w:rPr>
        <w:t>ой</w:t>
      </w:r>
      <w:r w:rsidRPr="009B4D5A">
        <w:rPr>
          <w:color w:val="000000" w:themeColor="text1"/>
          <w:spacing w:val="2"/>
          <w:sz w:val="28"/>
          <w:szCs w:val="28"/>
        </w:rPr>
        <w:t xml:space="preserve">, хозяйствующим субъектом, надлежащим </w:t>
      </w:r>
      <w:r w:rsidR="000F218B" w:rsidRPr="009B4D5A">
        <w:rPr>
          <w:color w:val="000000" w:themeColor="text1"/>
          <w:spacing w:val="2"/>
          <w:sz w:val="28"/>
          <w:szCs w:val="28"/>
        </w:rPr>
        <w:t>образом,</w:t>
      </w:r>
      <w:r w:rsidRPr="009B4D5A">
        <w:rPr>
          <w:color w:val="000000" w:themeColor="text1"/>
          <w:spacing w:val="2"/>
          <w:sz w:val="28"/>
          <w:szCs w:val="28"/>
        </w:rPr>
        <w:t xml:space="preserve"> исполнившим свои обязанности по договору.</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1.6.2. Размещения отдельных видов нестационарных объектов:</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временных сооружений, предназначенных для размещения летних кафе, на срок до 180 календарных дней в случае их размещения на земельном участке, смежном с земельным участком под зданием, строением или сооружением, в помещениях которого располагается указанное предприятие общественного питания;</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нестационарного объекта по предоставлению услуг по ремонту обуви, часов;</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нестационарного объекта, предназначенного для реализации периодической печатной продукции;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торговых автоматов и платежных терминалов;</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по предоставление туристических услуг;</w:t>
      </w:r>
    </w:p>
    <w:p w:rsidR="00932B29" w:rsidRPr="009B4D5A" w:rsidRDefault="00932B29" w:rsidP="00932B29">
      <w:pPr>
        <w:ind w:firstLine="567"/>
        <w:jc w:val="both"/>
        <w:textAlignment w:val="baseline"/>
        <w:rPr>
          <w:color w:val="000000" w:themeColor="text1"/>
          <w:spacing w:val="2"/>
          <w:sz w:val="28"/>
          <w:szCs w:val="28"/>
        </w:rPr>
      </w:pPr>
      <w:r w:rsidRPr="009B4D5A">
        <w:rPr>
          <w:color w:val="000000" w:themeColor="text1"/>
          <w:spacing w:val="2"/>
          <w:sz w:val="28"/>
          <w:szCs w:val="28"/>
        </w:rPr>
        <w:t>передвижных сооружений: автолавки, автоприцепы, изотермической емкости и цистерны, тележки, лотка и иного специального приспособления для осуществления розничной торговли;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бахчевого развала; </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елочного базара;</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нестационарного объекта, размещенного на компенсационном (свободном) месте, предусмотренн</w:t>
      </w:r>
      <w:r w:rsidR="00E47EC4">
        <w:rPr>
          <w:color w:val="000000" w:themeColor="text1"/>
          <w:spacing w:val="2"/>
          <w:sz w:val="28"/>
          <w:szCs w:val="28"/>
        </w:rPr>
        <w:t>о</w:t>
      </w:r>
      <w:r w:rsidRPr="009B4D5A">
        <w:rPr>
          <w:color w:val="000000" w:themeColor="text1"/>
          <w:spacing w:val="2"/>
          <w:sz w:val="28"/>
          <w:szCs w:val="28"/>
        </w:rPr>
        <w:t>м пунктом 4.8 Положения о порядке размещения н</w:t>
      </w:r>
      <w:r w:rsidR="00DA159F">
        <w:rPr>
          <w:color w:val="000000" w:themeColor="text1"/>
          <w:spacing w:val="2"/>
          <w:sz w:val="28"/>
          <w:szCs w:val="28"/>
        </w:rPr>
        <w:t xml:space="preserve">естационарных торговых объектов и </w:t>
      </w:r>
      <w:r w:rsidRPr="009B4D5A">
        <w:rPr>
          <w:rFonts w:eastAsia="Calibri"/>
          <w:color w:val="000000" w:themeColor="text1"/>
          <w:sz w:val="28"/>
          <w:szCs w:val="28"/>
          <w:lang w:eastAsia="en-US"/>
        </w:rPr>
        <w:t>нестационарных о</w:t>
      </w:r>
      <w:r w:rsidR="00DA159F">
        <w:rPr>
          <w:rFonts w:eastAsia="Calibri"/>
          <w:color w:val="000000" w:themeColor="text1"/>
          <w:sz w:val="28"/>
          <w:szCs w:val="28"/>
          <w:lang w:eastAsia="en-US"/>
        </w:rPr>
        <w:t>бъектов по предоставлению услуг</w:t>
      </w:r>
      <w:r w:rsidRPr="009B4D5A">
        <w:rPr>
          <w:color w:val="000000" w:themeColor="text1"/>
          <w:spacing w:val="2"/>
          <w:sz w:val="28"/>
          <w:szCs w:val="28"/>
        </w:rPr>
        <w:t xml:space="preserve"> на территории Благодарненского </w:t>
      </w:r>
      <w:r w:rsidR="0082622F">
        <w:rPr>
          <w:rFonts w:eastAsia="Calibri"/>
          <w:color w:val="000000" w:themeColor="text1"/>
          <w:sz w:val="28"/>
          <w:szCs w:val="28"/>
          <w:lang w:eastAsia="en-US"/>
        </w:rPr>
        <w:t>муниципального</w:t>
      </w:r>
      <w:r w:rsidRPr="009B4D5A">
        <w:rPr>
          <w:color w:val="000000" w:themeColor="text1"/>
          <w:spacing w:val="2"/>
          <w:sz w:val="28"/>
          <w:szCs w:val="28"/>
        </w:rPr>
        <w:t xml:space="preserve"> округа Ставропольского края, утвержденного постановлением администрации округа.</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1.7. Цена на право заключения договора на размещение нестационарного объекта определяется для: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 xml:space="preserve">объектов, указанных в подпункте 1.6.1 пункта 1.6, по методике </w:t>
      </w:r>
      <w:r w:rsidRPr="009B4D5A">
        <w:rPr>
          <w:rFonts w:eastAsia="Calibri"/>
          <w:color w:val="000000" w:themeColor="text1"/>
          <w:sz w:val="28"/>
          <w:szCs w:val="28"/>
          <w:lang w:eastAsia="en-US"/>
        </w:rPr>
        <w:lastRenderedPageBreak/>
        <w:t>определения начального (минимального) размера платы за право</w:t>
      </w:r>
      <w:r w:rsidR="0008679B">
        <w:rPr>
          <w:rFonts w:eastAsia="Calibri"/>
          <w:color w:val="000000" w:themeColor="text1"/>
          <w:sz w:val="28"/>
          <w:szCs w:val="28"/>
          <w:lang w:eastAsia="en-US"/>
        </w:rPr>
        <w:t xml:space="preserve"> заключение договора на  размещение</w:t>
      </w:r>
      <w:r w:rsidRPr="009B4D5A">
        <w:rPr>
          <w:rFonts w:eastAsia="Calibri"/>
          <w:color w:val="000000" w:themeColor="text1"/>
          <w:sz w:val="28"/>
          <w:szCs w:val="28"/>
          <w:lang w:eastAsia="en-US"/>
        </w:rPr>
        <w:t xml:space="preserve"> нестационарного торгового объекта  </w:t>
      </w:r>
      <w:r w:rsidR="007804EF">
        <w:rPr>
          <w:rFonts w:eastAsia="Calibri"/>
          <w:color w:val="000000" w:themeColor="text1"/>
          <w:sz w:val="28"/>
          <w:szCs w:val="28"/>
          <w:lang w:eastAsia="en-US"/>
        </w:rPr>
        <w:t>и нестационарного</w:t>
      </w:r>
      <w:r w:rsidR="007804EF" w:rsidRPr="009B4D5A">
        <w:rPr>
          <w:rFonts w:eastAsia="Calibri"/>
          <w:color w:val="000000" w:themeColor="text1"/>
          <w:sz w:val="28"/>
          <w:szCs w:val="28"/>
          <w:lang w:eastAsia="en-US"/>
        </w:rPr>
        <w:t xml:space="preserve"> о</w:t>
      </w:r>
      <w:r w:rsidR="007804EF">
        <w:rPr>
          <w:rFonts w:eastAsia="Calibri"/>
          <w:color w:val="000000" w:themeColor="text1"/>
          <w:sz w:val="28"/>
          <w:szCs w:val="28"/>
          <w:lang w:eastAsia="en-US"/>
        </w:rPr>
        <w:t>бъекта по предоставлению услуг</w:t>
      </w:r>
      <w:r w:rsidR="007804EF" w:rsidRPr="009B4D5A">
        <w:rPr>
          <w:rFonts w:eastAsia="Calibri"/>
          <w:color w:val="000000" w:themeColor="text1"/>
          <w:sz w:val="28"/>
          <w:szCs w:val="28"/>
          <w:lang w:eastAsia="en-US"/>
        </w:rPr>
        <w:t xml:space="preserve"> на территории Благодарненского </w:t>
      </w:r>
      <w:r w:rsidR="007804EF">
        <w:rPr>
          <w:rFonts w:eastAsia="Calibri"/>
          <w:color w:val="000000" w:themeColor="text1"/>
          <w:sz w:val="28"/>
          <w:szCs w:val="28"/>
          <w:lang w:eastAsia="en-US"/>
        </w:rPr>
        <w:t>муниципального</w:t>
      </w:r>
      <w:r w:rsidR="007804EF" w:rsidRPr="009B4D5A">
        <w:rPr>
          <w:rFonts w:eastAsia="Calibri"/>
          <w:color w:val="000000" w:themeColor="text1"/>
          <w:sz w:val="28"/>
          <w:szCs w:val="28"/>
          <w:lang w:eastAsia="en-US"/>
        </w:rPr>
        <w:t xml:space="preserve"> округа Ставропольского края </w:t>
      </w:r>
      <w:r w:rsidRPr="009B4D5A">
        <w:rPr>
          <w:rFonts w:eastAsia="Calibri"/>
          <w:color w:val="000000" w:themeColor="text1"/>
          <w:sz w:val="28"/>
          <w:szCs w:val="28"/>
          <w:lang w:eastAsia="en-US"/>
        </w:rPr>
        <w:t xml:space="preserve">за весь период его размещения на территории Благодарненского </w:t>
      </w:r>
      <w:r w:rsidR="0082622F">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w:t>
      </w:r>
    </w:p>
    <w:p w:rsidR="00932B29" w:rsidRPr="009B4D5A" w:rsidRDefault="00932B29" w:rsidP="00932B29">
      <w:pPr>
        <w:widowControl w:val="0"/>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объектов, указанных в подпункте 1.6.2 пункта 1.6, по методике определения цены за право заключения договора на размещение отдельных видов нестационарных объектов</w:t>
      </w:r>
      <w:r w:rsidRPr="009B4D5A">
        <w:rPr>
          <w:rFonts w:eastAsia="Calibri"/>
          <w:color w:val="000000" w:themeColor="text1"/>
          <w:sz w:val="28"/>
          <w:szCs w:val="28"/>
          <w:shd w:val="clear" w:color="auto" w:fill="FFFFFF"/>
          <w:lang w:eastAsia="en-US"/>
        </w:rPr>
        <w:t xml:space="preserve"> </w:t>
      </w:r>
      <w:r w:rsidRPr="009B4D5A">
        <w:rPr>
          <w:rFonts w:eastAsia="Calibri"/>
          <w:color w:val="000000" w:themeColor="text1"/>
          <w:sz w:val="28"/>
          <w:szCs w:val="28"/>
          <w:lang w:eastAsia="en-US"/>
        </w:rPr>
        <w:t xml:space="preserve">на территории Благодарненского  </w:t>
      </w:r>
      <w:r w:rsidR="0082622F">
        <w:rPr>
          <w:rFonts w:eastAsia="Calibri"/>
          <w:color w:val="000000" w:themeColor="text1"/>
          <w:sz w:val="28"/>
          <w:szCs w:val="28"/>
          <w:lang w:eastAsia="en-US"/>
        </w:rPr>
        <w:t>муниципального</w:t>
      </w:r>
      <w:r w:rsidRPr="009B4D5A">
        <w:rPr>
          <w:rFonts w:eastAsia="Calibri"/>
          <w:color w:val="000000" w:themeColor="text1"/>
          <w:sz w:val="28"/>
          <w:szCs w:val="28"/>
          <w:lang w:eastAsia="en-US"/>
        </w:rPr>
        <w:t xml:space="preserve"> округа Ставропольского края.</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1.8. Комиссия по размещению  нестационарных торговых объектов и включению в схему размещения нестационарных торговых объектов  на территории Благодарненского </w:t>
      </w:r>
      <w:r w:rsidR="0082622F">
        <w:rPr>
          <w:rFonts w:eastAsia="Calibri"/>
          <w:color w:val="000000" w:themeColor="text1"/>
          <w:sz w:val="28"/>
          <w:szCs w:val="28"/>
          <w:lang w:eastAsia="en-US"/>
        </w:rPr>
        <w:t>муниципального</w:t>
      </w:r>
      <w:r w:rsidRPr="009B4D5A">
        <w:rPr>
          <w:color w:val="000000" w:themeColor="text1"/>
          <w:spacing w:val="2"/>
          <w:sz w:val="28"/>
          <w:szCs w:val="28"/>
        </w:rPr>
        <w:t xml:space="preserve"> округа Ставропольского края (далее - комиссия) принимает решение об отказе в заключени</w:t>
      </w:r>
      <w:proofErr w:type="gramStart"/>
      <w:r w:rsidRPr="009B4D5A">
        <w:rPr>
          <w:color w:val="000000" w:themeColor="text1"/>
          <w:spacing w:val="2"/>
          <w:sz w:val="28"/>
          <w:szCs w:val="28"/>
        </w:rPr>
        <w:t>и</w:t>
      </w:r>
      <w:proofErr w:type="gramEnd"/>
      <w:r w:rsidRPr="009B4D5A">
        <w:rPr>
          <w:color w:val="000000" w:themeColor="text1"/>
          <w:spacing w:val="2"/>
          <w:sz w:val="28"/>
          <w:szCs w:val="28"/>
        </w:rPr>
        <w:t xml:space="preserve"> договора с хозяйствующим субъектом без проведения аукциона в местах, определенных схемой, при наличии хотя бы одного из следующих оснований:</w:t>
      </w:r>
    </w:p>
    <w:p w:rsidR="00932B29" w:rsidRPr="00E47EC4" w:rsidRDefault="00932B29" w:rsidP="00932B29">
      <w:pPr>
        <w:shd w:val="clear" w:color="auto" w:fill="FFFFFF"/>
        <w:ind w:firstLine="567"/>
        <w:jc w:val="both"/>
        <w:textAlignment w:val="baseline"/>
        <w:rPr>
          <w:spacing w:val="2"/>
          <w:sz w:val="28"/>
          <w:szCs w:val="28"/>
        </w:rPr>
      </w:pPr>
      <w:r w:rsidRPr="00E47EC4">
        <w:rPr>
          <w:spacing w:val="2"/>
          <w:sz w:val="28"/>
          <w:szCs w:val="28"/>
        </w:rPr>
        <w:t>1) место размещения</w:t>
      </w:r>
      <w:r w:rsidRPr="00E47EC4">
        <w:rPr>
          <w:rFonts w:eastAsia="Calibri"/>
          <w:sz w:val="28"/>
          <w:szCs w:val="28"/>
          <w:lang w:eastAsia="en-US"/>
        </w:rPr>
        <w:t xml:space="preserve"> нестационарного объекта</w:t>
      </w:r>
      <w:r w:rsidRPr="00E47EC4">
        <w:rPr>
          <w:spacing w:val="2"/>
          <w:sz w:val="28"/>
          <w:szCs w:val="28"/>
        </w:rPr>
        <w:t>, указанное в заявке хозяйствующего субъекта о заключении договора без проведения аукциона (далее – заявка), не соответствует требованиям пункта 3.2 Положения</w:t>
      </w:r>
      <w:r w:rsidR="00E47EC4" w:rsidRPr="00E47EC4">
        <w:rPr>
          <w:spacing w:val="2"/>
          <w:sz w:val="28"/>
          <w:szCs w:val="28"/>
        </w:rPr>
        <w:t xml:space="preserve"> </w:t>
      </w:r>
      <w:r w:rsidR="00E47EC4" w:rsidRPr="00E47EC4">
        <w:rPr>
          <w:rFonts w:eastAsia="Calibri"/>
          <w:sz w:val="28"/>
          <w:szCs w:val="28"/>
          <w:lang w:eastAsia="en-US"/>
        </w:rPr>
        <w:t xml:space="preserve">о порядке размещения нестационарных торговых объектов и нестационарных объектов по предоставлению услуг на территории Благодарненского </w:t>
      </w:r>
      <w:r w:rsidR="0082622F">
        <w:rPr>
          <w:rFonts w:eastAsia="Calibri"/>
          <w:color w:val="000000" w:themeColor="text1"/>
          <w:sz w:val="28"/>
          <w:szCs w:val="28"/>
          <w:lang w:eastAsia="en-US"/>
        </w:rPr>
        <w:t>муниципального</w:t>
      </w:r>
      <w:r w:rsidR="00E47EC4" w:rsidRPr="00E47EC4">
        <w:rPr>
          <w:rFonts w:eastAsia="Calibri"/>
          <w:sz w:val="28"/>
          <w:szCs w:val="28"/>
          <w:lang w:eastAsia="en-US"/>
        </w:rPr>
        <w:t xml:space="preserve"> округа Ставропольского края</w:t>
      </w:r>
      <w:r w:rsidRPr="00E47EC4">
        <w:rPr>
          <w:spacing w:val="2"/>
          <w:sz w:val="28"/>
          <w:szCs w:val="28"/>
        </w:rPr>
        <w:t>;</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2) наличие решения о проведении аукциона в указанном в заявке месте, определенном схемой, принятого ранее дня подачи хозяйствующим субъектом заявки;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3) наличие решения о заключении договора в указанном в заявке месте, определенном схемой, с иным хозяйствующим субъектом, принятого ранее дня подачи хозяйствующим субъектом заявки;</w:t>
      </w:r>
    </w:p>
    <w:p w:rsidR="00932B29" w:rsidRPr="009B4D5A" w:rsidRDefault="00932B29" w:rsidP="00932B29">
      <w:pPr>
        <w:shd w:val="clear" w:color="auto" w:fill="FFFFFF"/>
        <w:ind w:firstLine="567"/>
        <w:jc w:val="both"/>
        <w:textAlignment w:val="baseline"/>
        <w:rPr>
          <w:color w:val="000000" w:themeColor="text1"/>
          <w:spacing w:val="2"/>
          <w:sz w:val="28"/>
          <w:szCs w:val="28"/>
        </w:rPr>
      </w:pPr>
      <w:r w:rsidRPr="009B4D5A">
        <w:rPr>
          <w:color w:val="000000" w:themeColor="text1"/>
          <w:spacing w:val="2"/>
          <w:sz w:val="28"/>
          <w:szCs w:val="28"/>
        </w:rPr>
        <w:t xml:space="preserve">4) наличие договора на размещение </w:t>
      </w:r>
      <w:r w:rsidRPr="009B4D5A">
        <w:rPr>
          <w:rFonts w:eastAsia="Calibri"/>
          <w:color w:val="000000" w:themeColor="text1"/>
          <w:sz w:val="28"/>
          <w:szCs w:val="28"/>
          <w:lang w:eastAsia="en-US"/>
        </w:rPr>
        <w:t xml:space="preserve">нестационарного объекта </w:t>
      </w:r>
      <w:r w:rsidRPr="009B4D5A">
        <w:rPr>
          <w:color w:val="000000" w:themeColor="text1"/>
          <w:spacing w:val="2"/>
          <w:sz w:val="28"/>
          <w:szCs w:val="28"/>
        </w:rPr>
        <w:t>в указанном в заявке месте, определенном схемой, с иным хозяйствующим субъектом, заключенного ранее дня подачи хозяйствующим субъектом заявки;</w:t>
      </w:r>
    </w:p>
    <w:p w:rsidR="00932B29" w:rsidRPr="009B4D5A" w:rsidRDefault="00932B29" w:rsidP="00932B29">
      <w:pPr>
        <w:widowControl w:val="0"/>
        <w:suppressAutoHyphens/>
        <w:autoSpaceDE w:val="0"/>
        <w:ind w:firstLine="567"/>
        <w:jc w:val="both"/>
        <w:rPr>
          <w:rFonts w:eastAsia="Calibri"/>
          <w:color w:val="000000" w:themeColor="text1"/>
          <w:sz w:val="28"/>
          <w:szCs w:val="28"/>
          <w:lang w:eastAsia="en-US"/>
        </w:rPr>
      </w:pPr>
      <w:r w:rsidRPr="009B4D5A">
        <w:rPr>
          <w:rFonts w:eastAsia="Calibri"/>
          <w:color w:val="000000" w:themeColor="text1"/>
          <w:sz w:val="28"/>
          <w:szCs w:val="28"/>
          <w:lang w:eastAsia="en-US"/>
        </w:rPr>
        <w:t>5) несоблюдение хозяйствующим субъектом условий договора на размещение нестационарного объекта, заключенного ранее.</w:t>
      </w:r>
    </w:p>
    <w:p w:rsidR="00932B29" w:rsidRPr="009B4D5A" w:rsidRDefault="00932B29" w:rsidP="00932B29">
      <w:pPr>
        <w:widowControl w:val="0"/>
        <w:suppressAutoHyphens/>
        <w:autoSpaceDE w:val="0"/>
        <w:ind w:firstLine="567"/>
        <w:jc w:val="both"/>
        <w:rPr>
          <w:color w:val="000000" w:themeColor="text1"/>
          <w:sz w:val="28"/>
          <w:szCs w:val="28"/>
        </w:rPr>
      </w:pPr>
      <w:r w:rsidRPr="009B4D5A">
        <w:rPr>
          <w:rFonts w:eastAsia="Calibri"/>
          <w:color w:val="000000" w:themeColor="text1"/>
          <w:sz w:val="28"/>
          <w:szCs w:val="28"/>
          <w:lang w:eastAsia="en-US"/>
        </w:rPr>
        <w:t xml:space="preserve">1.9. </w:t>
      </w:r>
      <w:r w:rsidRPr="009B4D5A">
        <w:rPr>
          <w:color w:val="000000" w:themeColor="text1"/>
          <w:sz w:val="28"/>
          <w:szCs w:val="28"/>
        </w:rPr>
        <w:t>Основанием для размещения нестационарного объекта является договор, заключенный между администрацией о</w:t>
      </w:r>
      <w:r w:rsidR="0008679B">
        <w:rPr>
          <w:color w:val="000000" w:themeColor="text1"/>
          <w:sz w:val="28"/>
          <w:szCs w:val="28"/>
        </w:rPr>
        <w:t>круга и хозяйствующим субъектом, по форме согласно приложению 1 к настоящему Положению.</w:t>
      </w:r>
    </w:p>
    <w:p w:rsidR="00932B29" w:rsidRPr="009B4D5A" w:rsidRDefault="0008679B" w:rsidP="00932B29">
      <w:pPr>
        <w:shd w:val="clear" w:color="auto" w:fill="FFFFFF"/>
        <w:ind w:firstLine="567"/>
        <w:jc w:val="both"/>
        <w:rPr>
          <w:color w:val="000000" w:themeColor="text1"/>
          <w:sz w:val="28"/>
          <w:szCs w:val="28"/>
        </w:rPr>
      </w:pPr>
      <w:r>
        <w:rPr>
          <w:color w:val="000000" w:themeColor="text1"/>
          <w:sz w:val="28"/>
          <w:szCs w:val="28"/>
        </w:rPr>
        <w:t>1.10</w:t>
      </w:r>
      <w:r w:rsidR="00932B29" w:rsidRPr="009B4D5A">
        <w:rPr>
          <w:color w:val="000000" w:themeColor="text1"/>
          <w:sz w:val="28"/>
          <w:szCs w:val="28"/>
        </w:rPr>
        <w:t xml:space="preserve">. Договор не может быть заключен на срок, превышающий срок </w:t>
      </w:r>
      <w:r w:rsidR="009B4D5A" w:rsidRPr="009B4D5A">
        <w:rPr>
          <w:color w:val="000000" w:themeColor="text1"/>
          <w:sz w:val="28"/>
          <w:szCs w:val="28"/>
        </w:rPr>
        <w:t>установленный схемой</w:t>
      </w:r>
      <w:r w:rsidR="00932B29" w:rsidRPr="009B4D5A">
        <w:rPr>
          <w:color w:val="000000" w:themeColor="text1"/>
          <w:sz w:val="28"/>
          <w:szCs w:val="28"/>
        </w:rPr>
        <w:t>. Действие Договора распространяется только на нестационарный объект, указанный в нем.</w:t>
      </w:r>
    </w:p>
    <w:p w:rsidR="00932B29" w:rsidRPr="009B4D5A" w:rsidRDefault="0008679B" w:rsidP="00932B29">
      <w:pPr>
        <w:shd w:val="clear" w:color="auto" w:fill="FFFFFF"/>
        <w:ind w:firstLine="567"/>
        <w:jc w:val="both"/>
        <w:rPr>
          <w:color w:val="000000" w:themeColor="text1"/>
          <w:sz w:val="28"/>
          <w:szCs w:val="28"/>
        </w:rPr>
      </w:pPr>
      <w:r>
        <w:rPr>
          <w:color w:val="000000" w:themeColor="text1"/>
          <w:sz w:val="28"/>
          <w:szCs w:val="28"/>
        </w:rPr>
        <w:t>1.11</w:t>
      </w:r>
      <w:r w:rsidR="00932B29" w:rsidRPr="009B4D5A">
        <w:rPr>
          <w:color w:val="000000" w:themeColor="text1"/>
          <w:sz w:val="28"/>
          <w:szCs w:val="28"/>
        </w:rPr>
        <w:t xml:space="preserve">. Договор заключается отдельно на каждый нестационарный объект и выдается заявителю (руководителю организации, если заявителем является </w:t>
      </w:r>
      <w:r w:rsidR="00932B29" w:rsidRPr="009B4D5A">
        <w:rPr>
          <w:color w:val="000000" w:themeColor="text1"/>
          <w:sz w:val="28"/>
          <w:szCs w:val="28"/>
        </w:rPr>
        <w:lastRenderedPageBreak/>
        <w:t>юридическое лицо, индивидуальному предпринимателю) или уполномоченному им лицу.</w:t>
      </w:r>
    </w:p>
    <w:p w:rsidR="00932B29" w:rsidRPr="009B4D5A" w:rsidRDefault="0008679B" w:rsidP="00932B29">
      <w:pPr>
        <w:widowControl w:val="0"/>
        <w:suppressAutoHyphens/>
        <w:autoSpaceDE w:val="0"/>
        <w:ind w:firstLine="567"/>
        <w:jc w:val="both"/>
        <w:rPr>
          <w:rFonts w:eastAsia="Arial"/>
          <w:color w:val="000000" w:themeColor="text1"/>
          <w:sz w:val="28"/>
          <w:szCs w:val="28"/>
          <w:lang w:eastAsia="ar-SA"/>
        </w:rPr>
      </w:pPr>
      <w:bookmarkStart w:id="0" w:name="Par301"/>
      <w:bookmarkEnd w:id="0"/>
      <w:r>
        <w:rPr>
          <w:rFonts w:eastAsia="Arial"/>
          <w:color w:val="000000" w:themeColor="text1"/>
          <w:sz w:val="28"/>
          <w:szCs w:val="28"/>
          <w:lang w:eastAsia="ar-SA"/>
        </w:rPr>
        <w:t>1.12</w:t>
      </w:r>
      <w:r w:rsidR="00932B29" w:rsidRPr="009B4D5A">
        <w:rPr>
          <w:rFonts w:eastAsia="Arial"/>
          <w:color w:val="000000" w:themeColor="text1"/>
          <w:sz w:val="28"/>
          <w:szCs w:val="28"/>
          <w:lang w:eastAsia="ar-SA"/>
        </w:rPr>
        <w:t xml:space="preserve">. Плата за право на размещение нестационарного объекта рассчитывается согласно методике определения цены </w:t>
      </w:r>
      <w:r w:rsidR="00932B29" w:rsidRPr="009B4D5A">
        <w:rPr>
          <w:rFonts w:eastAsia="Arial"/>
          <w:bCs/>
          <w:color w:val="000000" w:themeColor="text1"/>
          <w:sz w:val="28"/>
          <w:szCs w:val="28"/>
          <w:lang w:eastAsia="ar-SA"/>
        </w:rPr>
        <w:t>на право заключения договора на размещение нестационарного объекта</w:t>
      </w:r>
      <w:r w:rsidR="00932B29" w:rsidRPr="009B4D5A">
        <w:rPr>
          <w:rFonts w:eastAsia="Arial"/>
          <w:color w:val="000000" w:themeColor="text1"/>
          <w:sz w:val="28"/>
          <w:szCs w:val="28"/>
          <w:lang w:eastAsia="ar-SA"/>
        </w:rPr>
        <w:t>.</w:t>
      </w:r>
    </w:p>
    <w:p w:rsidR="00932B29" w:rsidRPr="009B4D5A" w:rsidRDefault="0008679B" w:rsidP="00932B29">
      <w:pPr>
        <w:widowControl w:val="0"/>
        <w:suppressAutoHyphens/>
        <w:autoSpaceDE w:val="0"/>
        <w:ind w:firstLine="567"/>
        <w:jc w:val="both"/>
        <w:rPr>
          <w:rFonts w:eastAsia="Arial"/>
          <w:color w:val="000000" w:themeColor="text1"/>
          <w:sz w:val="28"/>
          <w:szCs w:val="28"/>
          <w:lang w:eastAsia="ar-SA"/>
        </w:rPr>
      </w:pPr>
      <w:r>
        <w:rPr>
          <w:rFonts w:eastAsia="Arial"/>
          <w:color w:val="000000" w:themeColor="text1"/>
          <w:sz w:val="28"/>
          <w:szCs w:val="28"/>
          <w:lang w:eastAsia="ar-SA"/>
        </w:rPr>
        <w:t>1.13</w:t>
      </w:r>
      <w:r w:rsidR="00932B29" w:rsidRPr="009B4D5A">
        <w:rPr>
          <w:rFonts w:eastAsia="Arial"/>
          <w:color w:val="000000" w:themeColor="text1"/>
          <w:sz w:val="28"/>
          <w:szCs w:val="28"/>
          <w:lang w:eastAsia="ar-SA"/>
        </w:rPr>
        <w:t xml:space="preserve">. Плата за размещение нестационарного объекта, </w:t>
      </w:r>
      <w:r w:rsidR="00932B29" w:rsidRPr="009B4D5A">
        <w:rPr>
          <w:rFonts w:eastAsia="Arial"/>
          <w:bCs/>
          <w:color w:val="000000" w:themeColor="text1"/>
          <w:sz w:val="28"/>
          <w:szCs w:val="28"/>
          <w:lang w:eastAsia="ar-SA"/>
        </w:rPr>
        <w:t>в случае заключения договора без проведения аукциона,</w:t>
      </w:r>
      <w:r w:rsidR="00932B29" w:rsidRPr="009B4D5A">
        <w:rPr>
          <w:rFonts w:eastAsia="Arial"/>
          <w:color w:val="000000" w:themeColor="text1"/>
          <w:sz w:val="28"/>
          <w:szCs w:val="28"/>
          <w:lang w:eastAsia="ar-SA"/>
        </w:rPr>
        <w:t xml:space="preserve"> производится до заключения договора, на основании решения комиссии.</w:t>
      </w:r>
    </w:p>
    <w:p w:rsidR="00932B29" w:rsidRPr="009E0352" w:rsidRDefault="00932B29" w:rsidP="00932B29">
      <w:pPr>
        <w:widowControl w:val="0"/>
        <w:suppressAutoHyphens/>
        <w:autoSpaceDE w:val="0"/>
        <w:jc w:val="both"/>
        <w:rPr>
          <w:rFonts w:eastAsia="Arial"/>
          <w:color w:val="FF0000"/>
          <w:sz w:val="28"/>
          <w:szCs w:val="28"/>
          <w:lang w:eastAsia="ar-SA"/>
        </w:rPr>
      </w:pPr>
    </w:p>
    <w:p w:rsidR="00932B29" w:rsidRPr="00C94AE6" w:rsidRDefault="00932B29" w:rsidP="00932B29">
      <w:pPr>
        <w:widowControl w:val="0"/>
        <w:autoSpaceDE w:val="0"/>
        <w:jc w:val="center"/>
        <w:rPr>
          <w:rFonts w:eastAsia="Calibri"/>
          <w:color w:val="000000" w:themeColor="text1"/>
          <w:sz w:val="28"/>
          <w:szCs w:val="28"/>
          <w:lang w:eastAsia="en-US"/>
        </w:rPr>
      </w:pPr>
      <w:bookmarkStart w:id="1" w:name="Par128"/>
      <w:bookmarkEnd w:id="1"/>
      <w:r w:rsidRPr="00C94AE6">
        <w:rPr>
          <w:rFonts w:eastAsia="Calibri"/>
          <w:color w:val="000000" w:themeColor="text1"/>
          <w:sz w:val="28"/>
          <w:szCs w:val="28"/>
          <w:lang w:val="en-US" w:eastAsia="en-US"/>
        </w:rPr>
        <w:t>II</w:t>
      </w:r>
      <w:r w:rsidRPr="00C94AE6">
        <w:rPr>
          <w:rFonts w:eastAsia="Calibri"/>
          <w:color w:val="000000" w:themeColor="text1"/>
          <w:sz w:val="28"/>
          <w:szCs w:val="28"/>
          <w:lang w:eastAsia="en-US"/>
        </w:rPr>
        <w:t>. Организатор аукциона и его функции</w:t>
      </w:r>
    </w:p>
    <w:p w:rsidR="00932B29" w:rsidRPr="00C94AE6" w:rsidRDefault="00932B29" w:rsidP="00932B29">
      <w:pPr>
        <w:widowControl w:val="0"/>
        <w:autoSpaceDE w:val="0"/>
        <w:jc w:val="both"/>
        <w:rPr>
          <w:rFonts w:eastAsia="Calibri"/>
          <w:color w:val="000000" w:themeColor="text1"/>
          <w:sz w:val="28"/>
          <w:szCs w:val="28"/>
          <w:lang w:eastAsia="en-US"/>
        </w:rPr>
      </w:pP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 xml:space="preserve">2.1. Организатором аукциона является администрация округа, в лице отдела </w:t>
      </w:r>
      <w:r w:rsidR="00C45D20">
        <w:rPr>
          <w:rFonts w:eastAsia="Calibri"/>
          <w:color w:val="000000" w:themeColor="text1"/>
          <w:sz w:val="28"/>
          <w:szCs w:val="28"/>
          <w:lang w:eastAsia="en-US"/>
        </w:rPr>
        <w:t>экономического развития</w:t>
      </w:r>
      <w:r w:rsidR="00E47EC4">
        <w:rPr>
          <w:rFonts w:eastAsia="Calibri"/>
          <w:color w:val="000000" w:themeColor="text1"/>
          <w:sz w:val="28"/>
          <w:szCs w:val="28"/>
          <w:lang w:eastAsia="en-US"/>
        </w:rPr>
        <w:t xml:space="preserve"> администрации округа (далее – </w:t>
      </w:r>
      <w:r w:rsidR="00C45D20">
        <w:rPr>
          <w:rFonts w:eastAsia="Calibri"/>
          <w:color w:val="000000" w:themeColor="text1"/>
          <w:sz w:val="28"/>
          <w:szCs w:val="28"/>
          <w:lang w:eastAsia="en-US"/>
        </w:rPr>
        <w:t>отдел</w:t>
      </w:r>
      <w:r w:rsidR="00C45D20" w:rsidRPr="00C94AE6">
        <w:rPr>
          <w:rFonts w:eastAsia="Calibri"/>
          <w:color w:val="000000" w:themeColor="text1"/>
          <w:sz w:val="28"/>
          <w:szCs w:val="28"/>
          <w:lang w:eastAsia="en-US"/>
        </w:rPr>
        <w:t xml:space="preserve"> </w:t>
      </w:r>
      <w:r w:rsidR="00C45D20">
        <w:rPr>
          <w:rFonts w:eastAsia="Calibri"/>
          <w:color w:val="000000" w:themeColor="text1"/>
          <w:sz w:val="28"/>
          <w:szCs w:val="28"/>
          <w:lang w:eastAsia="en-US"/>
        </w:rPr>
        <w:t>экономического развития</w:t>
      </w:r>
      <w:r w:rsidR="00E47EC4">
        <w:rPr>
          <w:rFonts w:eastAsia="Calibri"/>
          <w:color w:val="000000" w:themeColor="text1"/>
          <w:sz w:val="28"/>
          <w:szCs w:val="28"/>
          <w:lang w:eastAsia="en-US"/>
        </w:rPr>
        <w:t>)</w:t>
      </w:r>
      <w:r w:rsidRPr="00C94AE6">
        <w:rPr>
          <w:rFonts w:eastAsia="Calibri"/>
          <w:color w:val="000000" w:themeColor="text1"/>
          <w:sz w:val="28"/>
          <w:szCs w:val="28"/>
          <w:lang w:eastAsia="en-US"/>
        </w:rPr>
        <w:t>.</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2.2. Организатор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 разрабатывает  и утверждает документацию об аукционе;</w:t>
      </w:r>
    </w:p>
    <w:p w:rsidR="00932B29" w:rsidRPr="00C94AE6" w:rsidRDefault="00932B29" w:rsidP="00932B29">
      <w:pPr>
        <w:widowControl w:val="0"/>
        <w:suppressAutoHyphens/>
        <w:autoSpaceDE w:val="0"/>
        <w:ind w:firstLine="567"/>
        <w:jc w:val="both"/>
        <w:rPr>
          <w:rFonts w:eastAsia="Calibri"/>
          <w:color w:val="000000" w:themeColor="text1"/>
          <w:sz w:val="28"/>
          <w:szCs w:val="28"/>
          <w:lang w:eastAsia="ar-SA"/>
        </w:rPr>
      </w:pPr>
      <w:r w:rsidRPr="00C94AE6">
        <w:rPr>
          <w:rFonts w:eastAsia="Calibri"/>
          <w:color w:val="000000" w:themeColor="text1"/>
          <w:sz w:val="28"/>
          <w:szCs w:val="28"/>
          <w:lang w:eastAsia="ar-SA"/>
        </w:rPr>
        <w:t xml:space="preserve">2) утверждает эскизный проект, предполагаемого к установке нестационарного объекта, согласованного с </w:t>
      </w:r>
      <w:r w:rsidR="00C45D20">
        <w:rPr>
          <w:sz w:val="28"/>
          <w:szCs w:val="28"/>
        </w:rPr>
        <w:t>управлением архитектуры,</w:t>
      </w:r>
      <w:r w:rsidR="00C45D20" w:rsidRPr="00591ABB">
        <w:rPr>
          <w:sz w:val="28"/>
          <w:szCs w:val="28"/>
        </w:rPr>
        <w:t xml:space="preserve"> градостроительства</w:t>
      </w:r>
      <w:r w:rsidR="00C45D20">
        <w:rPr>
          <w:sz w:val="28"/>
          <w:szCs w:val="28"/>
        </w:rPr>
        <w:t xml:space="preserve">, имущественных и земельных отношений </w:t>
      </w:r>
      <w:r w:rsidR="00C45D20" w:rsidRPr="00591ABB">
        <w:rPr>
          <w:sz w:val="28"/>
          <w:szCs w:val="28"/>
        </w:rPr>
        <w:t xml:space="preserve"> администрации </w:t>
      </w:r>
      <w:r w:rsidR="00465E5F">
        <w:rPr>
          <w:sz w:val="28"/>
          <w:szCs w:val="28"/>
        </w:rPr>
        <w:t xml:space="preserve">округа </w:t>
      </w:r>
      <w:r w:rsidRPr="00C94AE6">
        <w:rPr>
          <w:rFonts w:eastAsia="Calibri"/>
          <w:color w:val="000000" w:themeColor="text1"/>
          <w:sz w:val="28"/>
          <w:szCs w:val="28"/>
          <w:lang w:eastAsia="ar-SA"/>
        </w:rPr>
        <w:t>в соответствии  с принятым архитектурно-художественным стилем развития округа;</w:t>
      </w:r>
    </w:p>
    <w:p w:rsidR="00932B29" w:rsidRPr="00C94AE6" w:rsidRDefault="00932B29" w:rsidP="00932B29">
      <w:pPr>
        <w:widowControl w:val="0"/>
        <w:suppressAutoHyphens/>
        <w:autoSpaceDE w:val="0"/>
        <w:ind w:firstLine="567"/>
        <w:jc w:val="both"/>
        <w:rPr>
          <w:rFonts w:eastAsia="Calibri"/>
          <w:color w:val="000000" w:themeColor="text1"/>
          <w:sz w:val="28"/>
          <w:szCs w:val="28"/>
          <w:lang w:eastAsia="ar-SA"/>
        </w:rPr>
      </w:pPr>
      <w:r w:rsidRPr="00C94AE6">
        <w:rPr>
          <w:rFonts w:eastAsia="Calibri"/>
          <w:color w:val="000000" w:themeColor="text1"/>
          <w:sz w:val="28"/>
          <w:szCs w:val="28"/>
          <w:lang w:eastAsia="ar-SA"/>
        </w:rPr>
        <w:t>3) определяет специализацию объекта;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4) определяет место, дату и время начала и окончания приема заявок на участие в аукционе;</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5) определяет место, дату и время рассмотрения заявок на участие в аукционе;</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6) определяет место, дату и время проведения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7) организует подготовку и публикацию информационных сообщений о проведении аукциона, внесении изменений в аукционную документацию, отказе от проведения аукциона, а также о результатах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8) предоставляет заявителям документацию об аукционе без взимания платы;</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9) принимает заявки и документы на участие в аукционе, обеспечивает их сохранность, а также конфиденциальность сведений о лицах, подавших заявки, и информации, содержащейся в документах, до их оглашения при проведении аукциона;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10) готовит проект договора по форме согласно приложению 1 к настоящему Положению;</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11) своевременно уведомляет членов аукционной комиссии о месте, дате и времени проведения заседания аукционной комиссии.</w:t>
      </w:r>
    </w:p>
    <w:p w:rsidR="00932B29" w:rsidRDefault="00932B29" w:rsidP="00932B29">
      <w:pPr>
        <w:widowControl w:val="0"/>
        <w:autoSpaceDE w:val="0"/>
        <w:jc w:val="both"/>
        <w:rPr>
          <w:rFonts w:eastAsia="Calibri"/>
          <w:color w:val="000000" w:themeColor="text1"/>
          <w:sz w:val="28"/>
          <w:szCs w:val="28"/>
          <w:lang w:eastAsia="en-US"/>
        </w:rPr>
      </w:pPr>
      <w:bookmarkStart w:id="2" w:name="Par143"/>
      <w:bookmarkEnd w:id="2"/>
    </w:p>
    <w:p w:rsidR="00744FF4" w:rsidRDefault="00744FF4" w:rsidP="00932B29">
      <w:pPr>
        <w:widowControl w:val="0"/>
        <w:autoSpaceDE w:val="0"/>
        <w:jc w:val="both"/>
        <w:rPr>
          <w:rFonts w:eastAsia="Calibri"/>
          <w:color w:val="000000" w:themeColor="text1"/>
          <w:sz w:val="28"/>
          <w:szCs w:val="28"/>
          <w:lang w:eastAsia="en-US"/>
        </w:rPr>
      </w:pPr>
    </w:p>
    <w:p w:rsidR="00744FF4" w:rsidRDefault="00744FF4" w:rsidP="00932B29">
      <w:pPr>
        <w:widowControl w:val="0"/>
        <w:autoSpaceDE w:val="0"/>
        <w:jc w:val="both"/>
        <w:rPr>
          <w:rFonts w:eastAsia="Calibri"/>
          <w:color w:val="000000" w:themeColor="text1"/>
          <w:sz w:val="28"/>
          <w:szCs w:val="28"/>
          <w:lang w:eastAsia="en-US"/>
        </w:rPr>
      </w:pPr>
    </w:p>
    <w:p w:rsidR="00744FF4" w:rsidRPr="00C94AE6" w:rsidRDefault="00744FF4" w:rsidP="00932B29">
      <w:pPr>
        <w:widowControl w:val="0"/>
        <w:autoSpaceDE w:val="0"/>
        <w:jc w:val="both"/>
        <w:rPr>
          <w:rFonts w:eastAsia="Calibri"/>
          <w:color w:val="000000" w:themeColor="text1"/>
          <w:sz w:val="28"/>
          <w:szCs w:val="28"/>
          <w:lang w:eastAsia="en-US"/>
        </w:rPr>
      </w:pPr>
    </w:p>
    <w:p w:rsidR="00932B29" w:rsidRPr="00C94AE6" w:rsidRDefault="00932B29" w:rsidP="00932B29">
      <w:pPr>
        <w:widowControl w:val="0"/>
        <w:autoSpaceDE w:val="0"/>
        <w:jc w:val="center"/>
        <w:rPr>
          <w:rFonts w:eastAsia="Calibri"/>
          <w:color w:val="000000" w:themeColor="text1"/>
          <w:sz w:val="28"/>
          <w:szCs w:val="28"/>
          <w:lang w:eastAsia="en-US"/>
        </w:rPr>
      </w:pPr>
      <w:r w:rsidRPr="00C94AE6">
        <w:rPr>
          <w:rFonts w:eastAsia="Calibri"/>
          <w:color w:val="000000" w:themeColor="text1"/>
          <w:sz w:val="28"/>
          <w:szCs w:val="28"/>
          <w:lang w:val="en-US" w:eastAsia="en-US"/>
        </w:rPr>
        <w:lastRenderedPageBreak/>
        <w:t>III</w:t>
      </w:r>
      <w:r w:rsidRPr="00C94AE6">
        <w:rPr>
          <w:rFonts w:eastAsia="Calibri"/>
          <w:color w:val="000000" w:themeColor="text1"/>
          <w:sz w:val="28"/>
          <w:szCs w:val="28"/>
          <w:lang w:eastAsia="en-US"/>
        </w:rPr>
        <w:t>. Аукционная комиссия</w:t>
      </w:r>
    </w:p>
    <w:p w:rsidR="00932B29" w:rsidRPr="00C94AE6" w:rsidRDefault="00932B29" w:rsidP="00932B29">
      <w:pPr>
        <w:widowControl w:val="0"/>
        <w:autoSpaceDE w:val="0"/>
        <w:jc w:val="both"/>
        <w:rPr>
          <w:rFonts w:eastAsia="Calibri"/>
          <w:b/>
          <w:color w:val="000000" w:themeColor="text1"/>
          <w:sz w:val="28"/>
          <w:szCs w:val="28"/>
          <w:lang w:eastAsia="en-US"/>
        </w:rPr>
      </w:pP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3.1. Состав аукционной комиссии  утверждается распоряжением администрации округа.</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3.2. Аукционная комиссия правомочна осуществлять свои функции, если на заседании комиссии присутствует не менее пятидесяти процентов общего числа ее членов. Члены аукционной комиссии лично участвуют в заседаниях и подписывают протоколы заседаний комиссии. Решения аукционной комиссии принимаются открытым голосованием простым большинством голосов членов аукционной комиссии, присутствующих на заседании. Каждый член аукционной комиссии имеет один голос.</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3.3. Аукционной комиссией осуществляются следующие функции:</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1) рассмотрение заявок на участие в аукционе, принятие решений о признании лиц, подавших заявки, участниками аукциона или об отказе в допуске к участию в аукционе по основаниям, установленным настоящим Положением, объявление участникам аукциона о принятом решении, ведение протокола рассмотрения заявок на участие в аукционе;</w:t>
      </w:r>
    </w:p>
    <w:p w:rsidR="00932B29" w:rsidRPr="00C94AE6" w:rsidRDefault="00932B29" w:rsidP="00932B29">
      <w:pPr>
        <w:widowControl w:val="0"/>
        <w:autoSpaceDE w:val="0"/>
        <w:ind w:firstLine="567"/>
        <w:jc w:val="both"/>
        <w:rPr>
          <w:rFonts w:eastAsia="Calibri"/>
          <w:color w:val="000000" w:themeColor="text1"/>
          <w:sz w:val="28"/>
          <w:szCs w:val="28"/>
          <w:lang w:eastAsia="en-US"/>
        </w:rPr>
      </w:pPr>
      <w:r w:rsidRPr="00C94AE6">
        <w:rPr>
          <w:rFonts w:eastAsia="Calibri"/>
          <w:color w:val="000000" w:themeColor="text1"/>
          <w:sz w:val="28"/>
          <w:szCs w:val="28"/>
          <w:lang w:eastAsia="en-US"/>
        </w:rPr>
        <w:t>2) проведение аукциона;</w:t>
      </w:r>
    </w:p>
    <w:p w:rsidR="00932B29" w:rsidRPr="00C94AE6" w:rsidRDefault="00932B29" w:rsidP="00932B29">
      <w:pPr>
        <w:autoSpaceDE w:val="0"/>
        <w:autoSpaceDN w:val="0"/>
        <w:adjustRightInd w:val="0"/>
        <w:ind w:firstLine="567"/>
        <w:jc w:val="both"/>
        <w:rPr>
          <w:color w:val="000000" w:themeColor="text1"/>
          <w:sz w:val="28"/>
          <w:szCs w:val="28"/>
        </w:rPr>
      </w:pPr>
      <w:r w:rsidRPr="00C94AE6">
        <w:rPr>
          <w:color w:val="000000" w:themeColor="text1"/>
          <w:sz w:val="28"/>
          <w:szCs w:val="28"/>
        </w:rPr>
        <w:t>3) определение победителя аукциона и оформление протокола о результатах аукциона.</w:t>
      </w:r>
    </w:p>
    <w:p w:rsidR="0068476F" w:rsidRDefault="0068476F" w:rsidP="00932B29">
      <w:pPr>
        <w:widowControl w:val="0"/>
        <w:autoSpaceDE w:val="0"/>
        <w:jc w:val="center"/>
        <w:rPr>
          <w:rFonts w:eastAsia="Calibri"/>
          <w:color w:val="000000" w:themeColor="text1"/>
          <w:sz w:val="28"/>
          <w:szCs w:val="28"/>
          <w:lang w:eastAsia="en-US"/>
        </w:rPr>
      </w:pPr>
      <w:bookmarkStart w:id="3" w:name="Par152"/>
      <w:bookmarkEnd w:id="3"/>
    </w:p>
    <w:p w:rsidR="00932B29" w:rsidRPr="00C41CE8" w:rsidRDefault="00932B29" w:rsidP="00932B29">
      <w:pPr>
        <w:widowControl w:val="0"/>
        <w:autoSpaceDE w:val="0"/>
        <w:jc w:val="center"/>
        <w:rPr>
          <w:rFonts w:eastAsia="Calibri"/>
          <w:color w:val="000000" w:themeColor="text1"/>
          <w:sz w:val="28"/>
          <w:szCs w:val="28"/>
          <w:lang w:eastAsia="en-US"/>
        </w:rPr>
      </w:pPr>
      <w:r w:rsidRPr="00C41CE8">
        <w:rPr>
          <w:rFonts w:eastAsia="Calibri"/>
          <w:color w:val="000000" w:themeColor="text1"/>
          <w:sz w:val="28"/>
          <w:szCs w:val="28"/>
          <w:lang w:val="en-US" w:eastAsia="en-US"/>
        </w:rPr>
        <w:t>IV</w:t>
      </w:r>
      <w:r w:rsidRPr="00C41CE8">
        <w:rPr>
          <w:rFonts w:eastAsia="Calibri"/>
          <w:color w:val="000000" w:themeColor="text1"/>
          <w:sz w:val="28"/>
          <w:szCs w:val="28"/>
          <w:lang w:eastAsia="en-US"/>
        </w:rPr>
        <w:t>. Требования к участнику аукциона</w:t>
      </w:r>
    </w:p>
    <w:p w:rsidR="00932B29" w:rsidRPr="00C41CE8" w:rsidRDefault="00932B29" w:rsidP="00932B29">
      <w:pPr>
        <w:widowControl w:val="0"/>
        <w:autoSpaceDE w:val="0"/>
        <w:jc w:val="both"/>
        <w:rPr>
          <w:rFonts w:eastAsia="Calibri"/>
          <w:color w:val="000000" w:themeColor="text1"/>
          <w:sz w:val="28"/>
          <w:szCs w:val="28"/>
          <w:lang w:eastAsia="en-US"/>
        </w:rPr>
      </w:pPr>
    </w:p>
    <w:p w:rsidR="00932B29" w:rsidRPr="00C41CE8" w:rsidRDefault="00932B29" w:rsidP="00932B29">
      <w:pPr>
        <w:widowControl w:val="0"/>
        <w:autoSpaceDE w:val="0"/>
        <w:ind w:firstLine="567"/>
        <w:jc w:val="both"/>
        <w:rPr>
          <w:rFonts w:eastAsia="Calibri"/>
          <w:color w:val="000000" w:themeColor="text1"/>
          <w:sz w:val="28"/>
          <w:szCs w:val="28"/>
          <w:lang w:eastAsia="en-US"/>
        </w:rPr>
      </w:pPr>
      <w:bookmarkStart w:id="4" w:name="Par154"/>
      <w:bookmarkEnd w:id="4"/>
      <w:r w:rsidRPr="00C41CE8">
        <w:rPr>
          <w:rFonts w:eastAsia="Calibri"/>
          <w:color w:val="000000" w:themeColor="text1"/>
          <w:sz w:val="28"/>
          <w:szCs w:val="28"/>
          <w:lang w:eastAsia="en-US"/>
        </w:rPr>
        <w:t xml:space="preserve">4.1. Участником аукциона может быть любое юридическое лицо независимо от организационно-правовой формы, формы собственности, а также  индивидуальный предприниматель. </w:t>
      </w:r>
    </w:p>
    <w:p w:rsidR="00932B29" w:rsidRPr="00C41CE8" w:rsidRDefault="00932B29" w:rsidP="00932B29">
      <w:pPr>
        <w:widowControl w:val="0"/>
        <w:autoSpaceDE w:val="0"/>
        <w:ind w:firstLine="567"/>
        <w:jc w:val="both"/>
        <w:rPr>
          <w:rFonts w:eastAsia="Calibri"/>
          <w:color w:val="000000" w:themeColor="text1"/>
          <w:sz w:val="28"/>
          <w:szCs w:val="28"/>
          <w:lang w:eastAsia="en-US"/>
        </w:rPr>
      </w:pPr>
      <w:bookmarkStart w:id="5" w:name="Par155"/>
      <w:bookmarkEnd w:id="5"/>
      <w:r w:rsidRPr="00C41CE8">
        <w:rPr>
          <w:rFonts w:eastAsia="Calibri"/>
          <w:color w:val="000000" w:themeColor="text1"/>
          <w:sz w:val="28"/>
          <w:szCs w:val="28"/>
          <w:lang w:eastAsia="en-US"/>
        </w:rPr>
        <w:t>4.2. Участник аукциона должен отвечать следующим обязательным требованиям:</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1) требованиям, предъявляемым законодательством Российской Федерации к лицам, осуществляющим торговую деятельность (деятельность по предоставлению услуг);</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2) являться субъектом малого и среднего предпринимательства, в случае проведения аукциона, участниками которого могут являться только субъекты малого и среднего предпринимательства в соответствии со статьей 4 Федерального закона «О развитии малого и среднего предпринимательства в Российской Федерации»;</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3) отсутствие решения о ликвидации участника аукциона - юридического лица или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 отсутствие решения о приостановлении деятельности участника аукциона в порядке, предусмотренном Кодексом Российской Федерации об административных правонарушениях, на день рассмотрен</w:t>
      </w:r>
      <w:r w:rsidR="005E21B6">
        <w:rPr>
          <w:rFonts w:eastAsia="Calibri"/>
          <w:color w:val="000000" w:themeColor="text1"/>
          <w:sz w:val="28"/>
          <w:szCs w:val="28"/>
          <w:lang w:eastAsia="en-US"/>
        </w:rPr>
        <w:t>ия заявки на участие в аукционе.</w:t>
      </w:r>
    </w:p>
    <w:p w:rsidR="008F4EF0" w:rsidRDefault="00932B29" w:rsidP="008F4EF0">
      <w:pPr>
        <w:widowControl w:val="0"/>
        <w:autoSpaceDE w:val="0"/>
        <w:ind w:firstLine="567"/>
        <w:jc w:val="both"/>
        <w:rPr>
          <w:rFonts w:eastAsia="Calibri"/>
          <w:color w:val="000000" w:themeColor="text1"/>
          <w:sz w:val="28"/>
          <w:szCs w:val="28"/>
          <w:lang w:eastAsia="en-US"/>
        </w:rPr>
      </w:pPr>
      <w:bookmarkStart w:id="6" w:name="Par163"/>
      <w:bookmarkEnd w:id="6"/>
      <w:r w:rsidRPr="00C41CE8">
        <w:rPr>
          <w:rFonts w:eastAsia="Calibri"/>
          <w:color w:val="000000" w:themeColor="text1"/>
          <w:sz w:val="28"/>
          <w:szCs w:val="28"/>
          <w:lang w:eastAsia="en-US"/>
        </w:rPr>
        <w:lastRenderedPageBreak/>
        <w:t>4.3. Для участия в аукционе организатору аукциона представляется заявка</w:t>
      </w:r>
      <w:r w:rsidR="00465E5F">
        <w:rPr>
          <w:rFonts w:eastAsia="Calibri"/>
          <w:color w:val="000000" w:themeColor="text1"/>
          <w:sz w:val="28"/>
          <w:szCs w:val="28"/>
          <w:lang w:eastAsia="en-US"/>
        </w:rPr>
        <w:t xml:space="preserve"> на участие в аукционе по форме, </w:t>
      </w:r>
      <w:r w:rsidRPr="00C41CE8">
        <w:rPr>
          <w:rFonts w:eastAsia="Calibri"/>
          <w:color w:val="000000" w:themeColor="text1"/>
          <w:sz w:val="28"/>
          <w:szCs w:val="28"/>
          <w:lang w:eastAsia="en-US"/>
        </w:rPr>
        <w:t>согласно приложению 2 к настоящему П</w:t>
      </w:r>
      <w:r w:rsidR="008F4EF0">
        <w:rPr>
          <w:rFonts w:eastAsia="Calibri"/>
          <w:color w:val="000000" w:themeColor="text1"/>
          <w:sz w:val="28"/>
          <w:szCs w:val="28"/>
          <w:lang w:eastAsia="en-US"/>
        </w:rPr>
        <w:t>оложению и следующие документы:</w:t>
      </w:r>
    </w:p>
    <w:p w:rsidR="00976A56" w:rsidRDefault="00BF0F7B" w:rsidP="008F4EF0">
      <w:pPr>
        <w:widowControl w:val="0"/>
        <w:autoSpaceDE w:val="0"/>
        <w:ind w:firstLine="567"/>
        <w:jc w:val="both"/>
        <w:rPr>
          <w:rFonts w:eastAsia="Calibri"/>
          <w:color w:val="000000" w:themeColor="text1"/>
          <w:sz w:val="28"/>
          <w:szCs w:val="28"/>
          <w:lang w:eastAsia="en-US"/>
        </w:rPr>
      </w:pPr>
      <w:r>
        <w:rPr>
          <w:rFonts w:eastAsia="Calibri"/>
          <w:color w:val="000000" w:themeColor="text1"/>
          <w:sz w:val="28"/>
          <w:szCs w:val="28"/>
          <w:lang w:eastAsia="en-US"/>
        </w:rPr>
        <w:t>копия документа, удостоверяющего личность участника аукциона – индивидуального предпр</w:t>
      </w:r>
      <w:r w:rsidR="00827269">
        <w:rPr>
          <w:rFonts w:eastAsia="Calibri"/>
          <w:color w:val="000000" w:themeColor="text1"/>
          <w:sz w:val="28"/>
          <w:szCs w:val="28"/>
          <w:lang w:eastAsia="en-US"/>
        </w:rPr>
        <w:t>инимателя или его представителя,</w:t>
      </w:r>
      <w:r>
        <w:rPr>
          <w:rFonts w:eastAsia="Calibri"/>
          <w:color w:val="000000" w:themeColor="text1"/>
          <w:sz w:val="28"/>
          <w:szCs w:val="28"/>
          <w:lang w:eastAsia="en-US"/>
        </w:rPr>
        <w:t xml:space="preserve"> представителя юридического лица, </w:t>
      </w:r>
      <w:proofErr w:type="spellStart"/>
      <w:r>
        <w:rPr>
          <w:rFonts w:eastAsia="Calibri"/>
          <w:color w:val="000000" w:themeColor="text1"/>
          <w:sz w:val="28"/>
          <w:szCs w:val="28"/>
          <w:lang w:eastAsia="en-US"/>
        </w:rPr>
        <w:t>самозанятого</w:t>
      </w:r>
      <w:proofErr w:type="spellEnd"/>
      <w:r>
        <w:rPr>
          <w:rFonts w:eastAsia="Calibri"/>
          <w:color w:val="000000" w:themeColor="text1"/>
          <w:sz w:val="28"/>
          <w:szCs w:val="28"/>
          <w:lang w:eastAsia="en-US"/>
        </w:rPr>
        <w:t xml:space="preserve"> гражданина или его представителя</w:t>
      </w:r>
      <w:r w:rsidR="00976A56">
        <w:rPr>
          <w:rFonts w:eastAsia="Calibri"/>
          <w:color w:val="000000" w:themeColor="text1"/>
          <w:sz w:val="28"/>
          <w:szCs w:val="28"/>
          <w:lang w:eastAsia="en-US"/>
        </w:rPr>
        <w:t>;</w:t>
      </w:r>
    </w:p>
    <w:p w:rsidR="008F4EF0" w:rsidRDefault="008F4EF0" w:rsidP="008F4EF0">
      <w:pPr>
        <w:widowControl w:val="0"/>
        <w:autoSpaceDE w:val="0"/>
        <w:ind w:firstLine="567"/>
        <w:jc w:val="both"/>
        <w:rPr>
          <w:rFonts w:eastAsia="Calibri"/>
          <w:color w:val="000000" w:themeColor="text1"/>
          <w:sz w:val="28"/>
          <w:szCs w:val="28"/>
          <w:lang w:eastAsia="en-US"/>
        </w:rPr>
      </w:pPr>
      <w:proofErr w:type="gramStart"/>
      <w:r>
        <w:rPr>
          <w:rFonts w:eastAsiaTheme="minorHAnsi"/>
          <w:color w:val="000000"/>
          <w:sz w:val="28"/>
          <w:szCs w:val="28"/>
          <w:lang w:eastAsia="en-US"/>
        </w:rPr>
        <w:t>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w:t>
      </w:r>
      <w:proofErr w:type="gramEnd"/>
      <w:r>
        <w:rPr>
          <w:rFonts w:eastAsiaTheme="minorHAnsi"/>
          <w:color w:val="000000"/>
          <w:sz w:val="28"/>
          <w:szCs w:val="28"/>
          <w:lang w:eastAsia="en-US"/>
        </w:rPr>
        <w:t xml:space="preserve"> </w:t>
      </w:r>
      <w:proofErr w:type="gramStart"/>
      <w:r>
        <w:rPr>
          <w:rFonts w:eastAsiaTheme="minorHAnsi"/>
          <w:color w:val="000000"/>
          <w:sz w:val="28"/>
          <w:szCs w:val="28"/>
          <w:lang w:eastAsia="en-US"/>
        </w:rPr>
        <w:t>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w:t>
      </w:r>
      <w:proofErr w:type="gramEnd"/>
      <w:r>
        <w:rPr>
          <w:rFonts w:eastAsiaTheme="minorHAnsi"/>
          <w:color w:val="000000"/>
          <w:sz w:val="28"/>
          <w:szCs w:val="28"/>
          <w:lang w:eastAsia="en-US"/>
        </w:rPr>
        <w:t xml:space="preserve"> о проведении конкурса;</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копии учредительных документов заявителя (для юридических лиц);</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w:t>
      </w:r>
      <w:r>
        <w:rPr>
          <w:rFonts w:eastAsiaTheme="minorHAnsi"/>
          <w:color w:val="000000"/>
          <w:sz w:val="28"/>
          <w:szCs w:val="28"/>
          <w:lang w:eastAsia="en-US"/>
        </w:rPr>
        <w:lastRenderedPageBreak/>
        <w:t>исполнения договора являются крупной сделкой;</w:t>
      </w:r>
    </w:p>
    <w:p w:rsidR="008F4EF0" w:rsidRDefault="008F4EF0" w:rsidP="008F4EF0">
      <w:pPr>
        <w:widowControl w:val="0"/>
        <w:autoSpaceDE w:val="0"/>
        <w:ind w:firstLine="567"/>
        <w:jc w:val="both"/>
        <w:rPr>
          <w:rFonts w:eastAsia="Calibri"/>
          <w:color w:val="000000" w:themeColor="text1"/>
          <w:sz w:val="28"/>
          <w:szCs w:val="28"/>
          <w:lang w:eastAsia="en-US"/>
        </w:rPr>
      </w:pPr>
      <w:r>
        <w:rPr>
          <w:rFonts w:eastAsiaTheme="minorHAnsi"/>
          <w:color w:val="000000"/>
          <w:sz w:val="28"/>
          <w:szCs w:val="28"/>
          <w:lang w:eastAsia="en-US"/>
        </w:rPr>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9" w:history="1">
        <w:r w:rsidRPr="008F4EF0">
          <w:rPr>
            <w:rFonts w:eastAsiaTheme="minorHAnsi"/>
            <w:color w:val="000000" w:themeColor="text1"/>
            <w:sz w:val="28"/>
            <w:szCs w:val="28"/>
            <w:lang w:eastAsia="en-US"/>
          </w:rPr>
          <w:t>Кодексом</w:t>
        </w:r>
      </w:hyperlink>
      <w:r w:rsidRPr="008F4EF0">
        <w:rPr>
          <w:rFonts w:eastAsiaTheme="minorHAnsi"/>
          <w:color w:val="000000" w:themeColor="text1"/>
          <w:sz w:val="28"/>
          <w:szCs w:val="28"/>
          <w:lang w:eastAsia="en-US"/>
        </w:rPr>
        <w:t xml:space="preserve"> </w:t>
      </w:r>
      <w:r>
        <w:rPr>
          <w:rFonts w:eastAsiaTheme="minorHAnsi"/>
          <w:color w:val="000000"/>
          <w:sz w:val="28"/>
          <w:szCs w:val="28"/>
          <w:lang w:eastAsia="en-US"/>
        </w:rPr>
        <w:t>Российской Федерации об административных правонарушениях.</w:t>
      </w:r>
    </w:p>
    <w:p w:rsidR="0068476F" w:rsidRPr="008F4EF0" w:rsidRDefault="00932B29" w:rsidP="0082726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 xml:space="preserve">4.4. Требовать от заявителя иные документы, за исключением </w:t>
      </w:r>
      <w:proofErr w:type="gramStart"/>
      <w:r w:rsidRPr="00C41CE8">
        <w:rPr>
          <w:rFonts w:eastAsia="Calibri"/>
          <w:color w:val="000000" w:themeColor="text1"/>
          <w:sz w:val="28"/>
          <w:szCs w:val="28"/>
          <w:lang w:eastAsia="en-US"/>
        </w:rPr>
        <w:t>предусмотренных</w:t>
      </w:r>
      <w:proofErr w:type="gramEnd"/>
      <w:r w:rsidRPr="00C41CE8">
        <w:rPr>
          <w:rFonts w:eastAsia="Calibri"/>
          <w:color w:val="000000" w:themeColor="text1"/>
          <w:sz w:val="28"/>
          <w:szCs w:val="28"/>
          <w:lang w:eastAsia="en-US"/>
        </w:rPr>
        <w:t xml:space="preserve"> пунктом 4.3 настоящего Положения, не допускается.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4.5. К участию в аукционе не допускается лицо, не соответствующее требованиям пункта 4.2 настоящего Положения, и (или) лицо, не представившее документы, указанные в пункте 4.3 настоящего Положения.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4.6. Лицо, подавшее заявку на участие в аукционе, вправе отозвать такую заявку в любое время до даты и времени начала рассмотрения заявок на участие в аукционе.</w:t>
      </w:r>
    </w:p>
    <w:p w:rsidR="008F4EF0" w:rsidRDefault="00932B29" w:rsidP="008F4EF0">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4.7. В случае если только одно лицо, подавшее заявку на участие в аукционе, признано участником аукциона, аукцион признается несостоявшимся. С единственным участником аукциона заключается договор для размещения нестационарного торгового объекта по начальной (минимальной) цене.</w:t>
      </w:r>
    </w:p>
    <w:p w:rsidR="008F4EF0" w:rsidRPr="008F4EF0" w:rsidRDefault="008F4EF0" w:rsidP="008F4EF0">
      <w:pPr>
        <w:widowControl w:val="0"/>
        <w:autoSpaceDE w:val="0"/>
        <w:ind w:firstLine="567"/>
        <w:jc w:val="both"/>
        <w:rPr>
          <w:rFonts w:eastAsia="Calibri"/>
          <w:color w:val="000000" w:themeColor="text1"/>
          <w:sz w:val="28"/>
          <w:szCs w:val="28"/>
          <w:lang w:eastAsia="en-US"/>
        </w:rPr>
      </w:pPr>
      <w:r>
        <w:rPr>
          <w:rFonts w:eastAsia="Calibri"/>
          <w:color w:val="000000" w:themeColor="text1"/>
          <w:sz w:val="28"/>
          <w:szCs w:val="28"/>
          <w:lang w:eastAsia="en-US"/>
        </w:rPr>
        <w:t>4.8.</w:t>
      </w:r>
      <w:r w:rsidRPr="008F4EF0">
        <w:rPr>
          <w:rFonts w:eastAsiaTheme="minorHAnsi"/>
          <w:color w:val="000000"/>
          <w:sz w:val="28"/>
          <w:szCs w:val="28"/>
          <w:lang w:eastAsia="en-US"/>
        </w:rPr>
        <w:t xml:space="preserve"> </w:t>
      </w:r>
      <w:r>
        <w:rPr>
          <w:rFonts w:eastAsiaTheme="minorHAnsi"/>
          <w:color w:val="000000"/>
          <w:sz w:val="28"/>
          <w:szCs w:val="28"/>
          <w:lang w:eastAsia="en-US"/>
        </w:rPr>
        <w:t>Заявка на участие в конкурсе подается в письменной форме в запечатанном конверте или в форме электронного документа. При этом на конверте указывается наименование конкурса, на участие в котором подается данная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932B29" w:rsidRPr="009E0352" w:rsidRDefault="00932B29" w:rsidP="00932B29">
      <w:pPr>
        <w:widowControl w:val="0"/>
        <w:autoSpaceDE w:val="0"/>
        <w:ind w:firstLine="709"/>
        <w:jc w:val="both"/>
        <w:rPr>
          <w:rFonts w:eastAsia="Calibri"/>
          <w:color w:val="FF0000"/>
          <w:sz w:val="28"/>
          <w:szCs w:val="28"/>
          <w:lang w:eastAsia="en-US"/>
        </w:rPr>
      </w:pPr>
    </w:p>
    <w:p w:rsidR="00932B29" w:rsidRPr="00F166D1" w:rsidRDefault="00932B29" w:rsidP="00932B29">
      <w:pPr>
        <w:widowControl w:val="0"/>
        <w:autoSpaceDE w:val="0"/>
        <w:jc w:val="center"/>
        <w:rPr>
          <w:rFonts w:eastAsia="Calibri"/>
          <w:color w:val="000000" w:themeColor="text1"/>
          <w:sz w:val="28"/>
          <w:szCs w:val="28"/>
          <w:lang w:eastAsia="en-US"/>
        </w:rPr>
      </w:pPr>
      <w:bookmarkStart w:id="7" w:name="Par176"/>
      <w:bookmarkEnd w:id="7"/>
      <w:r w:rsidRPr="00F166D1">
        <w:rPr>
          <w:rFonts w:eastAsia="Calibri"/>
          <w:color w:val="000000" w:themeColor="text1"/>
          <w:sz w:val="28"/>
          <w:szCs w:val="28"/>
          <w:lang w:val="en-US" w:eastAsia="en-US"/>
        </w:rPr>
        <w:t>V</w:t>
      </w:r>
      <w:r w:rsidRPr="00F166D1">
        <w:rPr>
          <w:rFonts w:eastAsia="Calibri"/>
          <w:color w:val="000000" w:themeColor="text1"/>
          <w:sz w:val="28"/>
          <w:szCs w:val="28"/>
          <w:lang w:eastAsia="en-US"/>
        </w:rPr>
        <w:t>. Извещение о проведении аукциона</w:t>
      </w:r>
    </w:p>
    <w:p w:rsidR="00932B29" w:rsidRPr="00CB487C" w:rsidRDefault="00932B29" w:rsidP="00932B29">
      <w:pPr>
        <w:widowControl w:val="0"/>
        <w:autoSpaceDE w:val="0"/>
        <w:ind w:firstLine="709"/>
        <w:jc w:val="both"/>
        <w:rPr>
          <w:rFonts w:eastAsia="Calibri"/>
          <w:color w:val="000000" w:themeColor="text1"/>
          <w:sz w:val="28"/>
          <w:szCs w:val="28"/>
          <w:lang w:eastAsia="en-US"/>
        </w:rPr>
      </w:pPr>
    </w:p>
    <w:p w:rsidR="00932B29" w:rsidRDefault="00932B29" w:rsidP="00932B29">
      <w:pPr>
        <w:autoSpaceDN w:val="0"/>
        <w:adjustRightInd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5.1. Извещение о проведен</w:t>
      </w:r>
      <w:proofErr w:type="gramStart"/>
      <w:r w:rsidRPr="00CB487C">
        <w:rPr>
          <w:rFonts w:eastAsia="Calibri"/>
          <w:color w:val="000000" w:themeColor="text1"/>
          <w:sz w:val="28"/>
          <w:szCs w:val="28"/>
          <w:lang w:eastAsia="en-US"/>
        </w:rPr>
        <w:t>ии ау</w:t>
      </w:r>
      <w:proofErr w:type="gramEnd"/>
      <w:r w:rsidRPr="00CB487C">
        <w:rPr>
          <w:rFonts w:eastAsia="Calibri"/>
          <w:color w:val="000000" w:themeColor="text1"/>
          <w:sz w:val="28"/>
          <w:szCs w:val="28"/>
          <w:lang w:eastAsia="en-US"/>
        </w:rPr>
        <w:t>кциона</w:t>
      </w:r>
      <w:r w:rsidR="00E47EC4">
        <w:rPr>
          <w:rFonts w:eastAsia="Calibri"/>
          <w:color w:val="000000" w:themeColor="text1"/>
          <w:sz w:val="28"/>
          <w:szCs w:val="28"/>
          <w:lang w:eastAsia="en-US"/>
        </w:rPr>
        <w:t xml:space="preserve"> размещается на </w:t>
      </w:r>
      <w:r w:rsidRPr="00CB487C">
        <w:rPr>
          <w:rFonts w:eastAsia="Calibri"/>
          <w:color w:val="000000" w:themeColor="text1"/>
          <w:sz w:val="28"/>
          <w:szCs w:val="28"/>
          <w:lang w:eastAsia="en-US"/>
        </w:rPr>
        <w:t xml:space="preserve"> официа</w:t>
      </w:r>
      <w:r w:rsidR="00C41CE8">
        <w:rPr>
          <w:rFonts w:eastAsia="Calibri"/>
          <w:color w:val="000000" w:themeColor="text1"/>
          <w:sz w:val="28"/>
          <w:szCs w:val="28"/>
          <w:lang w:eastAsia="en-US"/>
        </w:rPr>
        <w:t>льн</w:t>
      </w:r>
      <w:r w:rsidR="00E47EC4">
        <w:rPr>
          <w:rFonts w:eastAsia="Calibri"/>
          <w:color w:val="000000" w:themeColor="text1"/>
          <w:sz w:val="28"/>
          <w:szCs w:val="28"/>
          <w:lang w:eastAsia="en-US"/>
        </w:rPr>
        <w:t>ом</w:t>
      </w:r>
      <w:r w:rsidR="00C41CE8">
        <w:rPr>
          <w:rFonts w:eastAsia="Calibri"/>
          <w:color w:val="000000" w:themeColor="text1"/>
          <w:sz w:val="28"/>
          <w:szCs w:val="28"/>
          <w:lang w:eastAsia="en-US"/>
        </w:rPr>
        <w:t xml:space="preserve"> сайт</w:t>
      </w:r>
      <w:r w:rsidR="00E47EC4">
        <w:rPr>
          <w:rFonts w:eastAsia="Calibri"/>
          <w:color w:val="000000" w:themeColor="text1"/>
          <w:sz w:val="28"/>
          <w:szCs w:val="28"/>
          <w:lang w:eastAsia="en-US"/>
        </w:rPr>
        <w:t>е</w:t>
      </w:r>
      <w:r w:rsidR="00C41CE8">
        <w:rPr>
          <w:rFonts w:eastAsia="Calibri"/>
          <w:color w:val="000000" w:themeColor="text1"/>
          <w:sz w:val="28"/>
          <w:szCs w:val="28"/>
          <w:lang w:eastAsia="en-US"/>
        </w:rPr>
        <w:t xml:space="preserve"> администрации округа</w:t>
      </w:r>
      <w:r w:rsidRPr="00CB487C">
        <w:rPr>
          <w:rFonts w:eastAsia="Calibri"/>
          <w:color w:val="000000" w:themeColor="text1"/>
          <w:sz w:val="28"/>
          <w:szCs w:val="28"/>
          <w:lang w:eastAsia="en-US"/>
        </w:rPr>
        <w:t xml:space="preserve"> не менее чем за 30 дней до даты проведения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bookmarkStart w:id="8" w:name="Par179"/>
      <w:bookmarkEnd w:id="8"/>
      <w:r w:rsidRPr="00C41CE8">
        <w:rPr>
          <w:rFonts w:eastAsia="Calibri"/>
          <w:color w:val="000000" w:themeColor="text1"/>
          <w:sz w:val="28"/>
          <w:szCs w:val="28"/>
          <w:lang w:eastAsia="en-US"/>
        </w:rPr>
        <w:t>5.</w:t>
      </w:r>
      <w:r w:rsidR="00E47EC4">
        <w:rPr>
          <w:rFonts w:eastAsia="Calibri"/>
          <w:color w:val="000000" w:themeColor="text1"/>
          <w:sz w:val="28"/>
          <w:szCs w:val="28"/>
          <w:lang w:eastAsia="en-US"/>
        </w:rPr>
        <w:t>2</w:t>
      </w:r>
      <w:r w:rsidRPr="00C41CE8">
        <w:rPr>
          <w:rFonts w:eastAsia="Calibri"/>
          <w:color w:val="000000" w:themeColor="text1"/>
          <w:sz w:val="28"/>
          <w:szCs w:val="28"/>
          <w:lang w:eastAsia="en-US"/>
        </w:rPr>
        <w:t>. В извещении о проведении аукциона должны быть указаны следующие сведения: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1) наименование, место нахождения, почтовый адрес, номер контактного телефона организатора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2) место представления заявок на участие в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3) требование к внешнему облику нестационарного объекта;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4) место расположения нестационарного объекта, назначение (специализация) нестационарного объекта, срок, на который нестационарный объект размещается;</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5) начальная (минимальная) цена права на заключение договора на размещение нестационарного объекта;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6) «шаг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lastRenderedPageBreak/>
        <w:t>7) даты начала и окончания подачи заявок на участие в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8) место, дата, время рассмотрения заявок на участие в аукционе и проведения аукциона;</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9) срок, место предоставления документации об аукционе;</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10) электронный адрес официального сайта администрации округа в информационно-телекоммуникационной сети Интернет, на котором размещена информация о проведении аукциона.</w:t>
      </w:r>
    </w:p>
    <w:p w:rsidR="00827269" w:rsidRDefault="00932B29" w:rsidP="0082726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5.3. Организатор аукциона вправе принять решение о внесении изменений в извещение о проведен</w:t>
      </w:r>
      <w:proofErr w:type="gramStart"/>
      <w:r w:rsidRPr="00CB487C">
        <w:rPr>
          <w:rFonts w:eastAsia="Calibri"/>
          <w:color w:val="000000" w:themeColor="text1"/>
          <w:sz w:val="28"/>
          <w:szCs w:val="28"/>
          <w:lang w:eastAsia="en-US"/>
        </w:rPr>
        <w:t>ии ау</w:t>
      </w:r>
      <w:proofErr w:type="gramEnd"/>
      <w:r w:rsidRPr="00CB487C">
        <w:rPr>
          <w:rFonts w:eastAsia="Calibri"/>
          <w:color w:val="000000" w:themeColor="text1"/>
          <w:sz w:val="28"/>
          <w:szCs w:val="28"/>
          <w:lang w:eastAsia="en-US"/>
        </w:rPr>
        <w:t xml:space="preserve">кциона или отказаться от проведения аукциона не позднее, чем за пять дней до даты окончания подачи заявок на участие в аукционе. </w:t>
      </w:r>
      <w:r w:rsidR="00827269">
        <w:rPr>
          <w:rFonts w:eastAsia="Calibri"/>
          <w:color w:val="000000" w:themeColor="text1"/>
          <w:sz w:val="28"/>
          <w:szCs w:val="28"/>
          <w:lang w:eastAsia="en-US"/>
        </w:rPr>
        <w:t xml:space="preserve"> </w:t>
      </w:r>
      <w:r w:rsidR="009C3061">
        <w:rPr>
          <w:rFonts w:eastAsia="Calibri"/>
          <w:color w:val="000000" w:themeColor="text1"/>
          <w:sz w:val="28"/>
          <w:szCs w:val="28"/>
          <w:lang w:eastAsia="en-US"/>
        </w:rPr>
        <w:t>В течение одного рабочего дня со дня принятия решения о внесении изменений</w:t>
      </w:r>
      <w:r w:rsidR="008E6D7C">
        <w:rPr>
          <w:rFonts w:eastAsia="Calibri"/>
          <w:color w:val="000000" w:themeColor="text1"/>
          <w:sz w:val="28"/>
          <w:szCs w:val="28"/>
          <w:lang w:eastAsia="en-US"/>
        </w:rPr>
        <w:t xml:space="preserve"> такие изменения размещаются организатором аукциона на  официальном сайте. </w:t>
      </w:r>
    </w:p>
    <w:p w:rsidR="009C3061" w:rsidRDefault="008E6D7C" w:rsidP="00827269">
      <w:pPr>
        <w:widowControl w:val="0"/>
        <w:autoSpaceDE w:val="0"/>
        <w:ind w:firstLine="567"/>
        <w:jc w:val="both"/>
        <w:rPr>
          <w:rFonts w:eastAsia="Calibri"/>
          <w:color w:val="000000" w:themeColor="text1"/>
          <w:sz w:val="28"/>
          <w:szCs w:val="28"/>
          <w:lang w:eastAsia="en-US"/>
        </w:rPr>
      </w:pPr>
      <w:r>
        <w:rPr>
          <w:rFonts w:eastAsia="Calibri"/>
          <w:color w:val="000000" w:themeColor="text1"/>
          <w:sz w:val="28"/>
          <w:szCs w:val="28"/>
          <w:lang w:eastAsia="en-US"/>
        </w:rPr>
        <w:t>При этом срок приема заявок на участие вы аукционе должен быть продлен таким образом, чтобы с даты размещения на официальном сайте изменений, внесенных  в извещение о проведен</w:t>
      </w:r>
      <w:proofErr w:type="gramStart"/>
      <w:r>
        <w:rPr>
          <w:rFonts w:eastAsia="Calibri"/>
          <w:color w:val="000000" w:themeColor="text1"/>
          <w:sz w:val="28"/>
          <w:szCs w:val="28"/>
          <w:lang w:eastAsia="en-US"/>
        </w:rPr>
        <w:t>ии ау</w:t>
      </w:r>
      <w:proofErr w:type="gramEnd"/>
      <w:r>
        <w:rPr>
          <w:rFonts w:eastAsia="Calibri"/>
          <w:color w:val="000000" w:themeColor="text1"/>
          <w:sz w:val="28"/>
          <w:szCs w:val="28"/>
          <w:lang w:eastAsia="en-US"/>
        </w:rPr>
        <w:t>кциона до даты окончания срока приема заявок на участие в аукционе такой срок составлял не менее семи дней.</w:t>
      </w:r>
    </w:p>
    <w:p w:rsidR="00932B29" w:rsidRPr="009E0352" w:rsidRDefault="00932B29" w:rsidP="00932B29">
      <w:pPr>
        <w:widowControl w:val="0"/>
        <w:autoSpaceDE w:val="0"/>
        <w:ind w:firstLine="709"/>
        <w:jc w:val="both"/>
        <w:rPr>
          <w:rFonts w:eastAsia="Calibri"/>
          <w:color w:val="FF0000"/>
          <w:sz w:val="28"/>
          <w:szCs w:val="28"/>
          <w:lang w:eastAsia="en-US"/>
        </w:rPr>
      </w:pPr>
    </w:p>
    <w:p w:rsidR="00932B29" w:rsidRPr="00CB487C" w:rsidRDefault="00932B29" w:rsidP="00932B29">
      <w:pPr>
        <w:widowControl w:val="0"/>
        <w:autoSpaceDE w:val="0"/>
        <w:jc w:val="center"/>
        <w:rPr>
          <w:rFonts w:eastAsia="Calibri"/>
          <w:color w:val="000000" w:themeColor="text1"/>
          <w:sz w:val="28"/>
          <w:szCs w:val="28"/>
          <w:lang w:eastAsia="en-US"/>
        </w:rPr>
      </w:pPr>
      <w:bookmarkStart w:id="9" w:name="Par193"/>
      <w:bookmarkEnd w:id="9"/>
      <w:r w:rsidRPr="00CB487C">
        <w:rPr>
          <w:rFonts w:eastAsia="Calibri"/>
          <w:color w:val="000000" w:themeColor="text1"/>
          <w:sz w:val="28"/>
          <w:szCs w:val="28"/>
          <w:lang w:val="en-US" w:eastAsia="en-US"/>
        </w:rPr>
        <w:t>VI</w:t>
      </w:r>
      <w:r w:rsidRPr="00CB487C">
        <w:rPr>
          <w:rFonts w:eastAsia="Calibri"/>
          <w:color w:val="000000" w:themeColor="text1"/>
          <w:sz w:val="28"/>
          <w:szCs w:val="28"/>
          <w:lang w:eastAsia="en-US"/>
        </w:rPr>
        <w:t>. Документация об аукционе</w:t>
      </w:r>
    </w:p>
    <w:p w:rsidR="00932B29" w:rsidRPr="00CB487C" w:rsidRDefault="00932B29" w:rsidP="00932B29">
      <w:pPr>
        <w:widowControl w:val="0"/>
        <w:autoSpaceDE w:val="0"/>
        <w:ind w:firstLine="709"/>
        <w:jc w:val="both"/>
        <w:rPr>
          <w:rFonts w:eastAsia="Calibri"/>
          <w:color w:val="000000" w:themeColor="text1"/>
          <w:sz w:val="28"/>
          <w:szCs w:val="28"/>
          <w:lang w:eastAsia="en-US"/>
        </w:rPr>
      </w:pP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6.1. Документация об аукционе разрабатывается организатором аукциона и размещается на официальном сайте администрации округа.</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6.2. Документация об аукционе должна содержать следующее:</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1) сведения, указанные в извещении о проведении аукциона;</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2) требования к содержанию и форме заявки на участие в аукционе и инструкцию по ее заполнению;</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3) формы, порядок, даты начала и окончания предоставления участникам аукциона разъяснений положений документации об аукционе;</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4) срок, в течение которого победитель аукциона должен подписать договор.</w:t>
      </w:r>
    </w:p>
    <w:p w:rsidR="00932B29" w:rsidRPr="00CB487C" w:rsidRDefault="00932B29" w:rsidP="00932B29">
      <w:pPr>
        <w:widowControl w:val="0"/>
        <w:autoSpaceDE w:val="0"/>
        <w:ind w:firstLine="567"/>
        <w:jc w:val="both"/>
        <w:rPr>
          <w:rFonts w:eastAsia="Calibri"/>
          <w:color w:val="000000" w:themeColor="text1"/>
          <w:sz w:val="28"/>
          <w:szCs w:val="28"/>
          <w:lang w:eastAsia="en-US"/>
        </w:rPr>
      </w:pPr>
      <w:r w:rsidRPr="00CB487C">
        <w:rPr>
          <w:rFonts w:eastAsia="Calibri"/>
          <w:color w:val="000000" w:themeColor="text1"/>
          <w:sz w:val="28"/>
          <w:szCs w:val="28"/>
          <w:lang w:eastAsia="en-US"/>
        </w:rPr>
        <w:t>6.3. К документации об аукционе должен быть приложен проект договора на размещение объекта.</w:t>
      </w:r>
    </w:p>
    <w:p w:rsidR="00932B29" w:rsidRPr="00C41CE8" w:rsidRDefault="00932B29" w:rsidP="00282A10">
      <w:pPr>
        <w:widowControl w:val="0"/>
        <w:autoSpaceDE w:val="0"/>
        <w:jc w:val="both"/>
        <w:rPr>
          <w:rFonts w:eastAsia="Calibri"/>
          <w:color w:val="000000" w:themeColor="text1"/>
          <w:sz w:val="28"/>
          <w:szCs w:val="28"/>
          <w:lang w:eastAsia="en-US"/>
        </w:rPr>
      </w:pPr>
    </w:p>
    <w:p w:rsidR="00932B29" w:rsidRPr="00C41CE8" w:rsidRDefault="00932B29" w:rsidP="00932B29">
      <w:pPr>
        <w:widowControl w:val="0"/>
        <w:autoSpaceDE w:val="0"/>
        <w:jc w:val="center"/>
        <w:rPr>
          <w:rFonts w:eastAsia="Calibri"/>
          <w:color w:val="000000" w:themeColor="text1"/>
          <w:sz w:val="28"/>
          <w:szCs w:val="28"/>
          <w:lang w:eastAsia="en-US"/>
        </w:rPr>
      </w:pPr>
      <w:bookmarkStart w:id="10" w:name="Par203"/>
      <w:bookmarkEnd w:id="10"/>
      <w:r w:rsidRPr="00C41CE8">
        <w:rPr>
          <w:rFonts w:eastAsia="Calibri"/>
          <w:color w:val="000000" w:themeColor="text1"/>
          <w:sz w:val="28"/>
          <w:szCs w:val="28"/>
          <w:lang w:val="en-US" w:eastAsia="en-US"/>
        </w:rPr>
        <w:t>VII</w:t>
      </w:r>
      <w:r w:rsidRPr="00C41CE8">
        <w:rPr>
          <w:rFonts w:eastAsia="Calibri"/>
          <w:color w:val="000000" w:themeColor="text1"/>
          <w:sz w:val="28"/>
          <w:szCs w:val="28"/>
          <w:lang w:eastAsia="en-US"/>
        </w:rPr>
        <w:t>. Порядок проведения аукциона</w:t>
      </w:r>
    </w:p>
    <w:p w:rsidR="00932B29" w:rsidRPr="00C41CE8" w:rsidRDefault="00932B29" w:rsidP="00932B29">
      <w:pPr>
        <w:widowControl w:val="0"/>
        <w:autoSpaceDE w:val="0"/>
        <w:ind w:firstLine="709"/>
        <w:jc w:val="both"/>
        <w:rPr>
          <w:rFonts w:eastAsia="Calibri"/>
          <w:color w:val="000000" w:themeColor="text1"/>
          <w:sz w:val="28"/>
          <w:szCs w:val="28"/>
          <w:lang w:eastAsia="en-US"/>
        </w:rPr>
      </w:pPr>
    </w:p>
    <w:p w:rsidR="00932B29" w:rsidRPr="00C41CE8" w:rsidRDefault="00932B29" w:rsidP="00932B29">
      <w:pPr>
        <w:ind w:firstLine="567"/>
        <w:jc w:val="both"/>
        <w:rPr>
          <w:color w:val="000000" w:themeColor="text1"/>
          <w:sz w:val="28"/>
          <w:szCs w:val="28"/>
        </w:rPr>
      </w:pPr>
      <w:r w:rsidRPr="00C41CE8">
        <w:rPr>
          <w:color w:val="000000" w:themeColor="text1"/>
          <w:sz w:val="28"/>
          <w:szCs w:val="28"/>
        </w:rPr>
        <w:t xml:space="preserve">7.1. По результатам рассмотрения заявок и документов лиц, претендующих на участие в аукционе, аукционная комиссия принимает решение о допуске к участию в аукционе лиц, подавших заявки. Решение аукционной комиссии о признании лиц, подавших заявки, участниками аукциона оформляется протоколом приема заявок, в котором приводятся перечень всех принятых заявок с указанием имен (наименований) лиц, подавших заявку на участие в аукционе, перечень отозванных заявок, имена (наименования) лиц, признанных участниками аукциона, а также имена </w:t>
      </w:r>
      <w:r w:rsidRPr="00C41CE8">
        <w:rPr>
          <w:color w:val="000000" w:themeColor="text1"/>
          <w:sz w:val="28"/>
          <w:szCs w:val="28"/>
        </w:rPr>
        <w:lastRenderedPageBreak/>
        <w:t>(наименования) лиц, которым было отказано в допуске к участию в аукционе, с указанием оснований такого отказа. Лица, подавшие заявку, не допущенные к участию в аукционе, уведомляются об этом путем вручения им под расписку соответствующего уведомления либо путем направления такого уведомления по по</w:t>
      </w:r>
      <w:r w:rsidR="00282A10">
        <w:rPr>
          <w:color w:val="000000" w:themeColor="text1"/>
          <w:sz w:val="28"/>
          <w:szCs w:val="28"/>
        </w:rPr>
        <w:t>чте (заказным письмом) в течение 3</w:t>
      </w:r>
      <w:r w:rsidRPr="00C41CE8">
        <w:rPr>
          <w:color w:val="000000" w:themeColor="text1"/>
          <w:sz w:val="28"/>
          <w:szCs w:val="28"/>
        </w:rPr>
        <w:t xml:space="preserve"> дней.</w:t>
      </w:r>
    </w:p>
    <w:p w:rsidR="00932B29" w:rsidRPr="00C41CE8" w:rsidRDefault="00932B29" w:rsidP="00932B29">
      <w:pPr>
        <w:ind w:firstLine="567"/>
        <w:jc w:val="both"/>
        <w:rPr>
          <w:color w:val="000000" w:themeColor="text1"/>
          <w:sz w:val="28"/>
          <w:szCs w:val="28"/>
        </w:rPr>
      </w:pPr>
      <w:r w:rsidRPr="00C41CE8">
        <w:rPr>
          <w:color w:val="000000" w:themeColor="text1"/>
          <w:sz w:val="28"/>
          <w:szCs w:val="28"/>
        </w:rPr>
        <w:t>7.2.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о чем делается запись в протоколе рассмотрения заявок.</w:t>
      </w:r>
    </w:p>
    <w:p w:rsidR="00932B29" w:rsidRPr="00C41CE8" w:rsidRDefault="00932B29" w:rsidP="00932B29">
      <w:pPr>
        <w:widowControl w:val="0"/>
        <w:autoSpaceDE w:val="0"/>
        <w:ind w:firstLine="567"/>
        <w:jc w:val="both"/>
        <w:rPr>
          <w:rFonts w:eastAsia="Calibri"/>
          <w:color w:val="000000" w:themeColor="text1"/>
          <w:sz w:val="28"/>
          <w:szCs w:val="28"/>
          <w:lang w:eastAsia="en-US"/>
        </w:rPr>
      </w:pPr>
      <w:r w:rsidRPr="00C41CE8">
        <w:rPr>
          <w:rFonts w:eastAsia="Calibri"/>
          <w:color w:val="000000" w:themeColor="text1"/>
          <w:sz w:val="28"/>
          <w:szCs w:val="28"/>
          <w:lang w:eastAsia="en-US"/>
        </w:rPr>
        <w:t>7.3. В аукционе могут участвовать только лица, признанные участниками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7.4. Аукцион проводится аукционной комиссией в присутствии участников аукциона или их представителей. Секретарь аукционной комиссии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секретарь  аукционной комиссии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w:t>
      </w:r>
    </w:p>
    <w:p w:rsidR="00932B29" w:rsidRPr="00DA159F" w:rsidRDefault="00932B29" w:rsidP="00932B29">
      <w:pPr>
        <w:ind w:firstLine="567"/>
        <w:jc w:val="both"/>
        <w:rPr>
          <w:color w:val="000000" w:themeColor="text1"/>
          <w:sz w:val="28"/>
          <w:szCs w:val="28"/>
        </w:rPr>
      </w:pPr>
      <w:r w:rsidRPr="00DA159F">
        <w:rPr>
          <w:color w:val="000000" w:themeColor="text1"/>
          <w:sz w:val="28"/>
          <w:szCs w:val="28"/>
        </w:rPr>
        <w:t>7.5. Аукцион проводится путем увеличения начальной (минимальной) цены договора на размещение объекта, указанной в извещении о проведении аукциона, на «шаг аукциона».</w:t>
      </w:r>
    </w:p>
    <w:p w:rsidR="00932B29" w:rsidRPr="00DA159F" w:rsidRDefault="00932B29" w:rsidP="00932B29">
      <w:pPr>
        <w:ind w:firstLine="567"/>
        <w:jc w:val="both"/>
        <w:rPr>
          <w:color w:val="000000" w:themeColor="text1"/>
          <w:sz w:val="28"/>
          <w:szCs w:val="28"/>
        </w:rPr>
      </w:pPr>
      <w:r w:rsidRPr="00DA159F">
        <w:rPr>
          <w:color w:val="000000" w:themeColor="text1"/>
          <w:sz w:val="28"/>
          <w:szCs w:val="28"/>
        </w:rPr>
        <w:t xml:space="preserve">7.6. «Шаг аукциона» устанавливается в размере </w:t>
      </w:r>
      <w:r w:rsidR="004E62B2" w:rsidRPr="00DA159F">
        <w:rPr>
          <w:color w:val="000000" w:themeColor="text1"/>
          <w:sz w:val="28"/>
          <w:szCs w:val="28"/>
        </w:rPr>
        <w:t xml:space="preserve">5 </w:t>
      </w:r>
      <w:r w:rsidRPr="00DA159F">
        <w:rPr>
          <w:color w:val="000000" w:themeColor="text1"/>
          <w:sz w:val="28"/>
          <w:szCs w:val="28"/>
        </w:rPr>
        <w:t>процентов начальной (минимальной) цены договора, указанной в извещении о проведении аукциона.</w:t>
      </w:r>
    </w:p>
    <w:p w:rsidR="00932B29" w:rsidRPr="00DA159F" w:rsidRDefault="00932B29" w:rsidP="00932B29">
      <w:pPr>
        <w:autoSpaceDE w:val="0"/>
        <w:autoSpaceDN w:val="0"/>
        <w:adjustRightInd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7.7. Аукционистом является председатель аукционной комиссии.</w:t>
      </w:r>
    </w:p>
    <w:p w:rsidR="00932B29" w:rsidRPr="00DA159F" w:rsidRDefault="00932B29" w:rsidP="00932B29">
      <w:pPr>
        <w:autoSpaceDE w:val="0"/>
        <w:autoSpaceDN w:val="0"/>
        <w:adjustRightInd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7.8.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наименований участников аукциона, которые не явились на аукцион. Аукционист предлагает участникам аукциона заявлять свои предложения о цене договора. Участник аукциона после объявления аукционистом начальной (минимальной) цены договора (цены лота) и цены договора, повышенной в соответствии с «шагом аукциона», поднимает карточку в случае, если он согласен заключить договор по объявленной цене.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повышенной в соответствии с «шагом аукциона», а также новую цену договора, повышенную в соответствии с «шагом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 xml:space="preserve">7.9. Если после троекратного объявления последнего предложения о цене договора на размещение объекта ни один из участников аукциона не заявил о своем намерении предложить большую цену договора на </w:t>
      </w:r>
      <w:r w:rsidRPr="00DA159F">
        <w:rPr>
          <w:rFonts w:eastAsia="Calibri"/>
          <w:color w:val="000000" w:themeColor="text1"/>
          <w:sz w:val="28"/>
          <w:szCs w:val="28"/>
          <w:lang w:eastAsia="en-US"/>
        </w:rPr>
        <w:lastRenderedPageBreak/>
        <w:t>размещение объекта, лицо, номер карточки которого назван последним, признается победителем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7.10. При проведении аукциона секретарь аукционной комиссии в обязательном порядке ведет протокол аукциона, в котором указывается место, дата и время проведения аукциона, информация об участниках аукциона, начальной (минимальной) цене договора на размещение объекта, последнем и предпоследнем предложениях цены договора на размещение объекта, наименовании и месте нахождения (для юридического лица), фамилии, имени, отчестве, месте жительства (для физического лица) победителя аукциона и участника, сделавшего предпоследнее предложение о цене договора на размещение объекта.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Протокол подписывается в день проведения аукциона всеми присутствующими членами аукционной комиссии, победителем аукциона и участником аукциона, сделавшим предпоследнее предложение о цене аукциона. Протокол составляется в двух экземплярах, один из которых, хранится у организатора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7.11. Организатор аукциона в течение 3 рабочих дней направляет победителю и иным участникам аукциона выписку из протокола, подписанную председателем комиссии или его заместителем.</w:t>
      </w:r>
    </w:p>
    <w:p w:rsidR="00932B29" w:rsidRDefault="00932B29" w:rsidP="00DA159F">
      <w:pPr>
        <w:autoSpaceDN w:val="0"/>
        <w:adjustRightInd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 xml:space="preserve">7.12. Результаты аукциона </w:t>
      </w:r>
      <w:r w:rsidR="00DA159F" w:rsidRPr="00DA159F">
        <w:rPr>
          <w:rFonts w:eastAsia="Calibri"/>
          <w:color w:val="000000" w:themeColor="text1"/>
          <w:sz w:val="28"/>
          <w:szCs w:val="28"/>
          <w:lang w:eastAsia="en-US"/>
        </w:rPr>
        <w:t>размещаются на официал</w:t>
      </w:r>
      <w:r w:rsidR="00E47EC4">
        <w:rPr>
          <w:rFonts w:eastAsia="Calibri"/>
          <w:color w:val="000000" w:themeColor="text1"/>
          <w:sz w:val="28"/>
          <w:szCs w:val="28"/>
          <w:lang w:eastAsia="en-US"/>
        </w:rPr>
        <w:t>ьном сайте администрации округа,</w:t>
      </w:r>
      <w:r w:rsidR="00DA159F" w:rsidRPr="00DA159F">
        <w:rPr>
          <w:rFonts w:eastAsia="Calibri"/>
          <w:color w:val="000000" w:themeColor="text1"/>
          <w:sz w:val="28"/>
          <w:szCs w:val="28"/>
          <w:lang w:eastAsia="en-US"/>
        </w:rPr>
        <w:t xml:space="preserve"> </w:t>
      </w:r>
      <w:r w:rsidRPr="00DA159F">
        <w:rPr>
          <w:rFonts w:eastAsia="Calibri"/>
          <w:color w:val="000000" w:themeColor="text1"/>
          <w:sz w:val="28"/>
          <w:szCs w:val="28"/>
          <w:lang w:eastAsia="en-US"/>
        </w:rPr>
        <w:t>в течение 10 рабочих дней со дня проведения аукциона.</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7.13. Любой участник аукциона вправе обжаловать результаты аукциона в судебном порядке.</w:t>
      </w:r>
    </w:p>
    <w:p w:rsidR="00932B29" w:rsidRPr="00DA159F" w:rsidRDefault="00932B29" w:rsidP="00932B29">
      <w:pPr>
        <w:widowControl w:val="0"/>
        <w:autoSpaceDE w:val="0"/>
        <w:ind w:firstLine="567"/>
        <w:jc w:val="both"/>
        <w:rPr>
          <w:rFonts w:eastAsia="Calibri"/>
          <w:color w:val="000000" w:themeColor="text1"/>
          <w:sz w:val="28"/>
          <w:szCs w:val="28"/>
          <w:lang w:eastAsia="en-US"/>
        </w:rPr>
      </w:pPr>
      <w:r w:rsidRPr="00DA159F">
        <w:rPr>
          <w:rFonts w:eastAsia="Calibri"/>
          <w:color w:val="000000" w:themeColor="text1"/>
          <w:sz w:val="28"/>
          <w:szCs w:val="28"/>
          <w:lang w:eastAsia="en-US"/>
        </w:rPr>
        <w:t>7.14. Документы, составленные в ходе проведения аукциона (протоколы), заявки на участие в аукционе, документация об аукционе, изменения, внесенные в документацию об аукционе, и т.д. хранятся организатором аукциона пять лет.</w:t>
      </w:r>
    </w:p>
    <w:p w:rsidR="00932B29" w:rsidRPr="00E42FC1" w:rsidRDefault="00932B29" w:rsidP="00932B29">
      <w:pPr>
        <w:widowControl w:val="0"/>
        <w:autoSpaceDE w:val="0"/>
        <w:ind w:firstLine="709"/>
        <w:jc w:val="both"/>
        <w:rPr>
          <w:rFonts w:eastAsia="Calibri"/>
          <w:color w:val="000000" w:themeColor="text1"/>
          <w:sz w:val="28"/>
          <w:szCs w:val="28"/>
          <w:lang w:eastAsia="en-US"/>
        </w:rPr>
      </w:pPr>
    </w:p>
    <w:p w:rsidR="00932B29" w:rsidRPr="00E42FC1" w:rsidRDefault="00932B29" w:rsidP="00932B29">
      <w:pPr>
        <w:widowControl w:val="0"/>
        <w:autoSpaceDE w:val="0"/>
        <w:jc w:val="center"/>
        <w:rPr>
          <w:rFonts w:eastAsia="Calibri"/>
          <w:color w:val="000000" w:themeColor="text1"/>
          <w:sz w:val="28"/>
          <w:szCs w:val="28"/>
          <w:lang w:eastAsia="en-US"/>
        </w:rPr>
      </w:pPr>
      <w:bookmarkStart w:id="11" w:name="Par223"/>
      <w:bookmarkEnd w:id="11"/>
      <w:r w:rsidRPr="00E42FC1">
        <w:rPr>
          <w:rFonts w:eastAsia="Calibri"/>
          <w:color w:val="000000" w:themeColor="text1"/>
          <w:sz w:val="28"/>
          <w:szCs w:val="28"/>
          <w:lang w:val="en-US" w:eastAsia="en-US"/>
        </w:rPr>
        <w:t>VIII</w:t>
      </w:r>
      <w:r w:rsidRPr="00E42FC1">
        <w:rPr>
          <w:rFonts w:eastAsia="Calibri"/>
          <w:color w:val="000000" w:themeColor="text1"/>
          <w:sz w:val="28"/>
          <w:szCs w:val="28"/>
          <w:lang w:eastAsia="en-US"/>
        </w:rPr>
        <w:t>. Заключение договора по результатам аукциона</w:t>
      </w:r>
    </w:p>
    <w:p w:rsidR="00932B29" w:rsidRPr="00E42FC1" w:rsidRDefault="00932B29" w:rsidP="00932B29">
      <w:pPr>
        <w:widowControl w:val="0"/>
        <w:autoSpaceDE w:val="0"/>
        <w:ind w:firstLine="567"/>
        <w:jc w:val="both"/>
        <w:rPr>
          <w:rFonts w:eastAsia="Calibri"/>
          <w:color w:val="000000" w:themeColor="text1"/>
          <w:sz w:val="28"/>
          <w:szCs w:val="28"/>
          <w:lang w:eastAsia="en-US"/>
        </w:rPr>
      </w:pPr>
    </w:p>
    <w:p w:rsidR="00DA159F" w:rsidRPr="00E42FC1" w:rsidRDefault="00932B29" w:rsidP="00E42FC1">
      <w:pPr>
        <w:widowControl w:val="0"/>
        <w:autoSpaceDE w:val="0"/>
        <w:ind w:firstLine="567"/>
        <w:jc w:val="both"/>
        <w:rPr>
          <w:color w:val="000000"/>
          <w:sz w:val="28"/>
          <w:szCs w:val="28"/>
          <w:shd w:val="clear" w:color="auto" w:fill="FFFFFF"/>
        </w:rPr>
      </w:pPr>
      <w:r w:rsidRPr="00E42FC1">
        <w:rPr>
          <w:rFonts w:eastAsia="Calibri"/>
          <w:color w:val="000000" w:themeColor="text1"/>
          <w:sz w:val="28"/>
          <w:szCs w:val="28"/>
          <w:lang w:eastAsia="en-US"/>
        </w:rPr>
        <w:t>8.1. Победитель аукциона или единственный участник аукциона должен подписать договор</w:t>
      </w:r>
      <w:r w:rsidR="00DA159F" w:rsidRPr="00E42FC1">
        <w:rPr>
          <w:color w:val="000000"/>
          <w:sz w:val="28"/>
          <w:szCs w:val="28"/>
          <w:shd w:val="clear" w:color="auto" w:fill="FFFFFF"/>
        </w:rPr>
        <w:t xml:space="preserve"> не позднее двадцати дней или иного указанного в извещении срока после завершения </w:t>
      </w:r>
      <w:r w:rsidR="00E42FC1">
        <w:rPr>
          <w:color w:val="000000"/>
          <w:sz w:val="28"/>
          <w:szCs w:val="28"/>
          <w:shd w:val="clear" w:color="auto" w:fill="FFFFFF"/>
        </w:rPr>
        <w:t>аукциона</w:t>
      </w:r>
      <w:r w:rsidR="00DA159F" w:rsidRPr="00E42FC1">
        <w:rPr>
          <w:color w:val="000000"/>
          <w:sz w:val="28"/>
          <w:szCs w:val="28"/>
          <w:shd w:val="clear" w:color="auto" w:fill="FFFFFF"/>
        </w:rPr>
        <w:t xml:space="preserve"> и оформления протокола.</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8.2. Договор на размещение объекта заключается на условиях, указанных в извещении о проведении открытого аукциона, заявки победителя аукциона и документации об аукционе, с единственным участником аукциона по начальной цене, с победителем аукциона по цене, предложенной победителем аукциона, либо в случае заключения данного договора на размещение объекта с участником аукциона, который сделал предпоследнее предложение о цене договора, по цене, предложенной таким участником.</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 xml:space="preserve">8.3. Участник аукциона, с которым заключен договор на размещение объекта, в течение 5 банковских дней со дня заключения договора </w:t>
      </w:r>
      <w:r w:rsidRPr="00107029">
        <w:rPr>
          <w:rFonts w:eastAsia="Calibri"/>
          <w:color w:val="000000" w:themeColor="text1"/>
          <w:sz w:val="28"/>
          <w:szCs w:val="28"/>
          <w:lang w:eastAsia="en-US"/>
        </w:rPr>
        <w:lastRenderedPageBreak/>
        <w:t>оплачивает и представляет организатору аукциона документ, подтверждающий оплату по данному договору.</w:t>
      </w: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8.4. Просрочка платежа считается отказом от покупки права на размещение объекта, в связи с чем,  договор считается не заключенным.</w:t>
      </w:r>
    </w:p>
    <w:p w:rsidR="00932B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8.5. В случае если победитель аукциона или единственный участник аукциона не подписал договор на размещение объекта в установленный срок, победитель аукциона или единственный участник аукциона является уклонившимся от заключения данного договора на размещение объекта.</w:t>
      </w:r>
    </w:p>
    <w:p w:rsidR="00CB5A24" w:rsidRPr="00107029" w:rsidRDefault="00CB5A24" w:rsidP="00932B29">
      <w:pPr>
        <w:widowControl w:val="0"/>
        <w:autoSpaceDE w:val="0"/>
        <w:ind w:firstLine="567"/>
        <w:jc w:val="both"/>
        <w:rPr>
          <w:rFonts w:eastAsia="Calibri"/>
          <w:color w:val="000000" w:themeColor="text1"/>
          <w:sz w:val="28"/>
          <w:szCs w:val="28"/>
          <w:lang w:eastAsia="en-US"/>
        </w:rPr>
      </w:pPr>
    </w:p>
    <w:p w:rsidR="00932B29" w:rsidRPr="00107029" w:rsidRDefault="00932B29" w:rsidP="00932B29">
      <w:pPr>
        <w:widowControl w:val="0"/>
        <w:autoSpaceDE w:val="0"/>
        <w:ind w:firstLine="567"/>
        <w:jc w:val="both"/>
        <w:rPr>
          <w:rFonts w:eastAsia="Calibri"/>
          <w:color w:val="000000" w:themeColor="text1"/>
          <w:sz w:val="28"/>
          <w:szCs w:val="28"/>
          <w:lang w:eastAsia="en-US"/>
        </w:rPr>
      </w:pPr>
      <w:r w:rsidRPr="00107029">
        <w:rPr>
          <w:rFonts w:eastAsia="Calibri"/>
          <w:color w:val="000000" w:themeColor="text1"/>
          <w:sz w:val="28"/>
          <w:szCs w:val="28"/>
          <w:lang w:eastAsia="en-US"/>
        </w:rPr>
        <w:t>8.6. Если договор не заключен, организатор аукциона вправе повторно объявить аукцион. При повторном объявлении аукциона организатор аукциона вправе изменить условия проведения аукциона.</w:t>
      </w:r>
    </w:p>
    <w:p w:rsidR="00932B29" w:rsidRPr="00107029" w:rsidRDefault="00932B29" w:rsidP="00932B29">
      <w:pPr>
        <w:autoSpaceDE w:val="0"/>
        <w:autoSpaceDN w:val="0"/>
        <w:adjustRightInd w:val="0"/>
        <w:ind w:firstLine="567"/>
        <w:jc w:val="both"/>
        <w:rPr>
          <w:color w:val="000000" w:themeColor="text1"/>
          <w:sz w:val="28"/>
          <w:szCs w:val="28"/>
        </w:rPr>
      </w:pPr>
      <w:r w:rsidRPr="00107029">
        <w:rPr>
          <w:color w:val="000000" w:themeColor="text1"/>
          <w:sz w:val="28"/>
          <w:szCs w:val="28"/>
        </w:rPr>
        <w:t>8.7. Споры, связанные с результатами проведения аукциона, разрешаются в судебном порядке.</w:t>
      </w:r>
    </w:p>
    <w:p w:rsidR="00932B29" w:rsidRPr="009E0352" w:rsidRDefault="00932B29" w:rsidP="00932B29">
      <w:pPr>
        <w:tabs>
          <w:tab w:val="left" w:pos="2235"/>
        </w:tabs>
        <w:spacing w:line="240" w:lineRule="exact"/>
        <w:rPr>
          <w:color w:val="FF0000"/>
          <w:sz w:val="28"/>
          <w:szCs w:val="28"/>
        </w:rPr>
      </w:pPr>
    </w:p>
    <w:p w:rsidR="00932B29" w:rsidRPr="009E0352" w:rsidRDefault="00932B29" w:rsidP="00932B29">
      <w:pPr>
        <w:tabs>
          <w:tab w:val="left" w:pos="2235"/>
        </w:tabs>
        <w:spacing w:line="240" w:lineRule="exact"/>
        <w:rPr>
          <w:color w:val="FF0000"/>
          <w:sz w:val="28"/>
          <w:szCs w:val="28"/>
        </w:rPr>
      </w:pPr>
    </w:p>
    <w:p w:rsidR="00932B29" w:rsidRDefault="00932B29"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p w:rsidR="00E37D86" w:rsidRDefault="00E37D86" w:rsidP="00932B29">
      <w:pPr>
        <w:tabs>
          <w:tab w:val="left" w:pos="2235"/>
        </w:tabs>
        <w:spacing w:line="240" w:lineRule="exact"/>
        <w:rPr>
          <w:color w:val="FF0000"/>
          <w:sz w:val="28"/>
          <w:szCs w:val="28"/>
        </w:rPr>
      </w:pPr>
    </w:p>
    <w:tbl>
      <w:tblPr>
        <w:tblW w:w="0" w:type="auto"/>
        <w:tblLook w:val="04A0" w:firstRow="1" w:lastRow="0" w:firstColumn="1" w:lastColumn="0" w:noHBand="0" w:noVBand="1"/>
      </w:tblPr>
      <w:tblGrid>
        <w:gridCol w:w="250"/>
        <w:gridCol w:w="9320"/>
      </w:tblGrid>
      <w:tr w:rsidR="009E0352" w:rsidRPr="000D155F" w:rsidTr="00932B29">
        <w:tc>
          <w:tcPr>
            <w:tcW w:w="250" w:type="dxa"/>
          </w:tcPr>
          <w:p w:rsidR="00932B29" w:rsidRPr="000D155F" w:rsidRDefault="00932B29">
            <w:pPr>
              <w:autoSpaceDE w:val="0"/>
              <w:autoSpaceDN w:val="0"/>
              <w:adjustRightInd w:val="0"/>
              <w:spacing w:line="240" w:lineRule="exact"/>
              <w:jc w:val="center"/>
              <w:rPr>
                <w:color w:val="FF0000"/>
                <w:sz w:val="28"/>
                <w:szCs w:val="28"/>
              </w:rPr>
            </w:pPr>
          </w:p>
        </w:tc>
        <w:tc>
          <w:tcPr>
            <w:tcW w:w="9320" w:type="dxa"/>
          </w:tcPr>
          <w:p w:rsidR="00932B29" w:rsidRPr="00F04E62" w:rsidRDefault="00932B29">
            <w:pPr>
              <w:widowControl w:val="0"/>
              <w:autoSpaceDE w:val="0"/>
              <w:spacing w:line="240" w:lineRule="exact"/>
              <w:jc w:val="center"/>
              <w:rPr>
                <w:rFonts w:eastAsia="Calibri"/>
                <w:color w:val="000000" w:themeColor="text1"/>
                <w:sz w:val="28"/>
                <w:szCs w:val="28"/>
                <w:lang w:eastAsia="en-US"/>
              </w:rPr>
            </w:pPr>
            <w:r w:rsidRPr="00F04E62">
              <w:rPr>
                <w:rFonts w:eastAsia="Calibri"/>
                <w:color w:val="000000" w:themeColor="text1"/>
                <w:sz w:val="28"/>
                <w:szCs w:val="28"/>
                <w:lang w:eastAsia="en-US"/>
              </w:rPr>
              <w:t>Приложение 1</w:t>
            </w:r>
          </w:p>
          <w:p w:rsidR="00932B29" w:rsidRPr="00F04E62" w:rsidRDefault="00932B29" w:rsidP="00F04E62">
            <w:pPr>
              <w:widowControl w:val="0"/>
              <w:autoSpaceDE w:val="0"/>
              <w:spacing w:line="240" w:lineRule="exact"/>
              <w:jc w:val="both"/>
              <w:rPr>
                <w:rFonts w:eastAsia="Calibri"/>
                <w:color w:val="000000" w:themeColor="text1"/>
                <w:sz w:val="28"/>
                <w:szCs w:val="28"/>
                <w:lang w:eastAsia="en-US"/>
              </w:rPr>
            </w:pPr>
            <w:r w:rsidRPr="00F04E62">
              <w:rPr>
                <w:rFonts w:eastAsia="Calibri"/>
                <w:color w:val="000000" w:themeColor="text1"/>
                <w:sz w:val="28"/>
                <w:szCs w:val="28"/>
                <w:lang w:eastAsia="en-US"/>
              </w:rPr>
              <w:t xml:space="preserve">к Положению об организации </w:t>
            </w:r>
            <w:r w:rsidR="00F04E62" w:rsidRPr="00F04E62">
              <w:rPr>
                <w:rFonts w:eastAsia="Calibri"/>
                <w:color w:val="000000" w:themeColor="text1"/>
                <w:sz w:val="28"/>
                <w:szCs w:val="28"/>
                <w:lang w:eastAsia="en-US"/>
              </w:rPr>
              <w:t xml:space="preserve">и проведении открытого аукциона </w:t>
            </w:r>
            <w:r w:rsidRPr="00F04E62">
              <w:rPr>
                <w:rFonts w:eastAsia="Calibri"/>
                <w:color w:val="000000" w:themeColor="text1"/>
                <w:sz w:val="28"/>
                <w:szCs w:val="28"/>
                <w:lang w:eastAsia="en-US"/>
              </w:rPr>
              <w:t xml:space="preserve">на право заключения договора на размещение нестационарного торгового объекта </w:t>
            </w:r>
            <w:r w:rsidR="00107029" w:rsidRPr="00F04E62">
              <w:rPr>
                <w:rFonts w:eastAsia="Calibri"/>
                <w:color w:val="000000" w:themeColor="text1"/>
                <w:sz w:val="28"/>
                <w:szCs w:val="28"/>
                <w:lang w:eastAsia="en-US"/>
              </w:rPr>
              <w:t xml:space="preserve">и </w:t>
            </w:r>
            <w:r w:rsidRPr="00F04E62">
              <w:rPr>
                <w:rFonts w:eastAsia="Calibri"/>
                <w:color w:val="000000" w:themeColor="text1"/>
                <w:sz w:val="28"/>
                <w:szCs w:val="28"/>
                <w:lang w:eastAsia="en-US"/>
              </w:rPr>
              <w:t xml:space="preserve">нестационарного </w:t>
            </w:r>
            <w:r w:rsidR="00107029" w:rsidRPr="00F04E62">
              <w:rPr>
                <w:rFonts w:eastAsia="Calibri"/>
                <w:color w:val="000000" w:themeColor="text1"/>
                <w:sz w:val="28"/>
                <w:szCs w:val="28"/>
                <w:lang w:eastAsia="en-US"/>
              </w:rPr>
              <w:t>объекта по предоставлению услуг</w:t>
            </w:r>
            <w:r w:rsidRPr="00F04E62">
              <w:rPr>
                <w:rFonts w:eastAsia="Calibri"/>
                <w:color w:val="000000" w:themeColor="text1"/>
                <w:sz w:val="28"/>
                <w:szCs w:val="28"/>
                <w:lang w:eastAsia="en-US"/>
              </w:rPr>
              <w:t xml:space="preserve"> на территории Благодарненского </w:t>
            </w:r>
            <w:r w:rsidR="00E778AD" w:rsidRPr="00F04E62">
              <w:rPr>
                <w:rFonts w:eastAsia="Calibri"/>
                <w:color w:val="000000" w:themeColor="text1"/>
                <w:sz w:val="28"/>
                <w:szCs w:val="28"/>
                <w:lang w:eastAsia="en-US"/>
              </w:rPr>
              <w:t>муниципального</w:t>
            </w:r>
            <w:r w:rsidRPr="00F04E62">
              <w:rPr>
                <w:rFonts w:eastAsia="Calibri"/>
                <w:color w:val="000000" w:themeColor="text1"/>
                <w:sz w:val="28"/>
                <w:szCs w:val="28"/>
                <w:lang w:eastAsia="en-US"/>
              </w:rPr>
              <w:t xml:space="preserve"> округа  Ставропольского края</w:t>
            </w:r>
          </w:p>
          <w:p w:rsidR="00932B29" w:rsidRPr="000D155F" w:rsidRDefault="00932B29">
            <w:pPr>
              <w:autoSpaceDE w:val="0"/>
              <w:autoSpaceDN w:val="0"/>
              <w:adjustRightInd w:val="0"/>
              <w:spacing w:line="240" w:lineRule="exact"/>
              <w:jc w:val="center"/>
              <w:rPr>
                <w:color w:val="FF0000"/>
                <w:sz w:val="28"/>
                <w:szCs w:val="28"/>
              </w:rPr>
            </w:pPr>
          </w:p>
        </w:tc>
      </w:tr>
    </w:tbl>
    <w:p w:rsidR="00932B29" w:rsidRPr="00E778AD" w:rsidRDefault="00932B29" w:rsidP="00932B29">
      <w:pPr>
        <w:autoSpaceDE w:val="0"/>
        <w:autoSpaceDN w:val="0"/>
        <w:adjustRightInd w:val="0"/>
        <w:spacing w:line="240" w:lineRule="exact"/>
        <w:jc w:val="right"/>
        <w:rPr>
          <w:color w:val="000000" w:themeColor="text1"/>
          <w:sz w:val="28"/>
          <w:szCs w:val="28"/>
        </w:rPr>
      </w:pPr>
      <w:r w:rsidRPr="00E778AD">
        <w:rPr>
          <w:color w:val="000000" w:themeColor="text1"/>
          <w:sz w:val="28"/>
          <w:szCs w:val="28"/>
        </w:rPr>
        <w:t xml:space="preserve"> Типовая форма</w:t>
      </w:r>
    </w:p>
    <w:p w:rsidR="00932B29" w:rsidRPr="00E778AD" w:rsidRDefault="00932B29" w:rsidP="00932B29">
      <w:pPr>
        <w:autoSpaceDE w:val="0"/>
        <w:autoSpaceDN w:val="0"/>
        <w:adjustRightInd w:val="0"/>
        <w:spacing w:line="240" w:lineRule="exact"/>
        <w:jc w:val="center"/>
        <w:rPr>
          <w:color w:val="000000" w:themeColor="text1"/>
          <w:sz w:val="28"/>
          <w:szCs w:val="28"/>
        </w:rPr>
      </w:pPr>
    </w:p>
    <w:p w:rsidR="00932B29" w:rsidRPr="00E778AD" w:rsidRDefault="00932B29" w:rsidP="00932B29">
      <w:pPr>
        <w:autoSpaceDE w:val="0"/>
        <w:autoSpaceDN w:val="0"/>
        <w:adjustRightInd w:val="0"/>
        <w:spacing w:line="240" w:lineRule="exact"/>
        <w:jc w:val="center"/>
        <w:rPr>
          <w:color w:val="000000" w:themeColor="text1"/>
          <w:sz w:val="28"/>
          <w:szCs w:val="28"/>
        </w:rPr>
      </w:pPr>
      <w:r w:rsidRPr="00E778AD">
        <w:rPr>
          <w:color w:val="000000" w:themeColor="text1"/>
          <w:sz w:val="28"/>
          <w:szCs w:val="28"/>
        </w:rPr>
        <w:t>ДОГОВОР</w:t>
      </w:r>
    </w:p>
    <w:p w:rsidR="00932B29" w:rsidRPr="00E778AD" w:rsidRDefault="00932B29" w:rsidP="00932B29">
      <w:pPr>
        <w:autoSpaceDE w:val="0"/>
        <w:autoSpaceDN w:val="0"/>
        <w:adjustRightInd w:val="0"/>
        <w:spacing w:line="240" w:lineRule="exact"/>
        <w:jc w:val="both"/>
        <w:rPr>
          <w:color w:val="000000" w:themeColor="text1"/>
          <w:sz w:val="28"/>
          <w:szCs w:val="28"/>
        </w:rPr>
      </w:pPr>
      <w:r w:rsidRPr="00E778AD">
        <w:rPr>
          <w:color w:val="000000" w:themeColor="text1"/>
          <w:sz w:val="28"/>
          <w:szCs w:val="28"/>
        </w:rPr>
        <w:t xml:space="preserve">на размещение нестационарного торгового объекта </w:t>
      </w:r>
      <w:r w:rsidR="00107029" w:rsidRPr="00E778AD">
        <w:rPr>
          <w:rFonts w:eastAsia="Calibri"/>
          <w:color w:val="000000" w:themeColor="text1"/>
          <w:sz w:val="28"/>
          <w:szCs w:val="28"/>
          <w:lang w:eastAsia="en-US"/>
        </w:rPr>
        <w:t xml:space="preserve">и </w:t>
      </w:r>
      <w:r w:rsidRPr="00E778AD">
        <w:rPr>
          <w:rFonts w:eastAsia="Calibri"/>
          <w:color w:val="000000" w:themeColor="text1"/>
          <w:sz w:val="28"/>
          <w:szCs w:val="28"/>
          <w:lang w:eastAsia="en-US"/>
        </w:rPr>
        <w:t xml:space="preserve">нестационарного </w:t>
      </w:r>
      <w:r w:rsidR="00107029" w:rsidRPr="00E778AD">
        <w:rPr>
          <w:rFonts w:eastAsia="Calibri"/>
          <w:color w:val="000000" w:themeColor="text1"/>
          <w:sz w:val="28"/>
          <w:szCs w:val="28"/>
          <w:lang w:eastAsia="en-US"/>
        </w:rPr>
        <w:t>объекта по предоставлению услуг</w:t>
      </w:r>
      <w:r w:rsidRPr="00E778AD">
        <w:rPr>
          <w:rFonts w:eastAsia="Calibri"/>
          <w:color w:val="000000" w:themeColor="text1"/>
          <w:sz w:val="28"/>
          <w:szCs w:val="28"/>
          <w:lang w:eastAsia="en-US"/>
        </w:rPr>
        <w:t xml:space="preserve"> </w:t>
      </w:r>
      <w:r w:rsidRPr="00E778AD">
        <w:rPr>
          <w:color w:val="000000" w:themeColor="text1"/>
          <w:sz w:val="28"/>
          <w:szCs w:val="28"/>
        </w:rPr>
        <w:t xml:space="preserve">на территории Благодарненского </w:t>
      </w:r>
      <w:r w:rsidR="00E778AD" w:rsidRPr="00E778AD">
        <w:rPr>
          <w:rFonts w:eastAsia="Calibri"/>
          <w:color w:val="000000" w:themeColor="text1"/>
          <w:sz w:val="28"/>
          <w:szCs w:val="28"/>
          <w:lang w:eastAsia="en-US"/>
        </w:rPr>
        <w:t>муниципального</w:t>
      </w:r>
      <w:r w:rsidRPr="00E778AD">
        <w:rPr>
          <w:color w:val="000000" w:themeColor="text1"/>
          <w:sz w:val="28"/>
          <w:szCs w:val="28"/>
        </w:rPr>
        <w:t xml:space="preserve"> округа Ставропольского края</w:t>
      </w:r>
    </w:p>
    <w:p w:rsidR="00932B29" w:rsidRPr="00E778AD" w:rsidRDefault="00932B29" w:rsidP="00932B29">
      <w:pPr>
        <w:autoSpaceDE w:val="0"/>
        <w:autoSpaceDN w:val="0"/>
        <w:adjustRightInd w:val="0"/>
        <w:jc w:val="both"/>
        <w:rPr>
          <w:color w:val="000000" w:themeColor="text1"/>
          <w:sz w:val="28"/>
          <w:szCs w:val="28"/>
        </w:rPr>
      </w:pPr>
    </w:p>
    <w:p w:rsidR="00932B29" w:rsidRPr="00E778AD" w:rsidRDefault="00F84E08" w:rsidP="00932B29">
      <w:pPr>
        <w:autoSpaceDE w:val="0"/>
        <w:autoSpaceDN w:val="0"/>
        <w:adjustRightInd w:val="0"/>
        <w:rPr>
          <w:color w:val="000000" w:themeColor="text1"/>
          <w:sz w:val="28"/>
          <w:szCs w:val="28"/>
        </w:rPr>
      </w:pPr>
      <w:r>
        <w:rPr>
          <w:color w:val="000000" w:themeColor="text1"/>
          <w:sz w:val="28"/>
          <w:szCs w:val="28"/>
        </w:rPr>
        <w:t>«__»</w:t>
      </w:r>
      <w:r w:rsidR="00282A10" w:rsidRPr="00E778AD">
        <w:rPr>
          <w:color w:val="000000" w:themeColor="text1"/>
          <w:sz w:val="28"/>
          <w:szCs w:val="28"/>
        </w:rPr>
        <w:t xml:space="preserve"> ___________ 20__  года</w:t>
      </w:r>
      <w:r w:rsidR="00932B29" w:rsidRPr="00E778AD">
        <w:rPr>
          <w:color w:val="000000" w:themeColor="text1"/>
          <w:sz w:val="28"/>
          <w:szCs w:val="28"/>
        </w:rPr>
        <w:t xml:space="preserve">                        </w:t>
      </w:r>
      <w:r w:rsidR="00282A10" w:rsidRPr="00E778AD">
        <w:rPr>
          <w:color w:val="000000" w:themeColor="text1"/>
          <w:sz w:val="28"/>
          <w:szCs w:val="28"/>
        </w:rPr>
        <w:t xml:space="preserve">                           </w:t>
      </w:r>
      <w:r w:rsidR="00932B29" w:rsidRPr="00E778AD">
        <w:rPr>
          <w:color w:val="000000" w:themeColor="text1"/>
          <w:sz w:val="28"/>
          <w:szCs w:val="28"/>
        </w:rPr>
        <w:t xml:space="preserve">      г. </w:t>
      </w:r>
      <w:proofErr w:type="gramStart"/>
      <w:r w:rsidR="00932B29" w:rsidRPr="00E778AD">
        <w:rPr>
          <w:color w:val="000000" w:themeColor="text1"/>
          <w:sz w:val="28"/>
          <w:szCs w:val="28"/>
        </w:rPr>
        <w:t>Благодарный</w:t>
      </w:r>
      <w:proofErr w:type="gramEnd"/>
    </w:p>
    <w:p w:rsidR="00932B29" w:rsidRPr="00E778AD" w:rsidRDefault="00932B29" w:rsidP="00932B29">
      <w:pPr>
        <w:autoSpaceDE w:val="0"/>
        <w:autoSpaceDN w:val="0"/>
        <w:adjustRightInd w:val="0"/>
        <w:rPr>
          <w:color w:val="000000" w:themeColor="text1"/>
          <w:sz w:val="28"/>
          <w:szCs w:val="28"/>
        </w:rPr>
      </w:pPr>
    </w:p>
    <w:p w:rsidR="00932B29" w:rsidRPr="00E778AD" w:rsidRDefault="00932B29" w:rsidP="00932B29">
      <w:pPr>
        <w:autoSpaceDE w:val="0"/>
        <w:autoSpaceDN w:val="0"/>
        <w:adjustRightInd w:val="0"/>
        <w:ind w:firstLine="708"/>
        <w:jc w:val="both"/>
        <w:rPr>
          <w:color w:val="000000" w:themeColor="text1"/>
          <w:sz w:val="28"/>
          <w:szCs w:val="28"/>
        </w:rPr>
      </w:pPr>
      <w:r w:rsidRPr="00E778AD">
        <w:rPr>
          <w:color w:val="000000" w:themeColor="text1"/>
          <w:sz w:val="28"/>
          <w:szCs w:val="28"/>
        </w:rPr>
        <w:t xml:space="preserve">Администрация   Благодарненского </w:t>
      </w:r>
      <w:r w:rsidR="00E778AD" w:rsidRPr="00E778AD">
        <w:rPr>
          <w:rFonts w:eastAsia="Calibri"/>
          <w:color w:val="000000" w:themeColor="text1"/>
          <w:sz w:val="28"/>
          <w:szCs w:val="28"/>
          <w:lang w:eastAsia="en-US"/>
        </w:rPr>
        <w:t>муниципального</w:t>
      </w:r>
      <w:r w:rsidRPr="00E778AD">
        <w:rPr>
          <w:color w:val="000000" w:themeColor="text1"/>
          <w:sz w:val="28"/>
          <w:szCs w:val="28"/>
        </w:rPr>
        <w:t xml:space="preserve">   округа Ставропольского края, именуемая в дальнейше</w:t>
      </w:r>
      <w:r w:rsidR="00282A10" w:rsidRPr="00E778AD">
        <w:rPr>
          <w:color w:val="000000" w:themeColor="text1"/>
          <w:sz w:val="28"/>
          <w:szCs w:val="28"/>
        </w:rPr>
        <w:t>м «Администрация округа»</w:t>
      </w:r>
      <w:r w:rsidRPr="00E778AD">
        <w:rPr>
          <w:color w:val="000000" w:themeColor="text1"/>
          <w:sz w:val="28"/>
          <w:szCs w:val="28"/>
        </w:rPr>
        <w:t>, в лице ______________________________________________________________</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__________________________________________________________________действующего   на   основании _______________________________________</w:t>
      </w:r>
    </w:p>
    <w:p w:rsidR="00932B29" w:rsidRPr="00E778AD" w:rsidRDefault="00932B29" w:rsidP="00932B29">
      <w:pPr>
        <w:jc w:val="center"/>
        <w:rPr>
          <w:color w:val="000000" w:themeColor="text1"/>
        </w:rPr>
      </w:pPr>
      <w:r w:rsidRPr="00E778AD">
        <w:rPr>
          <w:color w:val="000000" w:themeColor="text1"/>
        </w:rPr>
        <w:t>_____________________________________________________________________________</w:t>
      </w:r>
    </w:p>
    <w:p w:rsidR="00932B29" w:rsidRPr="00E778AD" w:rsidRDefault="00932B29" w:rsidP="00932B29">
      <w:pPr>
        <w:jc w:val="center"/>
        <w:rPr>
          <w:color w:val="000000" w:themeColor="text1"/>
        </w:rPr>
      </w:pPr>
      <w:r w:rsidRPr="00E778AD">
        <w:rPr>
          <w:color w:val="000000" w:themeColor="text1"/>
        </w:rPr>
        <w:t>(</w:t>
      </w:r>
      <w:r w:rsidRPr="00E778AD">
        <w:rPr>
          <w:color w:val="000000" w:themeColor="text1"/>
          <w:sz w:val="18"/>
          <w:szCs w:val="18"/>
        </w:rPr>
        <w:t>наименование документа)</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с одной стороны, и _________________________________________________,</w:t>
      </w:r>
    </w:p>
    <w:p w:rsidR="00932B29" w:rsidRPr="00E778AD" w:rsidRDefault="00932B29" w:rsidP="00932B29">
      <w:pPr>
        <w:autoSpaceDE w:val="0"/>
        <w:autoSpaceDN w:val="0"/>
        <w:adjustRightInd w:val="0"/>
        <w:jc w:val="both"/>
        <w:rPr>
          <w:color w:val="000000" w:themeColor="text1"/>
          <w:sz w:val="18"/>
          <w:szCs w:val="18"/>
        </w:rPr>
      </w:pPr>
      <w:r w:rsidRPr="00E778AD">
        <w:rPr>
          <w:color w:val="000000" w:themeColor="text1"/>
          <w:sz w:val="18"/>
          <w:szCs w:val="18"/>
        </w:rPr>
        <w:t xml:space="preserve">                                                                     (юридическое лицо, индивидуальный предприниматель)</w:t>
      </w:r>
    </w:p>
    <w:p w:rsidR="00932B29" w:rsidRPr="00E778AD" w:rsidRDefault="00282A10" w:rsidP="00932B29">
      <w:pPr>
        <w:autoSpaceDE w:val="0"/>
        <w:autoSpaceDN w:val="0"/>
        <w:adjustRightInd w:val="0"/>
        <w:jc w:val="both"/>
        <w:rPr>
          <w:color w:val="000000" w:themeColor="text1"/>
          <w:sz w:val="28"/>
          <w:szCs w:val="28"/>
        </w:rPr>
      </w:pPr>
      <w:r w:rsidRPr="00E778AD">
        <w:rPr>
          <w:color w:val="000000" w:themeColor="text1"/>
          <w:sz w:val="28"/>
          <w:szCs w:val="28"/>
        </w:rPr>
        <w:t>именуемый  в  дальнейшем  «Хозяйствующий  субъект»</w:t>
      </w:r>
      <w:r w:rsidR="00932B29" w:rsidRPr="00E778AD">
        <w:rPr>
          <w:color w:val="000000" w:themeColor="text1"/>
          <w:sz w:val="28"/>
          <w:szCs w:val="28"/>
        </w:rPr>
        <w:t>,  зарегистрированный  по адресу: ___________________________________</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w:t>
      </w:r>
    </w:p>
    <w:p w:rsidR="00932B29" w:rsidRPr="00E778AD" w:rsidRDefault="00932B29" w:rsidP="00932B29">
      <w:pPr>
        <w:autoSpaceDE w:val="0"/>
        <w:autoSpaceDN w:val="0"/>
        <w:adjustRightInd w:val="0"/>
        <w:jc w:val="both"/>
        <w:rPr>
          <w:color w:val="000000" w:themeColor="text1"/>
          <w:sz w:val="18"/>
          <w:szCs w:val="18"/>
        </w:rPr>
      </w:pPr>
      <w:r w:rsidRPr="00E778AD">
        <w:rPr>
          <w:color w:val="000000" w:themeColor="text1"/>
          <w:sz w:val="18"/>
          <w:szCs w:val="18"/>
        </w:rPr>
        <w:t xml:space="preserve">                                                              (индекс, край, город (село, и т.п.), улица, дом)</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с другой стор</w:t>
      </w:r>
      <w:r w:rsidR="00282A10" w:rsidRPr="00E778AD">
        <w:rPr>
          <w:color w:val="000000" w:themeColor="text1"/>
          <w:sz w:val="28"/>
          <w:szCs w:val="28"/>
        </w:rPr>
        <w:t>оны, далее совместно именуемые «Стороны»</w:t>
      </w:r>
      <w:r w:rsidRPr="00E778AD">
        <w:rPr>
          <w:color w:val="000000" w:themeColor="text1"/>
          <w:sz w:val="28"/>
          <w:szCs w:val="28"/>
        </w:rPr>
        <w:t xml:space="preserve">, на основании </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w:t>
      </w:r>
    </w:p>
    <w:p w:rsidR="00932B29" w:rsidRPr="00E778AD" w:rsidRDefault="00932B29" w:rsidP="00932B29">
      <w:pPr>
        <w:autoSpaceDE w:val="0"/>
        <w:autoSpaceDN w:val="0"/>
        <w:adjustRightInd w:val="0"/>
        <w:jc w:val="both"/>
        <w:rPr>
          <w:color w:val="000000" w:themeColor="text1"/>
          <w:sz w:val="18"/>
          <w:szCs w:val="18"/>
        </w:rPr>
      </w:pPr>
      <w:r w:rsidRPr="00E778AD">
        <w:rPr>
          <w:color w:val="000000" w:themeColor="text1"/>
          <w:sz w:val="18"/>
          <w:szCs w:val="18"/>
        </w:rPr>
        <w:t xml:space="preserve">                                                                             (основание для заключения договора)</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__________________________________________________________________</w:t>
      </w:r>
    </w:p>
    <w:p w:rsidR="00932B29" w:rsidRPr="00E778AD" w:rsidRDefault="00932B29" w:rsidP="00932B29">
      <w:pPr>
        <w:autoSpaceDE w:val="0"/>
        <w:autoSpaceDN w:val="0"/>
        <w:adjustRightInd w:val="0"/>
        <w:jc w:val="both"/>
        <w:rPr>
          <w:color w:val="000000" w:themeColor="text1"/>
          <w:sz w:val="28"/>
          <w:szCs w:val="28"/>
        </w:rPr>
      </w:pPr>
      <w:r w:rsidRPr="00E778AD">
        <w:rPr>
          <w:color w:val="000000" w:themeColor="text1"/>
          <w:sz w:val="28"/>
          <w:szCs w:val="28"/>
        </w:rPr>
        <w:t>заключили настоящий договор о нижеследующем:</w:t>
      </w:r>
    </w:p>
    <w:p w:rsidR="00932B29" w:rsidRPr="000D155F" w:rsidRDefault="00932B29" w:rsidP="00932B29">
      <w:pPr>
        <w:autoSpaceDE w:val="0"/>
        <w:autoSpaceDN w:val="0"/>
        <w:adjustRightInd w:val="0"/>
        <w:jc w:val="both"/>
        <w:rPr>
          <w:color w:val="FF0000"/>
          <w:sz w:val="28"/>
          <w:szCs w:val="28"/>
        </w:rPr>
      </w:pPr>
    </w:p>
    <w:p w:rsidR="00932B29" w:rsidRPr="0038146A" w:rsidRDefault="00932B29" w:rsidP="00932B29">
      <w:pPr>
        <w:autoSpaceDE w:val="0"/>
        <w:autoSpaceDN w:val="0"/>
        <w:adjustRightInd w:val="0"/>
        <w:jc w:val="center"/>
        <w:rPr>
          <w:color w:val="000000" w:themeColor="text1"/>
          <w:sz w:val="28"/>
          <w:szCs w:val="28"/>
        </w:rPr>
      </w:pPr>
      <w:r w:rsidRPr="0038146A">
        <w:rPr>
          <w:color w:val="000000" w:themeColor="text1"/>
          <w:sz w:val="28"/>
          <w:szCs w:val="28"/>
        </w:rPr>
        <w:t>1. Предмет договора</w:t>
      </w:r>
    </w:p>
    <w:p w:rsidR="00932B29" w:rsidRPr="0038146A" w:rsidRDefault="00932B29" w:rsidP="00932B29">
      <w:pPr>
        <w:autoSpaceDE w:val="0"/>
        <w:autoSpaceDN w:val="0"/>
        <w:adjustRightInd w:val="0"/>
        <w:jc w:val="both"/>
        <w:rPr>
          <w:color w:val="000000" w:themeColor="text1"/>
          <w:sz w:val="28"/>
          <w:szCs w:val="28"/>
        </w:rPr>
      </w:pPr>
    </w:p>
    <w:p w:rsidR="00932B29" w:rsidRPr="0038146A" w:rsidRDefault="00932B29" w:rsidP="00932B29">
      <w:pPr>
        <w:autoSpaceDE w:val="0"/>
        <w:autoSpaceDN w:val="0"/>
        <w:adjustRightInd w:val="0"/>
        <w:ind w:firstLine="708"/>
        <w:jc w:val="both"/>
        <w:rPr>
          <w:color w:val="000000" w:themeColor="text1"/>
          <w:sz w:val="28"/>
          <w:szCs w:val="28"/>
        </w:rPr>
      </w:pPr>
      <w:bookmarkStart w:id="12" w:name="Par28"/>
      <w:bookmarkEnd w:id="12"/>
      <w:r w:rsidRPr="0038146A">
        <w:rPr>
          <w:color w:val="000000" w:themeColor="text1"/>
          <w:sz w:val="28"/>
          <w:szCs w:val="28"/>
        </w:rPr>
        <w:t xml:space="preserve">1.1.  Администрация    округа  предоставляет          Хозяйствующему субъекту    право       на       размещение            нестационарного         </w:t>
      </w:r>
      <w:r w:rsidR="00E37D86">
        <w:rPr>
          <w:color w:val="000000" w:themeColor="text1"/>
          <w:sz w:val="28"/>
          <w:szCs w:val="28"/>
        </w:rPr>
        <w:t>торгового  объекта</w:t>
      </w:r>
      <w:r w:rsidR="00E37D86">
        <w:rPr>
          <w:rFonts w:eastAsia="Calibri"/>
          <w:color w:val="000000" w:themeColor="text1"/>
          <w:sz w:val="28"/>
          <w:szCs w:val="28"/>
          <w:lang w:eastAsia="en-US"/>
        </w:rPr>
        <w:t>/</w:t>
      </w:r>
      <w:r w:rsidRPr="0038146A">
        <w:rPr>
          <w:rFonts w:eastAsia="Calibri"/>
          <w:color w:val="000000" w:themeColor="text1"/>
          <w:sz w:val="28"/>
          <w:szCs w:val="28"/>
          <w:lang w:eastAsia="en-US"/>
        </w:rPr>
        <w:t xml:space="preserve">нестационарного </w:t>
      </w:r>
      <w:r w:rsidR="00E778AD" w:rsidRPr="0038146A">
        <w:rPr>
          <w:rFonts w:eastAsia="Calibri"/>
          <w:color w:val="000000" w:themeColor="text1"/>
          <w:sz w:val="28"/>
          <w:szCs w:val="28"/>
          <w:lang w:eastAsia="en-US"/>
        </w:rPr>
        <w:t>объекта по предоставлению услуг</w:t>
      </w:r>
      <w:r w:rsidRPr="0038146A">
        <w:rPr>
          <w:color w:val="000000" w:themeColor="text1"/>
          <w:sz w:val="28"/>
          <w:szCs w:val="28"/>
        </w:rPr>
        <w:t xml:space="preserve"> - (далее - Объект) для осуществления__________________________________</w:t>
      </w:r>
      <w:r w:rsidR="00282A10" w:rsidRPr="0038146A">
        <w:rPr>
          <w:color w:val="000000" w:themeColor="text1"/>
          <w:sz w:val="28"/>
          <w:szCs w:val="28"/>
        </w:rPr>
        <w:t>__</w:t>
      </w:r>
    </w:p>
    <w:p w:rsidR="00932B29" w:rsidRPr="0038146A" w:rsidRDefault="00282A10" w:rsidP="00932B29">
      <w:pPr>
        <w:autoSpaceDE w:val="0"/>
        <w:autoSpaceDN w:val="0"/>
        <w:adjustRightInd w:val="0"/>
        <w:jc w:val="center"/>
        <w:rPr>
          <w:color w:val="000000" w:themeColor="text1"/>
          <w:sz w:val="18"/>
          <w:szCs w:val="18"/>
        </w:rPr>
      </w:pPr>
      <w:r w:rsidRPr="0038146A">
        <w:rPr>
          <w:color w:val="000000" w:themeColor="text1"/>
          <w:sz w:val="18"/>
          <w:szCs w:val="18"/>
        </w:rPr>
        <w:t xml:space="preserve">                                                 </w:t>
      </w:r>
      <w:r w:rsidR="00932B29" w:rsidRPr="0038146A">
        <w:rPr>
          <w:color w:val="000000" w:themeColor="text1"/>
          <w:sz w:val="18"/>
          <w:szCs w:val="18"/>
        </w:rPr>
        <w:t>(вид деятельности)</w:t>
      </w:r>
    </w:p>
    <w:p w:rsidR="00282A10" w:rsidRPr="0038146A" w:rsidRDefault="00282A10" w:rsidP="00932B29">
      <w:pPr>
        <w:autoSpaceDE w:val="0"/>
        <w:autoSpaceDN w:val="0"/>
        <w:adjustRightInd w:val="0"/>
        <w:jc w:val="both"/>
        <w:rPr>
          <w:color w:val="000000" w:themeColor="text1"/>
          <w:sz w:val="28"/>
          <w:szCs w:val="28"/>
        </w:rPr>
      </w:pPr>
      <w:r w:rsidRPr="0038146A">
        <w:rPr>
          <w:color w:val="000000" w:themeColor="text1"/>
          <w:sz w:val="28"/>
          <w:szCs w:val="28"/>
        </w:rPr>
        <w:t>__________________________________________________________________</w:t>
      </w:r>
    </w:p>
    <w:p w:rsidR="00932B29" w:rsidRPr="0038146A" w:rsidRDefault="00932B29" w:rsidP="00932B29">
      <w:pPr>
        <w:autoSpaceDE w:val="0"/>
        <w:autoSpaceDN w:val="0"/>
        <w:adjustRightInd w:val="0"/>
        <w:jc w:val="both"/>
        <w:rPr>
          <w:color w:val="000000" w:themeColor="text1"/>
          <w:sz w:val="28"/>
          <w:szCs w:val="28"/>
        </w:rPr>
      </w:pPr>
      <w:r w:rsidRPr="0038146A">
        <w:rPr>
          <w:color w:val="000000" w:themeColor="text1"/>
          <w:sz w:val="28"/>
          <w:szCs w:val="28"/>
        </w:rPr>
        <w:t xml:space="preserve">по адресному ориентиру в соответствии со схемой размещения нестационарных торговых объектов  на территории Благодарненского </w:t>
      </w:r>
      <w:r w:rsidR="00E778AD" w:rsidRPr="0038146A">
        <w:rPr>
          <w:rFonts w:eastAsia="Calibri"/>
          <w:color w:val="000000" w:themeColor="text1"/>
          <w:sz w:val="28"/>
          <w:szCs w:val="28"/>
          <w:lang w:eastAsia="en-US"/>
        </w:rPr>
        <w:t>муниципального</w:t>
      </w:r>
      <w:r w:rsidRPr="0038146A">
        <w:rPr>
          <w:color w:val="000000" w:themeColor="text1"/>
          <w:sz w:val="28"/>
          <w:szCs w:val="28"/>
        </w:rPr>
        <w:t xml:space="preserve"> округа Ставропольского края (далее - Схема) ______________________________________________________________</w:t>
      </w:r>
      <w:r w:rsidR="00282A10" w:rsidRPr="0038146A">
        <w:rPr>
          <w:color w:val="000000" w:themeColor="text1"/>
          <w:sz w:val="28"/>
          <w:szCs w:val="28"/>
        </w:rPr>
        <w:t>____</w:t>
      </w:r>
      <w:r w:rsidRPr="0038146A">
        <w:rPr>
          <w:color w:val="000000" w:themeColor="text1"/>
          <w:sz w:val="28"/>
          <w:szCs w:val="28"/>
        </w:rPr>
        <w:t xml:space="preserve"> __________________________________________________________________,</w:t>
      </w:r>
    </w:p>
    <w:p w:rsidR="00932B29" w:rsidRPr="0038146A" w:rsidRDefault="00932B29" w:rsidP="00932B29">
      <w:pPr>
        <w:autoSpaceDE w:val="0"/>
        <w:autoSpaceDN w:val="0"/>
        <w:adjustRightInd w:val="0"/>
        <w:jc w:val="center"/>
        <w:rPr>
          <w:color w:val="000000" w:themeColor="text1"/>
          <w:sz w:val="18"/>
          <w:szCs w:val="18"/>
        </w:rPr>
      </w:pPr>
      <w:r w:rsidRPr="0038146A">
        <w:rPr>
          <w:color w:val="000000" w:themeColor="text1"/>
          <w:sz w:val="18"/>
          <w:szCs w:val="18"/>
        </w:rPr>
        <w:t>(место расположения объекта)</w:t>
      </w:r>
    </w:p>
    <w:p w:rsidR="00932B29" w:rsidRPr="0038146A" w:rsidRDefault="00932B29" w:rsidP="00932B29">
      <w:pPr>
        <w:autoSpaceDE w:val="0"/>
        <w:autoSpaceDN w:val="0"/>
        <w:adjustRightInd w:val="0"/>
        <w:jc w:val="both"/>
        <w:rPr>
          <w:color w:val="000000" w:themeColor="text1"/>
          <w:sz w:val="28"/>
          <w:szCs w:val="28"/>
        </w:rPr>
      </w:pPr>
      <w:r w:rsidRPr="0038146A">
        <w:rPr>
          <w:color w:val="000000" w:themeColor="text1"/>
          <w:sz w:val="28"/>
          <w:szCs w:val="28"/>
        </w:rPr>
        <w:lastRenderedPageBreak/>
        <w:t xml:space="preserve">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 федеральным законодательством,  нормативными  правовыми  актами  Ставропольского края и муниципальными  правовыми  актами  администрации  Благодарненского </w:t>
      </w:r>
      <w:r w:rsidR="0038146A" w:rsidRPr="0038146A">
        <w:rPr>
          <w:rFonts w:eastAsia="Calibri"/>
          <w:color w:val="000000" w:themeColor="text1"/>
          <w:sz w:val="28"/>
          <w:szCs w:val="28"/>
          <w:lang w:eastAsia="en-US"/>
        </w:rPr>
        <w:t>муниципального</w:t>
      </w:r>
      <w:r w:rsidRPr="0038146A">
        <w:rPr>
          <w:color w:val="000000" w:themeColor="text1"/>
          <w:sz w:val="28"/>
          <w:szCs w:val="28"/>
        </w:rPr>
        <w:t xml:space="preserve"> округа Ставропольского края.</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 xml:space="preserve">1.2. Настоящий договор на размещение Объекта является подтверждением права Хозяйствующего субъекта на осуществление торговой деятельности в месте, установленном Схемой, и </w:t>
      </w:r>
      <w:hyperlink r:id="rId10" w:anchor="Par28" w:history="1">
        <w:r w:rsidRPr="00C86025">
          <w:rPr>
            <w:rStyle w:val="a7"/>
            <w:color w:val="000000" w:themeColor="text1"/>
            <w:sz w:val="28"/>
            <w:szCs w:val="28"/>
            <w:u w:val="none"/>
          </w:rPr>
          <w:t>пунктом 1.1</w:t>
        </w:r>
      </w:hyperlink>
      <w:r w:rsidRPr="00C86025">
        <w:rPr>
          <w:color w:val="000000" w:themeColor="text1"/>
          <w:sz w:val="28"/>
          <w:szCs w:val="28"/>
        </w:rPr>
        <w:t xml:space="preserve"> настоящего договора.</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1.3. Период размещения Объекта устанавливается</w:t>
      </w:r>
    </w:p>
    <w:p w:rsidR="00932B29" w:rsidRPr="00C86025" w:rsidRDefault="00282A10" w:rsidP="00932B29">
      <w:pPr>
        <w:autoSpaceDE w:val="0"/>
        <w:autoSpaceDN w:val="0"/>
        <w:adjustRightInd w:val="0"/>
        <w:jc w:val="both"/>
        <w:rPr>
          <w:color w:val="000000" w:themeColor="text1"/>
          <w:sz w:val="28"/>
          <w:szCs w:val="28"/>
        </w:rPr>
      </w:pPr>
      <w:r w:rsidRPr="00C86025">
        <w:rPr>
          <w:color w:val="000000" w:themeColor="text1"/>
          <w:sz w:val="28"/>
          <w:szCs w:val="28"/>
        </w:rPr>
        <w:t>с «__» ________ __ года   по «__» __________ __ года.</w:t>
      </w:r>
    </w:p>
    <w:p w:rsidR="00932B29" w:rsidRPr="00F04E62" w:rsidRDefault="00932B29" w:rsidP="00932B29">
      <w:pPr>
        <w:autoSpaceDE w:val="0"/>
        <w:autoSpaceDN w:val="0"/>
        <w:adjustRightInd w:val="0"/>
        <w:rPr>
          <w:color w:val="000000" w:themeColor="text1"/>
          <w:sz w:val="28"/>
          <w:szCs w:val="28"/>
        </w:rPr>
      </w:pPr>
    </w:p>
    <w:p w:rsidR="00932B29" w:rsidRPr="00C86025" w:rsidRDefault="00932B29" w:rsidP="00932B29">
      <w:pPr>
        <w:autoSpaceDE w:val="0"/>
        <w:autoSpaceDN w:val="0"/>
        <w:adjustRightInd w:val="0"/>
        <w:jc w:val="center"/>
        <w:outlineLvl w:val="0"/>
        <w:rPr>
          <w:color w:val="000000" w:themeColor="text1"/>
          <w:sz w:val="28"/>
          <w:szCs w:val="28"/>
        </w:rPr>
      </w:pPr>
      <w:r w:rsidRPr="00C86025">
        <w:rPr>
          <w:color w:val="000000" w:themeColor="text1"/>
          <w:sz w:val="28"/>
          <w:szCs w:val="28"/>
        </w:rPr>
        <w:t>2. Плата за размещение объекта и порядок расчетов</w:t>
      </w:r>
    </w:p>
    <w:p w:rsidR="00932B29" w:rsidRPr="00C86025" w:rsidRDefault="00932B29" w:rsidP="00932B29">
      <w:pPr>
        <w:autoSpaceDE w:val="0"/>
        <w:autoSpaceDN w:val="0"/>
        <w:adjustRightInd w:val="0"/>
        <w:jc w:val="both"/>
        <w:rPr>
          <w:color w:val="000000" w:themeColor="text1"/>
          <w:sz w:val="28"/>
          <w:szCs w:val="28"/>
        </w:rPr>
      </w:pP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2.1. Плата за размещение объекта устанавливается в случае заключения договора:</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2.1.1. По результатам проведенного аукциона в размере цены, предложенной победителем аукциона в сумме _______________________</w:t>
      </w:r>
    </w:p>
    <w:p w:rsidR="00282A10" w:rsidRPr="00C86025" w:rsidRDefault="00932B29" w:rsidP="0068476F">
      <w:pPr>
        <w:autoSpaceDE w:val="0"/>
        <w:autoSpaceDN w:val="0"/>
        <w:adjustRightInd w:val="0"/>
        <w:ind w:firstLine="708"/>
        <w:jc w:val="both"/>
        <w:rPr>
          <w:color w:val="000000" w:themeColor="text1"/>
          <w:sz w:val="28"/>
          <w:szCs w:val="28"/>
        </w:rPr>
      </w:pPr>
      <w:r w:rsidRPr="00C86025">
        <w:rPr>
          <w:color w:val="000000" w:themeColor="text1"/>
          <w:sz w:val="28"/>
          <w:szCs w:val="28"/>
        </w:rPr>
        <w:t xml:space="preserve">2.1.2. </w:t>
      </w:r>
      <w:proofErr w:type="gramStart"/>
      <w:r w:rsidRPr="00C86025">
        <w:rPr>
          <w:color w:val="000000" w:themeColor="text1"/>
          <w:sz w:val="28"/>
          <w:szCs w:val="28"/>
        </w:rPr>
        <w:t>Без проведения аукциона в соответствии с методикой определения начального (минимального) размера платы за право размещения нестационарного объект</w:t>
      </w:r>
      <w:r w:rsidR="00810AC5">
        <w:rPr>
          <w:color w:val="000000" w:themeColor="text1"/>
          <w:sz w:val="28"/>
          <w:szCs w:val="28"/>
        </w:rPr>
        <w:t>а в сумме, установленной</w:t>
      </w:r>
      <w:r w:rsidR="00810AC5" w:rsidRPr="0068476F">
        <w:rPr>
          <w:sz w:val="28"/>
          <w:szCs w:val="28"/>
        </w:rPr>
        <w:t xml:space="preserve"> методикой </w:t>
      </w:r>
      <w:r w:rsidR="000A466F" w:rsidRPr="000A466F">
        <w:rPr>
          <w:color w:val="000000" w:themeColor="text1"/>
          <w:sz w:val="28"/>
          <w:szCs w:val="28"/>
        </w:rPr>
        <w:t>определения цены за право заключения договора на размещение отдельных видов нестационарных объектов  и нестационарных объектов по предоставлению услуг на территории Благодарненского муниципального</w:t>
      </w:r>
      <w:r w:rsidR="0068476F">
        <w:rPr>
          <w:color w:val="000000" w:themeColor="text1"/>
          <w:sz w:val="28"/>
          <w:szCs w:val="28"/>
        </w:rPr>
        <w:t xml:space="preserve"> округа Ставропольского края</w:t>
      </w:r>
      <w:r w:rsidRPr="00C86025">
        <w:rPr>
          <w:color w:val="000000" w:themeColor="text1"/>
          <w:sz w:val="28"/>
          <w:szCs w:val="28"/>
        </w:rPr>
        <w:t>.</w:t>
      </w:r>
      <w:proofErr w:type="gramEnd"/>
    </w:p>
    <w:p w:rsidR="00932B29" w:rsidRPr="00C86025" w:rsidRDefault="00282A10" w:rsidP="00932B29">
      <w:pPr>
        <w:autoSpaceDE w:val="0"/>
        <w:autoSpaceDN w:val="0"/>
        <w:adjustRightInd w:val="0"/>
        <w:ind w:firstLine="708"/>
        <w:jc w:val="both"/>
        <w:rPr>
          <w:color w:val="000000" w:themeColor="text1"/>
          <w:sz w:val="28"/>
          <w:szCs w:val="28"/>
        </w:rPr>
      </w:pPr>
      <w:r w:rsidRPr="00C86025">
        <w:rPr>
          <w:color w:val="000000" w:themeColor="text1"/>
          <w:sz w:val="28"/>
          <w:szCs w:val="28"/>
        </w:rPr>
        <w:t xml:space="preserve"> </w:t>
      </w:r>
      <w:r w:rsidR="00932B29" w:rsidRPr="00C86025">
        <w:rPr>
          <w:color w:val="000000" w:themeColor="text1"/>
          <w:sz w:val="28"/>
          <w:szCs w:val="28"/>
        </w:rPr>
        <w:t>2.1.3. Плата за размещение объекта определена в размере ____________________ рублей.</w:t>
      </w:r>
    </w:p>
    <w:p w:rsidR="00932B29" w:rsidRPr="00C86025" w:rsidRDefault="00932B29" w:rsidP="008F4EF0">
      <w:pPr>
        <w:autoSpaceDE w:val="0"/>
        <w:autoSpaceDN w:val="0"/>
        <w:adjustRightInd w:val="0"/>
        <w:ind w:firstLine="708"/>
        <w:jc w:val="both"/>
        <w:rPr>
          <w:color w:val="000000" w:themeColor="text1"/>
          <w:sz w:val="28"/>
          <w:szCs w:val="28"/>
        </w:rPr>
      </w:pPr>
      <w:r w:rsidRPr="00C86025">
        <w:rPr>
          <w:color w:val="000000" w:themeColor="text1"/>
          <w:sz w:val="28"/>
          <w:szCs w:val="28"/>
        </w:rPr>
        <w:t>2.1.4. Плата за размещение объекта</w:t>
      </w:r>
      <w:r w:rsidR="008F4EF0" w:rsidRPr="00C86025">
        <w:rPr>
          <w:color w:val="000000" w:themeColor="text1"/>
          <w:sz w:val="28"/>
          <w:szCs w:val="28"/>
        </w:rPr>
        <w:t xml:space="preserve"> производится Хозяйствующим субъектом ежеквартально </w:t>
      </w:r>
      <w:r w:rsidRPr="00C86025">
        <w:rPr>
          <w:color w:val="000000" w:themeColor="text1"/>
          <w:sz w:val="28"/>
          <w:szCs w:val="28"/>
        </w:rPr>
        <w:t xml:space="preserve"> </w:t>
      </w:r>
      <w:r w:rsidR="008F4EF0" w:rsidRPr="00C86025">
        <w:rPr>
          <w:color w:val="000000" w:themeColor="text1"/>
          <w:sz w:val="28"/>
          <w:szCs w:val="28"/>
        </w:rPr>
        <w:t xml:space="preserve">до 10 числа, </w:t>
      </w:r>
      <w:r w:rsidRPr="00C86025">
        <w:rPr>
          <w:color w:val="000000" w:themeColor="text1"/>
          <w:sz w:val="28"/>
          <w:szCs w:val="28"/>
        </w:rPr>
        <w:t>путем перечисления денежных сре</w:t>
      </w:r>
      <w:proofErr w:type="gramStart"/>
      <w:r w:rsidRPr="00C86025">
        <w:rPr>
          <w:color w:val="000000" w:themeColor="text1"/>
          <w:sz w:val="28"/>
          <w:szCs w:val="28"/>
        </w:rPr>
        <w:t>дств  в б</w:t>
      </w:r>
      <w:proofErr w:type="gramEnd"/>
      <w:r w:rsidRPr="00C86025">
        <w:rPr>
          <w:color w:val="000000" w:themeColor="text1"/>
          <w:sz w:val="28"/>
          <w:szCs w:val="28"/>
        </w:rPr>
        <w:t xml:space="preserve">юджет  Благодарненского </w:t>
      </w:r>
      <w:r w:rsidR="00C86025" w:rsidRPr="00C86025">
        <w:rPr>
          <w:rFonts w:eastAsia="Calibri"/>
          <w:color w:val="000000" w:themeColor="text1"/>
          <w:sz w:val="28"/>
          <w:szCs w:val="28"/>
          <w:lang w:eastAsia="en-US"/>
        </w:rPr>
        <w:t>муниципального</w:t>
      </w:r>
      <w:r w:rsidRPr="00C86025">
        <w:rPr>
          <w:color w:val="000000" w:themeColor="text1"/>
          <w:sz w:val="28"/>
          <w:szCs w:val="28"/>
        </w:rPr>
        <w:t xml:space="preserve"> округа Ставропольского края по реквизитам, указанным в </w:t>
      </w:r>
      <w:hyperlink r:id="rId11" w:anchor="Par133" w:history="1">
        <w:r w:rsidRPr="00C86025">
          <w:rPr>
            <w:rStyle w:val="a7"/>
            <w:color w:val="000000" w:themeColor="text1"/>
            <w:sz w:val="28"/>
            <w:szCs w:val="28"/>
            <w:u w:val="none"/>
          </w:rPr>
          <w:t>разделе 8</w:t>
        </w:r>
      </w:hyperlink>
      <w:r w:rsidRPr="00C86025">
        <w:rPr>
          <w:color w:val="000000" w:themeColor="text1"/>
          <w:sz w:val="28"/>
          <w:szCs w:val="28"/>
        </w:rPr>
        <w:t xml:space="preserve"> настоящего Договора.</w:t>
      </w:r>
    </w:p>
    <w:p w:rsidR="008F4EF0" w:rsidRPr="00C86025" w:rsidRDefault="008F4EF0" w:rsidP="008F4EF0">
      <w:pPr>
        <w:autoSpaceDE w:val="0"/>
        <w:autoSpaceDN w:val="0"/>
        <w:adjustRightInd w:val="0"/>
        <w:ind w:firstLine="708"/>
        <w:jc w:val="both"/>
        <w:rPr>
          <w:color w:val="000000" w:themeColor="text1"/>
          <w:sz w:val="28"/>
          <w:szCs w:val="28"/>
        </w:rPr>
      </w:pPr>
      <w:r w:rsidRPr="00C86025">
        <w:rPr>
          <w:color w:val="000000" w:themeColor="text1"/>
          <w:sz w:val="28"/>
          <w:szCs w:val="28"/>
        </w:rPr>
        <w:t>2.1.5.В назначении платежа необходимо указывать Оплата за размещение нестационарного объекта.</w:t>
      </w:r>
    </w:p>
    <w:p w:rsidR="00932B29" w:rsidRPr="00F04E62" w:rsidRDefault="00932B29" w:rsidP="00932B29">
      <w:pPr>
        <w:autoSpaceDE w:val="0"/>
        <w:autoSpaceDN w:val="0"/>
        <w:adjustRightInd w:val="0"/>
        <w:jc w:val="both"/>
        <w:rPr>
          <w:color w:val="000000" w:themeColor="text1"/>
          <w:sz w:val="28"/>
          <w:szCs w:val="28"/>
        </w:rPr>
      </w:pPr>
    </w:p>
    <w:p w:rsidR="00932B29" w:rsidRPr="00C86025" w:rsidRDefault="00932B29" w:rsidP="00932B29">
      <w:pPr>
        <w:autoSpaceDE w:val="0"/>
        <w:autoSpaceDN w:val="0"/>
        <w:adjustRightInd w:val="0"/>
        <w:ind w:firstLine="57"/>
        <w:jc w:val="center"/>
        <w:outlineLvl w:val="0"/>
        <w:rPr>
          <w:color w:val="000000" w:themeColor="text1"/>
          <w:sz w:val="28"/>
          <w:szCs w:val="28"/>
        </w:rPr>
      </w:pPr>
      <w:r w:rsidRPr="00C86025">
        <w:rPr>
          <w:color w:val="000000" w:themeColor="text1"/>
          <w:sz w:val="28"/>
          <w:szCs w:val="28"/>
        </w:rPr>
        <w:t>3. Права и обязанности Сторон</w:t>
      </w:r>
    </w:p>
    <w:p w:rsidR="00932B29" w:rsidRPr="00C86025" w:rsidRDefault="00932B29" w:rsidP="00932B29">
      <w:pPr>
        <w:autoSpaceDE w:val="0"/>
        <w:autoSpaceDN w:val="0"/>
        <w:adjustRightInd w:val="0"/>
        <w:jc w:val="both"/>
        <w:rPr>
          <w:color w:val="000000" w:themeColor="text1"/>
          <w:sz w:val="28"/>
          <w:szCs w:val="28"/>
        </w:rPr>
      </w:pP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3.1. Администрация округа имеет право:</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3.1.1. В любое время действия договора на размещение Объекта проверять соблюдение Хозяйствующим субъектом требований настоящего договора на месте размещения Объекта.</w:t>
      </w:r>
    </w:p>
    <w:p w:rsidR="00932B29" w:rsidRPr="00C86025" w:rsidRDefault="00932B29" w:rsidP="00932B29">
      <w:pPr>
        <w:autoSpaceDE w:val="0"/>
        <w:autoSpaceDN w:val="0"/>
        <w:adjustRightInd w:val="0"/>
        <w:ind w:firstLine="708"/>
        <w:jc w:val="both"/>
        <w:rPr>
          <w:color w:val="000000" w:themeColor="text1"/>
          <w:sz w:val="28"/>
          <w:szCs w:val="28"/>
        </w:rPr>
      </w:pPr>
      <w:r w:rsidRPr="00C86025">
        <w:rPr>
          <w:color w:val="000000" w:themeColor="text1"/>
          <w:sz w:val="28"/>
          <w:szCs w:val="28"/>
        </w:rPr>
        <w:t xml:space="preserve">3.1.2. Требовать расторжения договора и возмещения убытков в случае, если Хозяйствующий субъект размещает Объект не в соответствии с его </w:t>
      </w:r>
      <w:r w:rsidRPr="00C86025">
        <w:rPr>
          <w:color w:val="000000" w:themeColor="text1"/>
          <w:sz w:val="28"/>
          <w:szCs w:val="28"/>
        </w:rPr>
        <w:lastRenderedPageBreak/>
        <w:t>видом, специализацией, периодом размещения, схемой и иными условиями настоящего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3.1.3. Отказаться от исполнения договора в одностороннем порядке в случае неоднократного (два и более раза) нарушения Хозяйствующим субъектом условий, установленных настоящим договором.</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3.1.4. В случае отказа Хозяйствующего субъекта демонтировать и вывезти Объект при прекращении договора в установленном порядке самостоятельно за счет Хозяйствующего субъекта осуществить указанные действия и обеспечить ответственное хранение Объекта.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 xml:space="preserve">3.1.5. В случае исключения места размещения Объекта из Схемы вследствие ее изменения по основаниям и в порядке, предусмотренном действующим законодательством Российской Федерации, нормативными правовыми актами Ставропольского края, Положения о порядке размещения нестационарных торговых объектов  на территории Благодарненского </w:t>
      </w:r>
      <w:r w:rsidR="00F139ED" w:rsidRPr="00F139ED">
        <w:rPr>
          <w:rFonts w:eastAsia="Calibri"/>
          <w:color w:val="000000" w:themeColor="text1"/>
          <w:sz w:val="28"/>
          <w:szCs w:val="28"/>
          <w:lang w:eastAsia="en-US"/>
        </w:rPr>
        <w:t>муниципального</w:t>
      </w:r>
      <w:r w:rsidRPr="00F139ED">
        <w:rPr>
          <w:color w:val="000000" w:themeColor="text1"/>
          <w:sz w:val="28"/>
          <w:szCs w:val="28"/>
        </w:rPr>
        <w:t xml:space="preserve"> округа Ставропольского края, предоставить Хозяйствующему субъекту право на размещение Объекта на компенсационном (свободном) месте, предусмотренном Схемой, без проведения торгов.</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В этом случае Сторонами заключается Договор о размещении на компенсационном (свободном) месте на срок, равный оставшейся части срока действия досрочно расторгнутого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3.2. Хозяйствующий субъект имеет право:</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 xml:space="preserve">3.2.1. Разместить объект по месту расположения в соответствии с </w:t>
      </w:r>
      <w:hyperlink r:id="rId12" w:anchor="Par28" w:history="1">
        <w:r w:rsidRPr="00F139ED">
          <w:rPr>
            <w:rStyle w:val="a7"/>
            <w:color w:val="000000" w:themeColor="text1"/>
            <w:sz w:val="28"/>
            <w:szCs w:val="28"/>
            <w:u w:val="none"/>
          </w:rPr>
          <w:t>пунктом 1.1</w:t>
        </w:r>
      </w:hyperlink>
      <w:r w:rsidRPr="00F139ED">
        <w:rPr>
          <w:color w:val="000000" w:themeColor="text1"/>
          <w:sz w:val="28"/>
          <w:szCs w:val="28"/>
        </w:rPr>
        <w:t xml:space="preserve"> настоящего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 xml:space="preserve">3.2.2. Использовать Объект для осуществления торговой деятельности  в соответствии с требованиями федерального законодательства, нормативных правовых актов Ставропольского края, муниципальных правовых актов администрации Благодарненского </w:t>
      </w:r>
      <w:r w:rsidR="00F139ED" w:rsidRPr="00F139ED">
        <w:rPr>
          <w:rFonts w:eastAsia="Calibri"/>
          <w:color w:val="000000" w:themeColor="text1"/>
          <w:sz w:val="28"/>
          <w:szCs w:val="28"/>
          <w:lang w:eastAsia="en-US"/>
        </w:rPr>
        <w:t>муниципального</w:t>
      </w:r>
      <w:r w:rsidRPr="00F139ED">
        <w:rPr>
          <w:color w:val="000000" w:themeColor="text1"/>
          <w:sz w:val="28"/>
          <w:szCs w:val="28"/>
        </w:rPr>
        <w:t xml:space="preserve"> округа Ставропольского края, Положения о порядке размещения нестационарных торговых объектов  на территории Благодарненского </w:t>
      </w:r>
      <w:r w:rsidR="00F139ED" w:rsidRPr="00F139ED">
        <w:rPr>
          <w:rFonts w:eastAsia="Calibri"/>
          <w:color w:val="000000" w:themeColor="text1"/>
          <w:sz w:val="28"/>
          <w:szCs w:val="28"/>
          <w:lang w:eastAsia="en-US"/>
        </w:rPr>
        <w:t>муниципального</w:t>
      </w:r>
      <w:r w:rsidRPr="00F139ED">
        <w:rPr>
          <w:color w:val="000000" w:themeColor="text1"/>
          <w:sz w:val="28"/>
          <w:szCs w:val="28"/>
        </w:rPr>
        <w:t xml:space="preserve"> округа Ставропольского края.</w:t>
      </w:r>
    </w:p>
    <w:p w:rsidR="00932B29" w:rsidRPr="00F139ED" w:rsidRDefault="00932B29" w:rsidP="00932B29">
      <w:pPr>
        <w:autoSpaceDN w:val="0"/>
        <w:adjustRightInd w:val="0"/>
        <w:ind w:firstLine="567"/>
        <w:jc w:val="both"/>
        <w:rPr>
          <w:rFonts w:eastAsia="Calibri"/>
          <w:color w:val="000000" w:themeColor="text1"/>
          <w:sz w:val="28"/>
          <w:szCs w:val="28"/>
          <w:lang w:eastAsia="en-US"/>
        </w:rPr>
      </w:pPr>
      <w:r w:rsidRPr="00F139ED">
        <w:rPr>
          <w:color w:val="000000" w:themeColor="text1"/>
          <w:sz w:val="28"/>
          <w:szCs w:val="28"/>
        </w:rPr>
        <w:t xml:space="preserve">3.2.3. </w:t>
      </w:r>
      <w:r w:rsidRPr="00F139ED">
        <w:rPr>
          <w:rFonts w:eastAsia="Calibri"/>
          <w:color w:val="000000" w:themeColor="text1"/>
          <w:sz w:val="28"/>
          <w:szCs w:val="28"/>
          <w:lang w:eastAsia="en-US"/>
        </w:rPr>
        <w:t xml:space="preserve">В случае, предусмотренном пунктом 4.8 Положения о порядке размещения нестационарных торговых объектов  на территории Благодарненского </w:t>
      </w:r>
      <w:r w:rsidR="00F139ED" w:rsidRPr="00F139ED">
        <w:rPr>
          <w:rFonts w:eastAsia="Calibri"/>
          <w:color w:val="000000" w:themeColor="text1"/>
          <w:sz w:val="28"/>
          <w:szCs w:val="28"/>
          <w:lang w:eastAsia="en-US"/>
        </w:rPr>
        <w:t>муниципального</w:t>
      </w:r>
      <w:r w:rsidRPr="00F139ED">
        <w:rPr>
          <w:rFonts w:eastAsia="Calibri"/>
          <w:color w:val="000000" w:themeColor="text1"/>
          <w:sz w:val="28"/>
          <w:szCs w:val="28"/>
          <w:lang w:eastAsia="en-US"/>
        </w:rPr>
        <w:t xml:space="preserve"> округа Ставропольского края, переместить Объект с места его размещения на предложенное компенсационное (свободное) место, предусмотренное Схемой, без проведения торгов на право заключения договора о размещении Объекта до окончания срока действия настоящего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 Хозяйствующий субъект обязан:</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3.3.1. Сохранять вид и специализацию, место расположения Объекта в течение установленного периода размещения Объекта.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3.3.2. Соблюдать режим работы Объекта и дополнительные условия осуществления данного вида деятельности Объекта.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lastRenderedPageBreak/>
        <w:t xml:space="preserve">3.3.3. Обеспечивать функционирование Объекта в соответствии с требованиями настоящего договора, требованиями федерального законодательства, муниципальными правовыми актами Благодарненского </w:t>
      </w:r>
      <w:r w:rsidR="00F139ED" w:rsidRPr="00F139ED">
        <w:rPr>
          <w:rFonts w:eastAsia="Calibri"/>
          <w:color w:val="000000" w:themeColor="text1"/>
          <w:sz w:val="28"/>
          <w:szCs w:val="28"/>
          <w:lang w:eastAsia="en-US"/>
        </w:rPr>
        <w:t>муниципального</w:t>
      </w:r>
      <w:r w:rsidRPr="00F139ED">
        <w:rPr>
          <w:color w:val="000000" w:themeColor="text1"/>
          <w:sz w:val="28"/>
          <w:szCs w:val="28"/>
        </w:rPr>
        <w:t xml:space="preserve"> округа Ставропольского края.</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3.3.4. Обеспечивать сохранение эстетичного внешнего вида и оформления Объекта в течение всего срока действия настоящего договора.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3.3.5. Обеспечивать соблюдение санитарных норм и правил, Правил благоустройства территории, в том числе заключать на весь срок действия Объекта договор на вывоз твердых бытовых отходов</w:t>
      </w:r>
      <w:r w:rsidR="009038EE">
        <w:rPr>
          <w:color w:val="000000" w:themeColor="text1"/>
          <w:sz w:val="28"/>
          <w:szCs w:val="28"/>
        </w:rPr>
        <w:t xml:space="preserve"> </w:t>
      </w:r>
      <w:r w:rsidRPr="00F139ED">
        <w:rPr>
          <w:color w:val="000000" w:themeColor="text1"/>
          <w:sz w:val="28"/>
          <w:szCs w:val="28"/>
        </w:rPr>
        <w:t>со специализированной организацией</w:t>
      </w:r>
      <w:r w:rsidR="009038EE">
        <w:rPr>
          <w:color w:val="000000" w:themeColor="text1"/>
          <w:sz w:val="28"/>
          <w:szCs w:val="28"/>
        </w:rPr>
        <w:t>, а также оплачивать самостоятельно коммунальные услуги</w:t>
      </w:r>
      <w:r w:rsidRPr="00F139ED">
        <w:rPr>
          <w:color w:val="000000" w:themeColor="text1"/>
          <w:sz w:val="28"/>
          <w:szCs w:val="28"/>
        </w:rPr>
        <w:t>.</w:t>
      </w:r>
      <w:r w:rsidR="00000A24">
        <w:rPr>
          <w:color w:val="000000" w:themeColor="text1"/>
          <w:sz w:val="28"/>
          <w:szCs w:val="28"/>
        </w:rPr>
        <w:t xml:space="preserve"> </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3.3.7. Использовать объект способами, которые не должны наносить вред окружающей среде.</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3.3.8. Не допускать загрязнение, захламление и складирование материалов на прилегающей территории места размещения Объекта.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3.3.9. Не допускать передачу прав по настоящему договору на размещение Объекта третьим лицам.</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3.3.10. Своевременно освободить земельный участок от Объекта и привести земельный участок, на котором размещен Объект в первоначальное состояние в течение 10 календарных дней со дня окончания срока действия Договора, а также в случае досрочного одностороннего отказа от исполнения настоящего Договора по инициативе Администрации округа.</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3.3.11. В случае если Объект конструктивно объединен с другими нестационарными торговыми объектами, обеспечить демонтаж Объекта без ущерба другим нестационарным объектам.</w:t>
      </w:r>
    </w:p>
    <w:p w:rsidR="00932B29" w:rsidRPr="00F139ED" w:rsidRDefault="00932B29" w:rsidP="00932B29">
      <w:pPr>
        <w:autoSpaceDE w:val="0"/>
        <w:autoSpaceDN w:val="0"/>
        <w:adjustRightInd w:val="0"/>
        <w:jc w:val="both"/>
        <w:rPr>
          <w:color w:val="000000" w:themeColor="text1"/>
          <w:sz w:val="28"/>
          <w:szCs w:val="28"/>
        </w:rPr>
      </w:pPr>
    </w:p>
    <w:p w:rsidR="00932B29" w:rsidRPr="00F139ED" w:rsidRDefault="00932B29" w:rsidP="00932B29">
      <w:pPr>
        <w:autoSpaceDE w:val="0"/>
        <w:autoSpaceDN w:val="0"/>
        <w:adjustRightInd w:val="0"/>
        <w:jc w:val="center"/>
        <w:outlineLvl w:val="0"/>
        <w:rPr>
          <w:color w:val="000000" w:themeColor="text1"/>
          <w:sz w:val="28"/>
          <w:szCs w:val="28"/>
        </w:rPr>
      </w:pPr>
      <w:r w:rsidRPr="00F139ED">
        <w:rPr>
          <w:color w:val="000000" w:themeColor="text1"/>
          <w:sz w:val="28"/>
          <w:szCs w:val="28"/>
        </w:rPr>
        <w:t>4. Срок действия договора</w:t>
      </w:r>
    </w:p>
    <w:p w:rsidR="00932B29" w:rsidRPr="00F139ED" w:rsidRDefault="00932B29" w:rsidP="00932B29">
      <w:pPr>
        <w:autoSpaceDE w:val="0"/>
        <w:autoSpaceDN w:val="0"/>
        <w:adjustRightInd w:val="0"/>
        <w:jc w:val="center"/>
        <w:rPr>
          <w:color w:val="000000" w:themeColor="text1"/>
          <w:sz w:val="28"/>
          <w:szCs w:val="28"/>
        </w:rPr>
      </w:pPr>
    </w:p>
    <w:p w:rsidR="00107029" w:rsidRPr="00F139ED" w:rsidRDefault="00932B29" w:rsidP="00107029">
      <w:pPr>
        <w:pStyle w:val="a6"/>
        <w:ind w:firstLine="709"/>
        <w:jc w:val="both"/>
        <w:rPr>
          <w:rFonts w:ascii="Times New Roman" w:hAnsi="Times New Roman"/>
          <w:color w:val="000000" w:themeColor="text1"/>
          <w:sz w:val="28"/>
          <w:szCs w:val="28"/>
        </w:rPr>
      </w:pPr>
      <w:r w:rsidRPr="00F139ED">
        <w:rPr>
          <w:color w:val="000000" w:themeColor="text1"/>
          <w:sz w:val="28"/>
          <w:szCs w:val="28"/>
        </w:rPr>
        <w:t xml:space="preserve">4.1. </w:t>
      </w:r>
      <w:r w:rsidR="00107029" w:rsidRPr="00F139ED">
        <w:rPr>
          <w:rFonts w:ascii="Times New Roman" w:hAnsi="Times New Roman"/>
          <w:color w:val="000000" w:themeColor="text1"/>
          <w:sz w:val="28"/>
          <w:szCs w:val="28"/>
        </w:rPr>
        <w:t xml:space="preserve">Настоящий Договор вступает в силу с даты его подписания Сторонами и </w:t>
      </w:r>
      <w:r w:rsidR="00E47EC4" w:rsidRPr="00F139ED">
        <w:rPr>
          <w:rFonts w:ascii="Times New Roman" w:hAnsi="Times New Roman"/>
          <w:color w:val="000000" w:themeColor="text1"/>
          <w:sz w:val="28"/>
          <w:szCs w:val="28"/>
        </w:rPr>
        <w:t>действует по _________.</w:t>
      </w:r>
    </w:p>
    <w:p w:rsidR="00932B29" w:rsidRPr="00F139ED" w:rsidRDefault="00932B29" w:rsidP="00107029">
      <w:pPr>
        <w:autoSpaceDE w:val="0"/>
        <w:autoSpaceDN w:val="0"/>
        <w:adjustRightInd w:val="0"/>
        <w:ind w:firstLine="708"/>
        <w:jc w:val="both"/>
        <w:rPr>
          <w:color w:val="000000" w:themeColor="text1"/>
          <w:sz w:val="28"/>
          <w:szCs w:val="28"/>
        </w:rPr>
      </w:pPr>
    </w:p>
    <w:p w:rsidR="00932B29" w:rsidRPr="00F139ED" w:rsidRDefault="00932B29" w:rsidP="00932B29">
      <w:pPr>
        <w:autoSpaceDE w:val="0"/>
        <w:autoSpaceDN w:val="0"/>
        <w:adjustRightInd w:val="0"/>
        <w:jc w:val="center"/>
        <w:outlineLvl w:val="0"/>
        <w:rPr>
          <w:color w:val="000000" w:themeColor="text1"/>
          <w:sz w:val="28"/>
          <w:szCs w:val="28"/>
        </w:rPr>
      </w:pPr>
      <w:r w:rsidRPr="00F139ED">
        <w:rPr>
          <w:color w:val="000000" w:themeColor="text1"/>
          <w:sz w:val="28"/>
          <w:szCs w:val="28"/>
        </w:rPr>
        <w:t>5. Ответственность Сторон</w:t>
      </w:r>
    </w:p>
    <w:p w:rsidR="00932B29" w:rsidRPr="00F139ED" w:rsidRDefault="00932B29" w:rsidP="00932B29">
      <w:pPr>
        <w:autoSpaceDE w:val="0"/>
        <w:autoSpaceDN w:val="0"/>
        <w:adjustRightInd w:val="0"/>
        <w:jc w:val="center"/>
        <w:rPr>
          <w:color w:val="000000" w:themeColor="text1"/>
          <w:sz w:val="28"/>
          <w:szCs w:val="28"/>
        </w:rPr>
      </w:pP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932B29" w:rsidRPr="00F139ED" w:rsidRDefault="00932B29" w:rsidP="00932B29">
      <w:pPr>
        <w:autoSpaceDE w:val="0"/>
        <w:autoSpaceDN w:val="0"/>
        <w:adjustRightInd w:val="0"/>
        <w:ind w:firstLine="708"/>
        <w:jc w:val="both"/>
        <w:rPr>
          <w:color w:val="000000" w:themeColor="text1"/>
          <w:sz w:val="28"/>
          <w:szCs w:val="28"/>
        </w:rPr>
      </w:pPr>
      <w:r w:rsidRPr="00F139ED">
        <w:rPr>
          <w:color w:val="000000" w:themeColor="text1"/>
          <w:sz w:val="28"/>
          <w:szCs w:val="28"/>
        </w:rPr>
        <w:t>5.2.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932B29" w:rsidRDefault="00932B29" w:rsidP="00932B29">
      <w:pPr>
        <w:autoSpaceDE w:val="0"/>
        <w:autoSpaceDN w:val="0"/>
        <w:adjustRightInd w:val="0"/>
        <w:jc w:val="both"/>
        <w:rPr>
          <w:color w:val="000000" w:themeColor="text1"/>
          <w:sz w:val="28"/>
          <w:szCs w:val="28"/>
        </w:rPr>
      </w:pPr>
    </w:p>
    <w:p w:rsidR="00F84E08" w:rsidRDefault="00F84E08" w:rsidP="00932B29">
      <w:pPr>
        <w:autoSpaceDE w:val="0"/>
        <w:autoSpaceDN w:val="0"/>
        <w:adjustRightInd w:val="0"/>
        <w:jc w:val="both"/>
        <w:rPr>
          <w:color w:val="000000" w:themeColor="text1"/>
          <w:sz w:val="28"/>
          <w:szCs w:val="28"/>
        </w:rPr>
      </w:pPr>
    </w:p>
    <w:p w:rsidR="00932B29" w:rsidRPr="00F139ED" w:rsidRDefault="00932B29" w:rsidP="00932B29">
      <w:pPr>
        <w:autoSpaceDE w:val="0"/>
        <w:autoSpaceDN w:val="0"/>
        <w:adjustRightInd w:val="0"/>
        <w:jc w:val="center"/>
        <w:outlineLvl w:val="0"/>
        <w:rPr>
          <w:color w:val="000000" w:themeColor="text1"/>
          <w:sz w:val="28"/>
          <w:szCs w:val="28"/>
        </w:rPr>
      </w:pPr>
      <w:r w:rsidRPr="00F139ED">
        <w:rPr>
          <w:color w:val="000000" w:themeColor="text1"/>
          <w:sz w:val="28"/>
          <w:szCs w:val="28"/>
        </w:rPr>
        <w:lastRenderedPageBreak/>
        <w:t>6. Изменение и прекращение договора</w:t>
      </w:r>
    </w:p>
    <w:p w:rsidR="00932B29" w:rsidRPr="00F139ED" w:rsidRDefault="00932B29" w:rsidP="00932B29">
      <w:pPr>
        <w:autoSpaceDE w:val="0"/>
        <w:autoSpaceDN w:val="0"/>
        <w:adjustRightInd w:val="0"/>
        <w:jc w:val="center"/>
        <w:rPr>
          <w:color w:val="000000" w:themeColor="text1"/>
          <w:sz w:val="28"/>
          <w:szCs w:val="28"/>
        </w:rPr>
      </w:pP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6.1. По соглашению Сторон условия настоящего договора могут быть изменены, за исключением:</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1) основания заключения договора на размещение нестационарного объекта;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2) цены, за которую победитель аукциона (единственный участник аукциона) приобрел право на заключение договора на размещение нестационарного объекта;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3) адреса размещения, вид, специализация, период размещения нестационарного объекта;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4) срока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5) ответственности Сторон.</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6.2. Внесение изменений в настоящий договор осуществляется путем заключения дополнительного соглашения, подписываемого Сторонами.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 Настоящий договор расторгается в случаях:</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6.3.1. Прекращения осуществления деятельности юридическим лицом, являющимся стороной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6.3.2. Ликвидации юридического лица, являющегося стороной договора, в соответствии с гражданским законодательством Российской Федерации.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6.3.3. Прекращение деятельности физического лица, являющегося хозяйствующим субъектом, в качестве индивидуального предпринимателя.</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6.3.4. По решению суда, в случае нарушения Хозяйствующим субъектом существенных условий договора на размещение нестационарного объекта.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6.3.5. По соглашению сторон договора.</w:t>
      </w:r>
    </w:p>
    <w:p w:rsidR="00932B29" w:rsidRPr="00825FE5" w:rsidRDefault="00932B29" w:rsidP="00932B29">
      <w:pPr>
        <w:autoSpaceDE w:val="0"/>
        <w:autoSpaceDN w:val="0"/>
        <w:adjustRightInd w:val="0"/>
        <w:ind w:firstLine="708"/>
        <w:jc w:val="both"/>
        <w:rPr>
          <w:color w:val="000000" w:themeColor="text1"/>
          <w:sz w:val="28"/>
          <w:szCs w:val="28"/>
        </w:rPr>
      </w:pPr>
      <w:bookmarkStart w:id="13" w:name="Par107"/>
      <w:bookmarkEnd w:id="13"/>
      <w:r w:rsidRPr="00825FE5">
        <w:rPr>
          <w:color w:val="000000" w:themeColor="text1"/>
          <w:sz w:val="28"/>
          <w:szCs w:val="28"/>
        </w:rPr>
        <w:t>6.3.6. В случае принятия Администрацией округа следующих решений:</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иных элементов благоустройства;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о размещении объектов капитального строительства регионального и муниципального значения;</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6.3.7. По другим основаниям, предусмотренным законодательством Российской Федерации.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 xml:space="preserve">6.4. При наступлении случаев, указанных в </w:t>
      </w:r>
      <w:hyperlink r:id="rId13" w:anchor="Par107" w:history="1">
        <w:r w:rsidRPr="00825FE5">
          <w:rPr>
            <w:rStyle w:val="a7"/>
            <w:color w:val="000000" w:themeColor="text1"/>
            <w:sz w:val="28"/>
            <w:szCs w:val="28"/>
            <w:u w:val="none"/>
          </w:rPr>
          <w:t>подпункте 6.3.6</w:t>
        </w:r>
      </w:hyperlink>
      <w:r w:rsidRPr="00825FE5">
        <w:rPr>
          <w:color w:val="000000" w:themeColor="text1"/>
          <w:sz w:val="28"/>
          <w:szCs w:val="28"/>
        </w:rPr>
        <w:t xml:space="preserve"> настоящего Договора, Администрация округа направляет уведомление Хозяйствующему </w:t>
      </w:r>
      <w:r w:rsidRPr="00825FE5">
        <w:rPr>
          <w:color w:val="000000" w:themeColor="text1"/>
          <w:sz w:val="28"/>
          <w:szCs w:val="28"/>
        </w:rPr>
        <w:lastRenderedPageBreak/>
        <w:t>субъекту о досрочном прекращении договора не менее чем за три месяца до дня прекращения действия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6.5. При отказе от исполнения настоящего договора в одностороннем порядке Администрация округа направляет Хозяйствующему субъекту письменное уведомление об отказе от исполнения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Хозяйствующий субъект считается уведомленным надлежащим образом в случаях:</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если Администрация округа располагает сведениями о получении Хозяйствующим субъектом направленного ему уведомления;</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если Хозяйствующий субъект отказался от получения уведомления;</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если уведомление направлено по последнему известному Администрации округа месту нахождения Хозяйствующего субъекта, не вручено в связи с отсутствием адресата по указанному адресу, о чем орган связи проинформировал Администрацию округа.</w:t>
      </w:r>
    </w:p>
    <w:p w:rsidR="00932B29" w:rsidRPr="00825FE5" w:rsidRDefault="00932B29" w:rsidP="00932B29">
      <w:pPr>
        <w:autoSpaceDE w:val="0"/>
        <w:autoSpaceDN w:val="0"/>
        <w:adjustRightInd w:val="0"/>
        <w:jc w:val="both"/>
        <w:rPr>
          <w:color w:val="000000" w:themeColor="text1"/>
          <w:sz w:val="28"/>
          <w:szCs w:val="28"/>
        </w:rPr>
      </w:pPr>
    </w:p>
    <w:p w:rsidR="00932B29" w:rsidRPr="00825FE5" w:rsidRDefault="00932B29" w:rsidP="00932B29">
      <w:pPr>
        <w:autoSpaceDE w:val="0"/>
        <w:autoSpaceDN w:val="0"/>
        <w:adjustRightInd w:val="0"/>
        <w:jc w:val="center"/>
        <w:outlineLvl w:val="0"/>
        <w:rPr>
          <w:color w:val="000000" w:themeColor="text1"/>
          <w:sz w:val="28"/>
          <w:szCs w:val="28"/>
        </w:rPr>
      </w:pPr>
      <w:r w:rsidRPr="00825FE5">
        <w:rPr>
          <w:color w:val="000000" w:themeColor="text1"/>
          <w:sz w:val="28"/>
          <w:szCs w:val="28"/>
        </w:rPr>
        <w:t>7. Прочие условия</w:t>
      </w:r>
    </w:p>
    <w:p w:rsidR="00932B29" w:rsidRPr="00825FE5" w:rsidRDefault="00932B29" w:rsidP="00932B29">
      <w:pPr>
        <w:autoSpaceDE w:val="0"/>
        <w:autoSpaceDN w:val="0"/>
        <w:adjustRightInd w:val="0"/>
        <w:jc w:val="both"/>
        <w:rPr>
          <w:color w:val="000000" w:themeColor="text1"/>
          <w:sz w:val="28"/>
          <w:szCs w:val="28"/>
        </w:rPr>
      </w:pP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7.1. Все споры или разногласия, возникшие между Сторонами по настоящему договору или в связи с ним, разрешаются путем переговоров между ними.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7.2. Вопросы, не урегулированные настоящим договором, разрешаются в соответствии с действующим законодательством Российской Федерации.</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7.3. Хозяйствующий субъект дает согласие на осуществление по своему усмотрению Администрацией округа контроля исполнения Хозяйствующим субъектом условий настоящего Договора.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7.4. Настоящий договор составлен в двух экземплярах, имеющих одинаковую юридическую силу, один из которых находится у Хозяйствующего субъекта, второй у Администрации округа.</w:t>
      </w:r>
    </w:p>
    <w:p w:rsidR="00932B29" w:rsidRPr="00825FE5" w:rsidRDefault="00932B29" w:rsidP="00932B29">
      <w:pPr>
        <w:autoSpaceDE w:val="0"/>
        <w:autoSpaceDN w:val="0"/>
        <w:adjustRightInd w:val="0"/>
        <w:ind w:firstLine="708"/>
        <w:jc w:val="both"/>
        <w:rPr>
          <w:color w:val="000000" w:themeColor="text1"/>
          <w:sz w:val="28"/>
          <w:szCs w:val="28"/>
        </w:rPr>
      </w:pPr>
      <w:r w:rsidRPr="00825FE5">
        <w:rPr>
          <w:color w:val="000000" w:themeColor="text1"/>
          <w:sz w:val="28"/>
          <w:szCs w:val="28"/>
        </w:rPr>
        <w:t>7.5.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932B29" w:rsidRPr="00825FE5" w:rsidRDefault="00932B29" w:rsidP="00932B29">
      <w:pPr>
        <w:autoSpaceDE w:val="0"/>
        <w:autoSpaceDN w:val="0"/>
        <w:adjustRightInd w:val="0"/>
        <w:rPr>
          <w:color w:val="000000" w:themeColor="text1"/>
          <w:sz w:val="28"/>
          <w:szCs w:val="28"/>
        </w:rPr>
      </w:pPr>
    </w:p>
    <w:p w:rsidR="00932B29" w:rsidRPr="00825FE5" w:rsidRDefault="00932B29" w:rsidP="00932B29">
      <w:pPr>
        <w:autoSpaceDE w:val="0"/>
        <w:autoSpaceDN w:val="0"/>
        <w:adjustRightInd w:val="0"/>
        <w:jc w:val="center"/>
        <w:outlineLvl w:val="0"/>
        <w:rPr>
          <w:color w:val="000000" w:themeColor="text1"/>
          <w:sz w:val="28"/>
          <w:szCs w:val="28"/>
        </w:rPr>
      </w:pPr>
      <w:bookmarkStart w:id="14" w:name="Par133"/>
      <w:bookmarkEnd w:id="14"/>
      <w:r w:rsidRPr="00825FE5">
        <w:rPr>
          <w:color w:val="000000" w:themeColor="text1"/>
          <w:sz w:val="28"/>
          <w:szCs w:val="28"/>
        </w:rPr>
        <w:t>8. Адреса, банковские реквизиты и подписи Сторон</w:t>
      </w:r>
    </w:p>
    <w:tbl>
      <w:tblPr>
        <w:tblW w:w="9315" w:type="dxa"/>
        <w:tblBorders>
          <w:insideH w:val="single" w:sz="4" w:space="0" w:color="auto"/>
        </w:tblBorders>
        <w:tblLayout w:type="fixed"/>
        <w:tblLook w:val="04A0" w:firstRow="1" w:lastRow="0" w:firstColumn="1" w:lastColumn="0" w:noHBand="0" w:noVBand="1"/>
      </w:tblPr>
      <w:tblGrid>
        <w:gridCol w:w="5778"/>
        <w:gridCol w:w="3537"/>
      </w:tblGrid>
      <w:tr w:rsidR="009E0352" w:rsidRPr="00825FE5" w:rsidTr="00932B29">
        <w:tc>
          <w:tcPr>
            <w:tcW w:w="5778" w:type="dxa"/>
            <w:tcBorders>
              <w:top w:val="single" w:sz="4" w:space="0" w:color="auto"/>
              <w:left w:val="nil"/>
              <w:bottom w:val="single" w:sz="4" w:space="0" w:color="auto"/>
              <w:right w:val="nil"/>
            </w:tcBorders>
            <w:hideMark/>
          </w:tcPr>
          <w:p w:rsidR="00F84E08" w:rsidRDefault="00932B29" w:rsidP="00F84E08">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Администрация </w:t>
            </w:r>
          </w:p>
          <w:p w:rsidR="00932B29" w:rsidRPr="00825FE5" w:rsidRDefault="00932B29" w:rsidP="00F84E08">
            <w:pPr>
              <w:rPr>
                <w:rFonts w:eastAsia="Calibri"/>
                <w:color w:val="000000" w:themeColor="text1"/>
                <w:sz w:val="28"/>
                <w:szCs w:val="28"/>
                <w:lang w:eastAsia="en-US"/>
              </w:rPr>
            </w:pPr>
            <w:r w:rsidRPr="00825FE5">
              <w:rPr>
                <w:rFonts w:eastAsia="Calibri"/>
                <w:color w:val="000000" w:themeColor="text1"/>
                <w:sz w:val="28"/>
                <w:szCs w:val="28"/>
                <w:lang w:eastAsia="en-US"/>
              </w:rPr>
              <w:t xml:space="preserve">Благодарненского </w:t>
            </w:r>
            <w:r w:rsidR="00825FE5" w:rsidRPr="00825FE5">
              <w:rPr>
                <w:rFonts w:eastAsia="Calibri"/>
                <w:color w:val="000000" w:themeColor="text1"/>
                <w:sz w:val="28"/>
                <w:szCs w:val="28"/>
                <w:lang w:eastAsia="en-US"/>
              </w:rPr>
              <w:t>муниципального</w:t>
            </w:r>
            <w:r w:rsidRPr="00825FE5">
              <w:rPr>
                <w:rFonts w:eastAsia="Calibri"/>
                <w:color w:val="000000" w:themeColor="text1"/>
                <w:sz w:val="28"/>
                <w:szCs w:val="28"/>
                <w:lang w:eastAsia="en-US"/>
              </w:rPr>
              <w:t xml:space="preserve"> округа Ставропольского края</w:t>
            </w:r>
          </w:p>
        </w:tc>
        <w:tc>
          <w:tcPr>
            <w:tcW w:w="3537" w:type="dxa"/>
            <w:tcBorders>
              <w:top w:val="single" w:sz="4" w:space="0" w:color="auto"/>
              <w:left w:val="nil"/>
              <w:bottom w:val="single" w:sz="4" w:space="0" w:color="auto"/>
              <w:right w:val="nil"/>
            </w:tcBorders>
            <w:hideMark/>
          </w:tcPr>
          <w:p w:rsidR="00932B29" w:rsidRPr="00825FE5" w:rsidRDefault="00932B29" w:rsidP="00825FE5">
            <w:pPr>
              <w:jc w:val="center"/>
              <w:rPr>
                <w:rFonts w:eastAsia="Calibri"/>
                <w:color w:val="000000" w:themeColor="text1"/>
                <w:sz w:val="28"/>
                <w:szCs w:val="28"/>
                <w:lang w:eastAsia="en-US"/>
              </w:rPr>
            </w:pPr>
            <w:r w:rsidRPr="00825FE5">
              <w:rPr>
                <w:rFonts w:eastAsia="Calibri"/>
                <w:color w:val="000000" w:themeColor="text1"/>
                <w:sz w:val="28"/>
                <w:szCs w:val="28"/>
                <w:lang w:eastAsia="en-US"/>
              </w:rPr>
              <w:t>ФИО (наименование юридического лица)</w:t>
            </w:r>
          </w:p>
        </w:tc>
      </w:tr>
      <w:tr w:rsidR="009E0352" w:rsidRPr="00825FE5" w:rsidTr="00932B29">
        <w:tc>
          <w:tcPr>
            <w:tcW w:w="5778" w:type="dxa"/>
            <w:tcBorders>
              <w:top w:val="single" w:sz="4" w:space="0" w:color="auto"/>
              <w:left w:val="nil"/>
              <w:bottom w:val="single" w:sz="4" w:space="0" w:color="auto"/>
              <w:right w:val="nil"/>
            </w:tcBorders>
            <w:hideMark/>
          </w:tcPr>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______________________________________________________________________________</w:t>
            </w:r>
          </w:p>
        </w:tc>
        <w:tc>
          <w:tcPr>
            <w:tcW w:w="3537" w:type="dxa"/>
            <w:tcBorders>
              <w:top w:val="single" w:sz="4" w:space="0" w:color="auto"/>
              <w:left w:val="nil"/>
              <w:bottom w:val="single" w:sz="4" w:space="0" w:color="auto"/>
              <w:right w:val="nil"/>
            </w:tcBorders>
          </w:tcPr>
          <w:p w:rsidR="00932B29" w:rsidRPr="00825FE5" w:rsidRDefault="00932B29">
            <w:pPr>
              <w:rPr>
                <w:rFonts w:eastAsia="Calibri"/>
                <w:color w:val="000000" w:themeColor="text1"/>
                <w:sz w:val="28"/>
                <w:szCs w:val="28"/>
                <w:lang w:eastAsia="en-US"/>
              </w:rPr>
            </w:pPr>
          </w:p>
        </w:tc>
      </w:tr>
      <w:tr w:rsidR="009E0352" w:rsidRPr="00825FE5" w:rsidTr="00932B29">
        <w:tc>
          <w:tcPr>
            <w:tcW w:w="5778" w:type="dxa"/>
            <w:tcBorders>
              <w:top w:val="single" w:sz="4" w:space="0" w:color="auto"/>
              <w:left w:val="nil"/>
              <w:bottom w:val="nil"/>
              <w:right w:val="nil"/>
            </w:tcBorders>
          </w:tcPr>
          <w:p w:rsidR="00932B29" w:rsidRPr="00825FE5" w:rsidRDefault="00932B29">
            <w:pPr>
              <w:spacing w:line="240" w:lineRule="exact"/>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Глава </w:t>
            </w:r>
          </w:p>
          <w:p w:rsidR="00932B29" w:rsidRPr="00825FE5" w:rsidRDefault="00932B29">
            <w:pPr>
              <w:spacing w:line="240" w:lineRule="exact"/>
              <w:jc w:val="both"/>
              <w:rPr>
                <w:color w:val="000000" w:themeColor="text1"/>
                <w:sz w:val="28"/>
                <w:szCs w:val="28"/>
              </w:rPr>
            </w:pPr>
            <w:r w:rsidRPr="00825FE5">
              <w:rPr>
                <w:rFonts w:eastAsia="Calibri"/>
                <w:color w:val="000000" w:themeColor="text1"/>
                <w:sz w:val="28"/>
                <w:szCs w:val="28"/>
                <w:lang w:eastAsia="en-US"/>
              </w:rPr>
              <w:t xml:space="preserve">Благодарненского </w:t>
            </w:r>
            <w:r w:rsidR="00825FE5" w:rsidRPr="00825FE5">
              <w:rPr>
                <w:rFonts w:eastAsia="Calibri"/>
                <w:color w:val="000000" w:themeColor="text1"/>
                <w:sz w:val="28"/>
                <w:szCs w:val="28"/>
                <w:lang w:eastAsia="en-US"/>
              </w:rPr>
              <w:t>муниципального</w:t>
            </w:r>
            <w:r w:rsidRPr="00825FE5">
              <w:rPr>
                <w:color w:val="000000" w:themeColor="text1"/>
                <w:sz w:val="28"/>
                <w:szCs w:val="28"/>
              </w:rPr>
              <w:t xml:space="preserve"> </w:t>
            </w:r>
            <w:r w:rsidRPr="00825FE5">
              <w:rPr>
                <w:rFonts w:eastAsia="Calibri"/>
                <w:color w:val="000000" w:themeColor="text1"/>
                <w:sz w:val="28"/>
                <w:szCs w:val="28"/>
                <w:lang w:eastAsia="en-US"/>
              </w:rPr>
              <w:t xml:space="preserve">округа </w:t>
            </w:r>
          </w:p>
          <w:p w:rsidR="00932B29" w:rsidRPr="00825FE5" w:rsidRDefault="00932B29">
            <w:pPr>
              <w:spacing w:line="240" w:lineRule="exact"/>
              <w:jc w:val="both"/>
              <w:rPr>
                <w:rFonts w:eastAsia="Calibri"/>
                <w:color w:val="000000" w:themeColor="text1"/>
                <w:sz w:val="28"/>
                <w:szCs w:val="28"/>
                <w:lang w:eastAsia="en-US"/>
              </w:rPr>
            </w:pPr>
            <w:r w:rsidRPr="00825FE5">
              <w:rPr>
                <w:rFonts w:eastAsia="Calibri"/>
                <w:color w:val="000000" w:themeColor="text1"/>
                <w:sz w:val="28"/>
                <w:szCs w:val="28"/>
                <w:lang w:eastAsia="en-US"/>
              </w:rPr>
              <w:t>Ставропольского края</w:t>
            </w:r>
          </w:p>
          <w:p w:rsidR="00932B29" w:rsidRPr="00825FE5" w:rsidRDefault="00932B29">
            <w:pPr>
              <w:jc w:val="both"/>
              <w:rPr>
                <w:rFonts w:eastAsia="Calibri"/>
                <w:color w:val="000000" w:themeColor="text1"/>
                <w:sz w:val="28"/>
                <w:szCs w:val="28"/>
                <w:lang w:eastAsia="en-US"/>
              </w:rPr>
            </w:pP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__________________ (__________)</w:t>
            </w: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                             М.П.</w:t>
            </w:r>
          </w:p>
        </w:tc>
        <w:tc>
          <w:tcPr>
            <w:tcW w:w="3537" w:type="dxa"/>
            <w:tcBorders>
              <w:top w:val="single" w:sz="4" w:space="0" w:color="auto"/>
              <w:left w:val="nil"/>
              <w:bottom w:val="nil"/>
              <w:right w:val="nil"/>
            </w:tcBorders>
          </w:tcPr>
          <w:p w:rsidR="00932B29" w:rsidRPr="00825FE5" w:rsidRDefault="00932B29">
            <w:pPr>
              <w:jc w:val="both"/>
              <w:rPr>
                <w:color w:val="000000" w:themeColor="text1"/>
                <w:sz w:val="28"/>
                <w:szCs w:val="28"/>
              </w:rPr>
            </w:pP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                          </w:t>
            </w: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                           ___________   (_________</w:t>
            </w:r>
            <w:r w:rsidRPr="00825FE5">
              <w:rPr>
                <w:rFonts w:eastAsia="Calibri"/>
                <w:color w:val="000000" w:themeColor="text1"/>
                <w:sz w:val="28"/>
                <w:szCs w:val="28"/>
                <w:lang w:val="en-US" w:eastAsia="en-US"/>
              </w:rPr>
              <w:t>)</w:t>
            </w:r>
          </w:p>
          <w:p w:rsidR="00932B29" w:rsidRPr="00825FE5" w:rsidRDefault="00932B29">
            <w:pPr>
              <w:jc w:val="both"/>
              <w:rPr>
                <w:rFonts w:eastAsia="Calibri"/>
                <w:color w:val="000000" w:themeColor="text1"/>
                <w:sz w:val="28"/>
                <w:szCs w:val="28"/>
                <w:lang w:eastAsia="en-US"/>
              </w:rPr>
            </w:pPr>
            <w:r w:rsidRPr="00825FE5">
              <w:rPr>
                <w:rFonts w:eastAsia="Calibri"/>
                <w:color w:val="000000" w:themeColor="text1"/>
                <w:sz w:val="28"/>
                <w:szCs w:val="28"/>
                <w:lang w:eastAsia="en-US"/>
              </w:rPr>
              <w:t xml:space="preserve">                                                 М.П.</w:t>
            </w:r>
          </w:p>
        </w:tc>
      </w:tr>
    </w:tbl>
    <w:p w:rsidR="00932B29" w:rsidRPr="000D155F" w:rsidRDefault="00932B29" w:rsidP="00932B29">
      <w:pPr>
        <w:rPr>
          <w:color w:val="FF0000"/>
          <w:sz w:val="28"/>
          <w:szCs w:val="28"/>
        </w:rPr>
        <w:sectPr w:rsidR="00932B29" w:rsidRPr="000D155F" w:rsidSect="00BE2DA5">
          <w:pgSz w:w="11906" w:h="16838"/>
          <w:pgMar w:top="1418" w:right="567" w:bottom="1134" w:left="1985" w:header="709" w:footer="709" w:gutter="0"/>
          <w:cols w:space="720"/>
        </w:sectPr>
      </w:pPr>
    </w:p>
    <w:tbl>
      <w:tblPr>
        <w:tblW w:w="0" w:type="auto"/>
        <w:tblLook w:val="04A0" w:firstRow="1" w:lastRow="0" w:firstColumn="1" w:lastColumn="0" w:noHBand="0" w:noVBand="1"/>
      </w:tblPr>
      <w:tblGrid>
        <w:gridCol w:w="250"/>
        <w:gridCol w:w="9320"/>
      </w:tblGrid>
      <w:tr w:rsidR="00825FE5" w:rsidRPr="00825FE5" w:rsidTr="00932B29">
        <w:tc>
          <w:tcPr>
            <w:tcW w:w="250" w:type="dxa"/>
          </w:tcPr>
          <w:p w:rsidR="00932B29" w:rsidRPr="00825FE5" w:rsidRDefault="00932B29">
            <w:pPr>
              <w:autoSpaceDE w:val="0"/>
              <w:autoSpaceDN w:val="0"/>
              <w:adjustRightInd w:val="0"/>
              <w:spacing w:line="240" w:lineRule="exact"/>
              <w:jc w:val="center"/>
              <w:rPr>
                <w:color w:val="000000" w:themeColor="text1"/>
                <w:sz w:val="28"/>
                <w:szCs w:val="28"/>
              </w:rPr>
            </w:pPr>
          </w:p>
        </w:tc>
        <w:tc>
          <w:tcPr>
            <w:tcW w:w="9320" w:type="dxa"/>
            <w:hideMark/>
          </w:tcPr>
          <w:p w:rsidR="00932B29" w:rsidRPr="00825FE5" w:rsidRDefault="00932B29">
            <w:pPr>
              <w:widowControl w:val="0"/>
              <w:autoSpaceDE w:val="0"/>
              <w:spacing w:line="240" w:lineRule="exact"/>
              <w:jc w:val="center"/>
              <w:rPr>
                <w:rFonts w:eastAsia="Calibri"/>
                <w:color w:val="000000" w:themeColor="text1"/>
                <w:sz w:val="28"/>
                <w:szCs w:val="28"/>
                <w:lang w:eastAsia="en-US"/>
              </w:rPr>
            </w:pPr>
            <w:r w:rsidRPr="00825FE5">
              <w:rPr>
                <w:rFonts w:eastAsia="Calibri"/>
                <w:color w:val="000000" w:themeColor="text1"/>
                <w:sz w:val="28"/>
                <w:szCs w:val="28"/>
                <w:lang w:eastAsia="en-US"/>
              </w:rPr>
              <w:t>Приложение 2</w:t>
            </w:r>
          </w:p>
          <w:p w:rsidR="00932B29" w:rsidRPr="00825FE5" w:rsidRDefault="00932B29" w:rsidP="00825FE5">
            <w:pPr>
              <w:widowControl w:val="0"/>
              <w:autoSpaceDE w:val="0"/>
              <w:spacing w:line="240" w:lineRule="exact"/>
              <w:jc w:val="both"/>
              <w:rPr>
                <w:rFonts w:eastAsia="Calibri"/>
                <w:color w:val="000000" w:themeColor="text1"/>
                <w:sz w:val="28"/>
                <w:szCs w:val="28"/>
                <w:lang w:eastAsia="en-US"/>
              </w:rPr>
            </w:pPr>
            <w:r w:rsidRPr="00825FE5">
              <w:rPr>
                <w:rFonts w:eastAsia="Calibri"/>
                <w:color w:val="000000" w:themeColor="text1"/>
                <w:sz w:val="28"/>
                <w:szCs w:val="28"/>
                <w:lang w:eastAsia="en-US"/>
              </w:rPr>
              <w:t>к Положению об организации и проведении открытого аукциона на право заключения договора на размещение нес</w:t>
            </w:r>
            <w:r w:rsidR="00107029" w:rsidRPr="00825FE5">
              <w:rPr>
                <w:rFonts w:eastAsia="Calibri"/>
                <w:color w:val="000000" w:themeColor="text1"/>
                <w:sz w:val="28"/>
                <w:szCs w:val="28"/>
                <w:lang w:eastAsia="en-US"/>
              </w:rPr>
              <w:t xml:space="preserve">тационарного торгового объекта и </w:t>
            </w:r>
            <w:r w:rsidRPr="00825FE5">
              <w:rPr>
                <w:rFonts w:eastAsia="Calibri"/>
                <w:color w:val="000000" w:themeColor="text1"/>
                <w:sz w:val="28"/>
                <w:szCs w:val="28"/>
                <w:lang w:eastAsia="en-US"/>
              </w:rPr>
              <w:t xml:space="preserve">нестационарного </w:t>
            </w:r>
            <w:r w:rsidR="00107029" w:rsidRPr="00825FE5">
              <w:rPr>
                <w:rFonts w:eastAsia="Calibri"/>
                <w:color w:val="000000" w:themeColor="text1"/>
                <w:sz w:val="28"/>
                <w:szCs w:val="28"/>
                <w:lang w:eastAsia="en-US"/>
              </w:rPr>
              <w:t>объекта по предоставлению услуг</w:t>
            </w:r>
            <w:r w:rsidRPr="00825FE5">
              <w:rPr>
                <w:rFonts w:eastAsia="Calibri"/>
                <w:color w:val="000000" w:themeColor="text1"/>
                <w:sz w:val="28"/>
                <w:szCs w:val="28"/>
                <w:lang w:eastAsia="en-US"/>
              </w:rPr>
              <w:t xml:space="preserve"> на территории Благодарненского </w:t>
            </w:r>
            <w:r w:rsidR="00825FE5" w:rsidRPr="00825FE5">
              <w:rPr>
                <w:rFonts w:eastAsia="Calibri"/>
                <w:color w:val="000000" w:themeColor="text1"/>
                <w:sz w:val="28"/>
                <w:szCs w:val="28"/>
                <w:lang w:eastAsia="en-US"/>
              </w:rPr>
              <w:t>муниципального</w:t>
            </w:r>
            <w:r w:rsidRPr="00825FE5">
              <w:rPr>
                <w:rFonts w:eastAsia="Calibri"/>
                <w:color w:val="000000" w:themeColor="text1"/>
                <w:sz w:val="28"/>
                <w:szCs w:val="28"/>
                <w:lang w:eastAsia="en-US"/>
              </w:rPr>
              <w:t xml:space="preserve"> округа  Ставропольского края</w:t>
            </w:r>
          </w:p>
        </w:tc>
      </w:tr>
    </w:tbl>
    <w:p w:rsidR="00932B29" w:rsidRPr="00825FE5" w:rsidRDefault="00932B29" w:rsidP="00932B29">
      <w:pPr>
        <w:spacing w:line="240" w:lineRule="exact"/>
        <w:jc w:val="right"/>
        <w:rPr>
          <w:color w:val="000000" w:themeColor="text1"/>
          <w:sz w:val="28"/>
          <w:szCs w:val="28"/>
        </w:rPr>
      </w:pPr>
      <w:r w:rsidRPr="00825FE5">
        <w:rPr>
          <w:color w:val="000000" w:themeColor="text1"/>
          <w:sz w:val="28"/>
          <w:szCs w:val="28"/>
        </w:rPr>
        <w:t>Форма</w:t>
      </w:r>
    </w:p>
    <w:p w:rsidR="00932B29" w:rsidRPr="00825FE5" w:rsidRDefault="00932B29" w:rsidP="00932B29">
      <w:pPr>
        <w:spacing w:line="240" w:lineRule="exact"/>
        <w:jc w:val="center"/>
        <w:rPr>
          <w:color w:val="000000" w:themeColor="text1"/>
          <w:sz w:val="28"/>
          <w:szCs w:val="28"/>
        </w:rPr>
      </w:pPr>
      <w:r w:rsidRPr="00825FE5">
        <w:rPr>
          <w:rFonts w:eastAsia="Arial"/>
          <w:color w:val="000000" w:themeColor="text1"/>
          <w:sz w:val="28"/>
          <w:szCs w:val="28"/>
          <w:lang w:eastAsia="ar-SA"/>
        </w:rPr>
        <w:t>ЗАЯВКА</w:t>
      </w:r>
    </w:p>
    <w:p w:rsidR="00932B29" w:rsidRPr="00825FE5" w:rsidRDefault="00932B29" w:rsidP="00825FE5">
      <w:pPr>
        <w:widowControl w:val="0"/>
        <w:suppressAutoHyphens/>
        <w:autoSpaceDE w:val="0"/>
        <w:spacing w:line="240" w:lineRule="exact"/>
        <w:jc w:val="both"/>
        <w:rPr>
          <w:rFonts w:eastAsia="Arial"/>
          <w:color w:val="000000" w:themeColor="text1"/>
          <w:sz w:val="28"/>
          <w:szCs w:val="28"/>
          <w:lang w:eastAsia="ar-SA"/>
        </w:rPr>
      </w:pPr>
      <w:r w:rsidRPr="00825FE5">
        <w:rPr>
          <w:rFonts w:eastAsia="Arial"/>
          <w:color w:val="000000" w:themeColor="text1"/>
          <w:sz w:val="28"/>
          <w:szCs w:val="28"/>
          <w:lang w:eastAsia="ar-SA"/>
        </w:rPr>
        <w:t>на участие в открытом аукционе на право заключения договоров на размещение н</w:t>
      </w:r>
      <w:r w:rsidR="00825FE5" w:rsidRPr="00825FE5">
        <w:rPr>
          <w:rFonts w:eastAsia="Arial"/>
          <w:color w:val="000000" w:themeColor="text1"/>
          <w:sz w:val="28"/>
          <w:szCs w:val="28"/>
          <w:lang w:eastAsia="ar-SA"/>
        </w:rPr>
        <w:t xml:space="preserve">естационарных торговых объектов и </w:t>
      </w:r>
      <w:r w:rsidRPr="00825FE5">
        <w:rPr>
          <w:rFonts w:eastAsia="Arial"/>
          <w:color w:val="000000" w:themeColor="text1"/>
          <w:sz w:val="28"/>
          <w:szCs w:val="28"/>
          <w:lang w:eastAsia="ar-SA"/>
        </w:rPr>
        <w:t>нестационарных о</w:t>
      </w:r>
      <w:r w:rsidR="00825FE5" w:rsidRPr="00825FE5">
        <w:rPr>
          <w:rFonts w:eastAsia="Arial"/>
          <w:color w:val="000000" w:themeColor="text1"/>
          <w:sz w:val="28"/>
          <w:szCs w:val="28"/>
          <w:lang w:eastAsia="ar-SA"/>
        </w:rPr>
        <w:t>бъектов по предоставлению услуг</w:t>
      </w:r>
    </w:p>
    <w:p w:rsidR="00932B29" w:rsidRPr="00825FE5" w:rsidRDefault="00932B29" w:rsidP="00932B29">
      <w:pPr>
        <w:widowControl w:val="0"/>
        <w:suppressAutoHyphens/>
        <w:autoSpaceDE w:val="0"/>
        <w:ind w:firstLine="567"/>
        <w:rPr>
          <w:rFonts w:eastAsia="Arial"/>
          <w:color w:val="000000" w:themeColor="text1"/>
          <w:sz w:val="28"/>
          <w:szCs w:val="28"/>
          <w:lang w:eastAsia="ar-SA"/>
        </w:rPr>
      </w:pPr>
      <w:r w:rsidRPr="00825FE5">
        <w:rPr>
          <w:rFonts w:eastAsia="Arial"/>
          <w:color w:val="000000" w:themeColor="text1"/>
          <w:sz w:val="28"/>
          <w:szCs w:val="28"/>
          <w:lang w:eastAsia="ar-SA"/>
        </w:rPr>
        <w:t>По адресу:  _______________________________________, лот № ______</w:t>
      </w:r>
    </w:p>
    <w:p w:rsidR="00932B29" w:rsidRPr="00825FE5" w:rsidRDefault="00932B29" w:rsidP="00932B29">
      <w:pPr>
        <w:widowControl w:val="0"/>
        <w:suppressAutoHyphens/>
        <w:autoSpaceDE w:val="0"/>
        <w:jc w:val="both"/>
        <w:rPr>
          <w:rFonts w:eastAsia="Arial"/>
          <w:color w:val="000000" w:themeColor="text1"/>
          <w:sz w:val="28"/>
          <w:szCs w:val="28"/>
          <w:lang w:eastAsia="ar-SA"/>
        </w:rPr>
      </w:pPr>
      <w:r w:rsidRPr="00825FE5">
        <w:rPr>
          <w:rFonts w:eastAsia="Arial"/>
          <w:color w:val="000000" w:themeColor="text1"/>
          <w:sz w:val="28"/>
          <w:szCs w:val="28"/>
          <w:lang w:eastAsia="ar-SA"/>
        </w:rPr>
        <w:t>от ____________________________________________________________</w:t>
      </w:r>
      <w:r w:rsidR="00282A10" w:rsidRPr="00825FE5">
        <w:rPr>
          <w:rFonts w:eastAsia="Arial"/>
          <w:color w:val="000000" w:themeColor="text1"/>
          <w:sz w:val="28"/>
          <w:szCs w:val="28"/>
          <w:lang w:eastAsia="ar-SA"/>
        </w:rPr>
        <w:t>____</w:t>
      </w:r>
    </w:p>
    <w:p w:rsidR="00932B29" w:rsidRPr="000D155F" w:rsidRDefault="00932B29" w:rsidP="00932B29">
      <w:pPr>
        <w:widowControl w:val="0"/>
        <w:suppressAutoHyphens/>
        <w:autoSpaceDE w:val="0"/>
        <w:rPr>
          <w:rFonts w:eastAsia="Arial"/>
          <w:color w:val="FF0000"/>
          <w:sz w:val="28"/>
          <w:szCs w:val="28"/>
          <w:lang w:eastAsia="ar-SA"/>
        </w:rPr>
      </w:pPr>
      <w:r w:rsidRPr="00825FE5">
        <w:rPr>
          <w:rFonts w:eastAsia="Arial"/>
          <w:color w:val="000000" w:themeColor="text1"/>
          <w:sz w:val="28"/>
          <w:szCs w:val="28"/>
          <w:lang w:eastAsia="ar-SA"/>
        </w:rPr>
        <w:t>__________________________________________________________________</w:t>
      </w:r>
    </w:p>
    <w:p w:rsidR="00932B29" w:rsidRPr="00825FE5" w:rsidRDefault="00932B29" w:rsidP="00932B29">
      <w:pPr>
        <w:widowControl w:val="0"/>
        <w:autoSpaceDE w:val="0"/>
        <w:ind w:firstLine="567"/>
        <w:jc w:val="both"/>
        <w:rPr>
          <w:rFonts w:eastAsia="Calibri"/>
          <w:color w:val="000000" w:themeColor="text1"/>
          <w:sz w:val="28"/>
          <w:szCs w:val="28"/>
          <w:lang w:eastAsia="en-US"/>
        </w:rPr>
      </w:pPr>
      <w:r w:rsidRPr="00825FE5">
        <w:rPr>
          <w:rFonts w:eastAsia="Calibri"/>
          <w:color w:val="000000" w:themeColor="text1"/>
          <w:sz w:val="28"/>
          <w:szCs w:val="28"/>
          <w:lang w:eastAsia="en-US"/>
        </w:rPr>
        <w:t>1. Изучив данные информационного сообщения об условиях открытого аукциона на право заключения договора на размещение нестационарного торгового объекта  и аукционную документацию об аукционе, принимаю решение участвовать в открытом аукционе на указанных условиях, в том числе по размещению нестационарного торгового объекта в соответствии с эскизным проектом и в случае признания победителем аукциона и в сроки, указанные в аукционной документации, обязуюсь заключить договор на размещение нестационарного торгового объекта.</w:t>
      </w:r>
    </w:p>
    <w:p w:rsidR="00932B29" w:rsidRPr="00825FE5" w:rsidRDefault="00932B29" w:rsidP="00932B29">
      <w:pPr>
        <w:widowControl w:val="0"/>
        <w:suppressAutoHyphens/>
        <w:autoSpaceDE w:val="0"/>
        <w:ind w:firstLine="567"/>
        <w:jc w:val="both"/>
        <w:rPr>
          <w:rFonts w:eastAsia="Arial"/>
          <w:color w:val="000000" w:themeColor="text1"/>
          <w:sz w:val="28"/>
          <w:szCs w:val="28"/>
          <w:lang w:eastAsia="ar-SA"/>
        </w:rPr>
      </w:pPr>
      <w:r w:rsidRPr="00825FE5">
        <w:rPr>
          <w:rFonts w:eastAsia="Arial"/>
          <w:color w:val="000000" w:themeColor="text1"/>
          <w:sz w:val="28"/>
          <w:szCs w:val="28"/>
          <w:lang w:eastAsia="ar-SA"/>
        </w:rPr>
        <w:t>2. Заявляю о соответствии требованиям, указанным в Положении об организации и проведении открытого аукциона на право заключения договора на размещение нестационарного торгового объекта.</w:t>
      </w:r>
    </w:p>
    <w:p w:rsidR="00107029" w:rsidRPr="00825FE5" w:rsidRDefault="00932B29" w:rsidP="00107029">
      <w:pPr>
        <w:widowControl w:val="0"/>
        <w:suppressAutoHyphens/>
        <w:autoSpaceDE w:val="0"/>
        <w:ind w:firstLine="567"/>
        <w:jc w:val="both"/>
        <w:rPr>
          <w:rFonts w:eastAsia="Arial"/>
          <w:color w:val="000000" w:themeColor="text1"/>
          <w:sz w:val="28"/>
          <w:szCs w:val="28"/>
          <w:lang w:eastAsia="ar-SA"/>
        </w:rPr>
      </w:pPr>
      <w:r w:rsidRPr="00825FE5">
        <w:rPr>
          <w:rFonts w:eastAsia="Arial"/>
          <w:color w:val="000000" w:themeColor="text1"/>
          <w:sz w:val="28"/>
          <w:szCs w:val="28"/>
          <w:lang w:eastAsia="ar-SA"/>
        </w:rPr>
        <w:t>3. Заявляю о том, что являюсь (не являюсь) субъектом малого и среднего предпринимательства (нужн</w:t>
      </w:r>
      <w:r w:rsidR="00107029" w:rsidRPr="00825FE5">
        <w:rPr>
          <w:rFonts w:eastAsia="Arial"/>
          <w:color w:val="000000" w:themeColor="text1"/>
          <w:sz w:val="28"/>
          <w:szCs w:val="28"/>
          <w:lang w:eastAsia="ar-SA"/>
        </w:rPr>
        <w:t>ое подчеркнуть).</w:t>
      </w:r>
    </w:p>
    <w:p w:rsidR="00107029" w:rsidRPr="00825FE5" w:rsidRDefault="00107029" w:rsidP="00107029">
      <w:pPr>
        <w:widowControl w:val="0"/>
        <w:suppressAutoHyphens/>
        <w:autoSpaceDE w:val="0"/>
        <w:ind w:firstLine="567"/>
        <w:jc w:val="both"/>
        <w:rPr>
          <w:rFonts w:eastAsia="Arial"/>
          <w:color w:val="000000" w:themeColor="text1"/>
          <w:sz w:val="28"/>
          <w:szCs w:val="28"/>
          <w:lang w:eastAsia="ar-SA"/>
        </w:rPr>
      </w:pPr>
      <w:r w:rsidRPr="00825FE5">
        <w:rPr>
          <w:rFonts w:eastAsia="Arial"/>
          <w:color w:val="000000" w:themeColor="text1"/>
          <w:sz w:val="28"/>
          <w:szCs w:val="28"/>
          <w:lang w:eastAsia="ar-SA"/>
        </w:rPr>
        <w:t>4. Ф</w:t>
      </w:r>
      <w:r w:rsidRPr="00825FE5">
        <w:rPr>
          <w:rFonts w:eastAsiaTheme="minorHAnsi"/>
          <w:color w:val="000000" w:themeColor="text1"/>
          <w:sz w:val="28"/>
          <w:szCs w:val="28"/>
          <w:lang w:eastAsia="en-US"/>
        </w:rPr>
        <w:t>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32B29" w:rsidRPr="00825FE5" w:rsidRDefault="00932B29" w:rsidP="00932B29">
      <w:pPr>
        <w:widowControl w:val="0"/>
        <w:suppressAutoHyphens/>
        <w:autoSpaceDE w:val="0"/>
        <w:rPr>
          <w:rFonts w:eastAsia="Arial"/>
          <w:color w:val="000000" w:themeColor="text1"/>
          <w:sz w:val="28"/>
          <w:szCs w:val="28"/>
          <w:lang w:eastAsia="ar-SA"/>
        </w:rPr>
      </w:pP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Приложение:</w:t>
      </w: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1)</w:t>
      </w: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2)</w:t>
      </w: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3)</w:t>
      </w:r>
    </w:p>
    <w:p w:rsidR="00932B29" w:rsidRPr="00825FE5" w:rsidRDefault="00932B29" w:rsidP="00932B29">
      <w:pPr>
        <w:widowControl w:val="0"/>
        <w:suppressAutoHyphens/>
        <w:autoSpaceDE w:val="0"/>
        <w:rPr>
          <w:rFonts w:eastAsia="Arial"/>
          <w:color w:val="000000" w:themeColor="text1"/>
          <w:sz w:val="28"/>
          <w:szCs w:val="28"/>
          <w:lang w:eastAsia="ar-SA"/>
        </w:rPr>
      </w:pPr>
      <w:r w:rsidRPr="00825FE5">
        <w:rPr>
          <w:rFonts w:eastAsia="Arial"/>
          <w:color w:val="000000" w:themeColor="text1"/>
          <w:sz w:val="28"/>
          <w:szCs w:val="28"/>
          <w:lang w:eastAsia="ar-SA"/>
        </w:rPr>
        <w:t xml:space="preserve"> «__________» 20__      _____________    (______________________________)</w:t>
      </w:r>
    </w:p>
    <w:p w:rsidR="00932B29" w:rsidRPr="00825FE5" w:rsidRDefault="00932B29" w:rsidP="00932B29">
      <w:pPr>
        <w:widowControl w:val="0"/>
        <w:suppressAutoHyphens/>
        <w:autoSpaceDE w:val="0"/>
        <w:rPr>
          <w:rFonts w:eastAsia="Arial"/>
          <w:color w:val="000000" w:themeColor="text1"/>
          <w:sz w:val="16"/>
          <w:szCs w:val="16"/>
          <w:lang w:eastAsia="ar-SA"/>
        </w:rPr>
      </w:pPr>
      <w:r w:rsidRPr="00825FE5">
        <w:rPr>
          <w:rFonts w:eastAsia="Arial"/>
          <w:color w:val="000000" w:themeColor="text1"/>
          <w:sz w:val="16"/>
          <w:szCs w:val="16"/>
          <w:lang w:eastAsia="ar-SA"/>
        </w:rPr>
        <w:t xml:space="preserve">                                                               </w:t>
      </w:r>
      <w:r w:rsidR="00282A10" w:rsidRPr="00825FE5">
        <w:rPr>
          <w:rFonts w:eastAsia="Arial"/>
          <w:color w:val="000000" w:themeColor="text1"/>
          <w:sz w:val="16"/>
          <w:szCs w:val="16"/>
          <w:lang w:eastAsia="ar-SA"/>
        </w:rPr>
        <w:t xml:space="preserve">              </w:t>
      </w:r>
      <w:r w:rsidRPr="00825FE5">
        <w:rPr>
          <w:rFonts w:eastAsia="Arial"/>
          <w:color w:val="000000" w:themeColor="text1"/>
          <w:sz w:val="16"/>
          <w:szCs w:val="16"/>
          <w:lang w:eastAsia="ar-SA"/>
        </w:rPr>
        <w:t xml:space="preserve">  (подпись)                                                         (Ф.И.О.)</w:t>
      </w:r>
    </w:p>
    <w:p w:rsidR="00932B29" w:rsidRDefault="00932B29" w:rsidP="00932B29">
      <w:pPr>
        <w:widowControl w:val="0"/>
        <w:suppressAutoHyphens/>
        <w:autoSpaceDE w:val="0"/>
        <w:rPr>
          <w:rFonts w:eastAsia="Arial"/>
          <w:color w:val="000000" w:themeColor="text1"/>
          <w:sz w:val="16"/>
          <w:szCs w:val="16"/>
          <w:lang w:eastAsia="ar-SA"/>
        </w:rPr>
      </w:pPr>
      <w:r w:rsidRPr="00825FE5">
        <w:rPr>
          <w:rFonts w:eastAsia="Arial"/>
          <w:color w:val="000000" w:themeColor="text1"/>
          <w:sz w:val="16"/>
          <w:szCs w:val="16"/>
          <w:lang w:eastAsia="ar-SA"/>
        </w:rPr>
        <w:t>М.</w:t>
      </w:r>
      <w:proofErr w:type="gramStart"/>
      <w:r w:rsidRPr="00825FE5">
        <w:rPr>
          <w:rFonts w:eastAsia="Arial"/>
          <w:color w:val="000000" w:themeColor="text1"/>
          <w:sz w:val="16"/>
          <w:szCs w:val="16"/>
          <w:lang w:eastAsia="ar-SA"/>
        </w:rPr>
        <w:t>П</w:t>
      </w:r>
      <w:proofErr w:type="gramEnd"/>
    </w:p>
    <w:p w:rsidR="00F84E08" w:rsidRPr="00825FE5" w:rsidRDefault="00F84E08" w:rsidP="00932B29">
      <w:pPr>
        <w:widowControl w:val="0"/>
        <w:suppressAutoHyphens/>
        <w:autoSpaceDE w:val="0"/>
        <w:rPr>
          <w:rFonts w:eastAsia="Arial"/>
          <w:color w:val="000000" w:themeColor="text1"/>
          <w:sz w:val="16"/>
          <w:szCs w:val="16"/>
          <w:lang w:eastAsia="ar-SA"/>
        </w:rPr>
      </w:pPr>
    </w:p>
    <w:p w:rsidR="00107029" w:rsidRDefault="00107029" w:rsidP="00932B29">
      <w:pPr>
        <w:widowControl w:val="0"/>
        <w:suppressAutoHyphens/>
        <w:autoSpaceDE w:val="0"/>
        <w:rPr>
          <w:rFonts w:eastAsia="Arial"/>
          <w:color w:val="000000" w:themeColor="text1"/>
          <w:sz w:val="16"/>
          <w:szCs w:val="16"/>
          <w:lang w:eastAsia="ar-SA"/>
        </w:rPr>
      </w:pPr>
    </w:p>
    <w:p w:rsidR="00CB5A24" w:rsidRDefault="00CB5A24" w:rsidP="00932B29">
      <w:pPr>
        <w:widowControl w:val="0"/>
        <w:suppressAutoHyphens/>
        <w:autoSpaceDE w:val="0"/>
        <w:rPr>
          <w:rFonts w:eastAsia="Arial"/>
          <w:color w:val="000000" w:themeColor="text1"/>
          <w:sz w:val="16"/>
          <w:szCs w:val="16"/>
          <w:lang w:eastAsia="ar-SA"/>
        </w:rPr>
      </w:pPr>
    </w:p>
    <w:p w:rsidR="00CB5A24" w:rsidRPr="00825FE5" w:rsidRDefault="00CB5A24" w:rsidP="00932B29">
      <w:pPr>
        <w:widowControl w:val="0"/>
        <w:suppressAutoHyphens/>
        <w:autoSpaceDE w:val="0"/>
        <w:rPr>
          <w:rFonts w:eastAsia="Arial"/>
          <w:color w:val="000000" w:themeColor="text1"/>
          <w:sz w:val="16"/>
          <w:szCs w:val="16"/>
          <w:lang w:eastAsia="ar-SA"/>
        </w:rPr>
      </w:pPr>
    </w:p>
    <w:tbl>
      <w:tblPr>
        <w:tblW w:w="9640" w:type="dxa"/>
        <w:tblInd w:w="-34" w:type="dxa"/>
        <w:tblLook w:val="01E0" w:firstRow="1" w:lastRow="1" w:firstColumn="1" w:lastColumn="1" w:noHBand="0" w:noVBand="0"/>
      </w:tblPr>
      <w:tblGrid>
        <w:gridCol w:w="7442"/>
        <w:gridCol w:w="2198"/>
      </w:tblGrid>
      <w:tr w:rsidR="009E0352" w:rsidRPr="00825FE5" w:rsidTr="00932B29">
        <w:trPr>
          <w:trHeight w:val="708"/>
        </w:trPr>
        <w:tc>
          <w:tcPr>
            <w:tcW w:w="7442" w:type="dxa"/>
            <w:hideMark/>
          </w:tcPr>
          <w:p w:rsidR="00107029" w:rsidRPr="00825FE5" w:rsidRDefault="00F84E08">
            <w:pPr>
              <w:spacing w:line="240" w:lineRule="exact"/>
              <w:ind w:right="-108"/>
              <w:rPr>
                <w:color w:val="000000" w:themeColor="text1"/>
                <w:sz w:val="28"/>
                <w:szCs w:val="28"/>
              </w:rPr>
            </w:pPr>
            <w:r>
              <w:rPr>
                <w:color w:val="000000" w:themeColor="text1"/>
                <w:sz w:val="28"/>
                <w:szCs w:val="28"/>
              </w:rPr>
              <w:t>Первый з</w:t>
            </w:r>
            <w:r w:rsidR="00107029" w:rsidRPr="00825FE5">
              <w:rPr>
                <w:color w:val="000000" w:themeColor="text1"/>
                <w:sz w:val="28"/>
                <w:szCs w:val="28"/>
              </w:rPr>
              <w:t>аместитель</w:t>
            </w:r>
            <w:r w:rsidR="00932B29" w:rsidRPr="00825FE5">
              <w:rPr>
                <w:color w:val="000000" w:themeColor="text1"/>
                <w:sz w:val="28"/>
                <w:szCs w:val="28"/>
              </w:rPr>
              <w:t xml:space="preserve"> главы администрации  </w:t>
            </w:r>
          </w:p>
          <w:p w:rsidR="00932B29" w:rsidRPr="00825FE5" w:rsidRDefault="00932B29">
            <w:pPr>
              <w:spacing w:line="240" w:lineRule="exact"/>
              <w:ind w:right="-108"/>
              <w:rPr>
                <w:color w:val="000000" w:themeColor="text1"/>
                <w:sz w:val="28"/>
                <w:szCs w:val="28"/>
              </w:rPr>
            </w:pPr>
            <w:r w:rsidRPr="00825FE5">
              <w:rPr>
                <w:color w:val="000000" w:themeColor="text1"/>
                <w:sz w:val="28"/>
                <w:szCs w:val="28"/>
              </w:rPr>
              <w:t xml:space="preserve">Благодарненского </w:t>
            </w:r>
            <w:r w:rsidR="00825FE5" w:rsidRPr="00825FE5">
              <w:rPr>
                <w:color w:val="000000" w:themeColor="text1"/>
                <w:sz w:val="28"/>
                <w:szCs w:val="28"/>
              </w:rPr>
              <w:t>муниципального</w:t>
            </w:r>
            <w:r w:rsidRPr="00825FE5">
              <w:rPr>
                <w:color w:val="000000" w:themeColor="text1"/>
                <w:sz w:val="28"/>
                <w:szCs w:val="28"/>
              </w:rPr>
              <w:t xml:space="preserve"> округа</w:t>
            </w:r>
          </w:p>
          <w:p w:rsidR="00932B29" w:rsidRPr="00825FE5" w:rsidRDefault="00932B29">
            <w:pPr>
              <w:spacing w:line="240" w:lineRule="exact"/>
              <w:rPr>
                <w:color w:val="000000" w:themeColor="text1"/>
                <w:sz w:val="28"/>
                <w:szCs w:val="28"/>
              </w:rPr>
            </w:pPr>
            <w:r w:rsidRPr="00825FE5">
              <w:rPr>
                <w:color w:val="000000" w:themeColor="text1"/>
                <w:sz w:val="28"/>
                <w:szCs w:val="28"/>
              </w:rPr>
              <w:t>Ставропольского</w:t>
            </w:r>
            <w:r w:rsidR="00107029" w:rsidRPr="00825FE5">
              <w:rPr>
                <w:color w:val="000000" w:themeColor="text1"/>
                <w:sz w:val="28"/>
                <w:szCs w:val="28"/>
              </w:rPr>
              <w:t xml:space="preserve"> края</w:t>
            </w:r>
            <w:r w:rsidRPr="00825FE5">
              <w:rPr>
                <w:color w:val="000000" w:themeColor="text1"/>
                <w:sz w:val="28"/>
                <w:szCs w:val="28"/>
              </w:rPr>
              <w:t xml:space="preserve">                                                                </w:t>
            </w:r>
          </w:p>
          <w:p w:rsidR="00107029" w:rsidRPr="00825FE5" w:rsidRDefault="00107029">
            <w:pPr>
              <w:spacing w:line="240" w:lineRule="exact"/>
              <w:rPr>
                <w:color w:val="000000" w:themeColor="text1"/>
                <w:sz w:val="28"/>
                <w:szCs w:val="28"/>
              </w:rPr>
            </w:pPr>
          </w:p>
        </w:tc>
        <w:tc>
          <w:tcPr>
            <w:tcW w:w="2198" w:type="dxa"/>
          </w:tcPr>
          <w:p w:rsidR="00932B29" w:rsidRPr="00825FE5" w:rsidRDefault="00932B29">
            <w:pPr>
              <w:spacing w:line="240" w:lineRule="exact"/>
              <w:ind w:left="-59"/>
              <w:jc w:val="right"/>
              <w:rPr>
                <w:color w:val="000000" w:themeColor="text1"/>
                <w:sz w:val="28"/>
                <w:szCs w:val="28"/>
              </w:rPr>
            </w:pPr>
          </w:p>
          <w:p w:rsidR="00932B29" w:rsidRPr="00825FE5" w:rsidRDefault="00932B29" w:rsidP="00107029">
            <w:pPr>
              <w:spacing w:line="240" w:lineRule="exact"/>
              <w:rPr>
                <w:color w:val="000000" w:themeColor="text1"/>
                <w:sz w:val="28"/>
                <w:szCs w:val="28"/>
              </w:rPr>
            </w:pPr>
          </w:p>
          <w:p w:rsidR="00932B29" w:rsidRPr="00825FE5" w:rsidRDefault="00932B29">
            <w:pPr>
              <w:spacing w:line="240" w:lineRule="exact"/>
              <w:jc w:val="right"/>
              <w:rPr>
                <w:color w:val="000000" w:themeColor="text1"/>
                <w:sz w:val="28"/>
                <w:szCs w:val="28"/>
              </w:rPr>
            </w:pPr>
            <w:r w:rsidRPr="00825FE5">
              <w:rPr>
                <w:color w:val="000000" w:themeColor="text1"/>
                <w:sz w:val="28"/>
                <w:szCs w:val="28"/>
              </w:rPr>
              <w:t>Н.Д. Федюнина</w:t>
            </w:r>
          </w:p>
        </w:tc>
      </w:tr>
    </w:tbl>
    <w:p w:rsidR="00282A10" w:rsidRPr="00691EC0" w:rsidRDefault="00282A10">
      <w:pPr>
        <w:rPr>
          <w:color w:val="000000" w:themeColor="text1"/>
        </w:rPr>
      </w:pPr>
    </w:p>
    <w:p w:rsidR="00282A10" w:rsidRPr="00691EC0" w:rsidRDefault="00282A10">
      <w:pPr>
        <w:rPr>
          <w:color w:val="000000" w:themeColor="text1"/>
        </w:rPr>
      </w:pPr>
    </w:p>
    <w:p w:rsidR="00282A10" w:rsidRPr="00691EC0" w:rsidRDefault="00282A10">
      <w:pPr>
        <w:rPr>
          <w:color w:val="000000" w:themeColor="text1"/>
        </w:rPr>
      </w:pPr>
    </w:p>
    <w:p w:rsidR="00282A10" w:rsidRPr="00691EC0" w:rsidRDefault="00282A10">
      <w:pPr>
        <w:rPr>
          <w:color w:val="000000" w:themeColor="text1"/>
        </w:rPr>
      </w:pPr>
    </w:p>
    <w:p w:rsidR="00282A10" w:rsidRPr="00691EC0" w:rsidRDefault="00282A10">
      <w:pPr>
        <w:rPr>
          <w:color w:val="000000" w:themeColor="text1"/>
        </w:rPr>
      </w:pPr>
    </w:p>
    <w:tbl>
      <w:tblPr>
        <w:tblW w:w="9210" w:type="dxa"/>
        <w:tblInd w:w="360" w:type="dxa"/>
        <w:tblLook w:val="01E0" w:firstRow="1" w:lastRow="1" w:firstColumn="1" w:lastColumn="1" w:noHBand="0" w:noVBand="0"/>
      </w:tblPr>
      <w:tblGrid>
        <w:gridCol w:w="3576"/>
        <w:gridCol w:w="5634"/>
      </w:tblGrid>
      <w:tr w:rsidR="009E0352" w:rsidRPr="00691EC0" w:rsidTr="00F84E08">
        <w:tc>
          <w:tcPr>
            <w:tcW w:w="3576" w:type="dxa"/>
          </w:tcPr>
          <w:p w:rsidR="00932B29" w:rsidRPr="00691EC0" w:rsidRDefault="00932B29">
            <w:pPr>
              <w:widowControl w:val="0"/>
              <w:autoSpaceDE w:val="0"/>
              <w:autoSpaceDN w:val="0"/>
              <w:adjustRightInd w:val="0"/>
              <w:spacing w:line="240" w:lineRule="exact"/>
              <w:jc w:val="both"/>
              <w:rPr>
                <w:color w:val="000000" w:themeColor="text1"/>
                <w:sz w:val="28"/>
                <w:szCs w:val="28"/>
              </w:rPr>
            </w:pPr>
          </w:p>
        </w:tc>
        <w:tc>
          <w:tcPr>
            <w:tcW w:w="5634" w:type="dxa"/>
            <w:hideMark/>
          </w:tcPr>
          <w:p w:rsidR="00932B29" w:rsidRPr="00691EC0" w:rsidRDefault="00932B29" w:rsidP="00282A10">
            <w:pPr>
              <w:widowControl w:val="0"/>
              <w:autoSpaceDE w:val="0"/>
              <w:autoSpaceDN w:val="0"/>
              <w:adjustRightInd w:val="0"/>
              <w:spacing w:line="240" w:lineRule="exact"/>
              <w:jc w:val="center"/>
              <w:rPr>
                <w:color w:val="000000" w:themeColor="text1"/>
                <w:sz w:val="28"/>
                <w:szCs w:val="28"/>
              </w:rPr>
            </w:pPr>
            <w:r w:rsidRPr="00691EC0">
              <w:rPr>
                <w:color w:val="000000" w:themeColor="text1"/>
                <w:sz w:val="28"/>
                <w:szCs w:val="28"/>
              </w:rPr>
              <w:t>УТВЕРЖДЕНА</w:t>
            </w:r>
          </w:p>
          <w:p w:rsidR="00932B29" w:rsidRPr="00691EC0" w:rsidRDefault="00932B29">
            <w:pPr>
              <w:widowControl w:val="0"/>
              <w:autoSpaceDE w:val="0"/>
              <w:autoSpaceDN w:val="0"/>
              <w:adjustRightInd w:val="0"/>
              <w:spacing w:line="240" w:lineRule="exact"/>
              <w:jc w:val="center"/>
              <w:rPr>
                <w:color w:val="000000" w:themeColor="text1"/>
                <w:sz w:val="28"/>
                <w:szCs w:val="28"/>
              </w:rPr>
            </w:pPr>
            <w:r w:rsidRPr="00691EC0">
              <w:rPr>
                <w:color w:val="000000" w:themeColor="text1"/>
                <w:sz w:val="28"/>
                <w:szCs w:val="28"/>
              </w:rPr>
              <w:t xml:space="preserve">постановлением администрации Благодарненского </w:t>
            </w:r>
            <w:r w:rsidR="00691EC0">
              <w:rPr>
                <w:color w:val="000000" w:themeColor="text1"/>
                <w:sz w:val="28"/>
                <w:szCs w:val="28"/>
              </w:rPr>
              <w:t>муниципального</w:t>
            </w:r>
            <w:r w:rsidRPr="00691EC0">
              <w:rPr>
                <w:color w:val="000000" w:themeColor="text1"/>
                <w:sz w:val="28"/>
                <w:szCs w:val="28"/>
              </w:rPr>
              <w:t xml:space="preserve"> округа Ставропольского края</w:t>
            </w:r>
          </w:p>
          <w:p w:rsidR="00932B29" w:rsidRPr="00691EC0" w:rsidRDefault="005557E4">
            <w:pPr>
              <w:widowControl w:val="0"/>
              <w:autoSpaceDE w:val="0"/>
              <w:autoSpaceDN w:val="0"/>
              <w:adjustRightInd w:val="0"/>
              <w:spacing w:line="240" w:lineRule="exact"/>
              <w:jc w:val="center"/>
              <w:rPr>
                <w:color w:val="000000" w:themeColor="text1"/>
                <w:sz w:val="28"/>
                <w:szCs w:val="28"/>
              </w:rPr>
            </w:pPr>
            <w:r>
              <w:rPr>
                <w:sz w:val="28"/>
                <w:szCs w:val="28"/>
              </w:rPr>
              <w:t>от 02 июня 2025 года № 580</w:t>
            </w:r>
          </w:p>
        </w:tc>
      </w:tr>
    </w:tbl>
    <w:p w:rsidR="00932B29" w:rsidRPr="000D155F" w:rsidRDefault="00932B29" w:rsidP="00F04E62">
      <w:pPr>
        <w:pStyle w:val="a6"/>
        <w:rPr>
          <w:rFonts w:ascii="Times New Roman" w:hAnsi="Times New Roman"/>
          <w:color w:val="FF0000"/>
          <w:sz w:val="28"/>
          <w:szCs w:val="28"/>
        </w:rPr>
      </w:pPr>
    </w:p>
    <w:p w:rsidR="00932B29" w:rsidRPr="000D155F" w:rsidRDefault="00932B29" w:rsidP="00932B29">
      <w:pPr>
        <w:pStyle w:val="a6"/>
        <w:rPr>
          <w:rFonts w:ascii="Times New Roman" w:hAnsi="Times New Roman"/>
          <w:color w:val="FF0000"/>
          <w:sz w:val="28"/>
          <w:szCs w:val="28"/>
        </w:rPr>
      </w:pPr>
    </w:p>
    <w:p w:rsidR="00932B29" w:rsidRPr="00691EC0" w:rsidRDefault="00932B29" w:rsidP="00932B29">
      <w:pPr>
        <w:spacing w:line="240" w:lineRule="exact"/>
        <w:jc w:val="center"/>
        <w:rPr>
          <w:color w:val="000000" w:themeColor="text1"/>
          <w:sz w:val="28"/>
          <w:szCs w:val="28"/>
        </w:rPr>
      </w:pPr>
      <w:r w:rsidRPr="00691EC0">
        <w:rPr>
          <w:color w:val="000000" w:themeColor="text1"/>
          <w:sz w:val="28"/>
          <w:szCs w:val="28"/>
        </w:rPr>
        <w:t>МЕТОДИКА</w:t>
      </w:r>
    </w:p>
    <w:p w:rsidR="00932B29" w:rsidRPr="00691EC0" w:rsidRDefault="00932B29" w:rsidP="00932B29">
      <w:pPr>
        <w:spacing w:line="240" w:lineRule="exact"/>
        <w:jc w:val="center"/>
        <w:rPr>
          <w:color w:val="000000" w:themeColor="text1"/>
          <w:sz w:val="28"/>
          <w:szCs w:val="28"/>
        </w:rPr>
      </w:pPr>
      <w:r w:rsidRPr="00691EC0">
        <w:rPr>
          <w:color w:val="000000" w:themeColor="text1"/>
          <w:sz w:val="28"/>
          <w:szCs w:val="28"/>
        </w:rPr>
        <w:t xml:space="preserve">определения цены за право заключения договора на размещение отдельных видов нестационарных объектов </w:t>
      </w:r>
      <w:r w:rsidR="00691EC0" w:rsidRPr="00691EC0">
        <w:rPr>
          <w:rFonts w:eastAsia="Calibri"/>
          <w:color w:val="000000" w:themeColor="text1"/>
          <w:sz w:val="28"/>
          <w:szCs w:val="28"/>
          <w:lang w:eastAsia="en-US"/>
        </w:rPr>
        <w:t xml:space="preserve"> и </w:t>
      </w:r>
      <w:r w:rsidRPr="00691EC0">
        <w:rPr>
          <w:rFonts w:eastAsia="Calibri"/>
          <w:color w:val="000000" w:themeColor="text1"/>
          <w:sz w:val="28"/>
          <w:szCs w:val="28"/>
          <w:lang w:eastAsia="en-US"/>
        </w:rPr>
        <w:t>нестационарных о</w:t>
      </w:r>
      <w:r w:rsidR="00691EC0" w:rsidRPr="00691EC0">
        <w:rPr>
          <w:rFonts w:eastAsia="Calibri"/>
          <w:color w:val="000000" w:themeColor="text1"/>
          <w:sz w:val="28"/>
          <w:szCs w:val="28"/>
          <w:lang w:eastAsia="en-US"/>
        </w:rPr>
        <w:t>бъектов по предоставлению услуг</w:t>
      </w:r>
      <w:r w:rsidRPr="00691EC0">
        <w:rPr>
          <w:color w:val="000000" w:themeColor="text1"/>
          <w:sz w:val="28"/>
          <w:szCs w:val="28"/>
          <w:shd w:val="clear" w:color="auto" w:fill="FFFFFF"/>
        </w:rPr>
        <w:t xml:space="preserve"> </w:t>
      </w:r>
      <w:r w:rsidRPr="00691EC0">
        <w:rPr>
          <w:color w:val="000000" w:themeColor="text1"/>
          <w:sz w:val="28"/>
          <w:szCs w:val="28"/>
        </w:rPr>
        <w:t xml:space="preserve">на территории Благодарненского </w:t>
      </w:r>
      <w:r w:rsidR="00691EC0" w:rsidRPr="00691EC0">
        <w:rPr>
          <w:color w:val="000000" w:themeColor="text1"/>
          <w:sz w:val="28"/>
          <w:szCs w:val="28"/>
        </w:rPr>
        <w:t>муниципального</w:t>
      </w:r>
      <w:r w:rsidRPr="00691EC0">
        <w:rPr>
          <w:color w:val="000000" w:themeColor="text1"/>
          <w:sz w:val="28"/>
          <w:szCs w:val="28"/>
        </w:rPr>
        <w:t xml:space="preserve"> округа Ставропольского края</w:t>
      </w:r>
    </w:p>
    <w:p w:rsidR="00932B29" w:rsidRPr="00691EC0" w:rsidRDefault="00932B29" w:rsidP="00932B29">
      <w:pPr>
        <w:rPr>
          <w:color w:val="000000" w:themeColor="text1"/>
          <w:sz w:val="28"/>
          <w:szCs w:val="28"/>
        </w:rPr>
      </w:pPr>
    </w:p>
    <w:p w:rsidR="00932B29" w:rsidRPr="00691EC0" w:rsidRDefault="00932B29" w:rsidP="00932B29">
      <w:pPr>
        <w:rPr>
          <w:color w:val="000000" w:themeColor="text1"/>
          <w:sz w:val="28"/>
          <w:szCs w:val="28"/>
        </w:rPr>
      </w:pPr>
    </w:p>
    <w:p w:rsidR="00932B29" w:rsidRPr="00691EC0" w:rsidRDefault="00932B29" w:rsidP="00932B29">
      <w:pPr>
        <w:ind w:firstLine="567"/>
        <w:jc w:val="both"/>
        <w:rPr>
          <w:color w:val="000000" w:themeColor="text1"/>
          <w:sz w:val="28"/>
          <w:szCs w:val="28"/>
        </w:rPr>
      </w:pPr>
      <w:r w:rsidRPr="00691EC0">
        <w:rPr>
          <w:color w:val="000000" w:themeColor="text1"/>
          <w:sz w:val="28"/>
          <w:szCs w:val="28"/>
        </w:rPr>
        <w:t xml:space="preserve">Цена за право заключения договора на размещение отдельных видов нестационарного объекта на территории Благодарненского </w:t>
      </w:r>
      <w:r w:rsidR="00691EC0" w:rsidRPr="00691EC0">
        <w:rPr>
          <w:rFonts w:eastAsia="Calibri"/>
          <w:color w:val="000000" w:themeColor="text1"/>
          <w:sz w:val="28"/>
          <w:szCs w:val="28"/>
          <w:lang w:eastAsia="en-US"/>
        </w:rPr>
        <w:t>муниципального</w:t>
      </w:r>
      <w:r w:rsidRPr="00691EC0">
        <w:rPr>
          <w:color w:val="000000" w:themeColor="text1"/>
          <w:sz w:val="28"/>
          <w:szCs w:val="28"/>
        </w:rPr>
        <w:t xml:space="preserve"> округа Ставропольского края, определяется по следующей формуле:</w:t>
      </w:r>
    </w:p>
    <w:p w:rsidR="00932B29" w:rsidRPr="00691EC0" w:rsidRDefault="00932B29" w:rsidP="00932B29">
      <w:pPr>
        <w:jc w:val="center"/>
        <w:rPr>
          <w:color w:val="000000" w:themeColor="text1"/>
          <w:sz w:val="28"/>
          <w:szCs w:val="28"/>
        </w:rPr>
      </w:pPr>
      <w:r w:rsidRPr="00691EC0">
        <w:rPr>
          <w:color w:val="000000" w:themeColor="text1"/>
          <w:sz w:val="28"/>
          <w:szCs w:val="28"/>
        </w:rPr>
        <w:t xml:space="preserve">А= </w:t>
      </w:r>
      <w:r w:rsidRPr="00691EC0">
        <w:rPr>
          <w:color w:val="000000" w:themeColor="text1"/>
          <w:sz w:val="28"/>
          <w:szCs w:val="28"/>
          <w:lang w:val="en-US"/>
        </w:rPr>
        <w:t>C</w:t>
      </w:r>
      <w:r w:rsidRPr="00691EC0">
        <w:rPr>
          <w:color w:val="000000" w:themeColor="text1"/>
          <w:sz w:val="28"/>
          <w:szCs w:val="28"/>
        </w:rPr>
        <w:t xml:space="preserve"> х Т,</w:t>
      </w:r>
    </w:p>
    <w:p w:rsidR="00932B29" w:rsidRPr="00691EC0" w:rsidRDefault="00932B29" w:rsidP="00932B29">
      <w:pPr>
        <w:suppressAutoHyphens/>
        <w:ind w:firstLine="540"/>
        <w:jc w:val="both"/>
        <w:rPr>
          <w:rFonts w:eastAsia="Calibri"/>
          <w:color w:val="000000" w:themeColor="text1"/>
          <w:sz w:val="28"/>
          <w:szCs w:val="28"/>
          <w:lang w:eastAsia="ar-SA"/>
        </w:rPr>
      </w:pPr>
      <w:r w:rsidRPr="00691EC0">
        <w:rPr>
          <w:rFonts w:eastAsia="Calibri"/>
          <w:color w:val="000000" w:themeColor="text1"/>
          <w:sz w:val="28"/>
          <w:szCs w:val="28"/>
          <w:lang w:eastAsia="ar-SA"/>
        </w:rPr>
        <w:t>где:</w:t>
      </w:r>
    </w:p>
    <w:p w:rsidR="00932B29" w:rsidRPr="00691EC0" w:rsidRDefault="00932B29" w:rsidP="00932B29">
      <w:pPr>
        <w:suppressAutoHyphens/>
        <w:ind w:firstLine="540"/>
        <w:jc w:val="both"/>
        <w:rPr>
          <w:rFonts w:eastAsia="Calibri"/>
          <w:color w:val="000000" w:themeColor="text1"/>
          <w:sz w:val="28"/>
          <w:szCs w:val="28"/>
          <w:lang w:eastAsia="ar-SA"/>
        </w:rPr>
      </w:pPr>
      <w:r w:rsidRPr="00691EC0">
        <w:rPr>
          <w:rFonts w:eastAsia="Calibri"/>
          <w:color w:val="000000" w:themeColor="text1"/>
          <w:sz w:val="28"/>
          <w:szCs w:val="28"/>
          <w:lang w:eastAsia="ar-SA"/>
        </w:rPr>
        <w:t>A - цена за право заключения договора на размещение объекта за весь период его размещения (рублей);</w:t>
      </w:r>
    </w:p>
    <w:p w:rsidR="00932B29" w:rsidRPr="00691EC0" w:rsidRDefault="00932B29" w:rsidP="00932B29">
      <w:pPr>
        <w:ind w:firstLine="567"/>
        <w:jc w:val="both"/>
        <w:rPr>
          <w:color w:val="000000" w:themeColor="text1"/>
          <w:sz w:val="28"/>
          <w:szCs w:val="28"/>
        </w:rPr>
      </w:pPr>
      <w:r w:rsidRPr="00691EC0">
        <w:rPr>
          <w:color w:val="000000" w:themeColor="text1"/>
          <w:sz w:val="28"/>
          <w:szCs w:val="28"/>
          <w:lang w:val="en-US"/>
        </w:rPr>
        <w:t>C</w:t>
      </w:r>
      <w:r w:rsidRPr="00691EC0">
        <w:rPr>
          <w:color w:val="000000" w:themeColor="text1"/>
          <w:sz w:val="28"/>
          <w:szCs w:val="28"/>
        </w:rPr>
        <w:t xml:space="preserve">- </w:t>
      </w:r>
      <w:proofErr w:type="gramStart"/>
      <w:r w:rsidRPr="00691EC0">
        <w:rPr>
          <w:color w:val="000000" w:themeColor="text1"/>
          <w:sz w:val="28"/>
          <w:szCs w:val="28"/>
        </w:rPr>
        <w:t>базовая</w:t>
      </w:r>
      <w:proofErr w:type="gramEnd"/>
      <w:r w:rsidRPr="00691EC0">
        <w:rPr>
          <w:color w:val="000000" w:themeColor="text1"/>
          <w:sz w:val="28"/>
          <w:szCs w:val="28"/>
        </w:rPr>
        <w:t xml:space="preserve"> цена места размещения нестационарного объекта в расчете за 1 месяц (рублей);</w:t>
      </w:r>
    </w:p>
    <w:p w:rsidR="00932B29" w:rsidRPr="00691EC0" w:rsidRDefault="00932B29" w:rsidP="00932B29">
      <w:pPr>
        <w:ind w:firstLine="567"/>
        <w:rPr>
          <w:color w:val="000000" w:themeColor="text1"/>
          <w:sz w:val="28"/>
          <w:szCs w:val="28"/>
        </w:rPr>
      </w:pPr>
      <w:r w:rsidRPr="00691EC0">
        <w:rPr>
          <w:color w:val="000000" w:themeColor="text1"/>
          <w:sz w:val="28"/>
          <w:szCs w:val="28"/>
        </w:rPr>
        <w:t>Т -  период размещения нестационарного объекта (месяцев).</w:t>
      </w:r>
    </w:p>
    <w:p w:rsidR="00932B29" w:rsidRPr="00691EC0" w:rsidRDefault="00932B29" w:rsidP="00932B29">
      <w:pPr>
        <w:jc w:val="center"/>
        <w:rPr>
          <w:color w:val="000000" w:themeColor="text1"/>
          <w:sz w:val="28"/>
          <w:szCs w:val="28"/>
        </w:rPr>
      </w:pPr>
    </w:p>
    <w:p w:rsidR="00932B29" w:rsidRPr="00691EC0" w:rsidRDefault="00932B29" w:rsidP="00932B29">
      <w:pPr>
        <w:jc w:val="center"/>
        <w:rPr>
          <w:color w:val="000000" w:themeColor="text1"/>
          <w:sz w:val="28"/>
          <w:szCs w:val="28"/>
        </w:rPr>
      </w:pPr>
      <w:r w:rsidRPr="00691EC0">
        <w:rPr>
          <w:color w:val="000000" w:themeColor="text1"/>
          <w:sz w:val="28"/>
          <w:szCs w:val="28"/>
        </w:rPr>
        <w:t xml:space="preserve">Таблица определения базовой цены в расчете на 1 месяц </w:t>
      </w:r>
    </w:p>
    <w:tbl>
      <w:tblPr>
        <w:tblpPr w:leftFromText="180" w:rightFromText="180" w:vertAnchor="text" w:horzAnchor="margin" w:tblpXSpec="center" w:tblpY="228"/>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6946"/>
        <w:gridCol w:w="1845"/>
      </w:tblGrid>
      <w:tr w:rsidR="009E0352" w:rsidRPr="00691EC0" w:rsidTr="00932B29">
        <w:trPr>
          <w:trHeight w:val="1125"/>
        </w:trPr>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spacing w:line="240" w:lineRule="exact"/>
              <w:jc w:val="center"/>
              <w:rPr>
                <w:color w:val="000000" w:themeColor="text1"/>
                <w:sz w:val="28"/>
                <w:szCs w:val="28"/>
                <w:vertAlign w:val="subscript"/>
              </w:rPr>
            </w:pPr>
            <w:r w:rsidRPr="00691EC0">
              <w:rPr>
                <w:color w:val="000000" w:themeColor="text1"/>
                <w:sz w:val="28"/>
                <w:szCs w:val="28"/>
              </w:rPr>
              <w:t>№ п/п</w:t>
            </w:r>
          </w:p>
        </w:tc>
        <w:tc>
          <w:tcPr>
            <w:tcW w:w="6945" w:type="dxa"/>
            <w:tcBorders>
              <w:top w:val="single" w:sz="4" w:space="0" w:color="auto"/>
              <w:left w:val="single" w:sz="4" w:space="0" w:color="auto"/>
              <w:bottom w:val="single" w:sz="4" w:space="0" w:color="auto"/>
              <w:right w:val="single" w:sz="4" w:space="0" w:color="auto"/>
            </w:tcBorders>
          </w:tcPr>
          <w:p w:rsidR="00932B29" w:rsidRPr="00691EC0" w:rsidRDefault="00932B29">
            <w:pPr>
              <w:spacing w:line="240" w:lineRule="exact"/>
              <w:jc w:val="center"/>
              <w:rPr>
                <w:color w:val="000000" w:themeColor="text1"/>
                <w:sz w:val="28"/>
                <w:szCs w:val="28"/>
              </w:rPr>
            </w:pPr>
            <w:r w:rsidRPr="00691EC0">
              <w:rPr>
                <w:color w:val="000000" w:themeColor="text1"/>
                <w:sz w:val="28"/>
                <w:szCs w:val="28"/>
              </w:rPr>
              <w:t>Тип объекта</w:t>
            </w:r>
          </w:p>
          <w:p w:rsidR="00932B29" w:rsidRPr="00691EC0" w:rsidRDefault="00932B29">
            <w:pPr>
              <w:spacing w:line="240" w:lineRule="exact"/>
              <w:ind w:left="-542"/>
              <w:jc w:val="center"/>
              <w:rPr>
                <w:color w:val="000000" w:themeColor="text1"/>
                <w:sz w:val="28"/>
                <w:szCs w:val="28"/>
              </w:rPr>
            </w:pPr>
          </w:p>
        </w:tc>
        <w:tc>
          <w:tcPr>
            <w:tcW w:w="1845" w:type="dxa"/>
            <w:tcBorders>
              <w:top w:val="single" w:sz="4" w:space="0" w:color="auto"/>
              <w:left w:val="single" w:sz="4" w:space="0" w:color="auto"/>
              <w:bottom w:val="single" w:sz="4" w:space="0" w:color="auto"/>
              <w:right w:val="single" w:sz="4" w:space="0" w:color="auto"/>
            </w:tcBorders>
            <w:hideMark/>
          </w:tcPr>
          <w:p w:rsidR="00932B29" w:rsidRPr="00691EC0" w:rsidRDefault="00932B29">
            <w:pPr>
              <w:spacing w:line="240" w:lineRule="exact"/>
              <w:jc w:val="center"/>
              <w:rPr>
                <w:color w:val="000000" w:themeColor="text1"/>
                <w:sz w:val="28"/>
                <w:szCs w:val="28"/>
              </w:rPr>
            </w:pPr>
            <w:r w:rsidRPr="00691EC0">
              <w:rPr>
                <w:color w:val="000000" w:themeColor="text1"/>
                <w:sz w:val="28"/>
                <w:szCs w:val="28"/>
              </w:rPr>
              <w:t>базовая цена (С) в месяц (рублей за 1 торговое место)</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1.</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Реализация товаров с использованием специализированного или специально оборудованного транспортного средства</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1500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2.</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Реализация цемента, стройматериалов, в том числе с автомашин</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2500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3.</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 xml:space="preserve">Реализация товаров с лотка, из палатки, в </w:t>
            </w:r>
            <w:proofErr w:type="spellStart"/>
            <w:r w:rsidRPr="00691EC0">
              <w:rPr>
                <w:color w:val="000000" w:themeColor="text1"/>
                <w:sz w:val="28"/>
                <w:szCs w:val="28"/>
              </w:rPr>
              <w:t>т.ч</w:t>
            </w:r>
            <w:proofErr w:type="spellEnd"/>
            <w:r w:rsidRPr="00691EC0">
              <w:rPr>
                <w:color w:val="000000" w:themeColor="text1"/>
                <w:sz w:val="28"/>
                <w:szCs w:val="28"/>
              </w:rPr>
              <w:t>.</w:t>
            </w:r>
            <w:proofErr w:type="gramStart"/>
            <w:r w:rsidRPr="00691EC0">
              <w:rPr>
                <w:color w:val="000000" w:themeColor="text1"/>
                <w:sz w:val="28"/>
                <w:szCs w:val="28"/>
              </w:rPr>
              <w:t xml:space="preserve"> :</w:t>
            </w:r>
            <w:proofErr w:type="gramEnd"/>
          </w:p>
        </w:tc>
        <w:tc>
          <w:tcPr>
            <w:tcW w:w="1845" w:type="dxa"/>
            <w:tcBorders>
              <w:top w:val="single" w:sz="4" w:space="0" w:color="auto"/>
              <w:left w:val="single" w:sz="4" w:space="0" w:color="auto"/>
              <w:bottom w:val="single" w:sz="4" w:space="0" w:color="auto"/>
              <w:right w:val="single" w:sz="4" w:space="0" w:color="auto"/>
            </w:tcBorders>
            <w:vAlign w:val="bottom"/>
          </w:tcPr>
          <w:p w:rsidR="00932B29" w:rsidRPr="00691EC0" w:rsidRDefault="00932B29">
            <w:pPr>
              <w:jc w:val="right"/>
              <w:rPr>
                <w:color w:val="000000" w:themeColor="text1"/>
                <w:sz w:val="28"/>
                <w:szCs w:val="28"/>
              </w:rPr>
            </w:pP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 xml:space="preserve">  3.1.</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Квасом (из цистерны, изотермической емкости)</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 xml:space="preserve">  3.2.</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Плодоовощной продукцией</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right"/>
              <w:rPr>
                <w:color w:val="000000" w:themeColor="text1"/>
                <w:sz w:val="28"/>
                <w:szCs w:val="28"/>
              </w:rPr>
            </w:pPr>
            <w:r w:rsidRPr="00691EC0">
              <w:rPr>
                <w:color w:val="000000" w:themeColor="text1"/>
                <w:sz w:val="28"/>
                <w:szCs w:val="28"/>
              </w:rPr>
              <w:t>3.3.</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Прочего ассортимента</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4.</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 xml:space="preserve">Реализация бахчевых, в </w:t>
            </w:r>
            <w:proofErr w:type="spellStart"/>
            <w:r w:rsidRPr="00691EC0">
              <w:rPr>
                <w:color w:val="000000" w:themeColor="text1"/>
                <w:sz w:val="28"/>
                <w:szCs w:val="28"/>
              </w:rPr>
              <w:t>т.ч</w:t>
            </w:r>
            <w:proofErr w:type="spellEnd"/>
            <w:r w:rsidRPr="00691EC0">
              <w:rPr>
                <w:color w:val="000000" w:themeColor="text1"/>
                <w:sz w:val="28"/>
                <w:szCs w:val="28"/>
              </w:rPr>
              <w:t>. с автомашин</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5.</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 xml:space="preserve">Реализация елей, сосен, елочных украшений, новогодних подарков, сувениров </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2500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6.</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 xml:space="preserve">Предоставление услуг, в </w:t>
            </w:r>
            <w:proofErr w:type="spellStart"/>
            <w:r w:rsidRPr="00691EC0">
              <w:rPr>
                <w:color w:val="000000" w:themeColor="text1"/>
                <w:sz w:val="28"/>
                <w:szCs w:val="28"/>
              </w:rPr>
              <w:t>т.ч</w:t>
            </w:r>
            <w:proofErr w:type="spellEnd"/>
            <w:r w:rsidRPr="00691EC0">
              <w:rPr>
                <w:color w:val="000000" w:themeColor="text1"/>
                <w:sz w:val="28"/>
                <w:szCs w:val="28"/>
              </w:rPr>
              <w:t>.:</w:t>
            </w:r>
          </w:p>
        </w:tc>
        <w:tc>
          <w:tcPr>
            <w:tcW w:w="1845" w:type="dxa"/>
            <w:tcBorders>
              <w:top w:val="single" w:sz="4" w:space="0" w:color="auto"/>
              <w:left w:val="single" w:sz="4" w:space="0" w:color="auto"/>
              <w:bottom w:val="single" w:sz="4" w:space="0" w:color="auto"/>
              <w:right w:val="single" w:sz="4" w:space="0" w:color="auto"/>
            </w:tcBorders>
            <w:vAlign w:val="bottom"/>
          </w:tcPr>
          <w:p w:rsidR="00932B29" w:rsidRPr="00691EC0" w:rsidRDefault="00932B29">
            <w:pPr>
              <w:jc w:val="right"/>
              <w:rPr>
                <w:color w:val="000000" w:themeColor="text1"/>
                <w:sz w:val="28"/>
                <w:szCs w:val="28"/>
              </w:rPr>
            </w:pP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right"/>
              <w:rPr>
                <w:color w:val="000000" w:themeColor="text1"/>
                <w:sz w:val="28"/>
                <w:szCs w:val="28"/>
              </w:rPr>
            </w:pPr>
            <w:r w:rsidRPr="00691EC0">
              <w:rPr>
                <w:color w:val="000000" w:themeColor="text1"/>
                <w:sz w:val="28"/>
                <w:szCs w:val="28"/>
              </w:rPr>
              <w:t>6.</w:t>
            </w:r>
            <w:r w:rsidRPr="00691EC0">
              <w:rPr>
                <w:color w:val="000000" w:themeColor="text1"/>
                <w:sz w:val="28"/>
                <w:szCs w:val="28"/>
                <w:lang w:val="en-US"/>
              </w:rPr>
              <w:t>1</w:t>
            </w:r>
            <w:r w:rsidRPr="00691EC0">
              <w:rPr>
                <w:color w:val="000000" w:themeColor="text1"/>
                <w:sz w:val="28"/>
                <w:szCs w:val="28"/>
              </w:rPr>
              <w:t>.</w:t>
            </w:r>
          </w:p>
        </w:tc>
        <w:tc>
          <w:tcPr>
            <w:tcW w:w="6945" w:type="dxa"/>
            <w:tcBorders>
              <w:top w:val="single" w:sz="4" w:space="0" w:color="auto"/>
              <w:left w:val="single" w:sz="4" w:space="0" w:color="auto"/>
              <w:bottom w:val="single" w:sz="4" w:space="0" w:color="auto"/>
              <w:right w:val="single" w:sz="4" w:space="0" w:color="auto"/>
            </w:tcBorders>
            <w:hideMark/>
          </w:tcPr>
          <w:p w:rsidR="00932B29" w:rsidRDefault="00932B29">
            <w:pPr>
              <w:ind w:left="34"/>
              <w:rPr>
                <w:color w:val="000000" w:themeColor="text1"/>
                <w:sz w:val="28"/>
                <w:szCs w:val="28"/>
              </w:rPr>
            </w:pPr>
            <w:r w:rsidRPr="00691EC0">
              <w:rPr>
                <w:color w:val="000000" w:themeColor="text1"/>
                <w:sz w:val="28"/>
                <w:szCs w:val="28"/>
              </w:rPr>
              <w:t>Услуг общественного питания на летних площадках до 20 посадочных мест</w:t>
            </w:r>
          </w:p>
          <w:p w:rsidR="00305C76" w:rsidRPr="00691EC0" w:rsidRDefault="00305C76">
            <w:pPr>
              <w:ind w:left="34"/>
              <w:rPr>
                <w:color w:val="000000" w:themeColor="text1"/>
                <w:sz w:val="28"/>
                <w:szCs w:val="28"/>
              </w:rPr>
            </w:pP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2000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right"/>
              <w:rPr>
                <w:color w:val="000000" w:themeColor="text1"/>
                <w:sz w:val="28"/>
                <w:szCs w:val="28"/>
              </w:rPr>
            </w:pPr>
            <w:r w:rsidRPr="00691EC0">
              <w:rPr>
                <w:color w:val="000000" w:themeColor="text1"/>
                <w:sz w:val="28"/>
                <w:szCs w:val="28"/>
              </w:rPr>
              <w:lastRenderedPageBreak/>
              <w:t>6.</w:t>
            </w:r>
            <w:r w:rsidRPr="00691EC0">
              <w:rPr>
                <w:color w:val="000000" w:themeColor="text1"/>
                <w:sz w:val="28"/>
                <w:szCs w:val="28"/>
                <w:lang w:val="en-US"/>
              </w:rPr>
              <w:t>2</w:t>
            </w:r>
            <w:r w:rsidRPr="00691EC0">
              <w:rPr>
                <w:color w:val="000000" w:themeColor="text1"/>
                <w:sz w:val="28"/>
                <w:szCs w:val="28"/>
              </w:rPr>
              <w:t>.</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Услуг общественного питания на летних площадках более 20 посадочных мест</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3000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right"/>
              <w:rPr>
                <w:color w:val="000000" w:themeColor="text1"/>
                <w:sz w:val="28"/>
                <w:szCs w:val="28"/>
              </w:rPr>
            </w:pPr>
            <w:r w:rsidRPr="00691EC0">
              <w:rPr>
                <w:color w:val="000000" w:themeColor="text1"/>
                <w:sz w:val="28"/>
                <w:szCs w:val="28"/>
              </w:rPr>
              <w:t>6.</w:t>
            </w:r>
            <w:r w:rsidRPr="00691EC0">
              <w:rPr>
                <w:color w:val="000000" w:themeColor="text1"/>
                <w:sz w:val="28"/>
                <w:szCs w:val="28"/>
                <w:lang w:val="en-US"/>
              </w:rPr>
              <w:t>3</w:t>
            </w:r>
            <w:r w:rsidRPr="00691EC0">
              <w:rPr>
                <w:color w:val="000000" w:themeColor="text1"/>
                <w:sz w:val="28"/>
                <w:szCs w:val="28"/>
              </w:rPr>
              <w:t>.</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34"/>
              <w:rPr>
                <w:color w:val="000000" w:themeColor="text1"/>
                <w:sz w:val="28"/>
                <w:szCs w:val="28"/>
              </w:rPr>
            </w:pPr>
            <w:r w:rsidRPr="00691EC0">
              <w:rPr>
                <w:color w:val="000000" w:themeColor="text1"/>
                <w:sz w:val="28"/>
                <w:szCs w:val="28"/>
              </w:rPr>
              <w:t>По ремонту обуви, часов</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500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7.</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Размещение терминалов по приему платежей</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8.</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Размещение торговых автоматов, предназначенных для продажи товаров, выполнения работ без участия продавца</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1000</w:t>
            </w:r>
          </w:p>
        </w:tc>
      </w:tr>
      <w:tr w:rsidR="009E0352" w:rsidRPr="00691EC0" w:rsidTr="00932B29">
        <w:tc>
          <w:tcPr>
            <w:tcW w:w="674" w:type="dxa"/>
            <w:tcBorders>
              <w:top w:val="single" w:sz="4" w:space="0" w:color="auto"/>
              <w:left w:val="single" w:sz="4" w:space="0" w:color="auto"/>
              <w:bottom w:val="single" w:sz="4" w:space="0" w:color="auto"/>
              <w:right w:val="single" w:sz="4" w:space="0" w:color="auto"/>
            </w:tcBorders>
            <w:hideMark/>
          </w:tcPr>
          <w:p w:rsidR="00932B29" w:rsidRPr="00691EC0" w:rsidRDefault="00932B29">
            <w:pPr>
              <w:ind w:left="-142"/>
              <w:jc w:val="center"/>
              <w:rPr>
                <w:color w:val="000000" w:themeColor="text1"/>
                <w:sz w:val="28"/>
                <w:szCs w:val="28"/>
              </w:rPr>
            </w:pPr>
            <w:r w:rsidRPr="00691EC0">
              <w:rPr>
                <w:color w:val="000000" w:themeColor="text1"/>
                <w:sz w:val="28"/>
                <w:szCs w:val="28"/>
              </w:rPr>
              <w:t>9.</w:t>
            </w:r>
          </w:p>
        </w:tc>
        <w:tc>
          <w:tcPr>
            <w:tcW w:w="6945" w:type="dxa"/>
            <w:tcBorders>
              <w:top w:val="single" w:sz="4" w:space="0" w:color="auto"/>
              <w:left w:val="single" w:sz="4" w:space="0" w:color="auto"/>
              <w:bottom w:val="single" w:sz="4" w:space="0" w:color="auto"/>
              <w:right w:val="single" w:sz="4" w:space="0" w:color="auto"/>
            </w:tcBorders>
            <w:hideMark/>
          </w:tcPr>
          <w:p w:rsidR="00932B29" w:rsidRPr="00691EC0" w:rsidRDefault="00932B29">
            <w:pPr>
              <w:rPr>
                <w:color w:val="000000" w:themeColor="text1"/>
                <w:sz w:val="28"/>
                <w:szCs w:val="28"/>
              </w:rPr>
            </w:pPr>
            <w:r w:rsidRPr="00691EC0">
              <w:rPr>
                <w:color w:val="000000" w:themeColor="text1"/>
                <w:sz w:val="28"/>
                <w:szCs w:val="28"/>
              </w:rPr>
              <w:t>Реализация периодической печатной продукцией</w:t>
            </w:r>
          </w:p>
        </w:tc>
        <w:tc>
          <w:tcPr>
            <w:tcW w:w="1845" w:type="dxa"/>
            <w:tcBorders>
              <w:top w:val="single" w:sz="4" w:space="0" w:color="auto"/>
              <w:left w:val="single" w:sz="4" w:space="0" w:color="auto"/>
              <w:bottom w:val="single" w:sz="4" w:space="0" w:color="auto"/>
              <w:right w:val="single" w:sz="4" w:space="0" w:color="auto"/>
            </w:tcBorders>
            <w:vAlign w:val="bottom"/>
            <w:hideMark/>
          </w:tcPr>
          <w:p w:rsidR="00932B29" w:rsidRPr="00691EC0" w:rsidRDefault="00932B29">
            <w:pPr>
              <w:jc w:val="right"/>
              <w:rPr>
                <w:color w:val="000000" w:themeColor="text1"/>
                <w:sz w:val="28"/>
                <w:szCs w:val="28"/>
              </w:rPr>
            </w:pPr>
            <w:r w:rsidRPr="00691EC0">
              <w:rPr>
                <w:color w:val="000000" w:themeColor="text1"/>
                <w:sz w:val="28"/>
                <w:szCs w:val="28"/>
              </w:rPr>
              <w:t>500</w:t>
            </w:r>
          </w:p>
        </w:tc>
      </w:tr>
    </w:tbl>
    <w:p w:rsidR="00932B29" w:rsidRDefault="00932B29" w:rsidP="00932B29">
      <w:pPr>
        <w:rPr>
          <w:color w:val="000000" w:themeColor="text1"/>
          <w:sz w:val="28"/>
          <w:szCs w:val="28"/>
        </w:rPr>
      </w:pPr>
    </w:p>
    <w:p w:rsidR="00305C76" w:rsidRDefault="00305C76" w:rsidP="00932B29">
      <w:pPr>
        <w:rPr>
          <w:color w:val="000000" w:themeColor="text1"/>
          <w:sz w:val="28"/>
          <w:szCs w:val="28"/>
        </w:rPr>
      </w:pPr>
    </w:p>
    <w:p w:rsidR="00305C76" w:rsidRPr="00691EC0" w:rsidRDefault="00305C76" w:rsidP="00932B29">
      <w:pPr>
        <w:rPr>
          <w:color w:val="000000" w:themeColor="text1"/>
          <w:sz w:val="28"/>
          <w:szCs w:val="28"/>
        </w:rPr>
      </w:pPr>
    </w:p>
    <w:p w:rsidR="00932B29" w:rsidRPr="00691EC0" w:rsidRDefault="00932B29" w:rsidP="00932B29">
      <w:pPr>
        <w:rPr>
          <w:color w:val="000000" w:themeColor="text1"/>
          <w:sz w:val="28"/>
          <w:szCs w:val="28"/>
        </w:rPr>
      </w:pPr>
    </w:p>
    <w:tbl>
      <w:tblPr>
        <w:tblW w:w="9640" w:type="dxa"/>
        <w:tblInd w:w="-34" w:type="dxa"/>
        <w:tblLook w:val="01E0" w:firstRow="1" w:lastRow="1" w:firstColumn="1" w:lastColumn="1" w:noHBand="0" w:noVBand="0"/>
      </w:tblPr>
      <w:tblGrid>
        <w:gridCol w:w="7442"/>
        <w:gridCol w:w="2198"/>
      </w:tblGrid>
      <w:tr w:rsidR="009E0352" w:rsidRPr="00691EC0" w:rsidTr="00932B29">
        <w:trPr>
          <w:trHeight w:val="708"/>
        </w:trPr>
        <w:tc>
          <w:tcPr>
            <w:tcW w:w="7442" w:type="dxa"/>
            <w:hideMark/>
          </w:tcPr>
          <w:p w:rsidR="005A3BCA" w:rsidRPr="00691EC0" w:rsidRDefault="00305C76">
            <w:pPr>
              <w:spacing w:line="240" w:lineRule="exact"/>
              <w:ind w:right="-108"/>
              <w:rPr>
                <w:color w:val="000000" w:themeColor="text1"/>
                <w:sz w:val="28"/>
                <w:szCs w:val="28"/>
              </w:rPr>
            </w:pPr>
            <w:r>
              <w:rPr>
                <w:color w:val="000000" w:themeColor="text1"/>
                <w:sz w:val="28"/>
                <w:szCs w:val="28"/>
              </w:rPr>
              <w:t>Первый з</w:t>
            </w:r>
            <w:r w:rsidR="00932B29" w:rsidRPr="00691EC0">
              <w:rPr>
                <w:color w:val="000000" w:themeColor="text1"/>
                <w:sz w:val="28"/>
                <w:szCs w:val="28"/>
              </w:rPr>
              <w:t>аместител</w:t>
            </w:r>
            <w:r w:rsidR="005A3BCA" w:rsidRPr="00691EC0">
              <w:rPr>
                <w:color w:val="000000" w:themeColor="text1"/>
                <w:sz w:val="28"/>
                <w:szCs w:val="28"/>
              </w:rPr>
              <w:t>ь</w:t>
            </w:r>
            <w:r w:rsidR="00932B29" w:rsidRPr="00691EC0">
              <w:rPr>
                <w:color w:val="000000" w:themeColor="text1"/>
                <w:sz w:val="28"/>
                <w:szCs w:val="28"/>
              </w:rPr>
              <w:t xml:space="preserve"> главы администрации</w:t>
            </w:r>
          </w:p>
          <w:p w:rsidR="00932B29" w:rsidRPr="00691EC0" w:rsidRDefault="00932B29">
            <w:pPr>
              <w:spacing w:line="240" w:lineRule="exact"/>
              <w:ind w:right="-108"/>
              <w:rPr>
                <w:color w:val="000000" w:themeColor="text1"/>
                <w:sz w:val="28"/>
                <w:szCs w:val="28"/>
              </w:rPr>
            </w:pPr>
            <w:r w:rsidRPr="00691EC0">
              <w:rPr>
                <w:color w:val="000000" w:themeColor="text1"/>
                <w:sz w:val="28"/>
                <w:szCs w:val="28"/>
              </w:rPr>
              <w:t xml:space="preserve">Благодарненского </w:t>
            </w:r>
            <w:r w:rsidR="00691EC0" w:rsidRPr="00691EC0">
              <w:rPr>
                <w:rFonts w:eastAsia="Calibri"/>
                <w:color w:val="000000" w:themeColor="text1"/>
                <w:sz w:val="28"/>
                <w:szCs w:val="28"/>
                <w:lang w:eastAsia="en-US"/>
              </w:rPr>
              <w:t>муниципального</w:t>
            </w:r>
            <w:r w:rsidRPr="00691EC0">
              <w:rPr>
                <w:color w:val="000000" w:themeColor="text1"/>
                <w:sz w:val="28"/>
                <w:szCs w:val="28"/>
              </w:rPr>
              <w:t xml:space="preserve"> округа</w:t>
            </w:r>
          </w:p>
          <w:p w:rsidR="00932B29" w:rsidRPr="00691EC0" w:rsidRDefault="005A3BCA">
            <w:pPr>
              <w:spacing w:line="240" w:lineRule="exact"/>
              <w:rPr>
                <w:color w:val="000000" w:themeColor="text1"/>
                <w:sz w:val="28"/>
                <w:szCs w:val="28"/>
              </w:rPr>
            </w:pPr>
            <w:r w:rsidRPr="00691EC0">
              <w:rPr>
                <w:color w:val="000000" w:themeColor="text1"/>
                <w:sz w:val="28"/>
                <w:szCs w:val="28"/>
              </w:rPr>
              <w:t>Ставропольского края</w:t>
            </w:r>
            <w:r w:rsidR="00932B29" w:rsidRPr="00691EC0">
              <w:rPr>
                <w:color w:val="000000" w:themeColor="text1"/>
                <w:sz w:val="28"/>
                <w:szCs w:val="28"/>
              </w:rPr>
              <w:t xml:space="preserve">                                                                </w:t>
            </w:r>
          </w:p>
          <w:p w:rsidR="00932B29" w:rsidRPr="00691EC0" w:rsidRDefault="00932B29">
            <w:pPr>
              <w:spacing w:line="240" w:lineRule="exact"/>
              <w:rPr>
                <w:color w:val="000000" w:themeColor="text1"/>
                <w:sz w:val="28"/>
                <w:szCs w:val="28"/>
              </w:rPr>
            </w:pPr>
          </w:p>
        </w:tc>
        <w:tc>
          <w:tcPr>
            <w:tcW w:w="2198" w:type="dxa"/>
          </w:tcPr>
          <w:p w:rsidR="00932B29" w:rsidRPr="00691EC0" w:rsidRDefault="00932B29">
            <w:pPr>
              <w:spacing w:line="240" w:lineRule="exact"/>
              <w:ind w:left="-59"/>
              <w:jc w:val="right"/>
              <w:rPr>
                <w:color w:val="000000" w:themeColor="text1"/>
                <w:sz w:val="28"/>
                <w:szCs w:val="28"/>
              </w:rPr>
            </w:pPr>
          </w:p>
          <w:p w:rsidR="00932B29" w:rsidRPr="00691EC0" w:rsidRDefault="00932B29">
            <w:pPr>
              <w:spacing w:line="240" w:lineRule="exact"/>
              <w:ind w:left="-59"/>
              <w:jc w:val="right"/>
              <w:rPr>
                <w:color w:val="000000" w:themeColor="text1"/>
                <w:sz w:val="28"/>
                <w:szCs w:val="28"/>
              </w:rPr>
            </w:pPr>
          </w:p>
          <w:p w:rsidR="00932B29" w:rsidRPr="00691EC0" w:rsidRDefault="00932B29" w:rsidP="005A3BCA">
            <w:pPr>
              <w:spacing w:line="240" w:lineRule="exact"/>
              <w:rPr>
                <w:color w:val="000000" w:themeColor="text1"/>
                <w:sz w:val="28"/>
                <w:szCs w:val="28"/>
              </w:rPr>
            </w:pPr>
            <w:r w:rsidRPr="00691EC0">
              <w:rPr>
                <w:color w:val="000000" w:themeColor="text1"/>
                <w:sz w:val="28"/>
                <w:szCs w:val="28"/>
              </w:rPr>
              <w:t>Н.Д. Федюнина</w:t>
            </w:r>
          </w:p>
        </w:tc>
      </w:tr>
    </w:tbl>
    <w:p w:rsidR="00932B29" w:rsidRPr="00691EC0" w:rsidRDefault="00932B29" w:rsidP="00932B29">
      <w:pPr>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lang w:val="en-US"/>
        </w:rPr>
      </w:pPr>
    </w:p>
    <w:p w:rsidR="00932B29" w:rsidRPr="00691EC0" w:rsidRDefault="00932B29" w:rsidP="00932B29">
      <w:pPr>
        <w:jc w:val="both"/>
        <w:rPr>
          <w:color w:val="000000" w:themeColor="text1"/>
          <w:sz w:val="28"/>
          <w:szCs w:val="28"/>
          <w:lang w:val="en-US"/>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p w:rsidR="00932B29" w:rsidRPr="00691EC0" w:rsidRDefault="00932B29" w:rsidP="00932B29">
      <w:pPr>
        <w:jc w:val="both"/>
        <w:rPr>
          <w:color w:val="000000" w:themeColor="text1"/>
          <w:sz w:val="28"/>
          <w:szCs w:val="28"/>
        </w:rPr>
      </w:pPr>
    </w:p>
    <w:tbl>
      <w:tblPr>
        <w:tblW w:w="0" w:type="auto"/>
        <w:tblInd w:w="360" w:type="dxa"/>
        <w:tblLook w:val="04A0" w:firstRow="1" w:lastRow="0" w:firstColumn="1" w:lastColumn="0" w:noHBand="0" w:noVBand="1"/>
      </w:tblPr>
      <w:tblGrid>
        <w:gridCol w:w="3150"/>
        <w:gridCol w:w="6060"/>
      </w:tblGrid>
      <w:tr w:rsidR="009E0352" w:rsidRPr="00691EC0" w:rsidTr="00305C76">
        <w:tc>
          <w:tcPr>
            <w:tcW w:w="3150" w:type="dxa"/>
          </w:tcPr>
          <w:p w:rsidR="00932B29" w:rsidRPr="00691EC0" w:rsidRDefault="00932B29">
            <w:pPr>
              <w:widowControl w:val="0"/>
              <w:autoSpaceDE w:val="0"/>
              <w:autoSpaceDN w:val="0"/>
              <w:adjustRightInd w:val="0"/>
              <w:spacing w:line="240" w:lineRule="exact"/>
              <w:jc w:val="both"/>
              <w:rPr>
                <w:color w:val="000000" w:themeColor="text1"/>
                <w:sz w:val="28"/>
                <w:szCs w:val="28"/>
              </w:rPr>
            </w:pPr>
          </w:p>
        </w:tc>
        <w:tc>
          <w:tcPr>
            <w:tcW w:w="6060" w:type="dxa"/>
            <w:hideMark/>
          </w:tcPr>
          <w:p w:rsidR="00932B29" w:rsidRPr="00691EC0" w:rsidRDefault="00932B29">
            <w:pPr>
              <w:widowControl w:val="0"/>
              <w:autoSpaceDE w:val="0"/>
              <w:autoSpaceDN w:val="0"/>
              <w:adjustRightInd w:val="0"/>
              <w:spacing w:line="240" w:lineRule="exact"/>
              <w:jc w:val="center"/>
              <w:rPr>
                <w:color w:val="000000" w:themeColor="text1"/>
                <w:sz w:val="28"/>
                <w:szCs w:val="28"/>
              </w:rPr>
            </w:pPr>
            <w:r w:rsidRPr="00691EC0">
              <w:rPr>
                <w:color w:val="000000" w:themeColor="text1"/>
                <w:sz w:val="28"/>
                <w:szCs w:val="28"/>
              </w:rPr>
              <w:t>УТВЕРЖДЕНА</w:t>
            </w:r>
          </w:p>
          <w:p w:rsidR="00932B29" w:rsidRPr="00691EC0" w:rsidRDefault="00932B29">
            <w:pPr>
              <w:widowControl w:val="0"/>
              <w:autoSpaceDE w:val="0"/>
              <w:autoSpaceDN w:val="0"/>
              <w:adjustRightInd w:val="0"/>
              <w:spacing w:line="240" w:lineRule="exact"/>
              <w:jc w:val="center"/>
              <w:rPr>
                <w:color w:val="000000" w:themeColor="text1"/>
                <w:sz w:val="28"/>
                <w:szCs w:val="28"/>
              </w:rPr>
            </w:pPr>
            <w:r w:rsidRPr="00691EC0">
              <w:rPr>
                <w:color w:val="000000" w:themeColor="text1"/>
                <w:sz w:val="28"/>
                <w:szCs w:val="28"/>
              </w:rPr>
              <w:t xml:space="preserve">постановлением администрации Благодарненского </w:t>
            </w:r>
            <w:r w:rsidR="00691EC0" w:rsidRPr="0038146A">
              <w:rPr>
                <w:rFonts w:eastAsia="Calibri"/>
                <w:color w:val="000000" w:themeColor="text1"/>
                <w:sz w:val="28"/>
                <w:szCs w:val="28"/>
                <w:lang w:eastAsia="en-US"/>
              </w:rPr>
              <w:t>муниципального</w:t>
            </w:r>
            <w:r w:rsidRPr="00691EC0">
              <w:rPr>
                <w:color w:val="000000" w:themeColor="text1"/>
                <w:sz w:val="28"/>
                <w:szCs w:val="28"/>
              </w:rPr>
              <w:t xml:space="preserve"> округа Ставропольского края</w:t>
            </w:r>
          </w:p>
          <w:p w:rsidR="00932B29" w:rsidRPr="00691EC0" w:rsidRDefault="005557E4">
            <w:pPr>
              <w:widowControl w:val="0"/>
              <w:autoSpaceDE w:val="0"/>
              <w:autoSpaceDN w:val="0"/>
              <w:adjustRightInd w:val="0"/>
              <w:spacing w:line="240" w:lineRule="exact"/>
              <w:jc w:val="center"/>
              <w:rPr>
                <w:color w:val="000000" w:themeColor="text1"/>
                <w:sz w:val="28"/>
                <w:szCs w:val="28"/>
              </w:rPr>
            </w:pPr>
            <w:r>
              <w:rPr>
                <w:sz w:val="28"/>
                <w:szCs w:val="28"/>
              </w:rPr>
              <w:t>от 02 июня 2025 года № 580</w:t>
            </w:r>
            <w:bookmarkStart w:id="15" w:name="_GoBack"/>
            <w:bookmarkEnd w:id="15"/>
          </w:p>
        </w:tc>
      </w:tr>
    </w:tbl>
    <w:p w:rsidR="00932B29" w:rsidRPr="00691EC0" w:rsidRDefault="00932B29" w:rsidP="00305C76">
      <w:pPr>
        <w:tabs>
          <w:tab w:val="left" w:pos="2702"/>
        </w:tabs>
        <w:spacing w:line="240" w:lineRule="exact"/>
        <w:rPr>
          <w:color w:val="000000" w:themeColor="text1"/>
          <w:sz w:val="28"/>
          <w:szCs w:val="28"/>
        </w:rPr>
      </w:pPr>
    </w:p>
    <w:p w:rsidR="005A3BCA" w:rsidRPr="00691EC0" w:rsidRDefault="005A3BCA" w:rsidP="005A3BCA">
      <w:pPr>
        <w:tabs>
          <w:tab w:val="left" w:pos="2702"/>
        </w:tabs>
        <w:spacing w:line="240" w:lineRule="exact"/>
        <w:jc w:val="center"/>
        <w:rPr>
          <w:color w:val="000000" w:themeColor="text1"/>
          <w:sz w:val="28"/>
          <w:szCs w:val="28"/>
        </w:rPr>
      </w:pPr>
      <w:r w:rsidRPr="00691EC0">
        <w:rPr>
          <w:color w:val="000000" w:themeColor="text1"/>
          <w:sz w:val="28"/>
          <w:szCs w:val="28"/>
        </w:rPr>
        <w:t>МЕТОДИКА</w:t>
      </w:r>
    </w:p>
    <w:p w:rsidR="005A3BCA" w:rsidRPr="00691EC0" w:rsidRDefault="005A3BCA" w:rsidP="005A3BCA">
      <w:pPr>
        <w:widowControl w:val="0"/>
        <w:autoSpaceDE w:val="0"/>
        <w:spacing w:line="240" w:lineRule="exact"/>
        <w:jc w:val="both"/>
        <w:rPr>
          <w:color w:val="000000" w:themeColor="text1"/>
          <w:sz w:val="28"/>
          <w:szCs w:val="28"/>
        </w:rPr>
      </w:pPr>
      <w:r w:rsidRPr="00691EC0">
        <w:rPr>
          <w:color w:val="000000" w:themeColor="text1"/>
          <w:sz w:val="28"/>
          <w:szCs w:val="28"/>
        </w:rPr>
        <w:t xml:space="preserve">определения начального (минимального) размера платы за право размещения нестационарного торгового объекта </w:t>
      </w:r>
      <w:r w:rsidR="00691EC0" w:rsidRPr="00691EC0">
        <w:rPr>
          <w:rFonts w:eastAsia="Calibri"/>
          <w:color w:val="000000" w:themeColor="text1"/>
          <w:sz w:val="28"/>
          <w:szCs w:val="28"/>
          <w:lang w:eastAsia="en-US"/>
        </w:rPr>
        <w:t xml:space="preserve">и </w:t>
      </w:r>
      <w:r w:rsidRPr="00691EC0">
        <w:rPr>
          <w:rFonts w:eastAsia="Calibri"/>
          <w:color w:val="000000" w:themeColor="text1"/>
          <w:sz w:val="28"/>
          <w:szCs w:val="28"/>
          <w:lang w:eastAsia="en-US"/>
        </w:rPr>
        <w:t xml:space="preserve">нестационарного </w:t>
      </w:r>
      <w:r w:rsidR="00691EC0" w:rsidRPr="00691EC0">
        <w:rPr>
          <w:rFonts w:eastAsia="Calibri"/>
          <w:color w:val="000000" w:themeColor="text1"/>
          <w:sz w:val="28"/>
          <w:szCs w:val="28"/>
          <w:lang w:eastAsia="en-US"/>
        </w:rPr>
        <w:t>объекта по предоставлению услуг</w:t>
      </w:r>
      <w:r w:rsidRPr="00691EC0">
        <w:rPr>
          <w:color w:val="000000" w:themeColor="text1"/>
          <w:sz w:val="28"/>
          <w:szCs w:val="28"/>
        </w:rPr>
        <w:t xml:space="preserve">  за весь период его размещения на территории Благодарненского городского округа Ставропольского края </w:t>
      </w:r>
    </w:p>
    <w:p w:rsidR="005A3BCA" w:rsidRPr="00691EC0" w:rsidRDefault="005A3BCA" w:rsidP="005A3BCA">
      <w:pPr>
        <w:widowControl w:val="0"/>
        <w:autoSpaceDE w:val="0"/>
        <w:jc w:val="center"/>
        <w:rPr>
          <w:bCs/>
          <w:color w:val="000000" w:themeColor="text1"/>
          <w:sz w:val="28"/>
          <w:szCs w:val="28"/>
        </w:rPr>
      </w:pPr>
    </w:p>
    <w:p w:rsidR="005A3BCA" w:rsidRPr="00691EC0" w:rsidRDefault="005A3BCA" w:rsidP="00B82109">
      <w:pPr>
        <w:jc w:val="both"/>
        <w:rPr>
          <w:rFonts w:eastAsia="Calibri"/>
          <w:color w:val="000000" w:themeColor="text1"/>
          <w:sz w:val="28"/>
          <w:szCs w:val="28"/>
          <w:lang w:eastAsia="en-US"/>
        </w:rPr>
      </w:pPr>
    </w:p>
    <w:p w:rsidR="005A3BCA" w:rsidRPr="00691EC0" w:rsidRDefault="005A3BCA" w:rsidP="00B82109">
      <w:pPr>
        <w:widowControl w:val="0"/>
        <w:suppressAutoHyphens/>
        <w:autoSpaceDE w:val="0"/>
        <w:ind w:firstLine="567"/>
        <w:jc w:val="both"/>
        <w:rPr>
          <w:rFonts w:eastAsia="Calibri"/>
          <w:color w:val="000000" w:themeColor="text1"/>
          <w:sz w:val="28"/>
          <w:szCs w:val="28"/>
          <w:lang w:eastAsia="ar-SA"/>
        </w:rPr>
      </w:pPr>
      <w:r w:rsidRPr="00691EC0">
        <w:rPr>
          <w:rFonts w:eastAsia="Calibri"/>
          <w:color w:val="000000" w:themeColor="text1"/>
          <w:sz w:val="28"/>
          <w:szCs w:val="28"/>
          <w:lang w:eastAsia="ar-SA"/>
        </w:rPr>
        <w:t xml:space="preserve">Начальный (минимальный) размер платы за право заключения договора на размещение нестационарного торгового объекта </w:t>
      </w:r>
      <w:r w:rsidR="00691EC0" w:rsidRPr="00691EC0">
        <w:rPr>
          <w:rFonts w:eastAsia="Calibri"/>
          <w:color w:val="000000" w:themeColor="text1"/>
          <w:sz w:val="28"/>
          <w:szCs w:val="28"/>
          <w:lang w:eastAsia="en-US"/>
        </w:rPr>
        <w:t xml:space="preserve">и </w:t>
      </w:r>
      <w:r w:rsidRPr="00691EC0">
        <w:rPr>
          <w:rFonts w:eastAsia="Calibri"/>
          <w:color w:val="000000" w:themeColor="text1"/>
          <w:sz w:val="28"/>
          <w:szCs w:val="28"/>
          <w:lang w:eastAsia="en-US"/>
        </w:rPr>
        <w:t xml:space="preserve">нестационарного </w:t>
      </w:r>
      <w:r w:rsidR="00691EC0" w:rsidRPr="00691EC0">
        <w:rPr>
          <w:rFonts w:eastAsia="Calibri"/>
          <w:color w:val="000000" w:themeColor="text1"/>
          <w:sz w:val="28"/>
          <w:szCs w:val="28"/>
          <w:lang w:eastAsia="en-US"/>
        </w:rPr>
        <w:t>объекта по предоставлению услуг</w:t>
      </w:r>
      <w:r w:rsidRPr="00691EC0">
        <w:rPr>
          <w:rFonts w:eastAsia="Calibri"/>
          <w:color w:val="000000" w:themeColor="text1"/>
          <w:sz w:val="28"/>
          <w:szCs w:val="28"/>
          <w:lang w:eastAsia="ar-SA"/>
        </w:rPr>
        <w:t xml:space="preserve"> на территории Благодарненского </w:t>
      </w:r>
      <w:r w:rsidR="00691EC0" w:rsidRPr="00691EC0">
        <w:rPr>
          <w:rFonts w:eastAsia="Calibri"/>
          <w:color w:val="000000" w:themeColor="text1"/>
          <w:sz w:val="28"/>
          <w:szCs w:val="28"/>
          <w:lang w:eastAsia="en-US"/>
        </w:rPr>
        <w:t>муниципального</w:t>
      </w:r>
      <w:r w:rsidRPr="00691EC0">
        <w:rPr>
          <w:rFonts w:eastAsia="Calibri"/>
          <w:color w:val="000000" w:themeColor="text1"/>
          <w:sz w:val="28"/>
          <w:szCs w:val="28"/>
          <w:lang w:eastAsia="ar-SA"/>
        </w:rPr>
        <w:t xml:space="preserve"> округа Ставропольского края определяется по следующей формуле:</w:t>
      </w:r>
    </w:p>
    <w:p w:rsidR="005A3BCA" w:rsidRPr="00691EC0" w:rsidRDefault="005A3BCA" w:rsidP="00B82109">
      <w:pPr>
        <w:suppressAutoHyphens/>
        <w:jc w:val="center"/>
        <w:rPr>
          <w:rFonts w:eastAsia="Calibri"/>
          <w:color w:val="000000" w:themeColor="text1"/>
          <w:sz w:val="28"/>
          <w:szCs w:val="28"/>
          <w:lang w:val="en-US" w:eastAsia="ar-SA"/>
        </w:rPr>
      </w:pPr>
      <w:r w:rsidRPr="00691EC0">
        <w:rPr>
          <w:rFonts w:eastAsia="Calibri"/>
          <w:color w:val="000000" w:themeColor="text1"/>
          <w:sz w:val="28"/>
          <w:szCs w:val="28"/>
          <w:lang w:eastAsia="ar-SA"/>
        </w:rPr>
        <w:t>НРП</w:t>
      </w:r>
      <w:r w:rsidRPr="00691EC0">
        <w:rPr>
          <w:rFonts w:eastAsia="Calibri"/>
          <w:color w:val="000000" w:themeColor="text1"/>
          <w:sz w:val="28"/>
          <w:szCs w:val="28"/>
          <w:lang w:val="en-US" w:eastAsia="ar-SA"/>
        </w:rPr>
        <w:t xml:space="preserve">= R x S x T, </w:t>
      </w:r>
      <w:r w:rsidRPr="00691EC0">
        <w:rPr>
          <w:rFonts w:eastAsia="Calibri"/>
          <w:color w:val="000000" w:themeColor="text1"/>
          <w:sz w:val="28"/>
          <w:szCs w:val="28"/>
          <w:lang w:eastAsia="ar-SA"/>
        </w:rPr>
        <w:t>где</w:t>
      </w:r>
      <w:r w:rsidRPr="00691EC0">
        <w:rPr>
          <w:rFonts w:eastAsia="Calibri"/>
          <w:color w:val="000000" w:themeColor="text1"/>
          <w:sz w:val="28"/>
          <w:szCs w:val="28"/>
          <w:lang w:val="en-US" w:eastAsia="ar-SA"/>
        </w:rPr>
        <w:t>:</w:t>
      </w:r>
    </w:p>
    <w:p w:rsidR="005A3BCA" w:rsidRPr="00F04E62" w:rsidRDefault="005A3BCA" w:rsidP="00B82109">
      <w:pPr>
        <w:suppressAutoHyphens/>
        <w:ind w:firstLine="567"/>
        <w:jc w:val="both"/>
        <w:rPr>
          <w:rFonts w:eastAsia="Calibri"/>
          <w:color w:val="000000" w:themeColor="text1"/>
          <w:sz w:val="28"/>
          <w:szCs w:val="28"/>
          <w:lang w:eastAsia="ar-SA"/>
        </w:rPr>
      </w:pPr>
      <w:r w:rsidRPr="00F04E62">
        <w:rPr>
          <w:rFonts w:eastAsia="Calibri"/>
          <w:color w:val="000000" w:themeColor="text1"/>
          <w:sz w:val="28"/>
          <w:szCs w:val="28"/>
          <w:lang w:eastAsia="ar-SA"/>
        </w:rPr>
        <w:t xml:space="preserve">НРП - начальный (минимальный) размер платы за право заключения договора на размещение нестационарного торгового объекта  на территории Благодарненского </w:t>
      </w:r>
      <w:r w:rsidR="00691EC0" w:rsidRPr="00F04E62">
        <w:rPr>
          <w:rFonts w:eastAsia="Calibri"/>
          <w:color w:val="000000" w:themeColor="text1"/>
          <w:sz w:val="28"/>
          <w:szCs w:val="28"/>
          <w:lang w:eastAsia="ar-SA"/>
        </w:rPr>
        <w:t>муниципального</w:t>
      </w:r>
      <w:r w:rsidRPr="00F04E62">
        <w:rPr>
          <w:rFonts w:eastAsia="Calibri"/>
          <w:color w:val="000000" w:themeColor="text1"/>
          <w:sz w:val="28"/>
          <w:szCs w:val="28"/>
          <w:lang w:eastAsia="ar-SA"/>
        </w:rPr>
        <w:t xml:space="preserve"> округа Ставропольского края (рублей);</w:t>
      </w:r>
    </w:p>
    <w:p w:rsidR="005A3BCA" w:rsidRPr="00F04E62" w:rsidRDefault="005A3BCA" w:rsidP="00B82109">
      <w:pPr>
        <w:shd w:val="clear" w:color="auto" w:fill="FFFFFF"/>
        <w:suppressAutoHyphens/>
        <w:ind w:firstLine="567"/>
        <w:jc w:val="both"/>
        <w:rPr>
          <w:rFonts w:eastAsia="Calibri"/>
          <w:color w:val="000000" w:themeColor="text1"/>
          <w:sz w:val="28"/>
          <w:szCs w:val="28"/>
          <w:shd w:val="clear" w:color="auto" w:fill="FFFFFF"/>
          <w:lang w:eastAsia="ar-SA"/>
        </w:rPr>
      </w:pPr>
      <w:r w:rsidRPr="00F04E62">
        <w:rPr>
          <w:rFonts w:eastAsia="Calibri"/>
          <w:color w:val="000000" w:themeColor="text1"/>
          <w:sz w:val="28"/>
          <w:szCs w:val="28"/>
          <w:lang w:val="en-US" w:eastAsia="ar-SA"/>
        </w:rPr>
        <w:t>R</w:t>
      </w:r>
      <w:r w:rsidRPr="00F04E62">
        <w:rPr>
          <w:rFonts w:eastAsia="Calibri"/>
          <w:color w:val="000000" w:themeColor="text1"/>
          <w:sz w:val="28"/>
          <w:szCs w:val="28"/>
          <w:lang w:eastAsia="ar-SA"/>
        </w:rPr>
        <w:t xml:space="preserve"> – </w:t>
      </w:r>
      <w:r w:rsidRPr="00F04E62">
        <w:rPr>
          <w:rFonts w:eastAsia="Calibri"/>
          <w:color w:val="000000" w:themeColor="text1"/>
          <w:sz w:val="28"/>
          <w:szCs w:val="28"/>
        </w:rPr>
        <w:t xml:space="preserve">Базовая стоимость одного квадратного метра за размещение нестационарного торгового объекта на </w:t>
      </w:r>
      <w:r w:rsidRPr="00F04E62">
        <w:rPr>
          <w:rFonts w:eastAsia="Calibri"/>
          <w:bCs/>
          <w:color w:val="000000" w:themeColor="text1"/>
          <w:sz w:val="28"/>
          <w:szCs w:val="28"/>
        </w:rPr>
        <w:t xml:space="preserve">земельных участках, находящихся в муниципальной собственности </w:t>
      </w:r>
      <w:r w:rsidRPr="00F04E62">
        <w:rPr>
          <w:bCs/>
          <w:color w:val="000000" w:themeColor="text1"/>
          <w:sz w:val="28"/>
          <w:szCs w:val="28"/>
        </w:rPr>
        <w:t>Благодарненского</w:t>
      </w:r>
      <w:r w:rsidRPr="00F04E62">
        <w:rPr>
          <w:rFonts w:eastAsia="Calibri"/>
          <w:bCs/>
          <w:color w:val="000000" w:themeColor="text1"/>
          <w:sz w:val="28"/>
          <w:szCs w:val="28"/>
        </w:rPr>
        <w:t xml:space="preserve"> </w:t>
      </w:r>
      <w:r w:rsidR="00691EC0" w:rsidRPr="00F04E62">
        <w:rPr>
          <w:rFonts w:eastAsia="Calibri"/>
          <w:color w:val="000000" w:themeColor="text1"/>
          <w:sz w:val="28"/>
          <w:szCs w:val="28"/>
          <w:lang w:eastAsia="ar-SA"/>
        </w:rPr>
        <w:t>муниципального</w:t>
      </w:r>
      <w:r w:rsidRPr="00F04E62">
        <w:rPr>
          <w:rFonts w:eastAsia="Calibri"/>
          <w:bCs/>
          <w:color w:val="000000" w:themeColor="text1"/>
          <w:sz w:val="28"/>
          <w:szCs w:val="28"/>
        </w:rPr>
        <w:t xml:space="preserve"> округа Ставропольского края и на земельных участках, государственная собственность на которые не разграничена</w:t>
      </w:r>
      <w:r w:rsidRPr="00F04E62">
        <w:rPr>
          <w:rFonts w:eastAsia="Calibri"/>
          <w:color w:val="000000" w:themeColor="text1"/>
          <w:sz w:val="28"/>
          <w:szCs w:val="28"/>
          <w:shd w:val="clear" w:color="auto" w:fill="FFFFFF"/>
          <w:lang w:eastAsia="ar-SA"/>
        </w:rPr>
        <w:t xml:space="preserve"> (рублей за 1 кв. м.); </w:t>
      </w:r>
    </w:p>
    <w:p w:rsidR="005A3BCA" w:rsidRPr="00F04E62" w:rsidRDefault="005A3BCA" w:rsidP="00B82109">
      <w:pPr>
        <w:suppressAutoHyphens/>
        <w:ind w:firstLine="567"/>
        <w:jc w:val="both"/>
        <w:rPr>
          <w:rFonts w:eastAsia="Calibri"/>
          <w:color w:val="000000" w:themeColor="text1"/>
          <w:sz w:val="28"/>
          <w:szCs w:val="28"/>
          <w:lang w:eastAsia="ar-SA"/>
        </w:rPr>
      </w:pPr>
      <w:r w:rsidRPr="00F04E62">
        <w:rPr>
          <w:rFonts w:eastAsia="Calibri"/>
          <w:color w:val="000000" w:themeColor="text1"/>
          <w:sz w:val="28"/>
          <w:szCs w:val="28"/>
          <w:lang w:eastAsia="ar-SA"/>
        </w:rPr>
        <w:t>S - площадь, занимаемая нестационарным торговым объектом (нестационарным объектом по предоставлению услуг) (м</w:t>
      </w:r>
      <w:r w:rsidRPr="00F04E62">
        <w:rPr>
          <w:rFonts w:eastAsia="Calibri"/>
          <w:color w:val="000000" w:themeColor="text1"/>
          <w:sz w:val="28"/>
          <w:szCs w:val="28"/>
          <w:vertAlign w:val="superscript"/>
          <w:lang w:eastAsia="ar-SA"/>
        </w:rPr>
        <w:t>2</w:t>
      </w:r>
      <w:r w:rsidRPr="00F04E62">
        <w:rPr>
          <w:rFonts w:eastAsia="Calibri"/>
          <w:color w:val="000000" w:themeColor="text1"/>
          <w:sz w:val="28"/>
          <w:szCs w:val="28"/>
          <w:lang w:eastAsia="ar-SA"/>
        </w:rPr>
        <w:t>);</w:t>
      </w:r>
    </w:p>
    <w:p w:rsidR="005A3BCA" w:rsidRPr="00F04E62" w:rsidRDefault="005A3BCA" w:rsidP="00B82109">
      <w:pPr>
        <w:suppressAutoHyphens/>
        <w:ind w:firstLine="567"/>
        <w:jc w:val="both"/>
        <w:rPr>
          <w:rFonts w:eastAsia="Calibri"/>
          <w:color w:val="000000" w:themeColor="text1"/>
          <w:sz w:val="28"/>
          <w:szCs w:val="28"/>
          <w:lang w:eastAsia="ar-SA"/>
        </w:rPr>
      </w:pPr>
      <w:r w:rsidRPr="00F04E62">
        <w:rPr>
          <w:rFonts w:eastAsia="Calibri"/>
          <w:color w:val="000000" w:themeColor="text1"/>
          <w:sz w:val="28"/>
          <w:szCs w:val="28"/>
          <w:lang w:eastAsia="ar-SA"/>
        </w:rPr>
        <w:t>T - срок размещения (установки) нестационарного торгового объекта (нестационарного объекта по предоставлению услуг)  (месяцев).</w:t>
      </w:r>
    </w:p>
    <w:p w:rsidR="005A3BCA" w:rsidRPr="00F04E62" w:rsidRDefault="005A3BCA" w:rsidP="005A3BCA">
      <w:pPr>
        <w:pStyle w:val="a6"/>
        <w:ind w:firstLine="709"/>
        <w:jc w:val="both"/>
        <w:rPr>
          <w:rFonts w:ascii="Times New Roman" w:hAnsi="Times New Roman"/>
          <w:bCs/>
          <w:color w:val="000000" w:themeColor="text1"/>
          <w:sz w:val="28"/>
          <w:szCs w:val="28"/>
        </w:rPr>
      </w:pPr>
      <w:r w:rsidRPr="00F04E62">
        <w:rPr>
          <w:rFonts w:ascii="Times New Roman" w:hAnsi="Times New Roman"/>
          <w:color w:val="000000" w:themeColor="text1"/>
          <w:sz w:val="28"/>
          <w:szCs w:val="28"/>
        </w:rPr>
        <w:t xml:space="preserve">Базовая стоимость одного квадратного метра за размещение нестационарного торгового объекта на </w:t>
      </w:r>
      <w:r w:rsidRPr="00F04E62">
        <w:rPr>
          <w:rFonts w:ascii="Times New Roman" w:hAnsi="Times New Roman"/>
          <w:bCs/>
          <w:color w:val="000000" w:themeColor="text1"/>
          <w:sz w:val="28"/>
          <w:szCs w:val="28"/>
        </w:rPr>
        <w:t xml:space="preserve">земельных участках, находящихся в муниципальной собственности Благодарненского </w:t>
      </w:r>
      <w:r w:rsidR="00691EC0" w:rsidRPr="00F04E62">
        <w:rPr>
          <w:rFonts w:ascii="Times New Roman" w:hAnsi="Times New Roman"/>
          <w:color w:val="000000" w:themeColor="text1"/>
          <w:sz w:val="28"/>
          <w:szCs w:val="28"/>
          <w:lang w:eastAsia="ar-SA"/>
        </w:rPr>
        <w:t>муниципального</w:t>
      </w:r>
      <w:r w:rsidRPr="00F04E62">
        <w:rPr>
          <w:rFonts w:ascii="Times New Roman" w:hAnsi="Times New Roman"/>
          <w:bCs/>
          <w:color w:val="000000" w:themeColor="text1"/>
          <w:sz w:val="28"/>
          <w:szCs w:val="28"/>
        </w:rPr>
        <w:t xml:space="preserve"> округа Ставропольского края и на земельных участках, государственная собственность на которые не разграничена равна:</w:t>
      </w:r>
    </w:p>
    <w:tbl>
      <w:tblPr>
        <w:tblStyle w:val="a9"/>
        <w:tblW w:w="0" w:type="auto"/>
        <w:tblLook w:val="04A0" w:firstRow="1" w:lastRow="0" w:firstColumn="1" w:lastColumn="0" w:noHBand="0" w:noVBand="1"/>
      </w:tblPr>
      <w:tblGrid>
        <w:gridCol w:w="776"/>
        <w:gridCol w:w="4050"/>
        <w:gridCol w:w="4744"/>
      </w:tblGrid>
      <w:tr w:rsidR="005A3BCA" w:rsidRPr="00F04E62" w:rsidTr="00305C76">
        <w:tc>
          <w:tcPr>
            <w:tcW w:w="776" w:type="dxa"/>
          </w:tcPr>
          <w:p w:rsidR="005A3BCA" w:rsidRPr="00F04E62" w:rsidRDefault="005A3BCA" w:rsidP="0094207D">
            <w:pPr>
              <w:pStyle w:val="a6"/>
              <w:spacing w:line="240" w:lineRule="exact"/>
              <w:jc w:val="center"/>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w:t>
            </w:r>
          </w:p>
          <w:p w:rsidR="005A3BCA" w:rsidRPr="00F04E62" w:rsidRDefault="005A3BCA" w:rsidP="0094207D">
            <w:pPr>
              <w:pStyle w:val="a6"/>
              <w:spacing w:line="240" w:lineRule="exact"/>
              <w:jc w:val="center"/>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п/п</w:t>
            </w:r>
          </w:p>
        </w:tc>
        <w:tc>
          <w:tcPr>
            <w:tcW w:w="4050" w:type="dxa"/>
          </w:tcPr>
          <w:p w:rsidR="005A3BCA" w:rsidRPr="00F04E62" w:rsidRDefault="005A3BCA" w:rsidP="0094207D">
            <w:pPr>
              <w:pStyle w:val="a6"/>
              <w:spacing w:line="240" w:lineRule="exact"/>
              <w:jc w:val="center"/>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Наименование населенного пункта</w:t>
            </w:r>
          </w:p>
        </w:tc>
        <w:tc>
          <w:tcPr>
            <w:tcW w:w="4745" w:type="dxa"/>
          </w:tcPr>
          <w:p w:rsidR="005A3BCA" w:rsidRPr="00F04E62" w:rsidRDefault="005A3BCA" w:rsidP="0094207D">
            <w:pPr>
              <w:pStyle w:val="a6"/>
              <w:spacing w:line="240" w:lineRule="exact"/>
              <w:jc w:val="center"/>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базовая стоимость одного квадратного метра за размещение нестационарного торгового объекта на </w:t>
            </w:r>
            <w:r w:rsidRPr="00F04E62">
              <w:rPr>
                <w:rFonts w:ascii="Times New Roman" w:hAnsi="Times New Roman" w:cs="Times New Roman"/>
                <w:bCs/>
                <w:color w:val="000000" w:themeColor="text1"/>
                <w:sz w:val="28"/>
                <w:szCs w:val="28"/>
              </w:rPr>
              <w:t xml:space="preserve">земельных участках, находящихся в муниципальной собственности Благодарненского </w:t>
            </w:r>
            <w:r w:rsidR="00F04E62" w:rsidRPr="00F04E62">
              <w:rPr>
                <w:rFonts w:ascii="Times New Roman" w:hAnsi="Times New Roman" w:cs="Times New Roman"/>
                <w:color w:val="000000" w:themeColor="text1"/>
                <w:sz w:val="28"/>
                <w:szCs w:val="28"/>
                <w:lang w:eastAsia="ar-SA"/>
              </w:rPr>
              <w:t>муниципального</w:t>
            </w:r>
            <w:r w:rsidRPr="00F04E62">
              <w:rPr>
                <w:rFonts w:ascii="Times New Roman" w:hAnsi="Times New Roman" w:cs="Times New Roman"/>
                <w:bCs/>
                <w:color w:val="000000" w:themeColor="text1"/>
                <w:sz w:val="28"/>
                <w:szCs w:val="28"/>
              </w:rPr>
              <w:t xml:space="preserve"> округа Ставропольского края и на земельных участках, государственная собственность на которые не разграничена</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г. Благодарный</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1162,82</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Ставропольский</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373,83</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2.1.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Видный</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187,96</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lastRenderedPageBreak/>
              <w:t>3.</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Александрия</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399,43</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Мокрая Буйвола</w:t>
            </w:r>
          </w:p>
        </w:tc>
        <w:tc>
          <w:tcPr>
            <w:tcW w:w="4745" w:type="dxa"/>
            <w:vMerge w:val="restart"/>
          </w:tcPr>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187,96</w:t>
            </w:r>
          </w:p>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х. </w:t>
            </w:r>
            <w:proofErr w:type="spellStart"/>
            <w:r w:rsidRPr="00F04E62">
              <w:rPr>
                <w:rFonts w:ascii="Times New Roman" w:hAnsi="Times New Roman" w:cs="Times New Roman"/>
                <w:color w:val="000000" w:themeColor="text1"/>
                <w:sz w:val="28"/>
                <w:szCs w:val="28"/>
              </w:rPr>
              <w:t>Новоалександровский</w:t>
            </w:r>
            <w:proofErr w:type="spellEnd"/>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3.3.</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п. </w:t>
            </w:r>
            <w:proofErr w:type="spellStart"/>
            <w:r w:rsidRPr="00F04E62">
              <w:rPr>
                <w:rFonts w:ascii="Times New Roman" w:hAnsi="Times New Roman" w:cs="Times New Roman"/>
                <w:color w:val="000000" w:themeColor="text1"/>
                <w:sz w:val="28"/>
                <w:szCs w:val="28"/>
              </w:rPr>
              <w:t>Госплодопитомник</w:t>
            </w:r>
            <w:proofErr w:type="spellEnd"/>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3.4.</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х. </w:t>
            </w:r>
            <w:proofErr w:type="spellStart"/>
            <w:r w:rsidRPr="00F04E62">
              <w:rPr>
                <w:rFonts w:ascii="Times New Roman" w:hAnsi="Times New Roman" w:cs="Times New Roman"/>
                <w:color w:val="000000" w:themeColor="text1"/>
                <w:sz w:val="28"/>
                <w:szCs w:val="28"/>
              </w:rPr>
              <w:t>Кучурин</w:t>
            </w:r>
            <w:proofErr w:type="spellEnd"/>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4.</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Алексеевское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288,31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5.</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Бурлацкое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400,11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6.</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Елизаветинское</w:t>
            </w:r>
          </w:p>
        </w:tc>
        <w:tc>
          <w:tcPr>
            <w:tcW w:w="4745" w:type="dxa"/>
            <w:vMerge w:val="restart"/>
          </w:tcPr>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B82109"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395,77</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7.</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х. Большевик</w:t>
            </w:r>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8.</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Каменная Балка</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373,23</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8.1.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Каменка</w:t>
            </w:r>
          </w:p>
        </w:tc>
        <w:tc>
          <w:tcPr>
            <w:tcW w:w="4745" w:type="dxa"/>
            <w:vMerge w:val="restart"/>
          </w:tcPr>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B82109"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187,96</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8.2.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п. Молочный</w:t>
            </w:r>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9.</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Мирное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282,51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10.</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Сотниковское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409,01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Спасское</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384,41</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с. Шишкино</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372,64</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13.</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х. Алтухов</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362,42</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13.1.</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х. Гремучий</w:t>
            </w:r>
          </w:p>
        </w:tc>
        <w:tc>
          <w:tcPr>
            <w:tcW w:w="4745" w:type="dxa"/>
            <w:vMerge w:val="restart"/>
          </w:tcPr>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5A3BCA" w:rsidP="005B0D97">
            <w:pPr>
              <w:pStyle w:val="a6"/>
              <w:jc w:val="right"/>
              <w:rPr>
                <w:rFonts w:ascii="Times New Roman" w:hAnsi="Times New Roman" w:cs="Times New Roman"/>
                <w:color w:val="000000" w:themeColor="text1"/>
                <w:sz w:val="28"/>
                <w:szCs w:val="28"/>
              </w:rPr>
            </w:pPr>
          </w:p>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352,83</w:t>
            </w: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13.2.</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 xml:space="preserve">х. </w:t>
            </w:r>
            <w:proofErr w:type="spellStart"/>
            <w:r w:rsidRPr="00F04E62">
              <w:rPr>
                <w:rFonts w:ascii="Times New Roman" w:hAnsi="Times New Roman" w:cs="Times New Roman"/>
                <w:color w:val="000000" w:themeColor="text1"/>
                <w:sz w:val="28"/>
                <w:szCs w:val="28"/>
              </w:rPr>
              <w:t>Дейнекин</w:t>
            </w:r>
            <w:proofErr w:type="spellEnd"/>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13.4.</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х. Красный Ключ</w:t>
            </w:r>
          </w:p>
        </w:tc>
        <w:tc>
          <w:tcPr>
            <w:tcW w:w="4745" w:type="dxa"/>
            <w:vMerge/>
          </w:tcPr>
          <w:p w:rsidR="005A3BCA" w:rsidRPr="00F04E62" w:rsidRDefault="005A3BCA" w:rsidP="005B0D97">
            <w:pPr>
              <w:pStyle w:val="a6"/>
              <w:jc w:val="right"/>
              <w:rPr>
                <w:rFonts w:ascii="Times New Roman" w:hAnsi="Times New Roman" w:cs="Times New Roman"/>
                <w:color w:val="000000" w:themeColor="text1"/>
                <w:sz w:val="28"/>
                <w:szCs w:val="28"/>
              </w:rPr>
            </w:pPr>
          </w:p>
        </w:tc>
      </w:tr>
      <w:tr w:rsidR="005A3BCA" w:rsidRPr="00F04E62" w:rsidTr="00305C76">
        <w:tc>
          <w:tcPr>
            <w:tcW w:w="776"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14.</w:t>
            </w:r>
          </w:p>
        </w:tc>
        <w:tc>
          <w:tcPr>
            <w:tcW w:w="4050" w:type="dxa"/>
          </w:tcPr>
          <w:p w:rsidR="005A3BCA" w:rsidRPr="00F04E62" w:rsidRDefault="005A3BCA" w:rsidP="0094207D">
            <w:pPr>
              <w:pStyle w:val="a6"/>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аул Эдельбай</w:t>
            </w:r>
          </w:p>
        </w:tc>
        <w:tc>
          <w:tcPr>
            <w:tcW w:w="4745" w:type="dxa"/>
          </w:tcPr>
          <w:p w:rsidR="005A3BCA" w:rsidRPr="00F04E62" w:rsidRDefault="005A3BCA" w:rsidP="005B0D97">
            <w:pPr>
              <w:pStyle w:val="a6"/>
              <w:jc w:val="right"/>
              <w:rPr>
                <w:rFonts w:ascii="Times New Roman" w:hAnsi="Times New Roman" w:cs="Times New Roman"/>
                <w:color w:val="000000" w:themeColor="text1"/>
                <w:sz w:val="28"/>
                <w:szCs w:val="28"/>
              </w:rPr>
            </w:pPr>
            <w:r w:rsidRPr="00F04E62">
              <w:rPr>
                <w:rFonts w:ascii="Times New Roman" w:hAnsi="Times New Roman" w:cs="Times New Roman"/>
                <w:color w:val="000000" w:themeColor="text1"/>
                <w:sz w:val="28"/>
                <w:szCs w:val="28"/>
              </w:rPr>
              <w:t>361,82</w:t>
            </w:r>
          </w:p>
        </w:tc>
      </w:tr>
    </w:tbl>
    <w:p w:rsidR="00932B29" w:rsidRPr="00F04E62" w:rsidRDefault="00932B29" w:rsidP="00932B29">
      <w:pPr>
        <w:rPr>
          <w:color w:val="000000" w:themeColor="text1"/>
          <w:sz w:val="28"/>
          <w:szCs w:val="28"/>
        </w:rPr>
      </w:pPr>
    </w:p>
    <w:p w:rsidR="00932B29" w:rsidRDefault="00932B29" w:rsidP="00932B29">
      <w:pPr>
        <w:rPr>
          <w:color w:val="000000" w:themeColor="text1"/>
          <w:sz w:val="28"/>
          <w:szCs w:val="28"/>
        </w:rPr>
      </w:pPr>
    </w:p>
    <w:p w:rsidR="005B0D97" w:rsidRPr="00F04E62" w:rsidRDefault="005B0D97" w:rsidP="00932B29">
      <w:pPr>
        <w:rPr>
          <w:color w:val="000000" w:themeColor="text1"/>
          <w:sz w:val="28"/>
          <w:szCs w:val="28"/>
        </w:rPr>
      </w:pPr>
    </w:p>
    <w:tbl>
      <w:tblPr>
        <w:tblW w:w="9640" w:type="dxa"/>
        <w:tblInd w:w="-34" w:type="dxa"/>
        <w:tblLook w:val="01E0" w:firstRow="1" w:lastRow="1" w:firstColumn="1" w:lastColumn="1" w:noHBand="0" w:noVBand="0"/>
      </w:tblPr>
      <w:tblGrid>
        <w:gridCol w:w="7442"/>
        <w:gridCol w:w="2198"/>
      </w:tblGrid>
      <w:tr w:rsidR="005A3BCA" w:rsidRPr="00F04E62" w:rsidTr="00932B29">
        <w:trPr>
          <w:trHeight w:val="708"/>
        </w:trPr>
        <w:tc>
          <w:tcPr>
            <w:tcW w:w="7442" w:type="dxa"/>
            <w:hideMark/>
          </w:tcPr>
          <w:p w:rsidR="005A3BCA" w:rsidRPr="00F04E62" w:rsidRDefault="005B0D97">
            <w:pPr>
              <w:spacing w:line="240" w:lineRule="exact"/>
              <w:ind w:right="-108"/>
              <w:rPr>
                <w:color w:val="000000" w:themeColor="text1"/>
                <w:sz w:val="28"/>
                <w:szCs w:val="28"/>
              </w:rPr>
            </w:pPr>
            <w:r>
              <w:rPr>
                <w:color w:val="000000" w:themeColor="text1"/>
                <w:sz w:val="28"/>
                <w:szCs w:val="28"/>
              </w:rPr>
              <w:t>Первый з</w:t>
            </w:r>
            <w:r w:rsidR="00932B29" w:rsidRPr="00F04E62">
              <w:rPr>
                <w:color w:val="000000" w:themeColor="text1"/>
                <w:sz w:val="28"/>
                <w:szCs w:val="28"/>
              </w:rPr>
              <w:t>аместител</w:t>
            </w:r>
            <w:r w:rsidR="005A3BCA" w:rsidRPr="00F04E62">
              <w:rPr>
                <w:color w:val="000000" w:themeColor="text1"/>
                <w:sz w:val="28"/>
                <w:szCs w:val="28"/>
              </w:rPr>
              <w:t>ь</w:t>
            </w:r>
            <w:r w:rsidR="00932B29" w:rsidRPr="00F04E62">
              <w:rPr>
                <w:color w:val="000000" w:themeColor="text1"/>
                <w:sz w:val="28"/>
                <w:szCs w:val="28"/>
              </w:rPr>
              <w:t xml:space="preserve"> главы администрации  </w:t>
            </w:r>
          </w:p>
          <w:p w:rsidR="00932B29" w:rsidRPr="00F04E62" w:rsidRDefault="00932B29">
            <w:pPr>
              <w:spacing w:line="240" w:lineRule="exact"/>
              <w:ind w:right="-108"/>
              <w:rPr>
                <w:color w:val="000000" w:themeColor="text1"/>
                <w:sz w:val="28"/>
                <w:szCs w:val="28"/>
              </w:rPr>
            </w:pPr>
            <w:r w:rsidRPr="00F04E62">
              <w:rPr>
                <w:color w:val="000000" w:themeColor="text1"/>
                <w:sz w:val="28"/>
                <w:szCs w:val="28"/>
              </w:rPr>
              <w:t xml:space="preserve">Благодарненского </w:t>
            </w:r>
            <w:r w:rsidR="00F04E62" w:rsidRPr="00F04E62">
              <w:rPr>
                <w:rFonts w:eastAsia="Calibri"/>
                <w:color w:val="000000" w:themeColor="text1"/>
                <w:sz w:val="28"/>
                <w:szCs w:val="28"/>
                <w:lang w:eastAsia="ar-SA"/>
              </w:rPr>
              <w:t>муниципального</w:t>
            </w:r>
            <w:r w:rsidRPr="00F04E62">
              <w:rPr>
                <w:color w:val="000000" w:themeColor="text1"/>
                <w:sz w:val="28"/>
                <w:szCs w:val="28"/>
              </w:rPr>
              <w:t xml:space="preserve"> округа</w:t>
            </w:r>
          </w:p>
          <w:p w:rsidR="00932B29" w:rsidRPr="00F04E62" w:rsidRDefault="005A3BCA">
            <w:pPr>
              <w:spacing w:line="240" w:lineRule="exact"/>
              <w:rPr>
                <w:color w:val="000000" w:themeColor="text1"/>
                <w:sz w:val="28"/>
                <w:szCs w:val="28"/>
              </w:rPr>
            </w:pPr>
            <w:r w:rsidRPr="00F04E62">
              <w:rPr>
                <w:color w:val="000000" w:themeColor="text1"/>
                <w:sz w:val="28"/>
                <w:szCs w:val="28"/>
              </w:rPr>
              <w:t>Ставропольского края</w:t>
            </w:r>
            <w:r w:rsidR="00932B29" w:rsidRPr="00F04E62">
              <w:rPr>
                <w:color w:val="000000" w:themeColor="text1"/>
                <w:sz w:val="28"/>
                <w:szCs w:val="28"/>
              </w:rPr>
              <w:t xml:space="preserve">                                                              </w:t>
            </w:r>
          </w:p>
          <w:p w:rsidR="00932B29" w:rsidRPr="00F04E62" w:rsidRDefault="00932B29">
            <w:pPr>
              <w:spacing w:line="240" w:lineRule="exact"/>
              <w:rPr>
                <w:color w:val="000000" w:themeColor="text1"/>
                <w:sz w:val="28"/>
                <w:szCs w:val="28"/>
              </w:rPr>
            </w:pPr>
          </w:p>
        </w:tc>
        <w:tc>
          <w:tcPr>
            <w:tcW w:w="2198" w:type="dxa"/>
          </w:tcPr>
          <w:p w:rsidR="00932B29" w:rsidRPr="00F04E62" w:rsidRDefault="00932B29">
            <w:pPr>
              <w:spacing w:line="240" w:lineRule="exact"/>
              <w:ind w:left="-59"/>
              <w:jc w:val="right"/>
              <w:rPr>
                <w:color w:val="000000" w:themeColor="text1"/>
                <w:sz w:val="28"/>
                <w:szCs w:val="28"/>
              </w:rPr>
            </w:pPr>
          </w:p>
          <w:p w:rsidR="00932B29" w:rsidRPr="00F04E62" w:rsidRDefault="00932B29">
            <w:pPr>
              <w:spacing w:line="240" w:lineRule="exact"/>
              <w:ind w:left="-59"/>
              <w:jc w:val="right"/>
              <w:rPr>
                <w:color w:val="000000" w:themeColor="text1"/>
                <w:sz w:val="28"/>
                <w:szCs w:val="28"/>
              </w:rPr>
            </w:pPr>
          </w:p>
          <w:p w:rsidR="00932B29" w:rsidRPr="00F04E62" w:rsidRDefault="00932B29" w:rsidP="005A3BCA">
            <w:pPr>
              <w:spacing w:line="240" w:lineRule="exact"/>
              <w:rPr>
                <w:color w:val="000000" w:themeColor="text1"/>
                <w:sz w:val="28"/>
                <w:szCs w:val="28"/>
              </w:rPr>
            </w:pPr>
            <w:r w:rsidRPr="00F04E62">
              <w:rPr>
                <w:color w:val="000000" w:themeColor="text1"/>
                <w:sz w:val="28"/>
                <w:szCs w:val="28"/>
              </w:rPr>
              <w:t>Н.Д. Федюнина</w:t>
            </w:r>
          </w:p>
        </w:tc>
      </w:tr>
    </w:tbl>
    <w:p w:rsidR="00056F02" w:rsidRPr="000D155F" w:rsidRDefault="00056F02" w:rsidP="005C5CDC">
      <w:pPr>
        <w:rPr>
          <w:color w:val="FF0000"/>
        </w:rPr>
      </w:pPr>
    </w:p>
    <w:sectPr w:rsidR="00056F02" w:rsidRPr="000D155F" w:rsidSect="00BE2DA5">
      <w:pgSz w:w="11906" w:h="16838"/>
      <w:pgMar w:top="1418" w:right="567" w:bottom="1134"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B29"/>
    <w:rsid w:val="00000A24"/>
    <w:rsid w:val="00041458"/>
    <w:rsid w:val="000453EC"/>
    <w:rsid w:val="000505ED"/>
    <w:rsid w:val="00056F02"/>
    <w:rsid w:val="00067B5D"/>
    <w:rsid w:val="000767EB"/>
    <w:rsid w:val="000850B2"/>
    <w:rsid w:val="0008679B"/>
    <w:rsid w:val="000A466F"/>
    <w:rsid w:val="000B7C20"/>
    <w:rsid w:val="000C5AF6"/>
    <w:rsid w:val="000D155F"/>
    <w:rsid w:val="000E4059"/>
    <w:rsid w:val="000F218B"/>
    <w:rsid w:val="00107029"/>
    <w:rsid w:val="0011455C"/>
    <w:rsid w:val="00147F9B"/>
    <w:rsid w:val="00192430"/>
    <w:rsid w:val="00195B81"/>
    <w:rsid w:val="001B16F8"/>
    <w:rsid w:val="001C5181"/>
    <w:rsid w:val="001D7F4B"/>
    <w:rsid w:val="001E0B9E"/>
    <w:rsid w:val="001F17E8"/>
    <w:rsid w:val="00236D7E"/>
    <w:rsid w:val="002651DD"/>
    <w:rsid w:val="00282A10"/>
    <w:rsid w:val="002E078A"/>
    <w:rsid w:val="00305C76"/>
    <w:rsid w:val="003069D4"/>
    <w:rsid w:val="00323432"/>
    <w:rsid w:val="003455AC"/>
    <w:rsid w:val="0038146A"/>
    <w:rsid w:val="00453BAA"/>
    <w:rsid w:val="00465E5F"/>
    <w:rsid w:val="004E62B2"/>
    <w:rsid w:val="0051279B"/>
    <w:rsid w:val="005557E4"/>
    <w:rsid w:val="00590F23"/>
    <w:rsid w:val="005A3BCA"/>
    <w:rsid w:val="005B0D97"/>
    <w:rsid w:val="005C5CDC"/>
    <w:rsid w:val="005E21B6"/>
    <w:rsid w:val="005F2231"/>
    <w:rsid w:val="00657AFC"/>
    <w:rsid w:val="0068476F"/>
    <w:rsid w:val="00691EC0"/>
    <w:rsid w:val="006F1DFF"/>
    <w:rsid w:val="00744FF4"/>
    <w:rsid w:val="007623A9"/>
    <w:rsid w:val="007804EF"/>
    <w:rsid w:val="0079520B"/>
    <w:rsid w:val="007B5021"/>
    <w:rsid w:val="00810AC5"/>
    <w:rsid w:val="00823CCC"/>
    <w:rsid w:val="00825FE5"/>
    <w:rsid w:val="0082622F"/>
    <w:rsid w:val="00827269"/>
    <w:rsid w:val="0086667D"/>
    <w:rsid w:val="00867434"/>
    <w:rsid w:val="008A16B4"/>
    <w:rsid w:val="008A4D10"/>
    <w:rsid w:val="008D479B"/>
    <w:rsid w:val="008E6D7C"/>
    <w:rsid w:val="008F4EF0"/>
    <w:rsid w:val="009038EE"/>
    <w:rsid w:val="00932B29"/>
    <w:rsid w:val="0094207D"/>
    <w:rsid w:val="009653F9"/>
    <w:rsid w:val="00976A56"/>
    <w:rsid w:val="009B4D5A"/>
    <w:rsid w:val="009C3061"/>
    <w:rsid w:val="009E0352"/>
    <w:rsid w:val="00A11088"/>
    <w:rsid w:val="00B26D76"/>
    <w:rsid w:val="00B47A2F"/>
    <w:rsid w:val="00B82109"/>
    <w:rsid w:val="00B92B5C"/>
    <w:rsid w:val="00BB54ED"/>
    <w:rsid w:val="00BE2DA5"/>
    <w:rsid w:val="00BF0F7B"/>
    <w:rsid w:val="00BF792D"/>
    <w:rsid w:val="00C1500A"/>
    <w:rsid w:val="00C16DB9"/>
    <w:rsid w:val="00C41CE8"/>
    <w:rsid w:val="00C45D20"/>
    <w:rsid w:val="00C52497"/>
    <w:rsid w:val="00C86025"/>
    <w:rsid w:val="00C94AE6"/>
    <w:rsid w:val="00CA687A"/>
    <w:rsid w:val="00CB487C"/>
    <w:rsid w:val="00CB5A24"/>
    <w:rsid w:val="00CE7449"/>
    <w:rsid w:val="00D636CE"/>
    <w:rsid w:val="00D86588"/>
    <w:rsid w:val="00DA159F"/>
    <w:rsid w:val="00DA1DF3"/>
    <w:rsid w:val="00DA49D3"/>
    <w:rsid w:val="00DB5F98"/>
    <w:rsid w:val="00DD1C00"/>
    <w:rsid w:val="00E05BE3"/>
    <w:rsid w:val="00E37D86"/>
    <w:rsid w:val="00E42FC1"/>
    <w:rsid w:val="00E47EC4"/>
    <w:rsid w:val="00E7543B"/>
    <w:rsid w:val="00E778AD"/>
    <w:rsid w:val="00E9286C"/>
    <w:rsid w:val="00EB68FA"/>
    <w:rsid w:val="00EC6690"/>
    <w:rsid w:val="00EF242A"/>
    <w:rsid w:val="00EF2566"/>
    <w:rsid w:val="00F00C51"/>
    <w:rsid w:val="00F04E62"/>
    <w:rsid w:val="00F139ED"/>
    <w:rsid w:val="00F166D1"/>
    <w:rsid w:val="00F408F0"/>
    <w:rsid w:val="00F63418"/>
    <w:rsid w:val="00F84E08"/>
    <w:rsid w:val="00FA2CFD"/>
    <w:rsid w:val="00FA34CC"/>
    <w:rsid w:val="00FD23D3"/>
    <w:rsid w:val="00FF5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8"/>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B29"/>
    <w:rPr>
      <w:rFonts w:eastAsia="Times New Roman"/>
      <w:color w:val="auto"/>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932B29"/>
    <w:pPr>
      <w:ind w:firstLine="720"/>
      <w:jc w:val="both"/>
    </w:pPr>
    <w:rPr>
      <w:sz w:val="28"/>
      <w:szCs w:val="20"/>
    </w:rPr>
  </w:style>
  <w:style w:type="character" w:customStyle="1" w:styleId="a4">
    <w:name w:val="Основной текст с отступом Знак"/>
    <w:basedOn w:val="a0"/>
    <w:link w:val="a3"/>
    <w:uiPriority w:val="99"/>
    <w:semiHidden/>
    <w:rsid w:val="00932B29"/>
    <w:rPr>
      <w:rFonts w:eastAsia="Times New Roman"/>
      <w:color w:val="auto"/>
      <w:szCs w:val="20"/>
      <w:lang w:eastAsia="ru-RU"/>
    </w:rPr>
  </w:style>
  <w:style w:type="character" w:customStyle="1" w:styleId="a5">
    <w:name w:val="Без интервала Знак"/>
    <w:link w:val="a6"/>
    <w:uiPriority w:val="1"/>
    <w:locked/>
    <w:rsid w:val="00932B29"/>
    <w:rPr>
      <w:rFonts w:ascii="Calibri" w:eastAsia="Calibri" w:hAnsi="Calibri"/>
      <w:sz w:val="22"/>
      <w:szCs w:val="22"/>
    </w:rPr>
  </w:style>
  <w:style w:type="paragraph" w:styleId="a6">
    <w:name w:val="No Spacing"/>
    <w:link w:val="a5"/>
    <w:uiPriority w:val="1"/>
    <w:qFormat/>
    <w:rsid w:val="00932B29"/>
    <w:rPr>
      <w:rFonts w:ascii="Calibri" w:eastAsia="Calibri" w:hAnsi="Calibri"/>
      <w:sz w:val="22"/>
      <w:szCs w:val="22"/>
    </w:rPr>
  </w:style>
  <w:style w:type="character" w:styleId="a7">
    <w:name w:val="Hyperlink"/>
    <w:basedOn w:val="a0"/>
    <w:uiPriority w:val="99"/>
    <w:semiHidden/>
    <w:unhideWhenUsed/>
    <w:rsid w:val="00932B29"/>
    <w:rPr>
      <w:color w:val="0000FF"/>
      <w:u w:val="single"/>
    </w:rPr>
  </w:style>
  <w:style w:type="paragraph" w:styleId="a8">
    <w:name w:val="List Paragraph"/>
    <w:basedOn w:val="a"/>
    <w:uiPriority w:val="34"/>
    <w:qFormat/>
    <w:rsid w:val="009E0352"/>
    <w:pPr>
      <w:ind w:left="720"/>
      <w:contextualSpacing/>
    </w:pPr>
  </w:style>
  <w:style w:type="paragraph" w:customStyle="1" w:styleId="ConsPlusNormal">
    <w:name w:val="ConsPlusNormal"/>
    <w:rsid w:val="00E9286C"/>
    <w:pPr>
      <w:widowControl w:val="0"/>
      <w:autoSpaceDE w:val="0"/>
      <w:autoSpaceDN w:val="0"/>
    </w:pPr>
    <w:rPr>
      <w:rFonts w:eastAsia="Times New Roman"/>
      <w:color w:val="auto"/>
      <w:szCs w:val="20"/>
      <w:lang w:eastAsia="ru-RU"/>
    </w:rPr>
  </w:style>
  <w:style w:type="table" w:styleId="a9">
    <w:name w:val="Table Grid"/>
    <w:basedOn w:val="a1"/>
    <w:rsid w:val="005A3BCA"/>
    <w:rPr>
      <w:rFonts w:asciiTheme="minorHAnsi" w:hAnsiTheme="minorHAnsi" w:cstheme="minorBidi"/>
      <w:color w:val="aut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94207D"/>
    <w:rPr>
      <w:rFonts w:eastAsia="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94207D"/>
    <w:rPr>
      <w:rFonts w:ascii="Segoe UI" w:hAnsi="Segoe UI" w:cs="Segoe UI"/>
      <w:sz w:val="18"/>
      <w:szCs w:val="18"/>
    </w:rPr>
  </w:style>
  <w:style w:type="character" w:customStyle="1" w:styleId="ab">
    <w:name w:val="Текст выноски Знак"/>
    <w:basedOn w:val="a0"/>
    <w:link w:val="aa"/>
    <w:uiPriority w:val="99"/>
    <w:semiHidden/>
    <w:rsid w:val="0094207D"/>
    <w:rPr>
      <w:rFonts w:ascii="Segoe UI" w:eastAsia="Times New Roman" w:hAnsi="Segoe UI" w:cs="Segoe UI"/>
      <w:color w:val="auto"/>
      <w:sz w:val="18"/>
      <w:szCs w:val="18"/>
      <w:lang w:eastAsia="ru-RU"/>
    </w:rPr>
  </w:style>
  <w:style w:type="paragraph" w:customStyle="1" w:styleId="ConsPlusTitle">
    <w:name w:val="ConsPlusTitle"/>
    <w:rsid w:val="00D636CE"/>
    <w:pPr>
      <w:widowControl w:val="0"/>
      <w:autoSpaceDE w:val="0"/>
      <w:autoSpaceDN w:val="0"/>
    </w:pPr>
    <w:rPr>
      <w:rFonts w:ascii="Calibri" w:eastAsiaTheme="minorEastAsia" w:hAnsi="Calibri" w:cs="Calibri"/>
      <w:b/>
      <w:color w:val="auto"/>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8"/>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B29"/>
    <w:rPr>
      <w:rFonts w:eastAsia="Times New Roman"/>
      <w:color w:val="auto"/>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932B29"/>
    <w:pPr>
      <w:ind w:firstLine="720"/>
      <w:jc w:val="both"/>
    </w:pPr>
    <w:rPr>
      <w:sz w:val="28"/>
      <w:szCs w:val="20"/>
    </w:rPr>
  </w:style>
  <w:style w:type="character" w:customStyle="1" w:styleId="a4">
    <w:name w:val="Основной текст с отступом Знак"/>
    <w:basedOn w:val="a0"/>
    <w:link w:val="a3"/>
    <w:uiPriority w:val="99"/>
    <w:semiHidden/>
    <w:rsid w:val="00932B29"/>
    <w:rPr>
      <w:rFonts w:eastAsia="Times New Roman"/>
      <w:color w:val="auto"/>
      <w:szCs w:val="20"/>
      <w:lang w:eastAsia="ru-RU"/>
    </w:rPr>
  </w:style>
  <w:style w:type="character" w:customStyle="1" w:styleId="a5">
    <w:name w:val="Без интервала Знак"/>
    <w:link w:val="a6"/>
    <w:uiPriority w:val="1"/>
    <w:locked/>
    <w:rsid w:val="00932B29"/>
    <w:rPr>
      <w:rFonts w:ascii="Calibri" w:eastAsia="Calibri" w:hAnsi="Calibri"/>
      <w:sz w:val="22"/>
      <w:szCs w:val="22"/>
    </w:rPr>
  </w:style>
  <w:style w:type="paragraph" w:styleId="a6">
    <w:name w:val="No Spacing"/>
    <w:link w:val="a5"/>
    <w:uiPriority w:val="1"/>
    <w:qFormat/>
    <w:rsid w:val="00932B29"/>
    <w:rPr>
      <w:rFonts w:ascii="Calibri" w:eastAsia="Calibri" w:hAnsi="Calibri"/>
      <w:sz w:val="22"/>
      <w:szCs w:val="22"/>
    </w:rPr>
  </w:style>
  <w:style w:type="character" w:styleId="a7">
    <w:name w:val="Hyperlink"/>
    <w:basedOn w:val="a0"/>
    <w:uiPriority w:val="99"/>
    <w:semiHidden/>
    <w:unhideWhenUsed/>
    <w:rsid w:val="00932B29"/>
    <w:rPr>
      <w:color w:val="0000FF"/>
      <w:u w:val="single"/>
    </w:rPr>
  </w:style>
  <w:style w:type="paragraph" w:styleId="a8">
    <w:name w:val="List Paragraph"/>
    <w:basedOn w:val="a"/>
    <w:uiPriority w:val="34"/>
    <w:qFormat/>
    <w:rsid w:val="009E0352"/>
    <w:pPr>
      <w:ind w:left="720"/>
      <w:contextualSpacing/>
    </w:pPr>
  </w:style>
  <w:style w:type="paragraph" w:customStyle="1" w:styleId="ConsPlusNormal">
    <w:name w:val="ConsPlusNormal"/>
    <w:rsid w:val="00E9286C"/>
    <w:pPr>
      <w:widowControl w:val="0"/>
      <w:autoSpaceDE w:val="0"/>
      <w:autoSpaceDN w:val="0"/>
    </w:pPr>
    <w:rPr>
      <w:rFonts w:eastAsia="Times New Roman"/>
      <w:color w:val="auto"/>
      <w:szCs w:val="20"/>
      <w:lang w:eastAsia="ru-RU"/>
    </w:rPr>
  </w:style>
  <w:style w:type="table" w:styleId="a9">
    <w:name w:val="Table Grid"/>
    <w:basedOn w:val="a1"/>
    <w:rsid w:val="005A3BCA"/>
    <w:rPr>
      <w:rFonts w:asciiTheme="minorHAnsi" w:hAnsiTheme="minorHAnsi" w:cstheme="minorBidi"/>
      <w:color w:val="aut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94207D"/>
    <w:rPr>
      <w:rFonts w:eastAsia="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94207D"/>
    <w:rPr>
      <w:rFonts w:ascii="Segoe UI" w:hAnsi="Segoe UI" w:cs="Segoe UI"/>
      <w:sz w:val="18"/>
      <w:szCs w:val="18"/>
    </w:rPr>
  </w:style>
  <w:style w:type="character" w:customStyle="1" w:styleId="ab">
    <w:name w:val="Текст выноски Знак"/>
    <w:basedOn w:val="a0"/>
    <w:link w:val="aa"/>
    <w:uiPriority w:val="99"/>
    <w:semiHidden/>
    <w:rsid w:val="0094207D"/>
    <w:rPr>
      <w:rFonts w:ascii="Segoe UI" w:eastAsia="Times New Roman" w:hAnsi="Segoe UI" w:cs="Segoe UI"/>
      <w:color w:val="auto"/>
      <w:sz w:val="18"/>
      <w:szCs w:val="18"/>
      <w:lang w:eastAsia="ru-RU"/>
    </w:rPr>
  </w:style>
  <w:style w:type="paragraph" w:customStyle="1" w:styleId="ConsPlusTitle">
    <w:name w:val="ConsPlusTitle"/>
    <w:rsid w:val="00D636CE"/>
    <w:pPr>
      <w:widowControl w:val="0"/>
      <w:autoSpaceDE w:val="0"/>
      <w:autoSpaceDN w:val="0"/>
    </w:pPr>
    <w:rPr>
      <w:rFonts w:ascii="Calibri" w:eastAsiaTheme="minorEastAsia" w:hAnsi="Calibri" w:cs="Calibri"/>
      <w:b/>
      <w:color w:val="auto"/>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294832">
      <w:bodyDiv w:val="1"/>
      <w:marLeft w:val="0"/>
      <w:marRight w:val="0"/>
      <w:marTop w:val="0"/>
      <w:marBottom w:val="0"/>
      <w:divBdr>
        <w:top w:val="none" w:sz="0" w:space="0" w:color="auto"/>
        <w:left w:val="none" w:sz="0" w:space="0" w:color="auto"/>
        <w:bottom w:val="none" w:sz="0" w:space="0" w:color="auto"/>
        <w:right w:val="none" w:sz="0" w:space="0" w:color="auto"/>
      </w:divBdr>
    </w:div>
    <w:div w:id="200312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501FC77DFF35537F96AA771C40B78B2994F047E3F9EC80BC110BDCB22654E841A2241EF043743AC1FCBA936588F1DF29B8E8MD7CK" TargetMode="External"/><Relationship Id="rId13" Type="http://schemas.openxmlformats.org/officeDocument/2006/relationships/hyperlink" Target="file:///C:\Users\Vipnet\Downloads\&#8470;%201796%20&#1086;&#1090;%2029.10.19.doc" TargetMode="External"/><Relationship Id="rId3" Type="http://schemas.microsoft.com/office/2007/relationships/stylesWithEffects" Target="stylesWithEffects.xml"/><Relationship Id="rId7" Type="http://schemas.openxmlformats.org/officeDocument/2006/relationships/hyperlink" Target="consultantplus://offline/ref=08501FC77DFF35537F96AA771C40B78B2994F047E3F9EC80BC110BDCB22654E841A2241EF043743AC1FCBA936588F1DF29B8E8MD7CK" TargetMode="External"/><Relationship Id="rId12" Type="http://schemas.openxmlformats.org/officeDocument/2006/relationships/hyperlink" Target="file:///C:\Users\Vipnet\Downloads\&#8470;%201796%20&#1086;&#1090;%2029.10.19.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08501FC77DFF35537F96AA771C40B78B2994F047E3F9EC80BC110BDCB22654E841A2241EF043743AC1FCBA936588F1DF29B8E8MD7CK" TargetMode="External"/><Relationship Id="rId11" Type="http://schemas.openxmlformats.org/officeDocument/2006/relationships/hyperlink" Target="file:///C:\Users\Vipnet\Downloads\&#8470;%201796%20&#1086;&#1090;%2029.10.19.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Vipnet\Downloads\&#8470;%201796%20&#1086;&#1090;%2029.10.19.doc" TargetMode="External"/><Relationship Id="rId4" Type="http://schemas.openxmlformats.org/officeDocument/2006/relationships/settings" Target="settings.xml"/><Relationship Id="rId9" Type="http://schemas.openxmlformats.org/officeDocument/2006/relationships/hyperlink" Target="consultantplus://offline/ref=AC667A0943CD71B3AC03075B4737E8648561D58D9472FEC2FFCFDB56A69E27D9030AC215EAA4B1C26A63D4AB52C3D283EDA7057CAFTCE9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1A174-1F61-4659-AA81-10E8EFF17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34</Pages>
  <Words>11278</Words>
  <Characters>64285</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Vipnet</dc:creator>
  <cp:keywords/>
  <dc:description/>
  <cp:lastModifiedBy>Атамас</cp:lastModifiedBy>
  <cp:revision>20</cp:revision>
  <cp:lastPrinted>2025-06-04T11:24:00Z</cp:lastPrinted>
  <dcterms:created xsi:type="dcterms:W3CDTF">2021-04-29T08:27:00Z</dcterms:created>
  <dcterms:modified xsi:type="dcterms:W3CDTF">2025-06-04T11:25:00Z</dcterms:modified>
</cp:coreProperties>
</file>